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6C55D" w14:textId="04267892" w:rsidR="7C29B814" w:rsidRDefault="7C29B814" w:rsidP="7C29B814">
      <w:pPr>
        <w:rPr>
          <w:b/>
          <w:bCs/>
          <w:sz w:val="44"/>
          <w:szCs w:val="44"/>
        </w:rPr>
      </w:pPr>
      <w:r w:rsidRPr="7C29B814">
        <w:rPr>
          <w:b/>
          <w:bCs/>
          <w:sz w:val="44"/>
          <w:szCs w:val="44"/>
        </w:rPr>
        <w:t xml:space="preserve">Whole of Home Appliance Templates for Designers </w:t>
      </w:r>
      <w:r w:rsidR="00BA1A44">
        <w:rPr>
          <w:b/>
          <w:bCs/>
          <w:sz w:val="44"/>
          <w:szCs w:val="44"/>
        </w:rPr>
        <w:t>&amp;</w:t>
      </w:r>
      <w:r w:rsidRPr="7C29B814">
        <w:rPr>
          <w:b/>
          <w:bCs/>
          <w:sz w:val="44"/>
          <w:szCs w:val="44"/>
        </w:rPr>
        <w:t xml:space="preserve"> Architects</w:t>
      </w:r>
      <w:r w:rsidR="00BA1A44">
        <w:rPr>
          <w:b/>
          <w:bCs/>
          <w:sz w:val="44"/>
          <w:szCs w:val="44"/>
        </w:rPr>
        <w:t xml:space="preserve"> </w:t>
      </w:r>
      <w:r w:rsidR="00BA1A44" w:rsidRPr="00BA1A44">
        <w:rPr>
          <w:sz w:val="20"/>
          <w:szCs w:val="20"/>
        </w:rPr>
        <w:t>(version 2.0)</w:t>
      </w:r>
    </w:p>
    <w:p w14:paraId="039E3FA7" w14:textId="330716A4" w:rsidR="7C29B814" w:rsidRDefault="00BA1A44" w:rsidP="7C29B814">
      <w:r w:rsidRPr="00596419">
        <w:rPr>
          <w:noProof/>
          <w:lang w:eastAsia="en-AU"/>
        </w:rPr>
        <w:drawing>
          <wp:anchor distT="0" distB="0" distL="114300" distR="114300" simplePos="0" relativeHeight="251668480" behindDoc="0" locked="0" layoutInCell="1" allowOverlap="1" wp14:anchorId="467E9012" wp14:editId="15485B44">
            <wp:simplePos x="0" y="0"/>
            <wp:positionH relativeFrom="column">
              <wp:posOffset>2582824</wp:posOffset>
            </wp:positionH>
            <wp:positionV relativeFrom="paragraph">
              <wp:posOffset>1776095</wp:posOffset>
            </wp:positionV>
            <wp:extent cx="281940" cy="394970"/>
            <wp:effectExtent l="0" t="0" r="3810" b="5080"/>
            <wp:wrapNone/>
            <wp:docPr id="228048951" name="Picture 228048951" descr="X:\Positive Footprints\Marketing\logos\PF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 descr="X:\Positive Footprints\Marketing\logos\PF logo.bmp"/>
                    <pic:cNvPicPr>
                      <a:picLocks noChangeAspect="1" noChangeArrowheads="1"/>
                    </pic:cNvPicPr>
                  </pic:nvPicPr>
                  <pic:blipFill>
                    <a:blip r:embed="rId7" cstate="print"/>
                    <a:srcRect/>
                    <a:stretch>
                      <a:fillRect/>
                    </a:stretch>
                  </pic:blipFill>
                  <pic:spPr bwMode="auto">
                    <a:xfrm>
                      <a:off x="0" y="0"/>
                      <a:ext cx="281940" cy="394970"/>
                    </a:xfrm>
                    <a:prstGeom prst="rect">
                      <a:avLst/>
                    </a:prstGeom>
                    <a:noFill/>
                  </pic:spPr>
                </pic:pic>
              </a:graphicData>
            </a:graphic>
            <wp14:sizeRelH relativeFrom="margin">
              <wp14:pctWidth>0</wp14:pctWidth>
            </wp14:sizeRelH>
            <wp14:sizeRelV relativeFrom="margin">
              <wp14:pctHeight>0</wp14:pctHeight>
            </wp14:sizeRelV>
          </wp:anchor>
        </w:drawing>
      </w:r>
      <w:r w:rsidR="00877AFB">
        <w:t xml:space="preserve">These templates are prepared and given free of charge in good faith to the industry.  The idea behind the templates is to make it easy for Designers and Architects to know what information the Energy Assessors need to conduct their assessment, and to facilitate and quicken the communication.  The idea is that relevant templates can be filled out and placed on plans for assessment.  Feel free to use and adapt to your workflow.  </w:t>
      </w:r>
      <w:r w:rsidR="00877AFB">
        <w:br/>
        <w:t xml:space="preserve">It must be noted that this information is given before </w:t>
      </w:r>
      <w:proofErr w:type="spellStart"/>
      <w:r w:rsidR="00877AFB">
        <w:t>NatHERS</w:t>
      </w:r>
      <w:proofErr w:type="spellEnd"/>
      <w:r w:rsidR="00877AFB">
        <w:t xml:space="preserve"> Whole of Home tools are in widespread use, so there may be some changes over time, which your assessor should be able to inform you.  If you haven’t already, I suggest you also watch the Design Matters National webinar, "</w:t>
      </w:r>
      <w:hyperlink r:id="rId8" w:history="1">
        <w:r w:rsidR="00877AFB" w:rsidRPr="00AA2CF4">
          <w:rPr>
            <w:rStyle w:val="Hyperlink"/>
          </w:rPr>
          <w:t>Specifying for Whole of Home</w:t>
        </w:r>
      </w:hyperlink>
      <w:r w:rsidR="00877AFB">
        <w:t xml:space="preserve">", that goes with these templates. (Contact Design Matters National.)  The webinar covers where relevant information for the tables can be found, and how the Whole of Home software can be used to create Net Zero outcomes. </w:t>
      </w:r>
      <w:r w:rsidR="00877AFB">
        <w:br/>
        <w:t xml:space="preserve">Lastly, and </w:t>
      </w:r>
      <w:proofErr w:type="gramStart"/>
      <w:r w:rsidR="00877AFB">
        <w:t>in light of</w:t>
      </w:r>
      <w:proofErr w:type="gramEnd"/>
      <w:r w:rsidR="00877AFB">
        <w:t xml:space="preserve"> the above, the normal disclaimer, that though we believe all the information correct at time of publishing, no liability will be accepted by the author or the SBA, from any adverse impacts from the use of the template.  Ie. The rest is up to you.  Good luck.  And may your footprints be positive</w:t>
      </w:r>
      <w:r w:rsidR="00120007">
        <w:t>.</w:t>
      </w:r>
    </w:p>
    <w:p w14:paraId="68FCAC5A" w14:textId="038BE375" w:rsidR="00EB6191" w:rsidRDefault="00EB6191" w:rsidP="00EB6191">
      <w:pPr>
        <w:pStyle w:val="ListParagraph"/>
        <w:numPr>
          <w:ilvl w:val="0"/>
          <w:numId w:val="1"/>
        </w:numPr>
      </w:pPr>
      <w:r>
        <w:t xml:space="preserve">Jeremy Spencer </w:t>
      </w:r>
      <w:r w:rsidR="00BA1A44">
        <w:t xml:space="preserve">  </w:t>
      </w:r>
      <w:r w:rsidRPr="00BA1A44">
        <w:rPr>
          <w:rFonts w:ascii="Baskerville Old Face" w:hAnsi="Baskerville Old Face" w:cs="MV Boli"/>
          <w:b/>
          <w:bCs/>
          <w:color w:val="7F7F7F" w:themeColor="text1" w:themeTint="80"/>
          <w:kern w:val="24"/>
          <w:sz w:val="24"/>
          <w:szCs w:val="24"/>
        </w:rPr>
        <w:t>Positive Footprints</w:t>
      </w:r>
      <w:r w:rsidR="00BA1A44" w:rsidRPr="00BA1A44">
        <w:rPr>
          <w:sz w:val="16"/>
          <w:szCs w:val="16"/>
        </w:rPr>
        <w:t xml:space="preserve"> </w:t>
      </w:r>
    </w:p>
    <w:p w14:paraId="406CEBDC" w14:textId="77777777" w:rsidR="00AD4751" w:rsidRDefault="00AD4751" w:rsidP="00AD4751">
      <w:pPr>
        <w:pStyle w:val="ListParagraph"/>
      </w:pPr>
    </w:p>
    <w:p w14:paraId="2DA137BB" w14:textId="77777777" w:rsidR="00AC6C91" w:rsidRDefault="00AC6C91">
      <w:pPr>
        <w:rPr>
          <w:u w:val="single"/>
        </w:rPr>
      </w:pPr>
      <w:r>
        <w:rPr>
          <w:u w:val="single"/>
        </w:rPr>
        <w:br w:type="page"/>
      </w:r>
    </w:p>
    <w:p w14:paraId="23ED650E" w14:textId="2C546D90" w:rsidR="000356AF" w:rsidRPr="000356AF" w:rsidRDefault="007F43BB" w:rsidP="000356AF">
      <w:pPr>
        <w:rPr>
          <w:u w:val="single"/>
        </w:rPr>
      </w:pPr>
      <w:r w:rsidRPr="007F43BB">
        <w:rPr>
          <w:noProof/>
        </w:rPr>
        <w:lastRenderedPageBreak/>
        <mc:AlternateContent>
          <mc:Choice Requires="wps">
            <w:drawing>
              <wp:anchor distT="0" distB="0" distL="114300" distR="114300" simplePos="0" relativeHeight="251671552" behindDoc="0" locked="0" layoutInCell="1" allowOverlap="1" wp14:anchorId="5DD882C3" wp14:editId="174B9A9F">
                <wp:simplePos x="0" y="0"/>
                <wp:positionH relativeFrom="column">
                  <wp:posOffset>-709930</wp:posOffset>
                </wp:positionH>
                <wp:positionV relativeFrom="paragraph">
                  <wp:posOffset>1170940</wp:posOffset>
                </wp:positionV>
                <wp:extent cx="828675" cy="1381125"/>
                <wp:effectExtent l="0" t="0" r="0" b="0"/>
                <wp:wrapNone/>
                <wp:docPr id="9" name="TextBox 8"/>
                <wp:cNvGraphicFramePr/>
                <a:graphic xmlns:a="http://schemas.openxmlformats.org/drawingml/2006/main">
                  <a:graphicData uri="http://schemas.microsoft.com/office/word/2010/wordprocessingShape">
                    <wps:wsp>
                      <wps:cNvSpPr txBox="1"/>
                      <wps:spPr>
                        <a:xfrm>
                          <a:off x="0" y="0"/>
                          <a:ext cx="828675" cy="1381125"/>
                        </a:xfrm>
                        <a:prstGeom prst="rect">
                          <a:avLst/>
                        </a:prstGeom>
                        <a:noFill/>
                      </wps:spPr>
                      <wps:txbx>
                        <w:txbxContent>
                          <w:p w14:paraId="44449F0B" w14:textId="77777777" w:rsidR="007F43BB" w:rsidRPr="007F43BB" w:rsidRDefault="007F43BB" w:rsidP="007F43BB">
                            <w:pPr>
                              <w:jc w:val="center"/>
                              <w:rPr>
                                <w:rFonts w:hAnsi="Calibri"/>
                                <w:color w:val="000000" w:themeColor="text1"/>
                                <w:kern w:val="24"/>
                                <w:sz w:val="28"/>
                                <w:szCs w:val="28"/>
                              </w:rPr>
                            </w:pPr>
                            <w:r w:rsidRPr="007F43BB">
                              <w:rPr>
                                <w:rFonts w:hAnsi="Calibri"/>
                                <w:color w:val="000000" w:themeColor="text1"/>
                                <w:kern w:val="24"/>
                                <w:sz w:val="28"/>
                                <w:szCs w:val="28"/>
                              </w:rPr>
                              <w:t>Choose 1 and delete the rest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DD882C3" id="_x0000_t202" coordsize="21600,21600" o:spt="202" path="m,l,21600r21600,l21600,xe">
                <v:stroke joinstyle="miter"/>
                <v:path gradientshapeok="t" o:connecttype="rect"/>
              </v:shapetype>
              <v:shape id="TextBox 8" o:spid="_x0000_s1026" type="#_x0000_t202" style="position:absolute;margin-left:-55.9pt;margin-top:92.2pt;width:65.25pt;height:10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" filled="f" stroked="f">
                <v:textbox>
                  <w:txbxContent>
                    <w:p w14:paraId="44449F0B" w14:textId="77777777" w:rsidR="007F43BB" w:rsidRPr="007F43BB" w:rsidRDefault="007F43BB" w:rsidP="007F43BB">
                      <w:pPr>
                        <w:jc w:val="center"/>
                        <w:rPr>
                          <w:rFonts w:hAnsi="Calibri"/>
                          <w:color w:val="000000" w:themeColor="text1"/>
                          <w:kern w:val="24"/>
                          <w:sz w:val="28"/>
                          <w:szCs w:val="28"/>
                        </w:rPr>
                      </w:pPr>
                      <w:r w:rsidRPr="007F43BB">
                        <w:rPr>
                          <w:rFonts w:hAnsi="Calibri"/>
                          <w:color w:val="000000" w:themeColor="text1"/>
                          <w:kern w:val="24"/>
                          <w:sz w:val="28"/>
                          <w:szCs w:val="28"/>
                        </w:rPr>
                        <w:t>Choose 1 and delete the rest</w:t>
                      </w:r>
                    </w:p>
                  </w:txbxContent>
                </v:textbox>
              </v:shape>
            </w:pict>
          </mc:Fallback>
        </mc:AlternateContent>
      </w:r>
      <w:r w:rsidRPr="007F43BB">
        <w:rPr>
          <w:noProof/>
        </w:rPr>
        <mc:AlternateContent>
          <mc:Choice Requires="wps">
            <w:drawing>
              <wp:anchor distT="0" distB="0" distL="114300" distR="114300" simplePos="0" relativeHeight="251670528" behindDoc="0" locked="0" layoutInCell="1" allowOverlap="1" wp14:anchorId="076E3951" wp14:editId="3DFBF984">
                <wp:simplePos x="0" y="0"/>
                <wp:positionH relativeFrom="column">
                  <wp:posOffset>146685</wp:posOffset>
                </wp:positionH>
                <wp:positionV relativeFrom="paragraph">
                  <wp:posOffset>894715</wp:posOffset>
                </wp:positionV>
                <wp:extent cx="188596" cy="1743075"/>
                <wp:effectExtent l="0" t="0" r="20955" b="28575"/>
                <wp:wrapNone/>
                <wp:docPr id="8" name="Right Brace 7"/>
                <wp:cNvGraphicFramePr/>
                <a:graphic xmlns:a="http://schemas.openxmlformats.org/drawingml/2006/main">
                  <a:graphicData uri="http://schemas.microsoft.com/office/word/2010/wordprocessingShape">
                    <wps:wsp>
                      <wps:cNvSpPr/>
                      <wps:spPr>
                        <a:xfrm rot="10800000">
                          <a:off x="0" y="0"/>
                          <a:ext cx="188596" cy="1743075"/>
                        </a:xfrm>
                        <a:prstGeom prst="rightBrace">
                          <a:avLst>
                            <a:gd name="adj1" fmla="val 36552"/>
                            <a:gd name="adj2" fmla="val 50228"/>
                          </a:avLst>
                        </a:prstGeom>
                        <a:ln w="22225">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rtlCol="0" anchor="ctr"/>
                    </wps:wsp>
                  </a:graphicData>
                </a:graphic>
                <wp14:sizeRelV relativeFrom="margin">
                  <wp14:pctHeight>0</wp14:pctHeight>
                </wp14:sizeRelV>
              </wp:anchor>
            </w:drawing>
          </mc:Choice>
          <mc:Fallback>
            <w:pict>
              <v:shapetype w14:anchorId="7AD94CB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7" o:spid="_x0000_s1026" type="#_x0000_t88" style="position:absolute;margin-left:11.55pt;margin-top:70.45pt;width:14.85pt;height:137.25pt;rotation:180;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" adj="854,10849" strokecolor="#5a5a5a [2109]" strokeweight="1.75pt"/>
            </w:pict>
          </mc:Fallback>
        </mc:AlternateContent>
      </w:r>
      <w:r w:rsidR="000356AF" w:rsidRPr="000356AF">
        <w:rPr>
          <w:u w:val="single"/>
        </w:rPr>
        <w:t>HOT WATER TEMPLATE:</w:t>
      </w:r>
    </w:p>
    <w:tbl>
      <w:tblPr>
        <w:tblStyle w:val="TableGrid"/>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43"/>
        <w:gridCol w:w="3969"/>
        <w:gridCol w:w="1134"/>
        <w:gridCol w:w="1134"/>
        <w:gridCol w:w="1134"/>
        <w:gridCol w:w="1134"/>
      </w:tblGrid>
      <w:tr w:rsidR="005750E9" w14:paraId="7B4BCF18" w14:textId="77777777" w:rsidTr="007F43BB">
        <w:tc>
          <w:tcPr>
            <w:tcW w:w="11448" w:type="dxa"/>
            <w:gridSpan w:val="6"/>
            <w:tcBorders>
              <w:top w:val="single" w:sz="12" w:space="0" w:color="auto"/>
            </w:tcBorders>
          </w:tcPr>
          <w:p w14:paraId="654AA293" w14:textId="4DBF2C96" w:rsidR="005750E9" w:rsidRPr="00DA541C" w:rsidRDefault="00626E7F" w:rsidP="00BB09DE">
            <w:pPr>
              <w:jc w:val="center"/>
              <w:rPr>
                <w:b/>
              </w:rPr>
            </w:pPr>
            <w:r w:rsidRPr="00EA1419">
              <w:rPr>
                <w:rFonts w:ascii="Calibri" w:eastAsia="Times New Roman" w:hAnsi="Calibri" w:cs="Times New Roman"/>
                <w:b/>
                <w:bCs/>
                <w:noProof/>
                <w:color w:val="000000"/>
                <w:lang w:eastAsia="en-AU"/>
              </w:rPr>
              <w:drawing>
                <wp:anchor distT="0" distB="0" distL="114300" distR="114300" simplePos="0" relativeHeight="251673600" behindDoc="0" locked="0" layoutInCell="1" allowOverlap="1" wp14:anchorId="3A1E63AA" wp14:editId="3AE23D2F">
                  <wp:simplePos x="0" y="0"/>
                  <wp:positionH relativeFrom="margin">
                    <wp:posOffset>-2540</wp:posOffset>
                  </wp:positionH>
                  <wp:positionV relativeFrom="margin">
                    <wp:posOffset>4445</wp:posOffset>
                  </wp:positionV>
                  <wp:extent cx="408940" cy="164465"/>
                  <wp:effectExtent l="0" t="0" r="0" b="6985"/>
                  <wp:wrapNone/>
                  <wp:docPr id="322720642" name="Picture 8" descr="https://uploads-ssl.webflow.com/611b0c73d47809c78962c75d/615cd0df8a357d1fc7d23039_BUD0001%20Logo_Colour%20Tagline_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8" descr="https://uploads-ssl.webflow.com/611b0c73d47809c78962c75d/615cd0df8a357d1fc7d23039_BUD0001%20Logo_Colour%20Tagline_FA.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7266"/>
                          <a:stretch/>
                        </pic:blipFill>
                        <pic:spPr bwMode="auto">
                          <a:xfrm>
                            <a:off x="0" y="0"/>
                            <a:ext cx="408940" cy="1644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750E9">
              <w:rPr>
                <w:b/>
              </w:rPr>
              <w:t>HOT WATER</w:t>
            </w:r>
          </w:p>
        </w:tc>
      </w:tr>
      <w:tr w:rsidR="00E5218A" w14:paraId="0B05E8DC" w14:textId="77777777" w:rsidTr="007F43BB">
        <w:tc>
          <w:tcPr>
            <w:tcW w:w="2943" w:type="dxa"/>
            <w:tcBorders>
              <w:bottom w:val="single" w:sz="12" w:space="0" w:color="auto"/>
            </w:tcBorders>
            <w:vAlign w:val="center"/>
          </w:tcPr>
          <w:p w14:paraId="2654C8ED" w14:textId="77777777" w:rsidR="00E5218A" w:rsidRPr="00DA541C" w:rsidRDefault="00E5218A" w:rsidP="00BB09DE">
            <w:pPr>
              <w:jc w:val="center"/>
              <w:rPr>
                <w:b/>
              </w:rPr>
            </w:pPr>
            <w:r>
              <w:rPr>
                <w:b/>
              </w:rPr>
              <w:t>Type of Hot Water</w:t>
            </w:r>
          </w:p>
        </w:tc>
        <w:tc>
          <w:tcPr>
            <w:tcW w:w="3969" w:type="dxa"/>
            <w:tcBorders>
              <w:bottom w:val="single" w:sz="12" w:space="0" w:color="auto"/>
            </w:tcBorders>
            <w:vAlign w:val="center"/>
          </w:tcPr>
          <w:p w14:paraId="1DACF3A8" w14:textId="77777777" w:rsidR="00E5218A" w:rsidRPr="00DA541C" w:rsidRDefault="00E5218A" w:rsidP="00FC37D0">
            <w:pPr>
              <w:jc w:val="center"/>
              <w:rPr>
                <w:b/>
              </w:rPr>
            </w:pPr>
            <w:r w:rsidRPr="00DA541C">
              <w:rPr>
                <w:b/>
              </w:rPr>
              <w:t>Make &amp; Model</w:t>
            </w:r>
          </w:p>
        </w:tc>
        <w:tc>
          <w:tcPr>
            <w:tcW w:w="1134" w:type="dxa"/>
            <w:tcBorders>
              <w:bottom w:val="single" w:sz="12" w:space="0" w:color="auto"/>
            </w:tcBorders>
            <w:vAlign w:val="center"/>
          </w:tcPr>
          <w:p w14:paraId="0F0C396B" w14:textId="77777777" w:rsidR="00E5218A" w:rsidRPr="00DA541C" w:rsidRDefault="00E5218A" w:rsidP="00E5218A">
            <w:pPr>
              <w:jc w:val="center"/>
              <w:rPr>
                <w:b/>
              </w:rPr>
            </w:pPr>
            <w:r>
              <w:rPr>
                <w:b/>
              </w:rPr>
              <w:t>STCs</w:t>
            </w:r>
          </w:p>
        </w:tc>
        <w:tc>
          <w:tcPr>
            <w:tcW w:w="1134" w:type="dxa"/>
            <w:tcBorders>
              <w:bottom w:val="single" w:sz="12" w:space="0" w:color="auto"/>
            </w:tcBorders>
            <w:vAlign w:val="center"/>
          </w:tcPr>
          <w:p w14:paraId="630378FD" w14:textId="77777777" w:rsidR="00E5218A" w:rsidRDefault="00E5218A" w:rsidP="00E5218A">
            <w:pPr>
              <w:jc w:val="center"/>
              <w:rPr>
                <w:b/>
              </w:rPr>
            </w:pPr>
            <w:r>
              <w:rPr>
                <w:b/>
              </w:rPr>
              <w:t>Gas</w:t>
            </w:r>
          </w:p>
          <w:p w14:paraId="174567D1" w14:textId="77777777" w:rsidR="00E5218A" w:rsidRDefault="00E5218A" w:rsidP="00E5218A">
            <w:pPr>
              <w:jc w:val="center"/>
              <w:rPr>
                <w:b/>
              </w:rPr>
            </w:pPr>
            <w:r>
              <w:rPr>
                <w:b/>
              </w:rPr>
              <w:t>Stars</w:t>
            </w:r>
          </w:p>
        </w:tc>
        <w:tc>
          <w:tcPr>
            <w:tcW w:w="1134" w:type="dxa"/>
            <w:tcBorders>
              <w:bottom w:val="single" w:sz="12" w:space="0" w:color="auto"/>
            </w:tcBorders>
            <w:vAlign w:val="center"/>
          </w:tcPr>
          <w:p w14:paraId="5CAC7199" w14:textId="77777777" w:rsidR="00E5218A" w:rsidRPr="00DA541C" w:rsidRDefault="00E5218A" w:rsidP="00E5218A">
            <w:pPr>
              <w:jc w:val="center"/>
              <w:rPr>
                <w:b/>
              </w:rPr>
            </w:pPr>
            <w:r>
              <w:rPr>
                <w:b/>
              </w:rPr>
              <w:t>Tank Size</w:t>
            </w:r>
          </w:p>
        </w:tc>
        <w:tc>
          <w:tcPr>
            <w:tcW w:w="1134" w:type="dxa"/>
            <w:tcBorders>
              <w:bottom w:val="single" w:sz="12" w:space="0" w:color="auto"/>
            </w:tcBorders>
            <w:vAlign w:val="center"/>
          </w:tcPr>
          <w:p w14:paraId="5E8EEF05" w14:textId="77777777" w:rsidR="00E5218A" w:rsidRDefault="00E5218A" w:rsidP="00E5218A">
            <w:pPr>
              <w:jc w:val="center"/>
              <w:rPr>
                <w:b/>
              </w:rPr>
            </w:pPr>
            <w:r>
              <w:rPr>
                <w:b/>
              </w:rPr>
              <w:t>Peak /</w:t>
            </w:r>
          </w:p>
          <w:p w14:paraId="2C7476FF" w14:textId="77777777" w:rsidR="00E5218A" w:rsidRDefault="00E5218A" w:rsidP="00E5218A">
            <w:pPr>
              <w:jc w:val="center"/>
              <w:rPr>
                <w:b/>
              </w:rPr>
            </w:pPr>
            <w:r>
              <w:rPr>
                <w:b/>
              </w:rPr>
              <w:t>Off peak</w:t>
            </w:r>
          </w:p>
        </w:tc>
      </w:tr>
      <w:tr w:rsidR="00E5218A" w14:paraId="493B3CB3" w14:textId="77777777" w:rsidTr="007F43BB">
        <w:tc>
          <w:tcPr>
            <w:tcW w:w="2943" w:type="dxa"/>
            <w:tcBorders>
              <w:top w:val="single" w:sz="4" w:space="0" w:color="auto"/>
              <w:bottom w:val="single" w:sz="4" w:space="0" w:color="auto"/>
            </w:tcBorders>
            <w:vAlign w:val="center"/>
          </w:tcPr>
          <w:p w14:paraId="7CC2F9B0" w14:textId="77777777" w:rsidR="00E5218A" w:rsidRDefault="00E5218A" w:rsidP="000C445B">
            <w:pPr>
              <w:jc w:val="center"/>
              <w:rPr>
                <w:rFonts w:ascii="Calibri" w:hAnsi="Calibri"/>
                <w:color w:val="000000"/>
              </w:rPr>
            </w:pPr>
            <w:r>
              <w:rPr>
                <w:rFonts w:ascii="Calibri" w:hAnsi="Calibri"/>
                <w:color w:val="000000"/>
              </w:rPr>
              <w:t>heat pump</w:t>
            </w:r>
          </w:p>
        </w:tc>
        <w:tc>
          <w:tcPr>
            <w:tcW w:w="3969" w:type="dxa"/>
            <w:tcBorders>
              <w:top w:val="single" w:sz="4" w:space="0" w:color="auto"/>
              <w:bottom w:val="single" w:sz="4" w:space="0" w:color="auto"/>
            </w:tcBorders>
            <w:vAlign w:val="center"/>
          </w:tcPr>
          <w:p w14:paraId="5EF1D6DD" w14:textId="77777777" w:rsidR="00E5218A" w:rsidRDefault="00E5218A" w:rsidP="00BB09DE">
            <w:pPr>
              <w:jc w:val="center"/>
            </w:pPr>
          </w:p>
        </w:tc>
        <w:tc>
          <w:tcPr>
            <w:tcW w:w="1134" w:type="dxa"/>
            <w:tcBorders>
              <w:top w:val="single" w:sz="4" w:space="0" w:color="auto"/>
              <w:bottom w:val="single" w:sz="4" w:space="0" w:color="auto"/>
            </w:tcBorders>
            <w:vAlign w:val="center"/>
          </w:tcPr>
          <w:p w14:paraId="7ECCB4EC" w14:textId="77777777" w:rsidR="00E5218A" w:rsidRDefault="00E5218A" w:rsidP="00BB09DE">
            <w:pPr>
              <w:jc w:val="center"/>
            </w:pPr>
          </w:p>
        </w:tc>
        <w:tc>
          <w:tcPr>
            <w:tcW w:w="1134" w:type="dxa"/>
            <w:tcBorders>
              <w:top w:val="single" w:sz="4" w:space="0" w:color="auto"/>
              <w:bottom w:val="single" w:sz="4" w:space="0" w:color="auto"/>
            </w:tcBorders>
            <w:shd w:val="clear" w:color="auto" w:fill="BFBFBF" w:themeFill="background1" w:themeFillShade="BF"/>
          </w:tcPr>
          <w:p w14:paraId="0E45BD5F" w14:textId="77777777" w:rsidR="00E5218A" w:rsidRDefault="00E5218A" w:rsidP="00BB09DE">
            <w:pPr>
              <w:jc w:val="center"/>
            </w:pPr>
          </w:p>
        </w:tc>
        <w:tc>
          <w:tcPr>
            <w:tcW w:w="1134" w:type="dxa"/>
            <w:tcBorders>
              <w:top w:val="single" w:sz="4" w:space="0" w:color="auto"/>
              <w:bottom w:val="single" w:sz="4" w:space="0" w:color="auto"/>
            </w:tcBorders>
            <w:vAlign w:val="center"/>
          </w:tcPr>
          <w:p w14:paraId="247E8DE6" w14:textId="77777777" w:rsidR="00E5218A" w:rsidRDefault="00E5218A" w:rsidP="00BB09DE">
            <w:pPr>
              <w:jc w:val="center"/>
            </w:pPr>
          </w:p>
        </w:tc>
        <w:tc>
          <w:tcPr>
            <w:tcW w:w="1134" w:type="dxa"/>
            <w:tcBorders>
              <w:top w:val="single" w:sz="4" w:space="0" w:color="auto"/>
              <w:bottom w:val="single" w:sz="4" w:space="0" w:color="auto"/>
            </w:tcBorders>
            <w:shd w:val="clear" w:color="auto" w:fill="BFBFBF" w:themeFill="background1" w:themeFillShade="BF"/>
          </w:tcPr>
          <w:p w14:paraId="261686B9" w14:textId="77777777" w:rsidR="00E5218A" w:rsidRDefault="00E5218A" w:rsidP="00BB09DE">
            <w:pPr>
              <w:jc w:val="center"/>
            </w:pPr>
          </w:p>
        </w:tc>
      </w:tr>
      <w:tr w:rsidR="00E5218A" w14:paraId="6A7ACCA7" w14:textId="77777777" w:rsidTr="007F43BB">
        <w:tc>
          <w:tcPr>
            <w:tcW w:w="2943" w:type="dxa"/>
            <w:tcBorders>
              <w:top w:val="single" w:sz="4" w:space="0" w:color="auto"/>
              <w:bottom w:val="single" w:sz="4" w:space="0" w:color="auto"/>
            </w:tcBorders>
            <w:vAlign w:val="center"/>
          </w:tcPr>
          <w:p w14:paraId="00948289" w14:textId="77777777" w:rsidR="00E5218A" w:rsidRDefault="00E5218A" w:rsidP="000C445B">
            <w:pPr>
              <w:jc w:val="center"/>
              <w:rPr>
                <w:rFonts w:ascii="Calibri" w:hAnsi="Calibri"/>
                <w:color w:val="000000"/>
              </w:rPr>
            </w:pPr>
            <w:r>
              <w:rPr>
                <w:rFonts w:ascii="Calibri" w:hAnsi="Calibri"/>
                <w:color w:val="000000"/>
              </w:rPr>
              <w:t>electric boosted solar thermal</w:t>
            </w:r>
          </w:p>
        </w:tc>
        <w:tc>
          <w:tcPr>
            <w:tcW w:w="3969" w:type="dxa"/>
            <w:tcBorders>
              <w:top w:val="single" w:sz="4" w:space="0" w:color="auto"/>
              <w:bottom w:val="single" w:sz="4" w:space="0" w:color="auto"/>
            </w:tcBorders>
            <w:vAlign w:val="center"/>
          </w:tcPr>
          <w:p w14:paraId="5C607DA3" w14:textId="77777777" w:rsidR="00E5218A" w:rsidRDefault="00E5218A" w:rsidP="00BB09DE">
            <w:pPr>
              <w:jc w:val="center"/>
            </w:pPr>
          </w:p>
        </w:tc>
        <w:tc>
          <w:tcPr>
            <w:tcW w:w="1134" w:type="dxa"/>
            <w:tcBorders>
              <w:top w:val="single" w:sz="4" w:space="0" w:color="auto"/>
              <w:bottom w:val="single" w:sz="4" w:space="0" w:color="auto"/>
            </w:tcBorders>
            <w:vAlign w:val="center"/>
          </w:tcPr>
          <w:p w14:paraId="7CC0B512" w14:textId="77777777" w:rsidR="00E5218A" w:rsidRDefault="00E5218A" w:rsidP="00BB09DE">
            <w:pPr>
              <w:jc w:val="center"/>
            </w:pPr>
          </w:p>
        </w:tc>
        <w:tc>
          <w:tcPr>
            <w:tcW w:w="1134" w:type="dxa"/>
            <w:tcBorders>
              <w:top w:val="single" w:sz="4" w:space="0" w:color="auto"/>
              <w:bottom w:val="single" w:sz="4" w:space="0" w:color="auto"/>
            </w:tcBorders>
            <w:shd w:val="clear" w:color="auto" w:fill="BFBFBF" w:themeFill="background1" w:themeFillShade="BF"/>
          </w:tcPr>
          <w:p w14:paraId="07EF7D90" w14:textId="77777777" w:rsidR="00E5218A" w:rsidRDefault="00E5218A" w:rsidP="00BB09DE">
            <w:pPr>
              <w:jc w:val="center"/>
            </w:pPr>
          </w:p>
        </w:tc>
        <w:tc>
          <w:tcPr>
            <w:tcW w:w="1134" w:type="dxa"/>
            <w:tcBorders>
              <w:top w:val="single" w:sz="4" w:space="0" w:color="auto"/>
              <w:bottom w:val="single" w:sz="4" w:space="0" w:color="auto"/>
            </w:tcBorders>
            <w:vAlign w:val="center"/>
          </w:tcPr>
          <w:p w14:paraId="09B0A0E8" w14:textId="77777777" w:rsidR="00E5218A" w:rsidRDefault="00E5218A" w:rsidP="00BB09DE">
            <w:pPr>
              <w:jc w:val="center"/>
            </w:pPr>
          </w:p>
        </w:tc>
        <w:tc>
          <w:tcPr>
            <w:tcW w:w="1134" w:type="dxa"/>
            <w:tcBorders>
              <w:top w:val="single" w:sz="4" w:space="0" w:color="auto"/>
              <w:bottom w:val="single" w:sz="4" w:space="0" w:color="auto"/>
            </w:tcBorders>
            <w:shd w:val="clear" w:color="auto" w:fill="BFBFBF" w:themeFill="background1" w:themeFillShade="BF"/>
          </w:tcPr>
          <w:p w14:paraId="5819A278" w14:textId="77777777" w:rsidR="00E5218A" w:rsidRPr="00E5218A" w:rsidRDefault="00E5218A" w:rsidP="00BB09DE">
            <w:pPr>
              <w:jc w:val="center"/>
              <w:rPr>
                <w:highlight w:val="darkGray"/>
              </w:rPr>
            </w:pPr>
          </w:p>
        </w:tc>
      </w:tr>
      <w:tr w:rsidR="00E5218A" w14:paraId="4A854285" w14:textId="77777777" w:rsidTr="007F43BB">
        <w:tc>
          <w:tcPr>
            <w:tcW w:w="2943" w:type="dxa"/>
            <w:tcBorders>
              <w:top w:val="single" w:sz="4" w:space="0" w:color="auto"/>
              <w:bottom w:val="single" w:sz="4" w:space="0" w:color="auto"/>
            </w:tcBorders>
            <w:vAlign w:val="center"/>
          </w:tcPr>
          <w:p w14:paraId="040A1490" w14:textId="77777777" w:rsidR="00E5218A" w:rsidRDefault="00E5218A" w:rsidP="000C445B">
            <w:pPr>
              <w:jc w:val="center"/>
              <w:rPr>
                <w:rFonts w:ascii="Calibri" w:hAnsi="Calibri"/>
                <w:color w:val="000000"/>
              </w:rPr>
            </w:pPr>
            <w:r>
              <w:rPr>
                <w:rFonts w:ascii="Calibri" w:hAnsi="Calibri"/>
                <w:color w:val="000000"/>
              </w:rPr>
              <w:t>gas boosted solar thermal</w:t>
            </w:r>
          </w:p>
        </w:tc>
        <w:tc>
          <w:tcPr>
            <w:tcW w:w="3969" w:type="dxa"/>
            <w:tcBorders>
              <w:top w:val="single" w:sz="4" w:space="0" w:color="auto"/>
              <w:bottom w:val="single" w:sz="4" w:space="0" w:color="auto"/>
            </w:tcBorders>
            <w:vAlign w:val="center"/>
          </w:tcPr>
          <w:p w14:paraId="11C38F63" w14:textId="77777777" w:rsidR="00E5218A" w:rsidRDefault="00E5218A" w:rsidP="00BB09DE">
            <w:pPr>
              <w:jc w:val="center"/>
            </w:pPr>
          </w:p>
        </w:tc>
        <w:tc>
          <w:tcPr>
            <w:tcW w:w="1134" w:type="dxa"/>
            <w:tcBorders>
              <w:top w:val="single" w:sz="4" w:space="0" w:color="auto"/>
              <w:bottom w:val="single" w:sz="4" w:space="0" w:color="auto"/>
            </w:tcBorders>
            <w:vAlign w:val="center"/>
          </w:tcPr>
          <w:p w14:paraId="16608FDA" w14:textId="77777777" w:rsidR="00E5218A" w:rsidRDefault="00E5218A" w:rsidP="00BB09DE">
            <w:pPr>
              <w:jc w:val="center"/>
            </w:pPr>
          </w:p>
        </w:tc>
        <w:tc>
          <w:tcPr>
            <w:tcW w:w="1134" w:type="dxa"/>
            <w:tcBorders>
              <w:top w:val="single" w:sz="4" w:space="0" w:color="auto"/>
              <w:bottom w:val="single" w:sz="4" w:space="0" w:color="auto"/>
            </w:tcBorders>
            <w:shd w:val="clear" w:color="auto" w:fill="BFBFBF" w:themeFill="background1" w:themeFillShade="BF"/>
          </w:tcPr>
          <w:p w14:paraId="117B4B3B" w14:textId="77777777" w:rsidR="00E5218A" w:rsidRDefault="00E5218A" w:rsidP="00BB09DE">
            <w:pPr>
              <w:jc w:val="center"/>
            </w:pPr>
          </w:p>
        </w:tc>
        <w:tc>
          <w:tcPr>
            <w:tcW w:w="1134" w:type="dxa"/>
            <w:tcBorders>
              <w:top w:val="single" w:sz="4" w:space="0" w:color="auto"/>
              <w:bottom w:val="single" w:sz="4" w:space="0" w:color="auto"/>
            </w:tcBorders>
            <w:vAlign w:val="center"/>
          </w:tcPr>
          <w:p w14:paraId="4201D047" w14:textId="77777777" w:rsidR="00E5218A" w:rsidRDefault="00E5218A" w:rsidP="00BB09DE">
            <w:pPr>
              <w:jc w:val="center"/>
            </w:pPr>
          </w:p>
        </w:tc>
        <w:tc>
          <w:tcPr>
            <w:tcW w:w="1134" w:type="dxa"/>
            <w:tcBorders>
              <w:top w:val="single" w:sz="4" w:space="0" w:color="auto"/>
              <w:bottom w:val="single" w:sz="4" w:space="0" w:color="auto"/>
            </w:tcBorders>
            <w:shd w:val="clear" w:color="auto" w:fill="BFBFBF" w:themeFill="background1" w:themeFillShade="BF"/>
          </w:tcPr>
          <w:p w14:paraId="5AA01653" w14:textId="77777777" w:rsidR="00E5218A" w:rsidRPr="00E5218A" w:rsidRDefault="00E5218A" w:rsidP="00BB09DE">
            <w:pPr>
              <w:jc w:val="center"/>
              <w:rPr>
                <w:highlight w:val="darkGray"/>
              </w:rPr>
            </w:pPr>
          </w:p>
        </w:tc>
      </w:tr>
      <w:tr w:rsidR="00E5218A" w14:paraId="60EA8F0E" w14:textId="77777777" w:rsidTr="007F43BB">
        <w:tc>
          <w:tcPr>
            <w:tcW w:w="2943" w:type="dxa"/>
            <w:tcBorders>
              <w:top w:val="single" w:sz="4" w:space="0" w:color="auto"/>
              <w:bottom w:val="single" w:sz="4" w:space="0" w:color="auto"/>
            </w:tcBorders>
            <w:vAlign w:val="center"/>
          </w:tcPr>
          <w:p w14:paraId="7555D662" w14:textId="77777777" w:rsidR="00E5218A" w:rsidRDefault="00E5218A" w:rsidP="000C445B">
            <w:pPr>
              <w:jc w:val="center"/>
              <w:rPr>
                <w:rFonts w:ascii="Calibri" w:hAnsi="Calibri"/>
                <w:color w:val="000000"/>
              </w:rPr>
            </w:pPr>
            <w:r>
              <w:rPr>
                <w:rFonts w:ascii="Calibri" w:hAnsi="Calibri"/>
                <w:color w:val="000000"/>
              </w:rPr>
              <w:t>gas storage</w:t>
            </w:r>
          </w:p>
        </w:tc>
        <w:tc>
          <w:tcPr>
            <w:tcW w:w="3969" w:type="dxa"/>
            <w:tcBorders>
              <w:top w:val="single" w:sz="4" w:space="0" w:color="auto"/>
              <w:bottom w:val="single" w:sz="4" w:space="0" w:color="auto"/>
            </w:tcBorders>
            <w:vAlign w:val="center"/>
          </w:tcPr>
          <w:p w14:paraId="790E6748" w14:textId="77777777" w:rsidR="00E5218A" w:rsidRDefault="00E5218A" w:rsidP="00BB09DE">
            <w:pPr>
              <w:jc w:val="center"/>
            </w:pPr>
          </w:p>
        </w:tc>
        <w:tc>
          <w:tcPr>
            <w:tcW w:w="1134" w:type="dxa"/>
            <w:tcBorders>
              <w:top w:val="single" w:sz="4" w:space="0" w:color="auto"/>
              <w:bottom w:val="single" w:sz="4" w:space="0" w:color="auto"/>
            </w:tcBorders>
            <w:shd w:val="clear" w:color="auto" w:fill="BFBFBF" w:themeFill="background1" w:themeFillShade="BF"/>
            <w:vAlign w:val="center"/>
          </w:tcPr>
          <w:p w14:paraId="389D34C3" w14:textId="77777777" w:rsidR="00E5218A" w:rsidRDefault="00E5218A" w:rsidP="00BB09DE">
            <w:pPr>
              <w:jc w:val="center"/>
            </w:pPr>
          </w:p>
        </w:tc>
        <w:tc>
          <w:tcPr>
            <w:tcW w:w="1134" w:type="dxa"/>
            <w:tcBorders>
              <w:top w:val="single" w:sz="4" w:space="0" w:color="auto"/>
              <w:bottom w:val="single" w:sz="4" w:space="0" w:color="auto"/>
            </w:tcBorders>
          </w:tcPr>
          <w:p w14:paraId="01FDDD35" w14:textId="77777777" w:rsidR="00E5218A" w:rsidRDefault="00E5218A" w:rsidP="00BB09DE">
            <w:pPr>
              <w:jc w:val="center"/>
            </w:pPr>
          </w:p>
        </w:tc>
        <w:tc>
          <w:tcPr>
            <w:tcW w:w="1134" w:type="dxa"/>
            <w:tcBorders>
              <w:top w:val="single" w:sz="4" w:space="0" w:color="auto"/>
              <w:bottom w:val="single" w:sz="4" w:space="0" w:color="auto"/>
            </w:tcBorders>
            <w:vAlign w:val="center"/>
          </w:tcPr>
          <w:p w14:paraId="031BEEDC" w14:textId="77777777" w:rsidR="00E5218A" w:rsidRDefault="00E5218A" w:rsidP="00BB09DE">
            <w:pPr>
              <w:jc w:val="center"/>
            </w:pPr>
          </w:p>
        </w:tc>
        <w:tc>
          <w:tcPr>
            <w:tcW w:w="1134" w:type="dxa"/>
            <w:tcBorders>
              <w:top w:val="single" w:sz="4" w:space="0" w:color="auto"/>
              <w:bottom w:val="single" w:sz="4" w:space="0" w:color="auto"/>
            </w:tcBorders>
            <w:shd w:val="clear" w:color="auto" w:fill="BFBFBF" w:themeFill="background1" w:themeFillShade="BF"/>
          </w:tcPr>
          <w:p w14:paraId="61A70EAB" w14:textId="77777777" w:rsidR="00E5218A" w:rsidRDefault="00E5218A" w:rsidP="00BB09DE">
            <w:pPr>
              <w:jc w:val="center"/>
            </w:pPr>
          </w:p>
        </w:tc>
      </w:tr>
      <w:tr w:rsidR="00E5218A" w14:paraId="5819ECAC" w14:textId="77777777" w:rsidTr="007F43BB">
        <w:tc>
          <w:tcPr>
            <w:tcW w:w="2943" w:type="dxa"/>
            <w:tcBorders>
              <w:top w:val="single" w:sz="4" w:space="0" w:color="auto"/>
              <w:bottom w:val="single" w:sz="4" w:space="0" w:color="auto"/>
            </w:tcBorders>
            <w:vAlign w:val="center"/>
          </w:tcPr>
          <w:p w14:paraId="217EF596" w14:textId="77777777" w:rsidR="00E5218A" w:rsidRDefault="00E5218A" w:rsidP="000C445B">
            <w:pPr>
              <w:jc w:val="center"/>
              <w:rPr>
                <w:rFonts w:ascii="Calibri" w:hAnsi="Calibri"/>
                <w:color w:val="000000"/>
              </w:rPr>
            </w:pPr>
            <w:r>
              <w:rPr>
                <w:rFonts w:ascii="Calibri" w:hAnsi="Calibri"/>
                <w:color w:val="000000"/>
              </w:rPr>
              <w:t>gas instantaneous</w:t>
            </w:r>
          </w:p>
        </w:tc>
        <w:tc>
          <w:tcPr>
            <w:tcW w:w="3969" w:type="dxa"/>
            <w:tcBorders>
              <w:top w:val="single" w:sz="4" w:space="0" w:color="auto"/>
              <w:bottom w:val="single" w:sz="4" w:space="0" w:color="auto"/>
            </w:tcBorders>
            <w:vAlign w:val="center"/>
          </w:tcPr>
          <w:p w14:paraId="1EA04BBE" w14:textId="77777777" w:rsidR="00E5218A" w:rsidRDefault="00E5218A" w:rsidP="00BB09DE">
            <w:pPr>
              <w:jc w:val="center"/>
            </w:pPr>
          </w:p>
        </w:tc>
        <w:tc>
          <w:tcPr>
            <w:tcW w:w="1134" w:type="dxa"/>
            <w:tcBorders>
              <w:top w:val="single" w:sz="4" w:space="0" w:color="auto"/>
              <w:bottom w:val="single" w:sz="4" w:space="0" w:color="auto"/>
            </w:tcBorders>
            <w:shd w:val="clear" w:color="auto" w:fill="BFBFBF" w:themeFill="background1" w:themeFillShade="BF"/>
            <w:vAlign w:val="center"/>
          </w:tcPr>
          <w:p w14:paraId="0686801C" w14:textId="77777777" w:rsidR="00E5218A" w:rsidRDefault="00E5218A" w:rsidP="00BB09DE">
            <w:pPr>
              <w:jc w:val="center"/>
            </w:pPr>
          </w:p>
        </w:tc>
        <w:tc>
          <w:tcPr>
            <w:tcW w:w="1134" w:type="dxa"/>
            <w:tcBorders>
              <w:top w:val="single" w:sz="4" w:space="0" w:color="auto"/>
              <w:bottom w:val="single" w:sz="4" w:space="0" w:color="auto"/>
            </w:tcBorders>
          </w:tcPr>
          <w:p w14:paraId="70ED5B9B" w14:textId="77777777" w:rsidR="00E5218A" w:rsidRDefault="00E5218A" w:rsidP="00BB09DE">
            <w:pPr>
              <w:jc w:val="center"/>
            </w:pPr>
          </w:p>
        </w:tc>
        <w:tc>
          <w:tcPr>
            <w:tcW w:w="1134" w:type="dxa"/>
            <w:tcBorders>
              <w:top w:val="single" w:sz="4" w:space="0" w:color="auto"/>
              <w:bottom w:val="single" w:sz="4" w:space="0" w:color="auto"/>
            </w:tcBorders>
            <w:shd w:val="clear" w:color="auto" w:fill="BFBFBF" w:themeFill="background1" w:themeFillShade="BF"/>
            <w:vAlign w:val="center"/>
          </w:tcPr>
          <w:p w14:paraId="5CE0344E" w14:textId="77777777" w:rsidR="00E5218A" w:rsidRDefault="00E5218A" w:rsidP="00BB09DE">
            <w:pPr>
              <w:jc w:val="center"/>
            </w:pPr>
          </w:p>
        </w:tc>
        <w:tc>
          <w:tcPr>
            <w:tcW w:w="1134" w:type="dxa"/>
            <w:tcBorders>
              <w:top w:val="single" w:sz="4" w:space="0" w:color="auto"/>
              <w:bottom w:val="single" w:sz="4" w:space="0" w:color="auto"/>
            </w:tcBorders>
            <w:shd w:val="clear" w:color="auto" w:fill="BFBFBF" w:themeFill="background1" w:themeFillShade="BF"/>
          </w:tcPr>
          <w:p w14:paraId="20437CDD" w14:textId="77777777" w:rsidR="00E5218A" w:rsidRDefault="00E5218A" w:rsidP="00BB09DE">
            <w:pPr>
              <w:jc w:val="center"/>
            </w:pPr>
          </w:p>
        </w:tc>
      </w:tr>
      <w:tr w:rsidR="00E5218A" w14:paraId="0530D70D" w14:textId="77777777" w:rsidTr="007F43BB">
        <w:tc>
          <w:tcPr>
            <w:tcW w:w="2943" w:type="dxa"/>
            <w:tcBorders>
              <w:top w:val="single" w:sz="4" w:space="0" w:color="auto"/>
              <w:bottom w:val="single" w:sz="4" w:space="0" w:color="auto"/>
            </w:tcBorders>
            <w:vAlign w:val="center"/>
          </w:tcPr>
          <w:p w14:paraId="759959C6" w14:textId="77777777" w:rsidR="00E5218A" w:rsidRDefault="00E5218A" w:rsidP="000C445B">
            <w:pPr>
              <w:jc w:val="center"/>
              <w:rPr>
                <w:rFonts w:ascii="Calibri" w:hAnsi="Calibri"/>
                <w:color w:val="000000"/>
              </w:rPr>
            </w:pPr>
            <w:r>
              <w:rPr>
                <w:rFonts w:ascii="Calibri" w:hAnsi="Calibri"/>
                <w:color w:val="000000"/>
              </w:rPr>
              <w:t>resistance electric</w:t>
            </w:r>
          </w:p>
        </w:tc>
        <w:tc>
          <w:tcPr>
            <w:tcW w:w="3969" w:type="dxa"/>
            <w:tcBorders>
              <w:top w:val="single" w:sz="4" w:space="0" w:color="auto"/>
              <w:bottom w:val="single" w:sz="4" w:space="0" w:color="auto"/>
            </w:tcBorders>
            <w:vAlign w:val="center"/>
          </w:tcPr>
          <w:p w14:paraId="1715F239" w14:textId="77777777" w:rsidR="00E5218A" w:rsidRDefault="00E5218A" w:rsidP="00BB09DE">
            <w:pPr>
              <w:jc w:val="center"/>
            </w:pPr>
          </w:p>
        </w:tc>
        <w:tc>
          <w:tcPr>
            <w:tcW w:w="1134" w:type="dxa"/>
            <w:tcBorders>
              <w:top w:val="single" w:sz="4" w:space="0" w:color="auto"/>
              <w:bottom w:val="single" w:sz="4" w:space="0" w:color="auto"/>
            </w:tcBorders>
            <w:shd w:val="clear" w:color="auto" w:fill="BFBFBF" w:themeFill="background1" w:themeFillShade="BF"/>
            <w:vAlign w:val="center"/>
          </w:tcPr>
          <w:p w14:paraId="3FFA40C2" w14:textId="77777777" w:rsidR="00E5218A" w:rsidRDefault="00E5218A" w:rsidP="00BB09DE">
            <w:pPr>
              <w:jc w:val="center"/>
            </w:pPr>
          </w:p>
        </w:tc>
        <w:tc>
          <w:tcPr>
            <w:tcW w:w="1134" w:type="dxa"/>
            <w:tcBorders>
              <w:top w:val="single" w:sz="4" w:space="0" w:color="auto"/>
              <w:bottom w:val="single" w:sz="4" w:space="0" w:color="auto"/>
            </w:tcBorders>
            <w:shd w:val="clear" w:color="auto" w:fill="BFBFBF" w:themeFill="background1" w:themeFillShade="BF"/>
          </w:tcPr>
          <w:p w14:paraId="7E933A53" w14:textId="77777777" w:rsidR="00E5218A" w:rsidRDefault="00E5218A" w:rsidP="00BB09DE">
            <w:pPr>
              <w:jc w:val="center"/>
            </w:pPr>
          </w:p>
        </w:tc>
        <w:tc>
          <w:tcPr>
            <w:tcW w:w="1134" w:type="dxa"/>
            <w:tcBorders>
              <w:top w:val="single" w:sz="4" w:space="0" w:color="auto"/>
              <w:bottom w:val="single" w:sz="4" w:space="0" w:color="auto"/>
            </w:tcBorders>
            <w:vAlign w:val="center"/>
          </w:tcPr>
          <w:p w14:paraId="713178E9" w14:textId="77777777" w:rsidR="00E5218A" w:rsidRDefault="00E5218A" w:rsidP="00BB09DE">
            <w:pPr>
              <w:jc w:val="center"/>
            </w:pPr>
          </w:p>
        </w:tc>
        <w:tc>
          <w:tcPr>
            <w:tcW w:w="1134" w:type="dxa"/>
            <w:tcBorders>
              <w:top w:val="single" w:sz="4" w:space="0" w:color="auto"/>
              <w:bottom w:val="single" w:sz="4" w:space="0" w:color="auto"/>
            </w:tcBorders>
          </w:tcPr>
          <w:p w14:paraId="11F87F1B" w14:textId="77777777" w:rsidR="00E5218A" w:rsidRDefault="00E5218A" w:rsidP="00BB09DE">
            <w:pPr>
              <w:jc w:val="center"/>
            </w:pPr>
          </w:p>
        </w:tc>
      </w:tr>
      <w:tr w:rsidR="00E5218A" w14:paraId="3717F201" w14:textId="77777777" w:rsidTr="007F43BB">
        <w:tc>
          <w:tcPr>
            <w:tcW w:w="2943" w:type="dxa"/>
            <w:tcBorders>
              <w:top w:val="single" w:sz="4" w:space="0" w:color="auto"/>
              <w:bottom w:val="single" w:sz="4" w:space="0" w:color="auto"/>
            </w:tcBorders>
            <w:vAlign w:val="center"/>
          </w:tcPr>
          <w:p w14:paraId="3DB6AF97" w14:textId="77777777" w:rsidR="00E5218A" w:rsidRDefault="00E5218A" w:rsidP="000C445B">
            <w:pPr>
              <w:jc w:val="center"/>
              <w:rPr>
                <w:rFonts w:ascii="Calibri" w:hAnsi="Calibri"/>
                <w:color w:val="000000"/>
              </w:rPr>
            </w:pPr>
            <w:r>
              <w:rPr>
                <w:rFonts w:ascii="Calibri" w:hAnsi="Calibri"/>
                <w:color w:val="000000"/>
              </w:rPr>
              <w:t>instantaneous electric</w:t>
            </w:r>
          </w:p>
        </w:tc>
        <w:tc>
          <w:tcPr>
            <w:tcW w:w="3969" w:type="dxa"/>
            <w:tcBorders>
              <w:top w:val="single" w:sz="4" w:space="0" w:color="auto"/>
              <w:bottom w:val="single" w:sz="4" w:space="0" w:color="auto"/>
            </w:tcBorders>
            <w:vAlign w:val="center"/>
          </w:tcPr>
          <w:p w14:paraId="247B1198" w14:textId="77777777" w:rsidR="00E5218A" w:rsidRDefault="00E5218A" w:rsidP="00BB09DE">
            <w:pPr>
              <w:jc w:val="center"/>
            </w:pPr>
          </w:p>
        </w:tc>
        <w:tc>
          <w:tcPr>
            <w:tcW w:w="1134" w:type="dxa"/>
            <w:tcBorders>
              <w:top w:val="single" w:sz="4" w:space="0" w:color="auto"/>
              <w:bottom w:val="single" w:sz="4" w:space="0" w:color="auto"/>
            </w:tcBorders>
            <w:shd w:val="clear" w:color="auto" w:fill="BFBFBF" w:themeFill="background1" w:themeFillShade="BF"/>
            <w:vAlign w:val="center"/>
          </w:tcPr>
          <w:p w14:paraId="205EB09D" w14:textId="77777777" w:rsidR="00E5218A" w:rsidRDefault="00E5218A" w:rsidP="00BB09DE">
            <w:pPr>
              <w:jc w:val="center"/>
            </w:pPr>
          </w:p>
        </w:tc>
        <w:tc>
          <w:tcPr>
            <w:tcW w:w="1134" w:type="dxa"/>
            <w:tcBorders>
              <w:top w:val="single" w:sz="4" w:space="0" w:color="auto"/>
              <w:bottom w:val="single" w:sz="4" w:space="0" w:color="auto"/>
            </w:tcBorders>
            <w:shd w:val="clear" w:color="auto" w:fill="BFBFBF" w:themeFill="background1" w:themeFillShade="BF"/>
          </w:tcPr>
          <w:p w14:paraId="6BAA39F2" w14:textId="77777777" w:rsidR="00E5218A" w:rsidRDefault="00E5218A" w:rsidP="00BB09DE">
            <w:pPr>
              <w:jc w:val="center"/>
            </w:pPr>
          </w:p>
        </w:tc>
        <w:tc>
          <w:tcPr>
            <w:tcW w:w="1134" w:type="dxa"/>
            <w:tcBorders>
              <w:top w:val="single" w:sz="4" w:space="0" w:color="auto"/>
              <w:bottom w:val="single" w:sz="4" w:space="0" w:color="auto"/>
            </w:tcBorders>
            <w:shd w:val="clear" w:color="auto" w:fill="BFBFBF" w:themeFill="background1" w:themeFillShade="BF"/>
            <w:vAlign w:val="center"/>
          </w:tcPr>
          <w:p w14:paraId="7C7DDA9E" w14:textId="77777777" w:rsidR="00E5218A" w:rsidRDefault="00E5218A" w:rsidP="00BB09DE">
            <w:pPr>
              <w:jc w:val="center"/>
            </w:pPr>
          </w:p>
        </w:tc>
        <w:tc>
          <w:tcPr>
            <w:tcW w:w="1134" w:type="dxa"/>
            <w:tcBorders>
              <w:top w:val="single" w:sz="4" w:space="0" w:color="auto"/>
              <w:bottom w:val="single" w:sz="4" w:space="0" w:color="auto"/>
            </w:tcBorders>
            <w:shd w:val="clear" w:color="auto" w:fill="BFBFBF" w:themeFill="background1" w:themeFillShade="BF"/>
          </w:tcPr>
          <w:p w14:paraId="0338DA36" w14:textId="77777777" w:rsidR="00E5218A" w:rsidRDefault="00E5218A" w:rsidP="00BB09DE">
            <w:pPr>
              <w:jc w:val="center"/>
            </w:pPr>
          </w:p>
        </w:tc>
      </w:tr>
      <w:tr w:rsidR="00E5218A" w14:paraId="74216FD0" w14:textId="77777777" w:rsidTr="007F43BB">
        <w:tc>
          <w:tcPr>
            <w:tcW w:w="2943" w:type="dxa"/>
            <w:tcBorders>
              <w:top w:val="single" w:sz="4" w:space="0" w:color="auto"/>
              <w:bottom w:val="single" w:sz="12" w:space="0" w:color="auto"/>
            </w:tcBorders>
            <w:vAlign w:val="center"/>
          </w:tcPr>
          <w:p w14:paraId="2CABE689" w14:textId="77777777" w:rsidR="00E5218A" w:rsidRDefault="00E5218A" w:rsidP="000C445B">
            <w:pPr>
              <w:jc w:val="center"/>
              <w:rPr>
                <w:rFonts w:ascii="Calibri" w:hAnsi="Calibri"/>
                <w:color w:val="000000"/>
              </w:rPr>
            </w:pPr>
            <w:r>
              <w:rPr>
                <w:rFonts w:ascii="Calibri" w:hAnsi="Calibri"/>
                <w:color w:val="000000"/>
              </w:rPr>
              <w:t>solid-fuel heater</w:t>
            </w:r>
          </w:p>
        </w:tc>
        <w:tc>
          <w:tcPr>
            <w:tcW w:w="3969" w:type="dxa"/>
            <w:tcBorders>
              <w:top w:val="single" w:sz="4" w:space="0" w:color="auto"/>
              <w:bottom w:val="single" w:sz="12" w:space="0" w:color="auto"/>
            </w:tcBorders>
            <w:vAlign w:val="center"/>
          </w:tcPr>
          <w:p w14:paraId="59B7DBE7" w14:textId="77777777" w:rsidR="00E5218A" w:rsidRDefault="00E5218A" w:rsidP="00BB09DE">
            <w:pPr>
              <w:jc w:val="center"/>
            </w:pPr>
          </w:p>
        </w:tc>
        <w:tc>
          <w:tcPr>
            <w:tcW w:w="1134" w:type="dxa"/>
            <w:tcBorders>
              <w:top w:val="single" w:sz="4" w:space="0" w:color="auto"/>
              <w:bottom w:val="single" w:sz="12" w:space="0" w:color="auto"/>
            </w:tcBorders>
            <w:shd w:val="clear" w:color="auto" w:fill="BFBFBF" w:themeFill="background1" w:themeFillShade="BF"/>
            <w:vAlign w:val="center"/>
          </w:tcPr>
          <w:p w14:paraId="7D7C075A" w14:textId="77777777" w:rsidR="00E5218A" w:rsidRDefault="00E5218A" w:rsidP="00BB09DE">
            <w:pPr>
              <w:jc w:val="center"/>
            </w:pPr>
          </w:p>
        </w:tc>
        <w:tc>
          <w:tcPr>
            <w:tcW w:w="1134" w:type="dxa"/>
            <w:tcBorders>
              <w:top w:val="single" w:sz="4" w:space="0" w:color="auto"/>
              <w:bottom w:val="single" w:sz="12" w:space="0" w:color="auto"/>
            </w:tcBorders>
            <w:shd w:val="clear" w:color="auto" w:fill="BFBFBF" w:themeFill="background1" w:themeFillShade="BF"/>
          </w:tcPr>
          <w:p w14:paraId="1A33111E" w14:textId="77777777" w:rsidR="00E5218A" w:rsidRDefault="00E5218A" w:rsidP="00BB09DE">
            <w:pPr>
              <w:jc w:val="center"/>
            </w:pPr>
          </w:p>
        </w:tc>
        <w:tc>
          <w:tcPr>
            <w:tcW w:w="1134" w:type="dxa"/>
            <w:tcBorders>
              <w:top w:val="single" w:sz="4" w:space="0" w:color="auto"/>
              <w:bottom w:val="single" w:sz="12" w:space="0" w:color="auto"/>
            </w:tcBorders>
            <w:vAlign w:val="center"/>
          </w:tcPr>
          <w:p w14:paraId="34246478" w14:textId="77777777" w:rsidR="00E5218A" w:rsidRDefault="00E5218A" w:rsidP="00BB09DE">
            <w:pPr>
              <w:jc w:val="center"/>
            </w:pPr>
          </w:p>
        </w:tc>
        <w:tc>
          <w:tcPr>
            <w:tcW w:w="1134" w:type="dxa"/>
            <w:tcBorders>
              <w:top w:val="single" w:sz="4" w:space="0" w:color="auto"/>
              <w:bottom w:val="single" w:sz="12" w:space="0" w:color="auto"/>
            </w:tcBorders>
            <w:shd w:val="clear" w:color="auto" w:fill="BFBFBF" w:themeFill="background1" w:themeFillShade="BF"/>
          </w:tcPr>
          <w:p w14:paraId="732F2EC0" w14:textId="77777777" w:rsidR="00E5218A" w:rsidRDefault="00E5218A" w:rsidP="00BB09DE">
            <w:pPr>
              <w:jc w:val="center"/>
            </w:pPr>
          </w:p>
        </w:tc>
      </w:tr>
      <w:tr w:rsidR="00E5218A" w14:paraId="00D41D39" w14:textId="77777777" w:rsidTr="007F43BB">
        <w:tc>
          <w:tcPr>
            <w:tcW w:w="2943" w:type="dxa"/>
            <w:tcBorders>
              <w:top w:val="single" w:sz="12" w:space="0" w:color="auto"/>
            </w:tcBorders>
            <w:vAlign w:val="center"/>
          </w:tcPr>
          <w:p w14:paraId="41CB6657" w14:textId="77777777" w:rsidR="00E5218A" w:rsidRDefault="00E5218A" w:rsidP="000C445B">
            <w:pPr>
              <w:jc w:val="center"/>
              <w:rPr>
                <w:rFonts w:ascii="Calibri" w:hAnsi="Calibri"/>
                <w:color w:val="000000"/>
              </w:rPr>
            </w:pPr>
            <w:r>
              <w:rPr>
                <w:rFonts w:ascii="Calibri" w:hAnsi="Calibri"/>
                <w:color w:val="000000"/>
              </w:rPr>
              <w:t>solar PV diverter water heaters.</w:t>
            </w:r>
          </w:p>
        </w:tc>
        <w:tc>
          <w:tcPr>
            <w:tcW w:w="8505" w:type="dxa"/>
            <w:gridSpan w:val="5"/>
            <w:tcBorders>
              <w:top w:val="single" w:sz="12" w:space="0" w:color="auto"/>
            </w:tcBorders>
          </w:tcPr>
          <w:p w14:paraId="3321E11C" w14:textId="77777777" w:rsidR="00E5218A" w:rsidRPr="00FC37D0" w:rsidRDefault="00E5218A" w:rsidP="000C445B">
            <w:pPr>
              <w:rPr>
                <w:u w:val="single"/>
              </w:rPr>
            </w:pPr>
            <w:r w:rsidRPr="00FC37D0">
              <w:rPr>
                <w:u w:val="single"/>
              </w:rPr>
              <w:t>Functionality:</w:t>
            </w:r>
          </w:p>
          <w:p w14:paraId="35C5D048" w14:textId="77777777" w:rsidR="00E5218A" w:rsidRPr="00FC37D0" w:rsidRDefault="00E5218A" w:rsidP="000C445B">
            <w:pPr>
              <w:rPr>
                <w:u w:val="single"/>
              </w:rPr>
            </w:pPr>
          </w:p>
        </w:tc>
      </w:tr>
      <w:tr w:rsidR="00E5218A" w14:paraId="389666FF" w14:textId="77777777" w:rsidTr="007F43BB">
        <w:tc>
          <w:tcPr>
            <w:tcW w:w="11448" w:type="dxa"/>
            <w:gridSpan w:val="6"/>
          </w:tcPr>
          <w:p w14:paraId="6471B69F" w14:textId="77777777" w:rsidR="00E5218A" w:rsidRDefault="00E5218A" w:rsidP="00BB09DE">
            <w:r w:rsidRPr="006B5BAA">
              <w:t xml:space="preserve">** Also see </w:t>
            </w:r>
            <w:r>
              <w:t>floorplans for nominal hot water locations</w:t>
            </w:r>
          </w:p>
          <w:p w14:paraId="7977E453" w14:textId="77777777" w:rsidR="00E5218A" w:rsidRDefault="00E5218A" w:rsidP="00BB09DE">
            <w:r>
              <w:t>Evidence:</w:t>
            </w:r>
          </w:p>
          <w:p w14:paraId="077F4568" w14:textId="77777777" w:rsidR="00E5218A" w:rsidRPr="006B5BAA" w:rsidRDefault="00E5218A" w:rsidP="00BB09DE">
            <w:r>
              <w:t>For Solar PV diverter, copy of brochure/specification must be provided to assessor</w:t>
            </w:r>
          </w:p>
        </w:tc>
      </w:tr>
    </w:tbl>
    <w:p w14:paraId="7CFA11A9" w14:textId="0925E6FD" w:rsidR="00FC37D0" w:rsidRDefault="00FC37D0" w:rsidP="006366EB">
      <w:pPr>
        <w:pStyle w:val="NoSpacing"/>
      </w:pPr>
    </w:p>
    <w:p w14:paraId="48CE8581" w14:textId="77777777" w:rsidR="002E668C" w:rsidRDefault="002E668C" w:rsidP="006366EB">
      <w:pPr>
        <w:pStyle w:val="NoSpacing"/>
      </w:pPr>
    </w:p>
    <w:p w14:paraId="4E8A98A0" w14:textId="723B15AA" w:rsidR="003C1AE4" w:rsidRPr="008134EA" w:rsidRDefault="003C1AE4" w:rsidP="003C1AE4">
      <w:pPr>
        <w:spacing w:after="0" w:line="240" w:lineRule="auto"/>
        <w:rPr>
          <w:u w:val="single"/>
        </w:rPr>
      </w:pPr>
      <w:r w:rsidRPr="008134EA">
        <w:rPr>
          <w:u w:val="single"/>
        </w:rPr>
        <w:t xml:space="preserve">Instructions </w:t>
      </w:r>
      <w:r>
        <w:rPr>
          <w:u w:val="single"/>
        </w:rPr>
        <w:t>for</w:t>
      </w:r>
      <w:r w:rsidRPr="008134EA">
        <w:rPr>
          <w:u w:val="single"/>
        </w:rPr>
        <w:t xml:space="preserve"> </w:t>
      </w:r>
      <w:r>
        <w:rPr>
          <w:u w:val="single"/>
        </w:rPr>
        <w:t xml:space="preserve">the above Hot Water System </w:t>
      </w:r>
      <w:r w:rsidRPr="008134EA">
        <w:rPr>
          <w:u w:val="single"/>
        </w:rPr>
        <w:t>Table:</w:t>
      </w:r>
    </w:p>
    <w:p w14:paraId="116EFC35" w14:textId="77777777" w:rsidR="00133BF5" w:rsidRDefault="00133BF5" w:rsidP="00133BF5">
      <w:pPr>
        <w:spacing w:after="0" w:line="240" w:lineRule="auto"/>
        <w:rPr>
          <w:b/>
          <w:bCs/>
        </w:rPr>
      </w:pPr>
      <w:r>
        <w:rPr>
          <w:b/>
          <w:bCs/>
        </w:rPr>
        <w:t xml:space="preserve">** Only the details in the non-greyed out cells are required by the </w:t>
      </w:r>
      <w:proofErr w:type="spellStart"/>
      <w:r>
        <w:rPr>
          <w:b/>
          <w:bCs/>
        </w:rPr>
        <w:t>NatHERS</w:t>
      </w:r>
      <w:proofErr w:type="spellEnd"/>
      <w:r>
        <w:rPr>
          <w:b/>
          <w:bCs/>
        </w:rPr>
        <w:t xml:space="preserve"> software. </w:t>
      </w:r>
    </w:p>
    <w:p w14:paraId="27736824" w14:textId="77777777" w:rsidR="00133BF5" w:rsidRDefault="00133BF5" w:rsidP="003C1AE4">
      <w:pPr>
        <w:spacing w:after="0" w:line="240" w:lineRule="auto"/>
        <w:rPr>
          <w:b/>
          <w:bCs/>
        </w:rPr>
      </w:pPr>
    </w:p>
    <w:p w14:paraId="4863659A" w14:textId="4419A8F4" w:rsidR="003C1AE4" w:rsidRDefault="003C1AE4" w:rsidP="003C1AE4">
      <w:pPr>
        <w:spacing w:after="0" w:line="240" w:lineRule="auto"/>
      </w:pPr>
      <w:r w:rsidRPr="004E7CB1">
        <w:rPr>
          <w:b/>
          <w:bCs/>
        </w:rPr>
        <w:t>Make &amp; Model:</w:t>
      </w:r>
      <w:r>
        <w:t xml:space="preserve">  </w:t>
      </w:r>
    </w:p>
    <w:p w14:paraId="283DB065" w14:textId="77777777" w:rsidR="003C1AE4" w:rsidRDefault="003C1AE4" w:rsidP="003C1AE4">
      <w:pPr>
        <w:spacing w:after="0" w:line="240" w:lineRule="auto"/>
      </w:pPr>
      <w:r>
        <w:t xml:space="preserve">Write in the Make &amp; Model No (&amp; name).  </w:t>
      </w:r>
    </w:p>
    <w:p w14:paraId="707279B1" w14:textId="77777777" w:rsidR="003C1AE4" w:rsidRDefault="003C1AE4" w:rsidP="006366EB">
      <w:pPr>
        <w:pStyle w:val="NoSpacing"/>
      </w:pPr>
    </w:p>
    <w:p w14:paraId="247C996E" w14:textId="7495CFC5" w:rsidR="007F43BB" w:rsidRPr="00F535AF" w:rsidRDefault="007F43BB" w:rsidP="006366EB">
      <w:pPr>
        <w:pStyle w:val="NoSpacing"/>
        <w:rPr>
          <w:b/>
          <w:bCs/>
        </w:rPr>
      </w:pPr>
      <w:r w:rsidRPr="00F535AF">
        <w:rPr>
          <w:b/>
          <w:bCs/>
        </w:rPr>
        <w:t>STCs:</w:t>
      </w:r>
    </w:p>
    <w:p w14:paraId="752DD228" w14:textId="082A7D56" w:rsidR="007F43BB" w:rsidRDefault="007F43BB" w:rsidP="006366EB">
      <w:pPr>
        <w:pStyle w:val="NoSpacing"/>
      </w:pPr>
      <w:r>
        <w:t>For Heat Pump &amp; Solar Hot Water, write in the number of STCs (Small</w:t>
      </w:r>
      <w:r w:rsidR="002E668C">
        <w:t>-scale</w:t>
      </w:r>
      <w:r>
        <w:t xml:space="preserve"> Technology Certificates) that the system attracts under the </w:t>
      </w:r>
      <w:r w:rsidR="002E668C">
        <w:t xml:space="preserve">government </w:t>
      </w:r>
      <w:r>
        <w:t>Clean Energy Regulator</w:t>
      </w:r>
    </w:p>
    <w:p w14:paraId="26304E40" w14:textId="1C24A759" w:rsidR="007F43BB" w:rsidRDefault="007F43BB" w:rsidP="007F43BB">
      <w:pPr>
        <w:spacing w:after="0" w:line="240" w:lineRule="auto"/>
      </w:pPr>
      <w:r>
        <w:sym w:font="Wingdings" w:char="F046"/>
      </w:r>
      <w:r>
        <w:t xml:space="preserve"> To</w:t>
      </w:r>
      <w:r w:rsidR="00E73808">
        <w:t xml:space="preserve"> choose an efficient Heat Pump Hot Water or Solar Hot Water, and determine their STCs, go to </w:t>
      </w:r>
      <w:hyperlink r:id="rId10" w:anchor="specify-efficient" w:history="1">
        <w:r w:rsidR="00F535AF" w:rsidRPr="00F535AF">
          <w:rPr>
            <w:rStyle w:val="Hyperlink"/>
          </w:rPr>
          <w:t>https://www.thesba.com.au/roadmap/efficient-appliance-selection#specify-efficient</w:t>
        </w:r>
      </w:hyperlink>
      <w:r w:rsidR="00E73808">
        <w:t xml:space="preserve"> and follow the easy steps.</w:t>
      </w:r>
      <w:r w:rsidR="00E92D91">
        <w:t xml:space="preserve"> </w:t>
      </w:r>
      <w:r w:rsidR="00E92D91">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41B3B4EA" w14:textId="77777777" w:rsidR="007F43BB" w:rsidRDefault="007F43BB" w:rsidP="006366EB">
      <w:pPr>
        <w:pStyle w:val="NoSpacing"/>
      </w:pPr>
    </w:p>
    <w:p w14:paraId="3B2AEA70" w14:textId="44628CAA" w:rsidR="007F43BB" w:rsidRPr="00F535AF" w:rsidRDefault="007F43BB" w:rsidP="006366EB">
      <w:pPr>
        <w:pStyle w:val="NoSpacing"/>
        <w:rPr>
          <w:b/>
          <w:bCs/>
        </w:rPr>
      </w:pPr>
      <w:r w:rsidRPr="00F535AF">
        <w:rPr>
          <w:b/>
          <w:bCs/>
        </w:rPr>
        <w:t xml:space="preserve">Tank Size: </w:t>
      </w:r>
    </w:p>
    <w:p w14:paraId="11316593" w14:textId="3FBC00AD" w:rsidR="007F43BB" w:rsidRDefault="00F535AF" w:rsidP="006366EB">
      <w:pPr>
        <w:pStyle w:val="NoSpacing"/>
      </w:pPr>
      <w:r>
        <w:t>Write in the Hot Water System tank size.</w:t>
      </w:r>
      <w:r>
        <w:br/>
        <w:t>This will be found in the specifications of the system selected.</w:t>
      </w:r>
    </w:p>
    <w:p w14:paraId="2FB27EFA" w14:textId="77777777" w:rsidR="00F535AF" w:rsidRDefault="00F535AF" w:rsidP="006366EB">
      <w:pPr>
        <w:pStyle w:val="NoSpacing"/>
      </w:pPr>
    </w:p>
    <w:p w14:paraId="557551B6" w14:textId="77777777" w:rsidR="00133BF5" w:rsidRDefault="00133BF5">
      <w:pPr>
        <w:rPr>
          <w:b/>
          <w:bCs/>
        </w:rPr>
      </w:pPr>
      <w:r>
        <w:rPr>
          <w:b/>
          <w:bCs/>
        </w:rPr>
        <w:br w:type="page"/>
      </w:r>
    </w:p>
    <w:p w14:paraId="2F69EF39" w14:textId="07C2C111" w:rsidR="00F535AF" w:rsidRPr="00F535AF" w:rsidRDefault="00F535AF" w:rsidP="006366EB">
      <w:pPr>
        <w:pStyle w:val="NoSpacing"/>
        <w:rPr>
          <w:b/>
          <w:bCs/>
        </w:rPr>
      </w:pPr>
      <w:r w:rsidRPr="00F535AF">
        <w:rPr>
          <w:b/>
          <w:bCs/>
        </w:rPr>
        <w:lastRenderedPageBreak/>
        <w:t>Gas Stars:</w:t>
      </w:r>
    </w:p>
    <w:p w14:paraId="062D788C" w14:textId="125256B0" w:rsidR="00F535AF" w:rsidRDefault="00F535AF" w:rsidP="006366EB">
      <w:pPr>
        <w:pStyle w:val="NoSpacing"/>
      </w:pPr>
      <w:r>
        <w:t>Write in the Gas Stars.</w:t>
      </w:r>
      <w:r>
        <w:br/>
        <w:t xml:space="preserve">This will be found in the specifications of the system selected, or on the sticker on the side of the </w:t>
      </w:r>
      <w:r w:rsidR="002E668C">
        <w:t xml:space="preserve">hot water </w:t>
      </w:r>
      <w:r>
        <w:t>unit.</w:t>
      </w:r>
    </w:p>
    <w:p w14:paraId="52499A1A" w14:textId="77777777" w:rsidR="00F535AF" w:rsidRDefault="00F535AF" w:rsidP="006366EB">
      <w:pPr>
        <w:pStyle w:val="NoSpacing"/>
      </w:pPr>
    </w:p>
    <w:p w14:paraId="457EA9A1" w14:textId="06872C9A" w:rsidR="00F535AF" w:rsidRPr="00F535AF" w:rsidRDefault="00F535AF" w:rsidP="006366EB">
      <w:pPr>
        <w:pStyle w:val="NoSpacing"/>
        <w:rPr>
          <w:b/>
          <w:bCs/>
        </w:rPr>
      </w:pPr>
      <w:r w:rsidRPr="00F535AF">
        <w:rPr>
          <w:b/>
          <w:bCs/>
        </w:rPr>
        <w:t>Peak/Off Peak:</w:t>
      </w:r>
    </w:p>
    <w:p w14:paraId="071B6E36" w14:textId="2DA593FE" w:rsidR="00F535AF" w:rsidRDefault="00F535AF" w:rsidP="006366EB">
      <w:pPr>
        <w:pStyle w:val="NoSpacing"/>
      </w:pPr>
      <w:r>
        <w:t xml:space="preserve">For electric storage hot water confirm if it is to be wired to the peak or </w:t>
      </w:r>
      <w:proofErr w:type="spellStart"/>
      <w:r>
        <w:t>offpeak</w:t>
      </w:r>
      <w:proofErr w:type="spellEnd"/>
      <w:r>
        <w:t xml:space="preserve"> circuit in the house.</w:t>
      </w:r>
      <w:r w:rsidR="002E668C">
        <w:t xml:space="preserve">  (If in doubt choose “peak”.)</w:t>
      </w:r>
    </w:p>
    <w:p w14:paraId="1A6DFAD1" w14:textId="77777777" w:rsidR="002E668C" w:rsidRDefault="002E668C" w:rsidP="006366EB">
      <w:pPr>
        <w:pStyle w:val="NoSpacing"/>
      </w:pPr>
    </w:p>
    <w:p w14:paraId="0200F899" w14:textId="587DC1CE" w:rsidR="00F535AF" w:rsidRPr="00F535AF" w:rsidRDefault="00F535AF" w:rsidP="006366EB">
      <w:pPr>
        <w:pStyle w:val="NoSpacing"/>
        <w:rPr>
          <w:b/>
          <w:bCs/>
        </w:rPr>
      </w:pPr>
      <w:r w:rsidRPr="00F535AF">
        <w:rPr>
          <w:b/>
          <w:bCs/>
        </w:rPr>
        <w:t>Solar PV Diverter water heaters:</w:t>
      </w:r>
    </w:p>
    <w:p w14:paraId="49C5B1AE" w14:textId="5B63D231" w:rsidR="00F535AF" w:rsidRDefault="00F535AF" w:rsidP="006366EB">
      <w:pPr>
        <w:pStyle w:val="NoSpacing"/>
      </w:pPr>
      <w:r>
        <w:t>Where there is a specialised diverter to heat the hot water with power from the solar photovoltaic panels (PV), all details of the system must be provided to the assessor.</w:t>
      </w:r>
    </w:p>
    <w:p w14:paraId="33A908E5" w14:textId="77777777" w:rsidR="00F535AF" w:rsidRDefault="00F535AF" w:rsidP="006366EB">
      <w:pPr>
        <w:pStyle w:val="NoSpacing"/>
      </w:pPr>
    </w:p>
    <w:p w14:paraId="1DD439C2" w14:textId="5C2BA24F" w:rsidR="00BB156D" w:rsidRDefault="00BB156D" w:rsidP="00BB156D">
      <w:pPr>
        <w:pStyle w:val="NoSpacing"/>
      </w:pPr>
      <w:r w:rsidRPr="00AF0128">
        <w:rPr>
          <w:b/>
          <w:bCs/>
        </w:rPr>
        <w:t xml:space="preserve">** </w:t>
      </w:r>
      <w:r>
        <w:t xml:space="preserve">Also make sure electrical plans also show nominal </w:t>
      </w:r>
      <w:r w:rsidR="00F535AF">
        <w:t>location of the hot water unit.</w:t>
      </w:r>
    </w:p>
    <w:p w14:paraId="71B891F4" w14:textId="77777777" w:rsidR="00BB156D" w:rsidRDefault="00BB156D" w:rsidP="00BB156D">
      <w:pPr>
        <w:pStyle w:val="NoSpacing"/>
      </w:pPr>
    </w:p>
    <w:p w14:paraId="0F1CA3F6" w14:textId="77777777" w:rsidR="002E668C" w:rsidRDefault="002E668C" w:rsidP="00BB156D">
      <w:pPr>
        <w:pStyle w:val="NoSpacing"/>
      </w:pPr>
    </w:p>
    <w:p w14:paraId="50C42C9C" w14:textId="77777777" w:rsidR="00BB156D" w:rsidRPr="00683E82" w:rsidRDefault="00BB156D" w:rsidP="00BB156D">
      <w:pPr>
        <w:pStyle w:val="NoSpacing"/>
        <w:rPr>
          <w:u w:val="single"/>
        </w:rPr>
      </w:pPr>
      <w:r w:rsidRPr="00683E82">
        <w:rPr>
          <w:u w:val="single"/>
        </w:rPr>
        <w:t>Useful Links:</w:t>
      </w:r>
    </w:p>
    <w:p w14:paraId="10F036F7" w14:textId="5D9F0D12" w:rsidR="00BB156D" w:rsidRDefault="00BB156D" w:rsidP="00BB156D">
      <w:pPr>
        <w:pStyle w:val="NoSpacing"/>
      </w:pPr>
      <w:r w:rsidRPr="00683E82">
        <w:rPr>
          <w:b/>
          <w:bCs/>
        </w:rPr>
        <w:t xml:space="preserve">SBA Roadmap STEP 4: </w:t>
      </w:r>
      <w:r w:rsidR="002E668C">
        <w:rPr>
          <w:b/>
          <w:bCs/>
        </w:rPr>
        <w:t>Energy Efficient Hot Water</w:t>
      </w:r>
      <w:r w:rsidRPr="00683E82">
        <w:rPr>
          <w:b/>
          <w:bCs/>
        </w:rPr>
        <w:t>:</w:t>
      </w:r>
      <w:r>
        <w:t xml:space="preserve"> </w:t>
      </w:r>
      <w:hyperlink r:id="rId11" w:anchor="efficient-hot-water" w:history="1">
        <w:r w:rsidR="002E668C" w:rsidRPr="002E668C">
          <w:rPr>
            <w:rStyle w:val="Hyperlink"/>
          </w:rPr>
          <w:t>https://www.thesba.com.au/roadmap/efficient-appliance-selection#efficient-hot-water</w:t>
        </w:r>
      </w:hyperlink>
    </w:p>
    <w:p w14:paraId="1CEF712B" w14:textId="08F5CEB4" w:rsidR="002E668C" w:rsidRDefault="002E668C" w:rsidP="00BB156D">
      <w:pPr>
        <w:spacing w:after="0" w:line="240" w:lineRule="auto"/>
      </w:pPr>
      <w:r>
        <w:rPr>
          <w:b/>
          <w:bCs/>
        </w:rPr>
        <w:t>Clean Energy Regulator, Register of Solar Hot Water</w:t>
      </w:r>
      <w:r w:rsidR="00BB156D" w:rsidRPr="0057142D">
        <w:rPr>
          <w:b/>
          <w:bCs/>
        </w:rPr>
        <w:t>:</w:t>
      </w:r>
      <w:r w:rsidR="00BB156D">
        <w:t xml:space="preserve"> </w:t>
      </w:r>
      <w:hyperlink r:id="rId12" w:history="1">
        <w:r w:rsidRPr="00DC1168">
          <w:rPr>
            <w:rStyle w:val="Hyperlink"/>
          </w:rPr>
          <w:t>https://cer.gov.au/schemes/renewable-energy-target/small-scale-renewable-energy-scheme/small-scale-renewable-energy-0</w:t>
        </w:r>
      </w:hyperlink>
    </w:p>
    <w:p w14:paraId="14B3D170" w14:textId="77777777" w:rsidR="000356AF" w:rsidRPr="00125309" w:rsidRDefault="000356AF" w:rsidP="000356AF"/>
    <w:p w14:paraId="36314568" w14:textId="2CA8A95A" w:rsidR="00C557D5" w:rsidRPr="00F97070" w:rsidRDefault="00C557D5" w:rsidP="00F97070">
      <w:pPr>
        <w:rPr>
          <w:u w:val="single"/>
        </w:rPr>
      </w:pPr>
    </w:p>
    <w:sectPr w:rsidR="00C557D5" w:rsidRPr="00F97070" w:rsidSect="0094728E">
      <w:headerReference w:type="default" r:id="rId13"/>
      <w:type w:val="continuous"/>
      <w:pgSz w:w="16838" w:h="11906" w:orient="landscape"/>
      <w:pgMar w:top="720" w:right="536" w:bottom="28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47F22" w14:textId="77777777" w:rsidR="00D7095B" w:rsidRDefault="00D7095B" w:rsidP="00D74057">
      <w:pPr>
        <w:spacing w:after="0" w:line="240" w:lineRule="auto"/>
      </w:pPr>
      <w:r>
        <w:separator/>
      </w:r>
    </w:p>
  </w:endnote>
  <w:endnote w:type="continuationSeparator" w:id="0">
    <w:p w14:paraId="41D74191" w14:textId="77777777" w:rsidR="00D7095B" w:rsidRDefault="00D7095B" w:rsidP="00D74057">
      <w:pPr>
        <w:spacing w:after="0" w:line="240" w:lineRule="auto"/>
      </w:pPr>
      <w:r>
        <w:continuationSeparator/>
      </w:r>
    </w:p>
  </w:endnote>
  <w:endnote w:type="continuationNotice" w:id="1">
    <w:p w14:paraId="3337772E" w14:textId="77777777" w:rsidR="00D7095B" w:rsidRDefault="00D709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7F72D" w14:textId="77777777" w:rsidR="00D7095B" w:rsidRDefault="00D7095B" w:rsidP="00D74057">
      <w:pPr>
        <w:spacing w:after="0" w:line="240" w:lineRule="auto"/>
      </w:pPr>
      <w:r>
        <w:separator/>
      </w:r>
    </w:p>
  </w:footnote>
  <w:footnote w:type="continuationSeparator" w:id="0">
    <w:p w14:paraId="29AF5488" w14:textId="77777777" w:rsidR="00D7095B" w:rsidRDefault="00D7095B" w:rsidP="00D74057">
      <w:pPr>
        <w:spacing w:after="0" w:line="240" w:lineRule="auto"/>
      </w:pPr>
      <w:r>
        <w:continuationSeparator/>
      </w:r>
    </w:p>
  </w:footnote>
  <w:footnote w:type="continuationNotice" w:id="1">
    <w:p w14:paraId="381F9908" w14:textId="77777777" w:rsidR="00D7095B" w:rsidRDefault="00D709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DAEDE" w14:textId="12961C7A" w:rsidR="00D74057" w:rsidRDefault="00BA1A44" w:rsidP="00D74057">
    <w:pPr>
      <w:pStyle w:val="Header"/>
      <w:jc w:val="right"/>
    </w:pPr>
    <w:r w:rsidRPr="00BA1A44">
      <w:rPr>
        <w:noProof/>
      </w:rPr>
      <w:drawing>
        <wp:anchor distT="0" distB="0" distL="114300" distR="114300" simplePos="0" relativeHeight="251662336" behindDoc="0" locked="0" layoutInCell="1" allowOverlap="1" wp14:anchorId="6C1D8C88" wp14:editId="752E8296">
          <wp:simplePos x="0" y="0"/>
          <wp:positionH relativeFrom="column">
            <wp:posOffset>-739495</wp:posOffset>
          </wp:positionH>
          <wp:positionV relativeFrom="paragraph">
            <wp:posOffset>-361798</wp:posOffset>
          </wp:positionV>
          <wp:extent cx="1293824" cy="629108"/>
          <wp:effectExtent l="0" t="0" r="1905" b="0"/>
          <wp:wrapNone/>
          <wp:docPr id="561691109" name="Picture 8" descr="https://uploads-ssl.webflow.com/611b0c73d47809c78962c75d/615cd0df8a357d1fc7d23039_BUD0001%20Logo_Colour%20Tagline_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8" descr="https://uploads-ssl.webflow.com/611b0c73d47809c78962c75d/615cd0df8a357d1fc7d23039_BUD0001%20Logo_Colour%20Tagline_F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4279" cy="634192"/>
                  </a:xfrm>
                  <a:prstGeom prst="rect">
                    <a:avLst/>
                  </a:prstGeom>
                  <a:noFill/>
                </pic:spPr>
              </pic:pic>
            </a:graphicData>
          </a:graphic>
          <wp14:sizeRelH relativeFrom="margin">
            <wp14:pctWidth>0</wp14:pctWidth>
          </wp14:sizeRelH>
          <wp14:sizeRelV relativeFrom="margin">
            <wp14:pctHeight>0</wp14:pctHeight>
          </wp14:sizeRelV>
        </wp:anchor>
      </w:drawing>
    </w:r>
    <w:r w:rsidR="00011859">
      <w:rPr>
        <w:noProof/>
      </w:rPr>
      <mc:AlternateContent>
        <mc:Choice Requires="wps">
          <w:drawing>
            <wp:anchor distT="0" distB="0" distL="114300" distR="114300" simplePos="0" relativeHeight="251661312" behindDoc="0" locked="0" layoutInCell="1" allowOverlap="1" wp14:anchorId="701C07D3" wp14:editId="28E46831">
              <wp:simplePos x="0" y="0"/>
              <wp:positionH relativeFrom="column">
                <wp:posOffset>612140</wp:posOffset>
              </wp:positionH>
              <wp:positionV relativeFrom="paragraph">
                <wp:posOffset>360045</wp:posOffset>
              </wp:positionV>
              <wp:extent cx="2016125" cy="751840"/>
              <wp:effectExtent l="2540" t="0" r="635" b="0"/>
              <wp:wrapNone/>
              <wp:docPr id="1856799292"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6125" cy="7518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99D5D" w14:textId="77777777" w:rsidR="00596419" w:rsidRDefault="00596419" w:rsidP="00596419">
                          <w:pPr>
                            <w:rPr>
                              <w:rFonts w:ascii="Baskerville Old Face" w:hAnsi="Baskerville Old Face" w:cs="MV Boli"/>
                              <w:b/>
                              <w:bCs/>
                              <w:color w:val="FFFFFF" w:themeColor="background1"/>
                              <w:kern w:val="24"/>
                              <w:sz w:val="64"/>
                              <w:szCs w:val="64"/>
                            </w:rPr>
                          </w:pPr>
                          <w:r>
                            <w:rPr>
                              <w:rFonts w:ascii="Baskerville Old Face" w:hAnsi="Baskerville Old Face" w:cs="MV Boli"/>
                              <w:b/>
                              <w:bCs/>
                              <w:color w:val="FFFFFF" w:themeColor="background1"/>
                              <w:kern w:val="24"/>
                              <w:sz w:val="64"/>
                              <w:szCs w:val="64"/>
                            </w:rPr>
                            <w:t>Footprints</w:t>
                          </w:r>
                        </w:p>
                      </w:txbxContent>
                    </wps:txbx>
                    <wps:bodyPr rot="0" vert="horz" wrap="square" lIns="91400" tIns="45702" rIns="91400" bIns="45702"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01C07D3" id="Rectangle 54" o:spid="_x0000_s1027" style="position:absolute;left:0;text-align:left;margin-left:48.2pt;margin-top:28.35pt;width:158.75pt;height:5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" filled="f" stroked="f">
              <v:textbox style="mso-fit-shape-to-text:t" inset="2.53889mm,1.2695mm,2.53889mm,1.2695mm">
                <w:txbxContent>
                  <w:p w14:paraId="39499D5D" w14:textId="77777777" w:rsidR="00596419" w:rsidRDefault="00596419" w:rsidP="00596419">
                    <w:pPr>
                      <w:rPr>
                        <w:rFonts w:ascii="Baskerville Old Face" w:hAnsi="Baskerville Old Face" w:cs="MV Boli"/>
                        <w:b/>
                        <w:bCs/>
                        <w:color w:val="FFFFFF" w:themeColor="background1"/>
                        <w:kern w:val="24"/>
                        <w:sz w:val="64"/>
                        <w:szCs w:val="64"/>
                      </w:rPr>
                    </w:pPr>
                    <w:r>
                      <w:rPr>
                        <w:rFonts w:ascii="Baskerville Old Face" w:hAnsi="Baskerville Old Face" w:cs="MV Boli"/>
                        <w:b/>
                        <w:bCs/>
                        <w:color w:val="FFFFFF" w:themeColor="background1"/>
                        <w:kern w:val="24"/>
                        <w:sz w:val="64"/>
                        <w:szCs w:val="64"/>
                      </w:rPr>
                      <w:t>Footprints</w:t>
                    </w:r>
                  </w:p>
                </w:txbxContent>
              </v:textbox>
            </v:rect>
          </w:pict>
        </mc:Fallback>
      </mc:AlternateContent>
    </w:r>
    <w:r>
      <w:t>23</w:t>
    </w:r>
    <w:r w:rsidR="00D74057">
      <w:t xml:space="preserve"> Ma</w:t>
    </w:r>
    <w:r>
      <w:t>rch</w:t>
    </w:r>
    <w:r w:rsidR="00D74057">
      <w:t xml:space="preserve"> 202</w:t>
    </w:r>
    <w:r>
      <w:t>4</w:t>
    </w:r>
  </w:p>
  <w:p w14:paraId="460A2D60" w14:textId="77777777" w:rsidR="00D74057" w:rsidRDefault="00D740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B7F80"/>
    <w:multiLevelType w:val="hybridMultilevel"/>
    <w:tmpl w:val="D62CF1F0"/>
    <w:lvl w:ilvl="0" w:tplc="4A8084F6">
      <w:numFmt w:val="bullet"/>
      <w:lvlText w:val=""/>
      <w:lvlJc w:val="left"/>
      <w:pPr>
        <w:ind w:left="360" w:hanging="360"/>
      </w:pPr>
      <w:rPr>
        <w:rFonts w:ascii="Symbol" w:eastAsiaTheme="minorHAnsi" w:hAnsi="Symbol" w:cstheme="minorBidi"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 w15:restartNumberingAfterBreak="0">
    <w:nsid w:val="206D2E72"/>
    <w:multiLevelType w:val="hybridMultilevel"/>
    <w:tmpl w:val="73B67A08"/>
    <w:lvl w:ilvl="0" w:tplc="714C034A">
      <w:numFmt w:val="bullet"/>
      <w:lvlText w:val=""/>
      <w:lvlJc w:val="left"/>
      <w:pPr>
        <w:ind w:left="1080" w:hanging="360"/>
      </w:pPr>
      <w:rPr>
        <w:rFonts w:ascii="Symbol" w:eastAsiaTheme="minorHAnsi" w:hAnsi="Symbol"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1EB7232"/>
    <w:multiLevelType w:val="hybridMultilevel"/>
    <w:tmpl w:val="87EAAA42"/>
    <w:lvl w:ilvl="0" w:tplc="B43AC9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3F14F0"/>
    <w:multiLevelType w:val="hybridMultilevel"/>
    <w:tmpl w:val="EBEE92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1119A3"/>
    <w:multiLevelType w:val="hybridMultilevel"/>
    <w:tmpl w:val="EE48F2E0"/>
    <w:lvl w:ilvl="0" w:tplc="FFFFFFFF">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F660764"/>
    <w:multiLevelType w:val="hybridMultilevel"/>
    <w:tmpl w:val="4AE6E038"/>
    <w:lvl w:ilvl="0" w:tplc="714C034A">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6" w15:restartNumberingAfterBreak="0">
    <w:nsid w:val="4AB36B62"/>
    <w:multiLevelType w:val="hybridMultilevel"/>
    <w:tmpl w:val="EBEE92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B2C1340"/>
    <w:multiLevelType w:val="hybridMultilevel"/>
    <w:tmpl w:val="D5D2767E"/>
    <w:lvl w:ilvl="0" w:tplc="08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6E7B02"/>
    <w:multiLevelType w:val="hybridMultilevel"/>
    <w:tmpl w:val="EBEE92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0593001"/>
    <w:multiLevelType w:val="hybridMultilevel"/>
    <w:tmpl w:val="8B42C520"/>
    <w:lvl w:ilvl="0" w:tplc="714C034A">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0" w15:restartNumberingAfterBreak="0">
    <w:nsid w:val="66243138"/>
    <w:multiLevelType w:val="hybridMultilevel"/>
    <w:tmpl w:val="EBEE92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99051311">
    <w:abstractNumId w:val="2"/>
  </w:num>
  <w:num w:numId="2" w16cid:durableId="1727341125">
    <w:abstractNumId w:val="1"/>
  </w:num>
  <w:num w:numId="3" w16cid:durableId="1424762474">
    <w:abstractNumId w:val="5"/>
  </w:num>
  <w:num w:numId="4" w16cid:durableId="221184596">
    <w:abstractNumId w:val="9"/>
  </w:num>
  <w:num w:numId="5" w16cid:durableId="1438283387">
    <w:abstractNumId w:val="0"/>
  </w:num>
  <w:num w:numId="6" w16cid:durableId="1918399290">
    <w:abstractNumId w:val="7"/>
  </w:num>
  <w:num w:numId="7" w16cid:durableId="627592660">
    <w:abstractNumId w:val="4"/>
  </w:num>
  <w:num w:numId="8" w16cid:durableId="305084999">
    <w:abstractNumId w:val="3"/>
  </w:num>
  <w:num w:numId="9" w16cid:durableId="1861503358">
    <w:abstractNumId w:val="6"/>
  </w:num>
  <w:num w:numId="10" w16cid:durableId="1610312402">
    <w:abstractNumId w:val="10"/>
  </w:num>
  <w:num w:numId="11" w16cid:durableId="12958725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6CC"/>
    <w:rsid w:val="00001E94"/>
    <w:rsid w:val="00004CAB"/>
    <w:rsid w:val="00006B81"/>
    <w:rsid w:val="0000719B"/>
    <w:rsid w:val="00011859"/>
    <w:rsid w:val="00013D01"/>
    <w:rsid w:val="000356AF"/>
    <w:rsid w:val="00037A7C"/>
    <w:rsid w:val="0004466E"/>
    <w:rsid w:val="000451F5"/>
    <w:rsid w:val="00060309"/>
    <w:rsid w:val="0007449B"/>
    <w:rsid w:val="0008100B"/>
    <w:rsid w:val="00097980"/>
    <w:rsid w:val="000A0F64"/>
    <w:rsid w:val="000C1C94"/>
    <w:rsid w:val="000C445B"/>
    <w:rsid w:val="000C7D6D"/>
    <w:rsid w:val="000D679D"/>
    <w:rsid w:val="000E0C78"/>
    <w:rsid w:val="00100EFC"/>
    <w:rsid w:val="00120007"/>
    <w:rsid w:val="00125309"/>
    <w:rsid w:val="00132C97"/>
    <w:rsid w:val="00133BF5"/>
    <w:rsid w:val="00172267"/>
    <w:rsid w:val="0017697F"/>
    <w:rsid w:val="00185A6F"/>
    <w:rsid w:val="0019189C"/>
    <w:rsid w:val="001B2591"/>
    <w:rsid w:val="001C10E8"/>
    <w:rsid w:val="001C285D"/>
    <w:rsid w:val="001C62F3"/>
    <w:rsid w:val="001D47CC"/>
    <w:rsid w:val="00216A8E"/>
    <w:rsid w:val="00231FAF"/>
    <w:rsid w:val="00244009"/>
    <w:rsid w:val="00267EF8"/>
    <w:rsid w:val="002C3E72"/>
    <w:rsid w:val="002C6D87"/>
    <w:rsid w:val="002E5C04"/>
    <w:rsid w:val="002E668C"/>
    <w:rsid w:val="002E7E3C"/>
    <w:rsid w:val="00302E35"/>
    <w:rsid w:val="00311B59"/>
    <w:rsid w:val="00316983"/>
    <w:rsid w:val="003404D9"/>
    <w:rsid w:val="003543DD"/>
    <w:rsid w:val="003756F2"/>
    <w:rsid w:val="00382AC4"/>
    <w:rsid w:val="00387D4D"/>
    <w:rsid w:val="00396A57"/>
    <w:rsid w:val="00397ED5"/>
    <w:rsid w:val="003B5957"/>
    <w:rsid w:val="003C1AE4"/>
    <w:rsid w:val="004109D7"/>
    <w:rsid w:val="00417BF2"/>
    <w:rsid w:val="00420558"/>
    <w:rsid w:val="00430D43"/>
    <w:rsid w:val="00446EF6"/>
    <w:rsid w:val="00470608"/>
    <w:rsid w:val="0047247D"/>
    <w:rsid w:val="004724F5"/>
    <w:rsid w:val="00486F5B"/>
    <w:rsid w:val="00491803"/>
    <w:rsid w:val="004E7CB1"/>
    <w:rsid w:val="004F1329"/>
    <w:rsid w:val="0057142D"/>
    <w:rsid w:val="005750E9"/>
    <w:rsid w:val="00591029"/>
    <w:rsid w:val="00591298"/>
    <w:rsid w:val="00596419"/>
    <w:rsid w:val="005C1D27"/>
    <w:rsid w:val="005E7B35"/>
    <w:rsid w:val="006060AA"/>
    <w:rsid w:val="00613B88"/>
    <w:rsid w:val="00626E7F"/>
    <w:rsid w:val="006366EB"/>
    <w:rsid w:val="00660D53"/>
    <w:rsid w:val="00670E13"/>
    <w:rsid w:val="0067442A"/>
    <w:rsid w:val="00683E82"/>
    <w:rsid w:val="00695227"/>
    <w:rsid w:val="006A37F8"/>
    <w:rsid w:val="006B1DA0"/>
    <w:rsid w:val="006C50FD"/>
    <w:rsid w:val="006C5565"/>
    <w:rsid w:val="006D337F"/>
    <w:rsid w:val="006E131F"/>
    <w:rsid w:val="006E3869"/>
    <w:rsid w:val="006E7DA3"/>
    <w:rsid w:val="006F5275"/>
    <w:rsid w:val="007367AA"/>
    <w:rsid w:val="00743378"/>
    <w:rsid w:val="0074546D"/>
    <w:rsid w:val="00781860"/>
    <w:rsid w:val="007B4B06"/>
    <w:rsid w:val="007F43BB"/>
    <w:rsid w:val="0080421B"/>
    <w:rsid w:val="008134EA"/>
    <w:rsid w:val="00814692"/>
    <w:rsid w:val="00817412"/>
    <w:rsid w:val="0082651A"/>
    <w:rsid w:val="0083213A"/>
    <w:rsid w:val="00834127"/>
    <w:rsid w:val="00835B47"/>
    <w:rsid w:val="00835F0F"/>
    <w:rsid w:val="008564BD"/>
    <w:rsid w:val="0086097C"/>
    <w:rsid w:val="008701F9"/>
    <w:rsid w:val="008762BE"/>
    <w:rsid w:val="00877AFB"/>
    <w:rsid w:val="0088062D"/>
    <w:rsid w:val="0088067B"/>
    <w:rsid w:val="008B2C2C"/>
    <w:rsid w:val="008C55EA"/>
    <w:rsid w:val="008D6046"/>
    <w:rsid w:val="008D6095"/>
    <w:rsid w:val="008E5E25"/>
    <w:rsid w:val="008F5F60"/>
    <w:rsid w:val="00920E47"/>
    <w:rsid w:val="00931924"/>
    <w:rsid w:val="00932D86"/>
    <w:rsid w:val="00943B18"/>
    <w:rsid w:val="009444B6"/>
    <w:rsid w:val="0094728E"/>
    <w:rsid w:val="00950794"/>
    <w:rsid w:val="00970880"/>
    <w:rsid w:val="00977C93"/>
    <w:rsid w:val="0098215B"/>
    <w:rsid w:val="00995353"/>
    <w:rsid w:val="009A1CED"/>
    <w:rsid w:val="009A5810"/>
    <w:rsid w:val="009E7B0A"/>
    <w:rsid w:val="00A2436A"/>
    <w:rsid w:val="00A4056D"/>
    <w:rsid w:val="00A43505"/>
    <w:rsid w:val="00A50790"/>
    <w:rsid w:val="00A55817"/>
    <w:rsid w:val="00A64ED5"/>
    <w:rsid w:val="00A86939"/>
    <w:rsid w:val="00A87A75"/>
    <w:rsid w:val="00A90013"/>
    <w:rsid w:val="00A94997"/>
    <w:rsid w:val="00A96BBC"/>
    <w:rsid w:val="00AA05CE"/>
    <w:rsid w:val="00AA2CF4"/>
    <w:rsid w:val="00AA3FDF"/>
    <w:rsid w:val="00AC6C91"/>
    <w:rsid w:val="00AD4751"/>
    <w:rsid w:val="00AE22C8"/>
    <w:rsid w:val="00AF00A4"/>
    <w:rsid w:val="00AF0128"/>
    <w:rsid w:val="00AF4A09"/>
    <w:rsid w:val="00B00D3D"/>
    <w:rsid w:val="00B15F52"/>
    <w:rsid w:val="00B4582D"/>
    <w:rsid w:val="00B52558"/>
    <w:rsid w:val="00B572FA"/>
    <w:rsid w:val="00B615DA"/>
    <w:rsid w:val="00B72FF4"/>
    <w:rsid w:val="00B87592"/>
    <w:rsid w:val="00BA1A44"/>
    <w:rsid w:val="00BB156D"/>
    <w:rsid w:val="00BB4A5E"/>
    <w:rsid w:val="00BC789D"/>
    <w:rsid w:val="00BD1C19"/>
    <w:rsid w:val="00BF6011"/>
    <w:rsid w:val="00C110EC"/>
    <w:rsid w:val="00C557D5"/>
    <w:rsid w:val="00C56A5D"/>
    <w:rsid w:val="00C7049E"/>
    <w:rsid w:val="00C73A1E"/>
    <w:rsid w:val="00C86346"/>
    <w:rsid w:val="00C959CF"/>
    <w:rsid w:val="00CD7D74"/>
    <w:rsid w:val="00CE2742"/>
    <w:rsid w:val="00CE67BB"/>
    <w:rsid w:val="00CE74CC"/>
    <w:rsid w:val="00D37820"/>
    <w:rsid w:val="00D43A09"/>
    <w:rsid w:val="00D45CD1"/>
    <w:rsid w:val="00D4666A"/>
    <w:rsid w:val="00D47C8B"/>
    <w:rsid w:val="00D5155C"/>
    <w:rsid w:val="00D63935"/>
    <w:rsid w:val="00D7095B"/>
    <w:rsid w:val="00D74057"/>
    <w:rsid w:val="00DA541C"/>
    <w:rsid w:val="00DA7584"/>
    <w:rsid w:val="00DC21E8"/>
    <w:rsid w:val="00DD090E"/>
    <w:rsid w:val="00DE5C49"/>
    <w:rsid w:val="00DF4524"/>
    <w:rsid w:val="00DF7395"/>
    <w:rsid w:val="00E16B83"/>
    <w:rsid w:val="00E24853"/>
    <w:rsid w:val="00E37207"/>
    <w:rsid w:val="00E47909"/>
    <w:rsid w:val="00E5218A"/>
    <w:rsid w:val="00E666CC"/>
    <w:rsid w:val="00E73808"/>
    <w:rsid w:val="00E744C5"/>
    <w:rsid w:val="00E7450B"/>
    <w:rsid w:val="00E90479"/>
    <w:rsid w:val="00E92D91"/>
    <w:rsid w:val="00E9635D"/>
    <w:rsid w:val="00EA1419"/>
    <w:rsid w:val="00EB6191"/>
    <w:rsid w:val="00EC18D3"/>
    <w:rsid w:val="00EC1D4C"/>
    <w:rsid w:val="00EC5CA5"/>
    <w:rsid w:val="00EE35FF"/>
    <w:rsid w:val="00EF24BA"/>
    <w:rsid w:val="00EF4FFC"/>
    <w:rsid w:val="00F007C5"/>
    <w:rsid w:val="00F008A4"/>
    <w:rsid w:val="00F10CD8"/>
    <w:rsid w:val="00F10F53"/>
    <w:rsid w:val="00F15B37"/>
    <w:rsid w:val="00F42B37"/>
    <w:rsid w:val="00F535AF"/>
    <w:rsid w:val="00F64218"/>
    <w:rsid w:val="00F87BE6"/>
    <w:rsid w:val="00F97070"/>
    <w:rsid w:val="00FA0EF3"/>
    <w:rsid w:val="00FC37D0"/>
    <w:rsid w:val="00FC4C6B"/>
    <w:rsid w:val="00FE5057"/>
    <w:rsid w:val="7C29B8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38069"/>
  <w15:docId w15:val="{D069038B-EF48-4B2F-86BB-48E166402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3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66EB"/>
    <w:pPr>
      <w:spacing w:after="0" w:line="240" w:lineRule="auto"/>
    </w:pPr>
  </w:style>
  <w:style w:type="table" w:styleId="TableGrid">
    <w:name w:val="Table Grid"/>
    <w:basedOn w:val="TableNormal"/>
    <w:uiPriority w:val="59"/>
    <w:rsid w:val="00DA54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40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4057"/>
  </w:style>
  <w:style w:type="paragraph" w:styleId="Footer">
    <w:name w:val="footer"/>
    <w:basedOn w:val="Normal"/>
    <w:link w:val="FooterChar"/>
    <w:uiPriority w:val="99"/>
    <w:unhideWhenUsed/>
    <w:rsid w:val="00D740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4057"/>
  </w:style>
  <w:style w:type="paragraph" w:styleId="ListParagraph">
    <w:name w:val="List Paragraph"/>
    <w:basedOn w:val="Normal"/>
    <w:uiPriority w:val="34"/>
    <w:qFormat/>
    <w:rsid w:val="00EB6191"/>
    <w:pPr>
      <w:ind w:left="720"/>
      <w:contextualSpacing/>
    </w:pPr>
  </w:style>
  <w:style w:type="character" w:styleId="Hyperlink">
    <w:name w:val="Hyperlink"/>
    <w:basedOn w:val="DefaultParagraphFont"/>
    <w:uiPriority w:val="99"/>
    <w:unhideWhenUsed/>
    <w:rsid w:val="00E90479"/>
    <w:rPr>
      <w:color w:val="0000FF" w:themeColor="hyperlink"/>
      <w:u w:val="single"/>
    </w:rPr>
  </w:style>
  <w:style w:type="character" w:customStyle="1" w:styleId="UnresolvedMention1">
    <w:name w:val="Unresolved Mention1"/>
    <w:basedOn w:val="DefaultParagraphFont"/>
    <w:uiPriority w:val="99"/>
    <w:semiHidden/>
    <w:unhideWhenUsed/>
    <w:rsid w:val="00E90479"/>
    <w:rPr>
      <w:color w:val="605E5C"/>
      <w:shd w:val="clear" w:color="auto" w:fill="E1DFDD"/>
    </w:rPr>
  </w:style>
  <w:style w:type="paragraph" w:styleId="NormalWeb">
    <w:name w:val="Normal (Web)"/>
    <w:basedOn w:val="Normal"/>
    <w:uiPriority w:val="99"/>
    <w:semiHidden/>
    <w:unhideWhenUsed/>
    <w:rsid w:val="006E386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4E7CB1"/>
    <w:rPr>
      <w:color w:val="605E5C"/>
      <w:shd w:val="clear" w:color="auto" w:fill="E1DFDD"/>
    </w:rPr>
  </w:style>
  <w:style w:type="character" w:styleId="FollowedHyperlink">
    <w:name w:val="FollowedHyperlink"/>
    <w:basedOn w:val="DefaultParagraphFont"/>
    <w:uiPriority w:val="99"/>
    <w:semiHidden/>
    <w:unhideWhenUsed/>
    <w:rsid w:val="00BB4A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61097">
      <w:bodyDiv w:val="1"/>
      <w:marLeft w:val="0"/>
      <w:marRight w:val="0"/>
      <w:marTop w:val="0"/>
      <w:marBottom w:val="0"/>
      <w:divBdr>
        <w:top w:val="none" w:sz="0" w:space="0" w:color="auto"/>
        <w:left w:val="none" w:sz="0" w:space="0" w:color="auto"/>
        <w:bottom w:val="none" w:sz="0" w:space="0" w:color="auto"/>
        <w:right w:val="none" w:sz="0" w:space="0" w:color="auto"/>
      </w:divBdr>
    </w:div>
    <w:div w:id="110825305">
      <w:bodyDiv w:val="1"/>
      <w:marLeft w:val="0"/>
      <w:marRight w:val="0"/>
      <w:marTop w:val="0"/>
      <w:marBottom w:val="0"/>
      <w:divBdr>
        <w:top w:val="none" w:sz="0" w:space="0" w:color="auto"/>
        <w:left w:val="none" w:sz="0" w:space="0" w:color="auto"/>
        <w:bottom w:val="none" w:sz="0" w:space="0" w:color="auto"/>
        <w:right w:val="none" w:sz="0" w:space="0" w:color="auto"/>
      </w:divBdr>
    </w:div>
    <w:div w:id="128862086">
      <w:bodyDiv w:val="1"/>
      <w:marLeft w:val="0"/>
      <w:marRight w:val="0"/>
      <w:marTop w:val="0"/>
      <w:marBottom w:val="0"/>
      <w:divBdr>
        <w:top w:val="none" w:sz="0" w:space="0" w:color="auto"/>
        <w:left w:val="none" w:sz="0" w:space="0" w:color="auto"/>
        <w:bottom w:val="none" w:sz="0" w:space="0" w:color="auto"/>
        <w:right w:val="none" w:sz="0" w:space="0" w:color="auto"/>
      </w:divBdr>
    </w:div>
    <w:div w:id="152766653">
      <w:bodyDiv w:val="1"/>
      <w:marLeft w:val="0"/>
      <w:marRight w:val="0"/>
      <w:marTop w:val="0"/>
      <w:marBottom w:val="0"/>
      <w:divBdr>
        <w:top w:val="none" w:sz="0" w:space="0" w:color="auto"/>
        <w:left w:val="none" w:sz="0" w:space="0" w:color="auto"/>
        <w:bottom w:val="none" w:sz="0" w:space="0" w:color="auto"/>
        <w:right w:val="none" w:sz="0" w:space="0" w:color="auto"/>
      </w:divBdr>
    </w:div>
    <w:div w:id="423845305">
      <w:bodyDiv w:val="1"/>
      <w:marLeft w:val="0"/>
      <w:marRight w:val="0"/>
      <w:marTop w:val="0"/>
      <w:marBottom w:val="0"/>
      <w:divBdr>
        <w:top w:val="none" w:sz="0" w:space="0" w:color="auto"/>
        <w:left w:val="none" w:sz="0" w:space="0" w:color="auto"/>
        <w:bottom w:val="none" w:sz="0" w:space="0" w:color="auto"/>
        <w:right w:val="none" w:sz="0" w:space="0" w:color="auto"/>
      </w:divBdr>
    </w:div>
    <w:div w:id="876702937">
      <w:bodyDiv w:val="1"/>
      <w:marLeft w:val="0"/>
      <w:marRight w:val="0"/>
      <w:marTop w:val="0"/>
      <w:marBottom w:val="0"/>
      <w:divBdr>
        <w:top w:val="none" w:sz="0" w:space="0" w:color="auto"/>
        <w:left w:val="none" w:sz="0" w:space="0" w:color="auto"/>
        <w:bottom w:val="none" w:sz="0" w:space="0" w:color="auto"/>
        <w:right w:val="none" w:sz="0" w:space="0" w:color="auto"/>
      </w:divBdr>
    </w:div>
    <w:div w:id="981739874">
      <w:bodyDiv w:val="1"/>
      <w:marLeft w:val="0"/>
      <w:marRight w:val="0"/>
      <w:marTop w:val="0"/>
      <w:marBottom w:val="0"/>
      <w:divBdr>
        <w:top w:val="none" w:sz="0" w:space="0" w:color="auto"/>
        <w:left w:val="none" w:sz="0" w:space="0" w:color="auto"/>
        <w:bottom w:val="none" w:sz="0" w:space="0" w:color="auto"/>
        <w:right w:val="none" w:sz="0" w:space="0" w:color="auto"/>
      </w:divBdr>
    </w:div>
    <w:div w:id="1239048869">
      <w:bodyDiv w:val="1"/>
      <w:marLeft w:val="0"/>
      <w:marRight w:val="0"/>
      <w:marTop w:val="0"/>
      <w:marBottom w:val="0"/>
      <w:divBdr>
        <w:top w:val="none" w:sz="0" w:space="0" w:color="auto"/>
        <w:left w:val="none" w:sz="0" w:space="0" w:color="auto"/>
        <w:bottom w:val="none" w:sz="0" w:space="0" w:color="auto"/>
        <w:right w:val="none" w:sz="0" w:space="0" w:color="auto"/>
      </w:divBdr>
    </w:div>
    <w:div w:id="1257131828">
      <w:bodyDiv w:val="1"/>
      <w:marLeft w:val="0"/>
      <w:marRight w:val="0"/>
      <w:marTop w:val="0"/>
      <w:marBottom w:val="0"/>
      <w:divBdr>
        <w:top w:val="none" w:sz="0" w:space="0" w:color="auto"/>
        <w:left w:val="none" w:sz="0" w:space="0" w:color="auto"/>
        <w:bottom w:val="none" w:sz="0" w:space="0" w:color="auto"/>
        <w:right w:val="none" w:sz="0" w:space="0" w:color="auto"/>
      </w:divBdr>
    </w:div>
    <w:div w:id="1614288729">
      <w:bodyDiv w:val="1"/>
      <w:marLeft w:val="0"/>
      <w:marRight w:val="0"/>
      <w:marTop w:val="0"/>
      <w:marBottom w:val="0"/>
      <w:divBdr>
        <w:top w:val="none" w:sz="0" w:space="0" w:color="auto"/>
        <w:left w:val="none" w:sz="0" w:space="0" w:color="auto"/>
        <w:bottom w:val="none" w:sz="0" w:space="0" w:color="auto"/>
        <w:right w:val="none" w:sz="0" w:space="0" w:color="auto"/>
      </w:divBdr>
    </w:div>
    <w:div w:id="1805350200">
      <w:bodyDiv w:val="1"/>
      <w:marLeft w:val="0"/>
      <w:marRight w:val="0"/>
      <w:marTop w:val="0"/>
      <w:marBottom w:val="0"/>
      <w:divBdr>
        <w:top w:val="none" w:sz="0" w:space="0" w:color="auto"/>
        <w:left w:val="none" w:sz="0" w:space="0" w:color="auto"/>
        <w:bottom w:val="none" w:sz="0" w:space="0" w:color="auto"/>
        <w:right w:val="none" w:sz="0" w:space="0" w:color="auto"/>
      </w:divBdr>
    </w:div>
    <w:div w:id="1815751410">
      <w:bodyDiv w:val="1"/>
      <w:marLeft w:val="0"/>
      <w:marRight w:val="0"/>
      <w:marTop w:val="0"/>
      <w:marBottom w:val="0"/>
      <w:divBdr>
        <w:top w:val="none" w:sz="0" w:space="0" w:color="auto"/>
        <w:left w:val="none" w:sz="0" w:space="0" w:color="auto"/>
        <w:bottom w:val="none" w:sz="0" w:space="0" w:color="auto"/>
        <w:right w:val="none" w:sz="0" w:space="0" w:color="auto"/>
      </w:divBdr>
    </w:div>
    <w:div w:id="1847598873">
      <w:bodyDiv w:val="1"/>
      <w:marLeft w:val="0"/>
      <w:marRight w:val="0"/>
      <w:marTop w:val="0"/>
      <w:marBottom w:val="0"/>
      <w:divBdr>
        <w:top w:val="none" w:sz="0" w:space="0" w:color="auto"/>
        <w:left w:val="none" w:sz="0" w:space="0" w:color="auto"/>
        <w:bottom w:val="none" w:sz="0" w:space="0" w:color="auto"/>
        <w:right w:val="none" w:sz="0" w:space="0" w:color="auto"/>
      </w:divBdr>
    </w:div>
    <w:div w:id="1879705052">
      <w:bodyDiv w:val="1"/>
      <w:marLeft w:val="0"/>
      <w:marRight w:val="0"/>
      <w:marTop w:val="0"/>
      <w:marBottom w:val="0"/>
      <w:divBdr>
        <w:top w:val="none" w:sz="0" w:space="0" w:color="auto"/>
        <w:left w:val="none" w:sz="0" w:space="0" w:color="auto"/>
        <w:bottom w:val="none" w:sz="0" w:space="0" w:color="auto"/>
        <w:right w:val="none" w:sz="0" w:space="0" w:color="auto"/>
      </w:divBdr>
    </w:div>
    <w:div w:id="1950162275">
      <w:bodyDiv w:val="1"/>
      <w:marLeft w:val="0"/>
      <w:marRight w:val="0"/>
      <w:marTop w:val="0"/>
      <w:marBottom w:val="0"/>
      <w:divBdr>
        <w:top w:val="none" w:sz="0" w:space="0" w:color="auto"/>
        <w:left w:val="none" w:sz="0" w:space="0" w:color="auto"/>
        <w:bottom w:val="none" w:sz="0" w:space="0" w:color="auto"/>
        <w:right w:val="none" w:sz="0" w:space="0" w:color="auto"/>
      </w:divBdr>
    </w:div>
    <w:div w:id="206976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esignmatters.org.au/ItemDetail?iProductCode=828868175&amp;Category=WEBINARS&amp;WebsiteKey=57d2f0d3-9bc3-4f0f-9323-4f51d3bf6e72"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cer.gov.au/schemes/renewable-energy-target/small-scale-renewable-energy-scheme/small-scale-renewable-energy-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sba.com.au/roadmap/efficient-appliance-selectio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thesba.com.au/roadmap/efficient-appliance-selec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PosFoot3</dc:creator>
  <cp:lastModifiedBy>Jeremy Spencer</cp:lastModifiedBy>
  <cp:revision>2</cp:revision>
  <dcterms:created xsi:type="dcterms:W3CDTF">2025-07-27T02:41:00Z</dcterms:created>
  <dcterms:modified xsi:type="dcterms:W3CDTF">2025-07-27T02:41:00Z</dcterms:modified>
</cp:coreProperties>
</file>