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E78F0" w14:textId="77777777" w:rsidR="00BF33AD" w:rsidRPr="00D84908" w:rsidRDefault="00BF33AD" w:rsidP="00BF33AD">
      <w:pPr>
        <w:spacing w:after="19" w:line="216" w:lineRule="auto"/>
        <w:ind w:right="5" w:firstLine="5"/>
        <w:jc w:val="both"/>
        <w:rPr>
          <w:rFonts w:ascii="Arial" w:eastAsia="Times New Roman" w:hAnsi="Arial" w:cs="Arial"/>
          <w:b/>
          <w:i/>
          <w:color w:val="333A3B"/>
        </w:rPr>
      </w:pPr>
    </w:p>
    <w:p w14:paraId="6ADDB318" w14:textId="3039CD28" w:rsidR="00BF0A14" w:rsidRPr="005E622A" w:rsidRDefault="00BF0A14" w:rsidP="00BF33AD">
      <w:pPr>
        <w:spacing w:after="19" w:line="216" w:lineRule="auto"/>
        <w:ind w:right="5" w:firstLine="5"/>
        <w:jc w:val="both"/>
        <w:rPr>
          <w:rFonts w:ascii="Arial" w:eastAsiaTheme="minorEastAsia" w:hAnsi="Arial" w:cs="Arial"/>
        </w:rPr>
      </w:pPr>
      <w:r w:rsidRPr="005E622A">
        <w:rPr>
          <w:rFonts w:ascii="Arial" w:eastAsia="Times New Roman" w:hAnsi="Arial" w:cs="Arial"/>
          <w:b/>
          <w:i/>
          <w:sz w:val="24"/>
          <w:szCs w:val="24"/>
        </w:rPr>
        <w:t xml:space="preserve">BASES OUE HAN DE REGIR LA CONVOCATORIA </w:t>
      </w:r>
      <w:r w:rsidR="00E50E54" w:rsidRPr="005E622A">
        <w:rPr>
          <w:rFonts w:ascii="Arial" w:eastAsia="Times New Roman" w:hAnsi="Arial" w:cs="Arial"/>
          <w:b/>
          <w:i/>
          <w:sz w:val="24"/>
          <w:szCs w:val="24"/>
        </w:rPr>
        <w:t>DE</w:t>
      </w:r>
      <w:r w:rsidRPr="005E622A">
        <w:rPr>
          <w:rFonts w:ascii="Arial" w:eastAsia="Times New Roman" w:hAnsi="Arial" w:cs="Arial"/>
          <w:b/>
          <w:i/>
          <w:sz w:val="24"/>
          <w:szCs w:val="24"/>
        </w:rPr>
        <w:t xml:space="preserve"> SELECCIÓN </w:t>
      </w:r>
      <w:r w:rsidR="007226A5" w:rsidRPr="005E622A">
        <w:rPr>
          <w:rFonts w:ascii="Arial" w:eastAsia="Times New Roman" w:hAnsi="Arial" w:cs="Arial"/>
          <w:b/>
          <w:i/>
          <w:sz w:val="24"/>
          <w:szCs w:val="24"/>
        </w:rPr>
        <w:t>PARA LA DIRECCIÓN ARTÍSTICA DEL</w:t>
      </w:r>
      <w:r w:rsidRPr="005E622A">
        <w:rPr>
          <w:rFonts w:ascii="Arial" w:eastAsia="Times New Roman" w:hAnsi="Arial" w:cs="Arial"/>
          <w:b/>
          <w:i/>
          <w:sz w:val="24"/>
          <w:szCs w:val="24"/>
        </w:rPr>
        <w:t xml:space="preserve"> FESTIVAL INTERNACIONAL DE MUSICA DE CANARIAS</w:t>
      </w:r>
      <w:r w:rsidR="00CB642E" w:rsidRPr="005E622A">
        <w:rPr>
          <w:rFonts w:ascii="Arial" w:eastAsia="Times New Roman" w:hAnsi="Arial" w:cs="Arial"/>
          <w:b/>
          <w:i/>
          <w:sz w:val="24"/>
          <w:szCs w:val="24"/>
        </w:rPr>
        <w:t xml:space="preserve"> Y PROGRAMAS ASOCIADOS</w:t>
      </w:r>
      <w:r w:rsidRPr="005E622A">
        <w:rPr>
          <w:rFonts w:ascii="Arial" w:hAnsi="Arial" w:cs="Arial"/>
        </w:rPr>
        <w:t xml:space="preserve">. </w:t>
      </w:r>
    </w:p>
    <w:p w14:paraId="562C8C70" w14:textId="77777777" w:rsidR="00BF0A14" w:rsidRPr="00D84908" w:rsidRDefault="00BF0A14" w:rsidP="00BF33AD">
      <w:pPr>
        <w:spacing w:line="256" w:lineRule="auto"/>
        <w:jc w:val="both"/>
        <w:rPr>
          <w:rFonts w:ascii="Arial" w:hAnsi="Arial" w:cs="Arial"/>
        </w:rPr>
      </w:pPr>
      <w:r w:rsidRPr="00D84908">
        <w:rPr>
          <w:rFonts w:ascii="Arial" w:eastAsia="Times New Roman" w:hAnsi="Arial" w:cs="Arial"/>
          <w:i/>
        </w:rPr>
        <w:t xml:space="preserve"> </w:t>
      </w:r>
    </w:p>
    <w:p w14:paraId="0614941C" w14:textId="77777777" w:rsidR="00BF0A14" w:rsidRPr="00D84908" w:rsidRDefault="00BF0A14" w:rsidP="00BF33AD">
      <w:pPr>
        <w:spacing w:line="256" w:lineRule="auto"/>
        <w:jc w:val="both"/>
        <w:rPr>
          <w:rFonts w:ascii="Arial" w:eastAsia="Times New Roman" w:hAnsi="Arial" w:cs="Arial"/>
          <w:i/>
        </w:rPr>
      </w:pPr>
      <w:r w:rsidRPr="00D84908">
        <w:rPr>
          <w:rFonts w:ascii="Arial" w:eastAsia="Times New Roman" w:hAnsi="Arial" w:cs="Arial"/>
          <w:i/>
        </w:rPr>
        <w:t xml:space="preserve"> </w:t>
      </w:r>
    </w:p>
    <w:p w14:paraId="6A584F17" w14:textId="77777777" w:rsidR="00CB642E" w:rsidRPr="00D84908" w:rsidRDefault="00D57A3A" w:rsidP="00BF33AD">
      <w:pPr>
        <w:spacing w:line="256" w:lineRule="auto"/>
        <w:jc w:val="both"/>
        <w:rPr>
          <w:rFonts w:ascii="Arial" w:eastAsia="Times New Roman" w:hAnsi="Arial" w:cs="Arial"/>
          <w:iCs/>
        </w:rPr>
      </w:pPr>
      <w:r w:rsidRPr="00D84908">
        <w:rPr>
          <w:rFonts w:ascii="Arial" w:eastAsia="Times New Roman" w:hAnsi="Arial" w:cs="Arial"/>
          <w:iCs/>
        </w:rPr>
        <w:t xml:space="preserve">La entidad convocante </w:t>
      </w:r>
      <w:r w:rsidR="00CB642E" w:rsidRPr="00751FD8">
        <w:rPr>
          <w:rFonts w:ascii="Arial" w:eastAsia="Times New Roman" w:hAnsi="Arial" w:cs="Arial"/>
          <w:iCs/>
        </w:rPr>
        <w:t xml:space="preserve">INSTITUTO CANARIO DE DESARROLLO CULTURAL, </w:t>
      </w:r>
      <w:r w:rsidRPr="00D84908">
        <w:rPr>
          <w:rFonts w:ascii="Arial" w:eastAsia="Times New Roman" w:hAnsi="Arial" w:cs="Arial"/>
          <w:iCs/>
        </w:rPr>
        <w:t xml:space="preserve">es una sociedad mercantil pública del Gobierno de Canarias, </w:t>
      </w:r>
      <w:r w:rsidR="007637EB" w:rsidRPr="00D84908">
        <w:rPr>
          <w:rFonts w:ascii="Arial" w:eastAsia="Times New Roman" w:hAnsi="Arial" w:cs="Arial"/>
          <w:iCs/>
        </w:rPr>
        <w:t>adscrita</w:t>
      </w:r>
      <w:r w:rsidRPr="00D84908">
        <w:rPr>
          <w:rFonts w:ascii="Arial" w:eastAsia="Times New Roman" w:hAnsi="Arial" w:cs="Arial"/>
          <w:iCs/>
        </w:rPr>
        <w:t xml:space="preserve"> a la Consejería de </w:t>
      </w:r>
      <w:r w:rsidR="009E5945" w:rsidRPr="00D84908">
        <w:rPr>
          <w:rFonts w:ascii="Arial" w:eastAsia="Times New Roman" w:hAnsi="Arial" w:cs="Arial"/>
          <w:iCs/>
        </w:rPr>
        <w:t>Universidades, Ciencia e Innovación y Cultura, perteneciente</w:t>
      </w:r>
      <w:r w:rsidRPr="00D84908">
        <w:rPr>
          <w:rFonts w:ascii="Arial" w:eastAsia="Times New Roman" w:hAnsi="Arial" w:cs="Arial"/>
          <w:iCs/>
        </w:rPr>
        <w:t xml:space="preserve"> al sector público canario </w:t>
      </w:r>
      <w:r w:rsidR="009E5945" w:rsidRPr="00D84908">
        <w:rPr>
          <w:rFonts w:ascii="Arial" w:eastAsia="Times New Roman" w:hAnsi="Arial" w:cs="Arial"/>
          <w:iCs/>
        </w:rPr>
        <w:t>que</w:t>
      </w:r>
      <w:r w:rsidRPr="00D84908">
        <w:rPr>
          <w:rFonts w:ascii="Arial" w:eastAsia="Times New Roman" w:hAnsi="Arial" w:cs="Arial"/>
          <w:iCs/>
        </w:rPr>
        <w:t xml:space="preserve"> se encarga fundamentalmente de </w:t>
      </w:r>
      <w:r w:rsidR="007637EB" w:rsidRPr="00D84908">
        <w:rPr>
          <w:rFonts w:ascii="Arial" w:eastAsia="Times New Roman" w:hAnsi="Arial" w:cs="Arial"/>
          <w:iCs/>
        </w:rPr>
        <w:t xml:space="preserve">la gestión, promoción y difusión de actividades </w:t>
      </w:r>
      <w:r w:rsidR="009E5945" w:rsidRPr="00D84908">
        <w:rPr>
          <w:rFonts w:ascii="Arial" w:eastAsia="Times New Roman" w:hAnsi="Arial" w:cs="Arial"/>
          <w:iCs/>
        </w:rPr>
        <w:t>culturales y</w:t>
      </w:r>
      <w:r w:rsidR="007637EB" w:rsidRPr="00D84908">
        <w:rPr>
          <w:rFonts w:ascii="Arial" w:eastAsia="Times New Roman" w:hAnsi="Arial" w:cs="Arial"/>
          <w:iCs/>
        </w:rPr>
        <w:t xml:space="preserve"> de implementar la política cultural de la comunidad autónoma</w:t>
      </w:r>
      <w:r w:rsidR="009E5945" w:rsidRPr="00D84908">
        <w:rPr>
          <w:rFonts w:ascii="Arial" w:eastAsia="Times New Roman" w:hAnsi="Arial" w:cs="Arial"/>
          <w:iCs/>
        </w:rPr>
        <w:t xml:space="preserve"> de Canarias</w:t>
      </w:r>
      <w:r w:rsidR="007637EB" w:rsidRPr="00D84908">
        <w:rPr>
          <w:rFonts w:ascii="Arial" w:eastAsia="Times New Roman" w:hAnsi="Arial" w:cs="Arial"/>
          <w:iCs/>
        </w:rPr>
        <w:t>.</w:t>
      </w:r>
      <w:r w:rsidR="009E5945" w:rsidRPr="00D84908">
        <w:rPr>
          <w:rFonts w:ascii="Arial" w:eastAsia="Times New Roman" w:hAnsi="Arial" w:cs="Arial"/>
          <w:iCs/>
        </w:rPr>
        <w:t xml:space="preserve"> </w:t>
      </w:r>
    </w:p>
    <w:p w14:paraId="00A5B3AC" w14:textId="77777777" w:rsidR="00CB642E" w:rsidRPr="00D84908" w:rsidRDefault="00CB642E" w:rsidP="00BF33AD">
      <w:pPr>
        <w:spacing w:line="256" w:lineRule="auto"/>
        <w:jc w:val="both"/>
        <w:rPr>
          <w:rFonts w:ascii="Arial" w:eastAsia="Times New Roman" w:hAnsi="Arial" w:cs="Arial"/>
          <w:iCs/>
        </w:rPr>
      </w:pPr>
    </w:p>
    <w:p w14:paraId="5E8E1D2F" w14:textId="10926D38" w:rsidR="00D57A3A" w:rsidRPr="00751FD8" w:rsidRDefault="009E5945" w:rsidP="00BF33AD">
      <w:pPr>
        <w:spacing w:line="256" w:lineRule="auto"/>
        <w:jc w:val="both"/>
        <w:rPr>
          <w:rFonts w:ascii="Arial" w:eastAsia="Times New Roman" w:hAnsi="Arial" w:cs="Arial"/>
          <w:iCs/>
        </w:rPr>
      </w:pPr>
      <w:r w:rsidRPr="00D84908">
        <w:rPr>
          <w:rFonts w:ascii="Arial" w:eastAsia="Times New Roman" w:hAnsi="Arial" w:cs="Arial"/>
          <w:iCs/>
        </w:rPr>
        <w:t>Entre otros proyectos culturales esta empresa pública</w:t>
      </w:r>
      <w:r w:rsidR="005776DC">
        <w:rPr>
          <w:rFonts w:ascii="Arial" w:eastAsia="Times New Roman" w:hAnsi="Arial" w:cs="Arial"/>
          <w:iCs/>
        </w:rPr>
        <w:t>,</w:t>
      </w:r>
      <w:r w:rsidRPr="00D84908">
        <w:rPr>
          <w:rFonts w:ascii="Arial" w:eastAsia="Times New Roman" w:hAnsi="Arial" w:cs="Arial"/>
          <w:iCs/>
        </w:rPr>
        <w:t xml:space="preserve"> se encarga de </w:t>
      </w:r>
      <w:r w:rsidR="008F34CD" w:rsidRPr="00D84908">
        <w:rPr>
          <w:rFonts w:ascii="Arial" w:eastAsia="Times New Roman" w:hAnsi="Arial" w:cs="Arial"/>
          <w:iCs/>
        </w:rPr>
        <w:t>la organización y gestión de</w:t>
      </w:r>
      <w:r w:rsidRPr="00D84908">
        <w:rPr>
          <w:rFonts w:ascii="Arial" w:eastAsia="Times New Roman" w:hAnsi="Arial" w:cs="Arial"/>
          <w:iCs/>
        </w:rPr>
        <w:t xml:space="preserve">l Festival Internacional de Música de </w:t>
      </w:r>
      <w:r w:rsidRPr="00751FD8">
        <w:rPr>
          <w:rFonts w:ascii="Arial" w:eastAsia="Times New Roman" w:hAnsi="Arial" w:cs="Arial"/>
          <w:iCs/>
        </w:rPr>
        <w:t>Canarias</w:t>
      </w:r>
      <w:r w:rsidR="00CB642E" w:rsidRPr="00751FD8">
        <w:rPr>
          <w:rFonts w:ascii="Arial" w:eastAsia="Times New Roman" w:hAnsi="Arial" w:cs="Arial"/>
          <w:iCs/>
        </w:rPr>
        <w:t xml:space="preserve"> y de otros programas asociados</w:t>
      </w:r>
      <w:r w:rsidR="008053AF">
        <w:rPr>
          <w:rFonts w:ascii="Arial" w:eastAsia="Times New Roman" w:hAnsi="Arial" w:cs="Arial"/>
          <w:iCs/>
        </w:rPr>
        <w:t xml:space="preserve"> a la difusión de la música </w:t>
      </w:r>
      <w:proofErr w:type="gramStart"/>
      <w:r w:rsidR="008053AF">
        <w:rPr>
          <w:rFonts w:ascii="Arial" w:eastAsia="Times New Roman" w:hAnsi="Arial" w:cs="Arial"/>
          <w:iCs/>
        </w:rPr>
        <w:t>clásica.</w:t>
      </w:r>
      <w:r w:rsidRPr="00751FD8">
        <w:rPr>
          <w:rFonts w:ascii="Arial" w:eastAsia="Times New Roman" w:hAnsi="Arial" w:cs="Arial"/>
          <w:iCs/>
        </w:rPr>
        <w:t>.</w:t>
      </w:r>
      <w:proofErr w:type="gramEnd"/>
    </w:p>
    <w:p w14:paraId="2F2F8BC7" w14:textId="77777777" w:rsidR="00D57A3A" w:rsidRPr="00D84908" w:rsidRDefault="00D57A3A" w:rsidP="00BF33AD">
      <w:pPr>
        <w:spacing w:line="256" w:lineRule="auto"/>
        <w:jc w:val="both"/>
        <w:rPr>
          <w:rFonts w:ascii="Arial" w:eastAsia="Times New Roman" w:hAnsi="Arial" w:cs="Arial"/>
          <w:iCs/>
        </w:rPr>
      </w:pPr>
    </w:p>
    <w:p w14:paraId="282A9EC0" w14:textId="2B1443B3" w:rsidR="00D57A3A" w:rsidRPr="00D84908" w:rsidRDefault="00D57A3A" w:rsidP="00BF33AD">
      <w:pPr>
        <w:spacing w:line="256" w:lineRule="auto"/>
        <w:jc w:val="both"/>
        <w:rPr>
          <w:rFonts w:ascii="Arial" w:eastAsia="Times New Roman" w:hAnsi="Arial" w:cs="Arial"/>
          <w:iCs/>
        </w:rPr>
      </w:pPr>
      <w:r w:rsidRPr="00D84908">
        <w:rPr>
          <w:rFonts w:ascii="Arial" w:eastAsia="Times New Roman" w:hAnsi="Arial" w:cs="Arial"/>
          <w:iCs/>
        </w:rPr>
        <w:t xml:space="preserve">Esta entidad tiene la voluntad de proceder a la contratación de una persona titular para la </w:t>
      </w:r>
      <w:r w:rsidR="007637EB" w:rsidRPr="00D84908">
        <w:rPr>
          <w:rFonts w:ascii="Arial" w:eastAsia="Times New Roman" w:hAnsi="Arial" w:cs="Arial"/>
          <w:b/>
          <w:bCs/>
          <w:iCs/>
        </w:rPr>
        <w:t>Dirección</w:t>
      </w:r>
      <w:r w:rsidRPr="00D84908">
        <w:rPr>
          <w:rFonts w:ascii="Arial" w:eastAsia="Times New Roman" w:hAnsi="Arial" w:cs="Arial"/>
          <w:b/>
          <w:bCs/>
          <w:iCs/>
        </w:rPr>
        <w:t xml:space="preserve"> Artística</w:t>
      </w:r>
      <w:r w:rsidR="007637EB" w:rsidRPr="00D84908">
        <w:rPr>
          <w:rFonts w:ascii="Arial" w:eastAsia="Times New Roman" w:hAnsi="Arial" w:cs="Arial"/>
          <w:b/>
          <w:bCs/>
          <w:iCs/>
        </w:rPr>
        <w:t xml:space="preserve"> del Festival Internacional de Música de </w:t>
      </w:r>
      <w:r w:rsidR="007637EB" w:rsidRPr="00751FD8">
        <w:rPr>
          <w:rFonts w:ascii="Arial" w:eastAsia="Times New Roman" w:hAnsi="Arial" w:cs="Arial"/>
          <w:b/>
          <w:bCs/>
          <w:iCs/>
        </w:rPr>
        <w:t>Canarias</w:t>
      </w:r>
      <w:r w:rsidR="00CB642E" w:rsidRPr="00751FD8">
        <w:rPr>
          <w:rFonts w:ascii="Arial" w:eastAsia="Times New Roman" w:hAnsi="Arial" w:cs="Arial"/>
          <w:b/>
          <w:bCs/>
          <w:iCs/>
        </w:rPr>
        <w:t xml:space="preserve"> </w:t>
      </w:r>
      <w:r w:rsidR="00CB642E" w:rsidRPr="008053AF">
        <w:rPr>
          <w:rFonts w:ascii="Arial" w:eastAsia="Times New Roman" w:hAnsi="Arial" w:cs="Arial"/>
          <w:iCs/>
        </w:rPr>
        <w:t xml:space="preserve">y de otros programas </w:t>
      </w:r>
      <w:r w:rsidR="008053AF">
        <w:rPr>
          <w:rFonts w:ascii="Arial" w:eastAsia="Times New Roman" w:hAnsi="Arial" w:cs="Arial"/>
          <w:iCs/>
        </w:rPr>
        <w:t>de difusión de la música clásica</w:t>
      </w:r>
      <w:r w:rsidR="00CB642E" w:rsidRPr="00751FD8">
        <w:rPr>
          <w:rFonts w:ascii="Arial" w:eastAsia="Times New Roman" w:hAnsi="Arial" w:cs="Arial"/>
          <w:b/>
          <w:bCs/>
          <w:iCs/>
        </w:rPr>
        <w:t>,</w:t>
      </w:r>
      <w:r w:rsidR="007637EB" w:rsidRPr="00751FD8">
        <w:rPr>
          <w:rFonts w:ascii="Arial" w:eastAsia="Times New Roman" w:hAnsi="Arial" w:cs="Arial"/>
          <w:iCs/>
        </w:rPr>
        <w:t xml:space="preserve"> </w:t>
      </w:r>
      <w:r w:rsidR="007637EB" w:rsidRPr="00D84908">
        <w:rPr>
          <w:rFonts w:ascii="Arial" w:eastAsia="Times New Roman" w:hAnsi="Arial" w:cs="Arial"/>
          <w:iCs/>
        </w:rPr>
        <w:t xml:space="preserve">para lo cual regula </w:t>
      </w:r>
      <w:r w:rsidR="008053AF">
        <w:rPr>
          <w:rFonts w:ascii="Arial" w:eastAsia="Times New Roman" w:hAnsi="Arial" w:cs="Arial"/>
          <w:iCs/>
        </w:rPr>
        <w:t>e</w:t>
      </w:r>
      <w:r w:rsidR="007637EB" w:rsidRPr="00D84908">
        <w:rPr>
          <w:rFonts w:ascii="Arial" w:eastAsia="Times New Roman" w:hAnsi="Arial" w:cs="Arial"/>
          <w:iCs/>
        </w:rPr>
        <w:t>l presente proceso selectivo de valoración</w:t>
      </w:r>
      <w:r w:rsidR="009E5945" w:rsidRPr="00D84908">
        <w:rPr>
          <w:rFonts w:ascii="Arial" w:eastAsia="Times New Roman" w:hAnsi="Arial" w:cs="Arial"/>
          <w:iCs/>
        </w:rPr>
        <w:t>,</w:t>
      </w:r>
      <w:r w:rsidR="007637EB" w:rsidRPr="00D84908">
        <w:rPr>
          <w:rFonts w:ascii="Arial" w:eastAsia="Times New Roman" w:hAnsi="Arial" w:cs="Arial"/>
          <w:iCs/>
        </w:rPr>
        <w:t xml:space="preserve"> con la finalidad de seleccionar la </w:t>
      </w:r>
      <w:r w:rsidR="009E5945" w:rsidRPr="00D84908">
        <w:rPr>
          <w:rFonts w:ascii="Arial" w:eastAsia="Times New Roman" w:hAnsi="Arial" w:cs="Arial"/>
          <w:iCs/>
        </w:rPr>
        <w:t xml:space="preserve">persona </w:t>
      </w:r>
      <w:r w:rsidR="0089393F" w:rsidRPr="00D84908">
        <w:rPr>
          <w:rFonts w:ascii="Arial" w:eastAsia="Times New Roman" w:hAnsi="Arial" w:cs="Arial"/>
          <w:iCs/>
        </w:rPr>
        <w:t>más</w:t>
      </w:r>
      <w:r w:rsidR="007637EB" w:rsidRPr="00D84908">
        <w:rPr>
          <w:rFonts w:ascii="Arial" w:eastAsia="Times New Roman" w:hAnsi="Arial" w:cs="Arial"/>
          <w:iCs/>
        </w:rPr>
        <w:t xml:space="preserve"> adecuada al perfil de puesto. Su designación atenderá a principios de mérito y capacidad y a criterios de idoneidad y se llevará a cabo mediante </w:t>
      </w:r>
      <w:r w:rsidR="008053AF">
        <w:rPr>
          <w:rFonts w:ascii="Arial" w:eastAsia="Times New Roman" w:hAnsi="Arial" w:cs="Arial"/>
          <w:iCs/>
        </w:rPr>
        <w:t xml:space="preserve">este </w:t>
      </w:r>
      <w:r w:rsidR="007637EB" w:rsidRPr="00D84908">
        <w:rPr>
          <w:rFonts w:ascii="Arial" w:eastAsia="Times New Roman" w:hAnsi="Arial" w:cs="Arial"/>
          <w:iCs/>
        </w:rPr>
        <w:t>procedimiento</w:t>
      </w:r>
      <w:r w:rsidR="008053AF">
        <w:rPr>
          <w:rFonts w:ascii="Arial" w:eastAsia="Times New Roman" w:hAnsi="Arial" w:cs="Arial"/>
          <w:iCs/>
        </w:rPr>
        <w:t>,</w:t>
      </w:r>
      <w:r w:rsidR="007637EB" w:rsidRPr="00D84908">
        <w:rPr>
          <w:rFonts w:ascii="Arial" w:eastAsia="Times New Roman" w:hAnsi="Arial" w:cs="Arial"/>
          <w:iCs/>
        </w:rPr>
        <w:t xml:space="preserve"> que garanti</w:t>
      </w:r>
      <w:r w:rsidR="008053AF">
        <w:rPr>
          <w:rFonts w:ascii="Arial" w:eastAsia="Times New Roman" w:hAnsi="Arial" w:cs="Arial"/>
          <w:iCs/>
        </w:rPr>
        <w:t>za</w:t>
      </w:r>
      <w:r w:rsidR="007637EB" w:rsidRPr="00D84908">
        <w:rPr>
          <w:rFonts w:ascii="Arial" w:eastAsia="Times New Roman" w:hAnsi="Arial" w:cs="Arial"/>
          <w:iCs/>
        </w:rPr>
        <w:t xml:space="preserve"> la publicidad y concurrencia.</w:t>
      </w:r>
    </w:p>
    <w:p w14:paraId="3413E97A" w14:textId="77777777" w:rsidR="00D57A3A" w:rsidRPr="00D84908" w:rsidRDefault="00D57A3A" w:rsidP="00BF33AD">
      <w:pPr>
        <w:spacing w:line="256" w:lineRule="auto"/>
        <w:jc w:val="both"/>
        <w:rPr>
          <w:rFonts w:ascii="Arial" w:hAnsi="Arial" w:cs="Arial"/>
        </w:rPr>
      </w:pPr>
    </w:p>
    <w:p w14:paraId="4FD15A45" w14:textId="77777777" w:rsidR="008F34CD" w:rsidRPr="00D84908" w:rsidRDefault="008F34CD" w:rsidP="00BF33AD">
      <w:pPr>
        <w:spacing w:line="256" w:lineRule="auto"/>
        <w:jc w:val="both"/>
        <w:rPr>
          <w:rFonts w:ascii="Arial" w:hAnsi="Arial" w:cs="Arial"/>
        </w:rPr>
      </w:pPr>
    </w:p>
    <w:p w14:paraId="5E82AD78" w14:textId="27235D01" w:rsidR="00BF0A14" w:rsidRPr="00D84908" w:rsidRDefault="00FD5A29" w:rsidP="00BF33AD">
      <w:pPr>
        <w:spacing w:after="1" w:line="256" w:lineRule="auto"/>
        <w:ind w:left="426" w:hanging="426"/>
        <w:jc w:val="both"/>
        <w:rPr>
          <w:rFonts w:ascii="Arial" w:hAnsi="Arial" w:cs="Arial"/>
          <w:b/>
          <w:bCs/>
          <w:u w:val="single"/>
        </w:rPr>
      </w:pPr>
      <w:r w:rsidRPr="00D84908">
        <w:rPr>
          <w:rFonts w:ascii="Arial" w:eastAsia="Times New Roman" w:hAnsi="Arial" w:cs="Arial"/>
          <w:b/>
          <w:u w:val="single"/>
        </w:rPr>
        <w:t>1.</w:t>
      </w:r>
      <w:r w:rsidR="00BF0A14" w:rsidRPr="00D84908">
        <w:rPr>
          <w:rFonts w:ascii="Arial" w:hAnsi="Arial" w:cs="Arial"/>
          <w:u w:val="single"/>
        </w:rPr>
        <w:t xml:space="preserve"> </w:t>
      </w:r>
      <w:r w:rsidR="00BF0A14" w:rsidRPr="00D84908">
        <w:rPr>
          <w:rFonts w:ascii="Arial" w:hAnsi="Arial" w:cs="Arial"/>
          <w:b/>
          <w:bCs/>
          <w:u w:val="single"/>
        </w:rPr>
        <w:t xml:space="preserve">OBJETO. </w:t>
      </w:r>
    </w:p>
    <w:p w14:paraId="5645B061" w14:textId="77777777" w:rsidR="00BF0A14" w:rsidRPr="00D84908" w:rsidRDefault="00BF0A14" w:rsidP="00BF33AD">
      <w:pPr>
        <w:spacing w:line="256" w:lineRule="auto"/>
        <w:ind w:hanging="426"/>
        <w:jc w:val="both"/>
        <w:rPr>
          <w:rFonts w:ascii="Arial" w:hAnsi="Arial" w:cs="Arial"/>
        </w:rPr>
      </w:pPr>
      <w:r w:rsidRPr="00D84908">
        <w:rPr>
          <w:rFonts w:ascii="Arial" w:hAnsi="Arial" w:cs="Arial"/>
        </w:rPr>
        <w:t xml:space="preserve"> </w:t>
      </w:r>
    </w:p>
    <w:p w14:paraId="4A8C66A2" w14:textId="7B00CD9D" w:rsidR="00BF0A14" w:rsidRPr="00D84908" w:rsidRDefault="00BF0A14" w:rsidP="00BF33AD">
      <w:pPr>
        <w:ind w:right="17"/>
        <w:jc w:val="both"/>
        <w:rPr>
          <w:rFonts w:ascii="Arial" w:hAnsi="Arial" w:cs="Arial"/>
        </w:rPr>
      </w:pPr>
      <w:r w:rsidRPr="00D84908">
        <w:rPr>
          <w:rFonts w:ascii="Arial" w:hAnsi="Arial" w:cs="Arial"/>
        </w:rPr>
        <w:t xml:space="preserve">El objeto de las presentes </w:t>
      </w:r>
      <w:r w:rsidR="00817856" w:rsidRPr="00D84908">
        <w:rPr>
          <w:rFonts w:ascii="Arial" w:hAnsi="Arial" w:cs="Arial"/>
        </w:rPr>
        <w:t>b</w:t>
      </w:r>
      <w:r w:rsidRPr="00D84908">
        <w:rPr>
          <w:rFonts w:ascii="Arial" w:hAnsi="Arial" w:cs="Arial"/>
        </w:rPr>
        <w:t>ases es la regulación</w:t>
      </w:r>
      <w:r w:rsidR="008053AF">
        <w:rPr>
          <w:rFonts w:ascii="Arial" w:hAnsi="Arial" w:cs="Arial"/>
        </w:rPr>
        <w:t xml:space="preserve"> del proceso selectivo </w:t>
      </w:r>
      <w:r w:rsidRPr="00D84908">
        <w:rPr>
          <w:rFonts w:ascii="Arial" w:hAnsi="Arial" w:cs="Arial"/>
        </w:rPr>
        <w:t xml:space="preserve">para la contratación </w:t>
      </w:r>
      <w:r w:rsidR="008053AF">
        <w:rPr>
          <w:rFonts w:ascii="Arial" w:hAnsi="Arial" w:cs="Arial"/>
        </w:rPr>
        <w:t xml:space="preserve">de la persona que ejercerá la </w:t>
      </w:r>
      <w:r w:rsidR="007637EB" w:rsidRPr="00D84908">
        <w:rPr>
          <w:rFonts w:ascii="Arial" w:hAnsi="Arial" w:cs="Arial"/>
        </w:rPr>
        <w:t>D</w:t>
      </w:r>
      <w:r w:rsidRPr="00D84908">
        <w:rPr>
          <w:rFonts w:ascii="Arial" w:hAnsi="Arial" w:cs="Arial"/>
        </w:rPr>
        <w:t xml:space="preserve">irección </w:t>
      </w:r>
      <w:r w:rsidR="007637EB" w:rsidRPr="00D84908">
        <w:rPr>
          <w:rFonts w:ascii="Arial" w:hAnsi="Arial" w:cs="Arial"/>
        </w:rPr>
        <w:t>A</w:t>
      </w:r>
      <w:r w:rsidRPr="00D84908">
        <w:rPr>
          <w:rFonts w:ascii="Arial" w:hAnsi="Arial" w:cs="Arial"/>
        </w:rPr>
        <w:t xml:space="preserve">rtística </w:t>
      </w:r>
      <w:r w:rsidR="00E50E54" w:rsidRPr="00D84908">
        <w:rPr>
          <w:rFonts w:ascii="Arial" w:hAnsi="Arial" w:cs="Arial"/>
        </w:rPr>
        <w:t>para el Festival Internacional de Música de Canarias</w:t>
      </w:r>
      <w:r w:rsidR="00CB642E" w:rsidRPr="00D84908">
        <w:rPr>
          <w:rFonts w:ascii="Arial" w:hAnsi="Arial" w:cs="Arial"/>
        </w:rPr>
        <w:t xml:space="preserve"> (FIMC) </w:t>
      </w:r>
      <w:r w:rsidR="007A6AFB" w:rsidRPr="00D84908">
        <w:rPr>
          <w:rFonts w:ascii="Arial" w:hAnsi="Arial" w:cs="Arial"/>
        </w:rPr>
        <w:t xml:space="preserve">y </w:t>
      </w:r>
      <w:r w:rsidR="008053AF">
        <w:rPr>
          <w:rFonts w:ascii="Arial" w:hAnsi="Arial" w:cs="Arial"/>
        </w:rPr>
        <w:t xml:space="preserve">de otros </w:t>
      </w:r>
      <w:r w:rsidR="007A6AFB" w:rsidRPr="00D84908">
        <w:rPr>
          <w:rFonts w:ascii="Arial" w:hAnsi="Arial" w:cs="Arial"/>
        </w:rPr>
        <w:t xml:space="preserve">programas </w:t>
      </w:r>
      <w:r w:rsidR="005776DC">
        <w:rPr>
          <w:rFonts w:ascii="Arial" w:hAnsi="Arial" w:cs="Arial"/>
        </w:rPr>
        <w:t xml:space="preserve">asociados </w:t>
      </w:r>
      <w:r w:rsidR="008053AF">
        <w:rPr>
          <w:rFonts w:ascii="Arial" w:hAnsi="Arial" w:cs="Arial"/>
        </w:rPr>
        <w:t xml:space="preserve">a la difusión de la música </w:t>
      </w:r>
      <w:r w:rsidR="005E622A">
        <w:rPr>
          <w:rFonts w:ascii="Arial" w:hAnsi="Arial" w:cs="Arial"/>
        </w:rPr>
        <w:t>clásica,</w:t>
      </w:r>
      <w:r w:rsidR="008053AF">
        <w:rPr>
          <w:rFonts w:ascii="Arial" w:hAnsi="Arial" w:cs="Arial"/>
        </w:rPr>
        <w:t xml:space="preserve"> como </w:t>
      </w:r>
      <w:r w:rsidR="007A6AFB" w:rsidRPr="00211AE9">
        <w:rPr>
          <w:rFonts w:ascii="Arial" w:hAnsi="Arial" w:cs="Arial"/>
        </w:rPr>
        <w:t xml:space="preserve">“En Paralelo” y </w:t>
      </w:r>
      <w:r w:rsidR="005776DC" w:rsidRPr="00211AE9">
        <w:rPr>
          <w:rFonts w:ascii="Arial" w:hAnsi="Arial" w:cs="Arial"/>
        </w:rPr>
        <w:t>“</w:t>
      </w:r>
      <w:r w:rsidR="007A6AFB" w:rsidRPr="00211AE9">
        <w:rPr>
          <w:rFonts w:ascii="Arial" w:hAnsi="Arial" w:cs="Arial"/>
        </w:rPr>
        <w:t>Festival Contemporáneo</w:t>
      </w:r>
      <w:r w:rsidR="005776DC" w:rsidRPr="00211AE9">
        <w:rPr>
          <w:rFonts w:ascii="Arial" w:hAnsi="Arial" w:cs="Arial"/>
        </w:rPr>
        <w:t>”</w:t>
      </w:r>
      <w:r w:rsidR="003932DD" w:rsidRPr="00211AE9">
        <w:rPr>
          <w:rFonts w:ascii="Arial" w:hAnsi="Arial" w:cs="Arial"/>
        </w:rPr>
        <w:t xml:space="preserve"> </w:t>
      </w:r>
      <w:r w:rsidR="008053AF">
        <w:rPr>
          <w:rFonts w:ascii="Arial" w:hAnsi="Arial" w:cs="Arial"/>
        </w:rPr>
        <w:t>así como aquellos otros que pudieran organizarse en el futuro asociados al mismo</w:t>
      </w:r>
      <w:r w:rsidR="0095636E" w:rsidRPr="00211AE9">
        <w:rPr>
          <w:rFonts w:ascii="Arial" w:hAnsi="Arial" w:cs="Arial"/>
        </w:rPr>
        <w:t>,</w:t>
      </w:r>
      <w:r w:rsidR="007A6AFB" w:rsidRPr="00211AE9">
        <w:rPr>
          <w:rFonts w:ascii="Arial" w:hAnsi="Arial" w:cs="Arial"/>
        </w:rPr>
        <w:t xml:space="preserve"> para</w:t>
      </w:r>
      <w:r w:rsidR="007A6AFB" w:rsidRPr="00D84908">
        <w:rPr>
          <w:rFonts w:ascii="Arial" w:hAnsi="Arial" w:cs="Arial"/>
        </w:rPr>
        <w:t xml:space="preserve"> las ediciones del 2026 al 2029, ambas incluidas, </w:t>
      </w:r>
      <w:r w:rsidR="00E50E54" w:rsidRPr="00D84908">
        <w:rPr>
          <w:rFonts w:ascii="Arial" w:hAnsi="Arial" w:cs="Arial"/>
        </w:rPr>
        <w:t xml:space="preserve">con </w:t>
      </w:r>
      <w:r w:rsidRPr="00D84908">
        <w:rPr>
          <w:rFonts w:ascii="Arial" w:hAnsi="Arial" w:cs="Arial"/>
        </w:rPr>
        <w:t xml:space="preserve">funciones de Alta Dirección. </w:t>
      </w:r>
    </w:p>
    <w:p w14:paraId="074A3630" w14:textId="77777777" w:rsidR="00BF0A14" w:rsidRPr="00D84908" w:rsidRDefault="00BF0A14" w:rsidP="00BF33AD">
      <w:pPr>
        <w:spacing w:line="256" w:lineRule="auto"/>
        <w:ind w:hanging="426"/>
        <w:jc w:val="both"/>
        <w:rPr>
          <w:rFonts w:ascii="Arial" w:hAnsi="Arial" w:cs="Arial"/>
        </w:rPr>
      </w:pPr>
    </w:p>
    <w:p w14:paraId="45796559" w14:textId="77777777" w:rsidR="008F34CD" w:rsidRPr="00D84908" w:rsidRDefault="008F34CD" w:rsidP="00BF33AD">
      <w:pPr>
        <w:spacing w:line="256" w:lineRule="auto"/>
        <w:ind w:hanging="426"/>
        <w:jc w:val="both"/>
        <w:rPr>
          <w:rFonts w:ascii="Arial" w:hAnsi="Arial" w:cs="Arial"/>
        </w:rPr>
      </w:pPr>
    </w:p>
    <w:p w14:paraId="450D810A" w14:textId="413F2C09" w:rsidR="00BF0A14" w:rsidRPr="00D84908" w:rsidRDefault="00BF0A14" w:rsidP="00BF33AD">
      <w:pPr>
        <w:ind w:left="424" w:right="17" w:hanging="426"/>
        <w:jc w:val="both"/>
        <w:rPr>
          <w:rFonts w:ascii="Arial" w:hAnsi="Arial" w:cs="Arial"/>
          <w:u w:val="single"/>
        </w:rPr>
      </w:pPr>
      <w:r w:rsidRPr="00D84908">
        <w:rPr>
          <w:rFonts w:ascii="Arial" w:hAnsi="Arial" w:cs="Arial"/>
          <w:noProof/>
          <w:u w:val="single"/>
        </w:rPr>
        <mc:AlternateContent>
          <mc:Choice Requires="wpg">
            <w:drawing>
              <wp:anchor distT="0" distB="0" distL="114300" distR="114300" simplePos="0" relativeHeight="251659264" behindDoc="0" locked="0" layoutInCell="1" allowOverlap="1" wp14:anchorId="431FF696" wp14:editId="534AE2E5">
                <wp:simplePos x="0" y="0"/>
                <wp:positionH relativeFrom="page">
                  <wp:posOffset>394970</wp:posOffset>
                </wp:positionH>
                <wp:positionV relativeFrom="page">
                  <wp:posOffset>4763770</wp:posOffset>
                </wp:positionV>
                <wp:extent cx="126365" cy="899160"/>
                <wp:effectExtent l="0" t="0" r="0" b="0"/>
                <wp:wrapSquare wrapText="bothSides"/>
                <wp:docPr id="17203" name="Grupo 3"/>
                <wp:cNvGraphicFramePr/>
                <a:graphic xmlns:a="http://schemas.openxmlformats.org/drawingml/2006/main">
                  <a:graphicData uri="http://schemas.microsoft.com/office/word/2010/wordprocessingGroup">
                    <wpg:wgp>
                      <wpg:cNvGrpSpPr/>
                      <wpg:grpSpPr>
                        <a:xfrm>
                          <a:off x="0" y="0"/>
                          <a:ext cx="126365" cy="898525"/>
                          <a:chOff x="-1" y="-28613"/>
                          <a:chExt cx="168287" cy="927646"/>
                        </a:xfrm>
                      </wpg:grpSpPr>
                      <wps:wsp>
                        <wps:cNvPr id="659731908" name="Rectangle 729"/>
                        <wps:cNvSpPr/>
                        <wps:spPr>
                          <a:xfrm rot="-5399999">
                            <a:off x="-165928" y="564819"/>
                            <a:ext cx="500142" cy="168285"/>
                          </a:xfrm>
                          <a:prstGeom prst="rect">
                            <a:avLst/>
                          </a:prstGeom>
                          <a:ln>
                            <a:noFill/>
                          </a:ln>
                        </wps:spPr>
                        <wps:txbx>
                          <w:txbxContent>
                            <w:p w14:paraId="799B9AC4" w14:textId="77777777" w:rsidR="00BF0A14" w:rsidRPr="00D84908" w:rsidRDefault="00BF0A14" w:rsidP="00BF0A14">
                              <w:pPr>
                                <w:spacing w:after="160" w:line="256" w:lineRule="auto"/>
                              </w:pPr>
                              <w:r w:rsidRPr="00D84908">
                                <w:rPr>
                                  <w:color w:val="999999"/>
                                  <w:sz w:val="18"/>
                                </w:rPr>
                                <w:t>C.I.F. A</w:t>
                              </w:r>
                            </w:p>
                          </w:txbxContent>
                        </wps:txbx>
                        <wps:bodyPr vert="horz" lIns="0" tIns="0" rIns="0" bIns="0" rtlCol="0">
                          <a:noAutofit/>
                        </wps:bodyPr>
                      </wps:wsp>
                      <wps:wsp>
                        <wps:cNvPr id="2094262084" name="Rectangle 730"/>
                        <wps:cNvSpPr/>
                        <wps:spPr>
                          <a:xfrm rot="-5399999">
                            <a:off x="58831" y="413151"/>
                            <a:ext cx="50622" cy="168285"/>
                          </a:xfrm>
                          <a:prstGeom prst="rect">
                            <a:avLst/>
                          </a:prstGeom>
                          <a:ln>
                            <a:noFill/>
                          </a:ln>
                        </wps:spPr>
                        <wps:txbx>
                          <w:txbxContent>
                            <w:p w14:paraId="01992139" w14:textId="77777777" w:rsidR="00BF0A14" w:rsidRPr="00D84908" w:rsidRDefault="00BF0A14" w:rsidP="00BF0A14">
                              <w:pPr>
                                <w:spacing w:after="160" w:line="256" w:lineRule="auto"/>
                              </w:pPr>
                              <w:r w:rsidRPr="00D84908">
                                <w:rPr>
                                  <w:color w:val="999999"/>
                                  <w:sz w:val="18"/>
                                </w:rPr>
                                <w:t>-</w:t>
                              </w:r>
                            </w:p>
                          </w:txbxContent>
                        </wps:txbx>
                        <wps:bodyPr vert="horz" lIns="0" tIns="0" rIns="0" bIns="0" rtlCol="0">
                          <a:noAutofit/>
                        </wps:bodyPr>
                      </wps:wsp>
                      <wps:wsp>
                        <wps:cNvPr id="1558928842" name="Rectangle 731"/>
                        <wps:cNvSpPr/>
                        <wps:spPr>
                          <a:xfrm rot="-5399999">
                            <a:off x="-105728" y="212015"/>
                            <a:ext cx="379743" cy="168285"/>
                          </a:xfrm>
                          <a:prstGeom prst="rect">
                            <a:avLst/>
                          </a:prstGeom>
                          <a:ln>
                            <a:noFill/>
                          </a:ln>
                        </wps:spPr>
                        <wps:txbx>
                          <w:txbxContent>
                            <w:p w14:paraId="08F5D077" w14:textId="77777777" w:rsidR="00BF0A14" w:rsidRPr="00D84908" w:rsidRDefault="00BF0A14" w:rsidP="00BF0A14">
                              <w:pPr>
                                <w:spacing w:after="160" w:line="256" w:lineRule="auto"/>
                              </w:pPr>
                              <w:r w:rsidRPr="00D84908">
                                <w:rPr>
                                  <w:color w:val="999999"/>
                                  <w:sz w:val="18"/>
                                </w:rPr>
                                <w:t>35077</w:t>
                              </w:r>
                            </w:p>
                          </w:txbxContent>
                        </wps:txbx>
                        <wps:bodyPr vert="horz" lIns="0" tIns="0" rIns="0" bIns="0" rtlCol="0">
                          <a:noAutofit/>
                        </wps:bodyPr>
                      </wps:wsp>
                      <wps:wsp>
                        <wps:cNvPr id="1866538552" name="Rectangle 732"/>
                        <wps:cNvSpPr/>
                        <wps:spPr>
                          <a:xfrm rot="-5399999">
                            <a:off x="-29795" y="1182"/>
                            <a:ext cx="227876" cy="168285"/>
                          </a:xfrm>
                          <a:prstGeom prst="rect">
                            <a:avLst/>
                          </a:prstGeom>
                          <a:ln>
                            <a:noFill/>
                          </a:ln>
                        </wps:spPr>
                        <wps:txbx>
                          <w:txbxContent>
                            <w:p w14:paraId="2ED20284" w14:textId="77777777" w:rsidR="00BF0A14" w:rsidRPr="00D84908" w:rsidRDefault="00BF0A14" w:rsidP="00BF0A14">
                              <w:pPr>
                                <w:spacing w:after="160" w:line="256" w:lineRule="auto"/>
                              </w:pPr>
                              <w:r w:rsidRPr="00D84908">
                                <w:rPr>
                                  <w:color w:val="999999"/>
                                  <w:sz w:val="18"/>
                                </w:rPr>
                                <w:t>817</w:t>
                              </w:r>
                            </w:p>
                          </w:txbxContent>
                        </wps:txbx>
                        <wps:bodyPr vert="horz" lIns="0" tIns="0" rIns="0" bIns="0" rtlCol="0">
                          <a:noAutofit/>
                        </wps:bodyPr>
                      </wps:wsp>
                      <wps:wsp>
                        <wps:cNvPr id="637382616" name="Rectangle 733"/>
                        <wps:cNvSpPr/>
                        <wps:spPr>
                          <a:xfrm rot="-5399999">
                            <a:off x="65140" y="-74569"/>
                            <a:ext cx="38005" cy="168285"/>
                          </a:xfrm>
                          <a:prstGeom prst="rect">
                            <a:avLst/>
                          </a:prstGeom>
                          <a:ln>
                            <a:noFill/>
                          </a:ln>
                        </wps:spPr>
                        <wps:txbx>
                          <w:txbxContent>
                            <w:p w14:paraId="194C57CD" w14:textId="77777777" w:rsidR="00BF0A14" w:rsidRPr="00D84908" w:rsidRDefault="00BF0A14" w:rsidP="00BF0A14">
                              <w:pPr>
                                <w:spacing w:after="160" w:line="256" w:lineRule="auto"/>
                              </w:pPr>
                              <w:r w:rsidRPr="00D84908">
                                <w:rPr>
                                  <w:color w:val="999999"/>
                                  <w:sz w:val="18"/>
                                </w:rPr>
                                <w:t xml:space="preserve"> </w:t>
                              </w:r>
                            </w:p>
                          </w:txbxContent>
                        </wps:txbx>
                        <wps:bodyPr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431FF696" id="Grupo 3" o:spid="_x0000_s1026" style="position:absolute;left:0;text-align:left;margin-left:31.1pt;margin-top:375.1pt;width:9.95pt;height:70.8pt;z-index:251659264;mso-position-horizontal-relative:page;mso-position-vertical-relative:page" coordorigin=",-286" coordsize="1682,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">
                <v:rect id="Rectangle 729" o:spid="_x0000_s1027" style="position:absolute;left:-1660;top:5648;width:5002;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" filled="f" stroked="f">
                  <v:textbox inset="0,0,0,0">
                    <w:txbxContent>
                      <w:p w14:paraId="799B9AC4" w14:textId="77777777" w:rsidR="00BF0A14" w:rsidRPr="00D84908" w:rsidRDefault="00BF0A14" w:rsidP="00BF0A14">
                        <w:pPr>
                          <w:spacing w:after="160" w:line="256" w:lineRule="auto"/>
                        </w:pPr>
                        <w:r w:rsidRPr="00D84908">
                          <w:rPr>
                            <w:color w:val="999999"/>
                            <w:sz w:val="18"/>
                          </w:rPr>
                          <w:t>C.I.F. A</w:t>
                        </w:r>
                      </w:p>
                    </w:txbxContent>
                  </v:textbox>
                </v:rect>
                <v:rect id="Rectangle 730" o:spid="_x0000_s1028" style="position:absolute;left:587;top:4132;width:507;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" filled="f" stroked="f">
                  <v:textbox inset="0,0,0,0">
                    <w:txbxContent>
                      <w:p w14:paraId="01992139" w14:textId="77777777" w:rsidR="00BF0A14" w:rsidRPr="00D84908" w:rsidRDefault="00BF0A14" w:rsidP="00BF0A14">
                        <w:pPr>
                          <w:spacing w:after="160" w:line="256" w:lineRule="auto"/>
                        </w:pPr>
                        <w:r w:rsidRPr="00D84908">
                          <w:rPr>
                            <w:color w:val="999999"/>
                            <w:sz w:val="18"/>
                          </w:rPr>
                          <w:t>-</w:t>
                        </w:r>
                      </w:p>
                    </w:txbxContent>
                  </v:textbox>
                </v:rect>
                <v:rect id="Rectangle 731" o:spid="_x0000_s1029" style="position:absolute;left:-1058;top:2120;width:3798;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" filled="f" stroked="f">
                  <v:textbox inset="0,0,0,0">
                    <w:txbxContent>
                      <w:p w14:paraId="08F5D077" w14:textId="77777777" w:rsidR="00BF0A14" w:rsidRPr="00D84908" w:rsidRDefault="00BF0A14" w:rsidP="00BF0A14">
                        <w:pPr>
                          <w:spacing w:after="160" w:line="256" w:lineRule="auto"/>
                        </w:pPr>
                        <w:r w:rsidRPr="00D84908">
                          <w:rPr>
                            <w:color w:val="999999"/>
                            <w:sz w:val="18"/>
                          </w:rPr>
                          <w:t>35077</w:t>
                        </w:r>
                      </w:p>
                    </w:txbxContent>
                  </v:textbox>
                </v:rect>
                <v:rect id="Rectangle 732" o:spid="_x0000_s1030" style="position:absolute;left:-298;top:12;width:2278;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" filled="f" stroked="f">
                  <v:textbox inset="0,0,0,0">
                    <w:txbxContent>
                      <w:p w14:paraId="2ED20284" w14:textId="77777777" w:rsidR="00BF0A14" w:rsidRPr="00D84908" w:rsidRDefault="00BF0A14" w:rsidP="00BF0A14">
                        <w:pPr>
                          <w:spacing w:after="160" w:line="256" w:lineRule="auto"/>
                        </w:pPr>
                        <w:r w:rsidRPr="00D84908">
                          <w:rPr>
                            <w:color w:val="999999"/>
                            <w:sz w:val="18"/>
                          </w:rPr>
                          <w:t>817</w:t>
                        </w:r>
                      </w:p>
                    </w:txbxContent>
                  </v:textbox>
                </v:rect>
                <v:rect id="Rectangle 733" o:spid="_x0000_s1031" style="position:absolute;left:651;top:-745;width:379;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" filled="f" stroked="f">
                  <v:textbox inset="0,0,0,0">
                    <w:txbxContent>
                      <w:p w14:paraId="194C57CD" w14:textId="77777777" w:rsidR="00BF0A14" w:rsidRPr="00D84908" w:rsidRDefault="00BF0A14" w:rsidP="00BF0A14">
                        <w:pPr>
                          <w:spacing w:after="160" w:line="256" w:lineRule="auto"/>
                        </w:pPr>
                        <w:r w:rsidRPr="00D84908">
                          <w:rPr>
                            <w:color w:val="999999"/>
                            <w:sz w:val="18"/>
                          </w:rPr>
                          <w:t xml:space="preserve"> </w:t>
                        </w:r>
                      </w:p>
                    </w:txbxContent>
                  </v:textbox>
                </v:rect>
                <w10:wrap type="square" anchorx="page" anchory="page"/>
              </v:group>
            </w:pict>
          </mc:Fallback>
        </mc:AlternateContent>
      </w:r>
      <w:r w:rsidR="00FD5A29" w:rsidRPr="00D84908">
        <w:rPr>
          <w:rFonts w:ascii="Arial" w:eastAsia="Times New Roman" w:hAnsi="Arial" w:cs="Arial"/>
          <w:b/>
          <w:u w:val="single"/>
        </w:rPr>
        <w:t>2.</w:t>
      </w:r>
      <w:r w:rsidRPr="00D84908">
        <w:rPr>
          <w:rFonts w:ascii="Arial" w:eastAsia="Times New Roman" w:hAnsi="Arial" w:cs="Arial"/>
          <w:b/>
          <w:u w:val="single"/>
        </w:rPr>
        <w:t xml:space="preserve"> </w:t>
      </w:r>
      <w:r w:rsidR="007637EB" w:rsidRPr="00D84908">
        <w:rPr>
          <w:rFonts w:ascii="Arial" w:eastAsia="Times New Roman" w:hAnsi="Arial" w:cs="Arial"/>
          <w:b/>
          <w:u w:val="single"/>
        </w:rPr>
        <w:t xml:space="preserve">DEPENDENCIA Y </w:t>
      </w:r>
      <w:r w:rsidRPr="00D84908">
        <w:rPr>
          <w:rFonts w:ascii="Arial" w:hAnsi="Arial" w:cs="Arial"/>
          <w:b/>
          <w:bCs/>
          <w:u w:val="single"/>
        </w:rPr>
        <w:t xml:space="preserve">FUNCIONES </w:t>
      </w:r>
    </w:p>
    <w:p w14:paraId="321C3FEA" w14:textId="77777777" w:rsidR="00BF0A14" w:rsidRPr="00D84908" w:rsidRDefault="00BF0A14" w:rsidP="00BF33AD">
      <w:pPr>
        <w:spacing w:line="256" w:lineRule="auto"/>
        <w:ind w:hanging="426"/>
        <w:jc w:val="both"/>
        <w:rPr>
          <w:rFonts w:ascii="Arial" w:hAnsi="Arial" w:cs="Arial"/>
        </w:rPr>
      </w:pPr>
      <w:r w:rsidRPr="00D84908">
        <w:rPr>
          <w:rFonts w:ascii="Arial" w:hAnsi="Arial" w:cs="Arial"/>
        </w:rPr>
        <w:t xml:space="preserve"> </w:t>
      </w:r>
    </w:p>
    <w:p w14:paraId="00CCC157" w14:textId="1634ACAE" w:rsidR="00BF0A14" w:rsidRPr="00D84908" w:rsidRDefault="008053AF" w:rsidP="00BF33AD">
      <w:pPr>
        <w:ind w:right="17"/>
        <w:jc w:val="both"/>
        <w:rPr>
          <w:rFonts w:ascii="Arial" w:hAnsi="Arial" w:cs="Arial"/>
        </w:rPr>
      </w:pPr>
      <w:r>
        <w:rPr>
          <w:rFonts w:ascii="Arial" w:hAnsi="Arial" w:cs="Arial"/>
        </w:rPr>
        <w:t xml:space="preserve">La persona </w:t>
      </w:r>
      <w:r w:rsidR="00FD5A29" w:rsidRPr="00D84908">
        <w:rPr>
          <w:rFonts w:ascii="Arial" w:hAnsi="Arial" w:cs="Arial"/>
        </w:rPr>
        <w:t xml:space="preserve">titular del puesto convocado dependerá del Consejo de </w:t>
      </w:r>
      <w:r w:rsidR="00D457E6" w:rsidRPr="00D84908">
        <w:rPr>
          <w:rFonts w:ascii="Arial" w:hAnsi="Arial" w:cs="Arial"/>
        </w:rPr>
        <w:t>Administración</w:t>
      </w:r>
      <w:r w:rsidR="00FD5A29" w:rsidRPr="00D84908">
        <w:rPr>
          <w:rFonts w:ascii="Arial" w:hAnsi="Arial" w:cs="Arial"/>
        </w:rPr>
        <w:t xml:space="preserve"> y del </w:t>
      </w:r>
      <w:proofErr w:type="gramStart"/>
      <w:r w:rsidR="00FD5A29" w:rsidRPr="00D84908">
        <w:rPr>
          <w:rFonts w:ascii="Arial" w:hAnsi="Arial" w:cs="Arial"/>
        </w:rPr>
        <w:t>Consej</w:t>
      </w:r>
      <w:r w:rsidR="00D457E6" w:rsidRPr="00D84908">
        <w:rPr>
          <w:rFonts w:ascii="Arial" w:hAnsi="Arial" w:cs="Arial"/>
        </w:rPr>
        <w:t>e</w:t>
      </w:r>
      <w:r w:rsidR="00FD5A29" w:rsidRPr="00D84908">
        <w:rPr>
          <w:rFonts w:ascii="Arial" w:hAnsi="Arial" w:cs="Arial"/>
        </w:rPr>
        <w:t>ro Delegado</w:t>
      </w:r>
      <w:proofErr w:type="gramEnd"/>
      <w:r w:rsidR="00D457E6" w:rsidRPr="00D84908">
        <w:rPr>
          <w:rFonts w:ascii="Arial" w:hAnsi="Arial" w:cs="Arial"/>
        </w:rPr>
        <w:t xml:space="preserve">, asumiendo la ejecución de los acuerdos de estos órganos de gobernanza, y en particular las siguientes </w:t>
      </w:r>
      <w:r w:rsidR="00BF0A14" w:rsidRPr="00D84908">
        <w:rPr>
          <w:rFonts w:ascii="Arial" w:hAnsi="Arial" w:cs="Arial"/>
        </w:rPr>
        <w:t xml:space="preserve">funciones:  </w:t>
      </w:r>
    </w:p>
    <w:p w14:paraId="4A21C51A" w14:textId="77777777" w:rsidR="00BF0A14" w:rsidRPr="00D84908" w:rsidRDefault="00BF0A14" w:rsidP="00BF33AD">
      <w:pPr>
        <w:spacing w:line="256" w:lineRule="auto"/>
        <w:ind w:hanging="426"/>
        <w:jc w:val="both"/>
        <w:rPr>
          <w:rFonts w:ascii="Arial" w:hAnsi="Arial" w:cs="Arial"/>
        </w:rPr>
      </w:pPr>
      <w:r w:rsidRPr="00D84908">
        <w:rPr>
          <w:rFonts w:ascii="Arial" w:hAnsi="Arial" w:cs="Arial"/>
        </w:rPr>
        <w:t xml:space="preserve"> </w:t>
      </w:r>
    </w:p>
    <w:p w14:paraId="1F2CCBEB" w14:textId="77777777" w:rsidR="00F319FE" w:rsidRPr="00D84908" w:rsidRDefault="00F319FE" w:rsidP="00F319FE">
      <w:pPr>
        <w:pStyle w:val="Prrafodelista"/>
        <w:numPr>
          <w:ilvl w:val="0"/>
          <w:numId w:val="26"/>
        </w:numPr>
        <w:pBdr>
          <w:top w:val="nil"/>
          <w:left w:val="nil"/>
          <w:bottom w:val="nil"/>
          <w:right w:val="nil"/>
          <w:between w:val="nil"/>
          <w:bar w:val="nil"/>
        </w:pBdr>
        <w:suppressAutoHyphens/>
        <w:autoSpaceDE/>
        <w:autoSpaceDN/>
        <w:spacing w:before="120" w:after="120" w:line="276" w:lineRule="auto"/>
        <w:jc w:val="both"/>
        <w:rPr>
          <w:rFonts w:ascii="Arial" w:hAnsi="Arial" w:cs="Arial"/>
        </w:rPr>
      </w:pPr>
      <w:r w:rsidRPr="00D84908">
        <w:rPr>
          <w:rFonts w:ascii="Arial" w:hAnsi="Arial" w:cs="Arial"/>
        </w:rPr>
        <w:t>Ejecutar y hacer cumplir los acuerdos del Consejo de Administración del ICDC.</w:t>
      </w:r>
    </w:p>
    <w:p w14:paraId="1497A654" w14:textId="02C568D8" w:rsidR="00F319FE" w:rsidRPr="00751FD8" w:rsidRDefault="00F319FE" w:rsidP="00F319FE">
      <w:pPr>
        <w:pStyle w:val="Prrafodelista"/>
        <w:numPr>
          <w:ilvl w:val="0"/>
          <w:numId w:val="26"/>
        </w:numPr>
        <w:pBdr>
          <w:top w:val="nil"/>
          <w:left w:val="nil"/>
          <w:bottom w:val="nil"/>
          <w:right w:val="nil"/>
          <w:between w:val="nil"/>
          <w:bar w:val="nil"/>
        </w:pBdr>
        <w:suppressAutoHyphens/>
        <w:autoSpaceDE/>
        <w:autoSpaceDN/>
        <w:spacing w:before="120" w:after="120"/>
        <w:jc w:val="both"/>
        <w:rPr>
          <w:rFonts w:ascii="Arial" w:hAnsi="Arial" w:cs="Arial"/>
        </w:rPr>
      </w:pPr>
      <w:r w:rsidRPr="00751FD8">
        <w:rPr>
          <w:rFonts w:ascii="Arial" w:hAnsi="Arial" w:cs="Arial"/>
        </w:rPr>
        <w:t xml:space="preserve">Dar instrucciones generales, a la </w:t>
      </w:r>
      <w:r w:rsidR="00131AB9" w:rsidRPr="00751FD8">
        <w:rPr>
          <w:rFonts w:ascii="Arial" w:hAnsi="Arial" w:cs="Arial"/>
        </w:rPr>
        <w:t xml:space="preserve">persona </w:t>
      </w:r>
      <w:r w:rsidR="007E2D04" w:rsidRPr="00751FD8">
        <w:rPr>
          <w:rFonts w:ascii="Arial" w:hAnsi="Arial" w:cs="Arial"/>
        </w:rPr>
        <w:t>que designe el ICDC</w:t>
      </w:r>
      <w:r w:rsidR="008053AF">
        <w:rPr>
          <w:rFonts w:ascii="Arial" w:hAnsi="Arial" w:cs="Arial"/>
        </w:rPr>
        <w:t xml:space="preserve"> como miembros del equipo de gestión del área de música clásica</w:t>
      </w:r>
      <w:r w:rsidR="007E2D04" w:rsidRPr="00751FD8">
        <w:rPr>
          <w:rFonts w:ascii="Arial" w:hAnsi="Arial" w:cs="Arial"/>
        </w:rPr>
        <w:t xml:space="preserve">, </w:t>
      </w:r>
      <w:r w:rsidRPr="00751FD8">
        <w:rPr>
          <w:rFonts w:ascii="Arial" w:hAnsi="Arial" w:cs="Arial"/>
        </w:rPr>
        <w:t>en orden a ejecutar, y alcanzar los objetivos aprobados por el Consejo de Administració</w:t>
      </w:r>
      <w:r w:rsidR="00751FD8" w:rsidRPr="00751FD8">
        <w:rPr>
          <w:rFonts w:ascii="Arial" w:hAnsi="Arial" w:cs="Arial"/>
        </w:rPr>
        <w:t>n.</w:t>
      </w:r>
    </w:p>
    <w:p w14:paraId="18D4A196" w14:textId="23FE019A" w:rsidR="00F319FE" w:rsidRPr="00D84908" w:rsidRDefault="00F319FE" w:rsidP="00F319FE">
      <w:pPr>
        <w:pStyle w:val="Prrafodelista"/>
        <w:numPr>
          <w:ilvl w:val="0"/>
          <w:numId w:val="27"/>
        </w:numPr>
        <w:pBdr>
          <w:top w:val="nil"/>
          <w:left w:val="nil"/>
          <w:bottom w:val="nil"/>
          <w:right w:val="nil"/>
          <w:between w:val="nil"/>
          <w:bar w:val="nil"/>
        </w:pBdr>
        <w:suppressAutoHyphens/>
        <w:autoSpaceDE/>
        <w:autoSpaceDN/>
        <w:spacing w:before="120" w:after="120"/>
        <w:jc w:val="both"/>
        <w:rPr>
          <w:rFonts w:ascii="Arial" w:hAnsi="Arial" w:cs="Arial"/>
        </w:rPr>
      </w:pPr>
      <w:r w:rsidRPr="00D84908">
        <w:rPr>
          <w:rFonts w:ascii="Arial" w:hAnsi="Arial" w:cs="Arial"/>
        </w:rPr>
        <w:t xml:space="preserve">Elaborar y proponer </w:t>
      </w:r>
      <w:r w:rsidR="00A01785">
        <w:rPr>
          <w:rFonts w:ascii="Arial" w:hAnsi="Arial" w:cs="Arial"/>
        </w:rPr>
        <w:t xml:space="preserve">al Consejo de Administración del ICDC </w:t>
      </w:r>
      <w:r w:rsidRPr="00D84908">
        <w:rPr>
          <w:rFonts w:ascii="Arial" w:hAnsi="Arial" w:cs="Arial"/>
        </w:rPr>
        <w:t xml:space="preserve">la programación </w:t>
      </w:r>
      <w:r w:rsidR="00A01785">
        <w:rPr>
          <w:rFonts w:ascii="Arial" w:hAnsi="Arial" w:cs="Arial"/>
        </w:rPr>
        <w:t>d</w:t>
      </w:r>
      <w:r w:rsidRPr="00D84908">
        <w:rPr>
          <w:rFonts w:ascii="Arial" w:hAnsi="Arial" w:cs="Arial"/>
        </w:rPr>
        <w:t xml:space="preserve">e los </w:t>
      </w:r>
      <w:r w:rsidR="00A01785">
        <w:rPr>
          <w:rFonts w:ascii="Arial" w:hAnsi="Arial" w:cs="Arial"/>
        </w:rPr>
        <w:t>f</w:t>
      </w:r>
      <w:r w:rsidRPr="00D84908">
        <w:rPr>
          <w:rFonts w:ascii="Arial" w:hAnsi="Arial" w:cs="Arial"/>
        </w:rPr>
        <w:t xml:space="preserve">estivales, conciertos, </w:t>
      </w:r>
      <w:r w:rsidR="00A01785">
        <w:rPr>
          <w:rFonts w:ascii="Arial" w:hAnsi="Arial" w:cs="Arial"/>
        </w:rPr>
        <w:t>y el conjunto de actividades que c</w:t>
      </w:r>
      <w:r w:rsidRPr="00D84908">
        <w:rPr>
          <w:rFonts w:ascii="Arial" w:hAnsi="Arial" w:cs="Arial"/>
        </w:rPr>
        <w:t>onformarán las diferentes ediciones del Festival Internacional de Música de Canarias</w:t>
      </w:r>
      <w:r w:rsidR="00A01785">
        <w:rPr>
          <w:rFonts w:ascii="Arial" w:hAnsi="Arial" w:cs="Arial"/>
        </w:rPr>
        <w:t xml:space="preserve"> y programas asociados a la difusión de la música clásica.</w:t>
      </w:r>
    </w:p>
    <w:p w14:paraId="3047AC65" w14:textId="44B089D1" w:rsidR="00F319FE" w:rsidRPr="00D84908" w:rsidRDefault="00F319FE" w:rsidP="00F319FE">
      <w:pPr>
        <w:pStyle w:val="Prrafodelista"/>
        <w:numPr>
          <w:ilvl w:val="0"/>
          <w:numId w:val="27"/>
        </w:numPr>
        <w:pBdr>
          <w:top w:val="nil"/>
          <w:left w:val="nil"/>
          <w:bottom w:val="nil"/>
          <w:right w:val="nil"/>
          <w:between w:val="nil"/>
          <w:bar w:val="nil"/>
        </w:pBdr>
        <w:suppressAutoHyphens/>
        <w:autoSpaceDE/>
        <w:autoSpaceDN/>
        <w:spacing w:before="120" w:after="120"/>
        <w:jc w:val="both"/>
        <w:rPr>
          <w:rFonts w:ascii="Arial" w:hAnsi="Arial" w:cs="Arial"/>
        </w:rPr>
      </w:pPr>
      <w:r w:rsidRPr="00D84908">
        <w:rPr>
          <w:rFonts w:ascii="Arial" w:hAnsi="Arial" w:cs="Arial"/>
        </w:rPr>
        <w:t>Elabora</w:t>
      </w:r>
      <w:r w:rsidR="00A01785">
        <w:rPr>
          <w:rFonts w:ascii="Arial" w:hAnsi="Arial" w:cs="Arial"/>
        </w:rPr>
        <w:t xml:space="preserve">r </w:t>
      </w:r>
      <w:r w:rsidRPr="00D84908">
        <w:rPr>
          <w:rFonts w:ascii="Arial" w:hAnsi="Arial" w:cs="Arial"/>
        </w:rPr>
        <w:t>y presenta</w:t>
      </w:r>
      <w:r w:rsidR="00A01785">
        <w:rPr>
          <w:rFonts w:ascii="Arial" w:hAnsi="Arial" w:cs="Arial"/>
        </w:rPr>
        <w:t>r</w:t>
      </w:r>
      <w:r w:rsidRPr="00D84908">
        <w:rPr>
          <w:rFonts w:ascii="Arial" w:hAnsi="Arial" w:cs="Arial"/>
        </w:rPr>
        <w:t xml:space="preserve"> del presupuesto anual de los </w:t>
      </w:r>
      <w:r w:rsidR="00A01785">
        <w:rPr>
          <w:rFonts w:ascii="Arial" w:hAnsi="Arial" w:cs="Arial"/>
        </w:rPr>
        <w:t>f</w:t>
      </w:r>
      <w:r w:rsidRPr="00D84908">
        <w:rPr>
          <w:rFonts w:ascii="Arial" w:hAnsi="Arial" w:cs="Arial"/>
        </w:rPr>
        <w:t>estivales</w:t>
      </w:r>
      <w:r w:rsidR="00A01785">
        <w:rPr>
          <w:rFonts w:ascii="Arial" w:hAnsi="Arial" w:cs="Arial"/>
        </w:rPr>
        <w:t>, conciertos y conjunto de actividades, previa aprobación de su programación, al Consejo de Administración del ICDC.</w:t>
      </w:r>
    </w:p>
    <w:p w14:paraId="48AD5B4F" w14:textId="288255B1" w:rsidR="00F319FE" w:rsidRPr="00D84908" w:rsidRDefault="00A01785" w:rsidP="00F319FE">
      <w:pPr>
        <w:pStyle w:val="Prrafodelista"/>
        <w:numPr>
          <w:ilvl w:val="0"/>
          <w:numId w:val="27"/>
        </w:numPr>
        <w:pBdr>
          <w:top w:val="nil"/>
          <w:left w:val="nil"/>
          <w:bottom w:val="nil"/>
          <w:right w:val="nil"/>
          <w:between w:val="nil"/>
          <w:bar w:val="nil"/>
        </w:pBdr>
        <w:suppressAutoHyphens/>
        <w:autoSpaceDE/>
        <w:autoSpaceDN/>
        <w:spacing w:before="120" w:after="120"/>
        <w:jc w:val="both"/>
        <w:rPr>
          <w:rFonts w:ascii="Arial" w:hAnsi="Arial" w:cs="Arial"/>
        </w:rPr>
      </w:pPr>
      <w:r>
        <w:rPr>
          <w:rFonts w:ascii="Arial" w:hAnsi="Arial" w:cs="Arial"/>
        </w:rPr>
        <w:t xml:space="preserve">Elaborar </w:t>
      </w:r>
      <w:r w:rsidR="00F319FE" w:rsidRPr="00D84908">
        <w:rPr>
          <w:rFonts w:ascii="Arial" w:hAnsi="Arial" w:cs="Arial"/>
        </w:rPr>
        <w:t xml:space="preserve">el proyecto </w:t>
      </w:r>
      <w:r>
        <w:rPr>
          <w:rFonts w:ascii="Arial" w:hAnsi="Arial" w:cs="Arial"/>
        </w:rPr>
        <w:t xml:space="preserve">organizativo y </w:t>
      </w:r>
      <w:r w:rsidR="00F319FE" w:rsidRPr="00D84908">
        <w:rPr>
          <w:rFonts w:ascii="Arial" w:hAnsi="Arial" w:cs="Arial"/>
        </w:rPr>
        <w:t xml:space="preserve">logístico </w:t>
      </w:r>
      <w:r>
        <w:rPr>
          <w:rFonts w:ascii="Arial" w:hAnsi="Arial" w:cs="Arial"/>
        </w:rPr>
        <w:t xml:space="preserve">necesario para el perfecto desarrollo y producción </w:t>
      </w:r>
      <w:r w:rsidR="00F319FE" w:rsidRPr="00D84908">
        <w:rPr>
          <w:rFonts w:ascii="Arial" w:hAnsi="Arial" w:cs="Arial"/>
        </w:rPr>
        <w:t xml:space="preserve">de </w:t>
      </w:r>
      <w:r w:rsidR="00131AB9" w:rsidRPr="00D84908">
        <w:rPr>
          <w:rFonts w:ascii="Arial" w:hAnsi="Arial" w:cs="Arial"/>
        </w:rPr>
        <w:t xml:space="preserve">los </w:t>
      </w:r>
      <w:r>
        <w:rPr>
          <w:rFonts w:ascii="Arial" w:hAnsi="Arial" w:cs="Arial"/>
        </w:rPr>
        <w:t>f</w:t>
      </w:r>
      <w:r w:rsidR="00131AB9" w:rsidRPr="00D84908">
        <w:rPr>
          <w:rFonts w:ascii="Arial" w:hAnsi="Arial" w:cs="Arial"/>
        </w:rPr>
        <w:t>estivales</w:t>
      </w:r>
      <w:r w:rsidR="00F319FE" w:rsidRPr="00D84908">
        <w:rPr>
          <w:rFonts w:ascii="Arial" w:hAnsi="Arial" w:cs="Arial"/>
        </w:rPr>
        <w:t xml:space="preserve">, </w:t>
      </w:r>
      <w:r>
        <w:rPr>
          <w:rFonts w:ascii="Arial" w:hAnsi="Arial" w:cs="Arial"/>
        </w:rPr>
        <w:t>conciertos y conjunto de acti</w:t>
      </w:r>
      <w:r w:rsidR="00360EE2">
        <w:rPr>
          <w:rFonts w:ascii="Arial" w:hAnsi="Arial" w:cs="Arial"/>
        </w:rPr>
        <w:t xml:space="preserve">vidades de sus diferentes </w:t>
      </w:r>
      <w:r w:rsidR="00360EE2">
        <w:rPr>
          <w:rFonts w:ascii="Arial" w:hAnsi="Arial" w:cs="Arial"/>
        </w:rPr>
        <w:lastRenderedPageBreak/>
        <w:t xml:space="preserve">ediciones. </w:t>
      </w:r>
    </w:p>
    <w:p w14:paraId="3D94BD84" w14:textId="75235B7E" w:rsidR="00F319FE" w:rsidRPr="00D84908" w:rsidRDefault="00360EE2" w:rsidP="00F319FE">
      <w:pPr>
        <w:pStyle w:val="Prrafodelista"/>
        <w:numPr>
          <w:ilvl w:val="0"/>
          <w:numId w:val="27"/>
        </w:numPr>
        <w:pBdr>
          <w:top w:val="nil"/>
          <w:left w:val="nil"/>
          <w:bottom w:val="nil"/>
          <w:right w:val="nil"/>
          <w:between w:val="nil"/>
          <w:bar w:val="nil"/>
        </w:pBdr>
        <w:suppressAutoHyphens/>
        <w:autoSpaceDE/>
        <w:autoSpaceDN/>
        <w:spacing w:before="120" w:after="120"/>
        <w:jc w:val="both"/>
        <w:rPr>
          <w:rFonts w:ascii="Arial" w:hAnsi="Arial" w:cs="Arial"/>
        </w:rPr>
      </w:pPr>
      <w:r>
        <w:rPr>
          <w:rFonts w:ascii="Arial" w:hAnsi="Arial" w:cs="Arial"/>
        </w:rPr>
        <w:t xml:space="preserve">Proponer </w:t>
      </w:r>
      <w:r w:rsidR="00F319FE" w:rsidRPr="00D84908">
        <w:rPr>
          <w:rFonts w:ascii="Arial" w:hAnsi="Arial" w:cs="Arial"/>
        </w:rPr>
        <w:t xml:space="preserve">los diferentes espacios de celebración de </w:t>
      </w:r>
      <w:r w:rsidR="00A11A7D">
        <w:rPr>
          <w:rFonts w:ascii="Arial" w:hAnsi="Arial" w:cs="Arial"/>
        </w:rPr>
        <w:t xml:space="preserve">festivales, </w:t>
      </w:r>
      <w:r w:rsidR="00F319FE" w:rsidRPr="00D84908">
        <w:rPr>
          <w:rFonts w:ascii="Arial" w:hAnsi="Arial" w:cs="Arial"/>
        </w:rPr>
        <w:t>conciertos</w:t>
      </w:r>
      <w:r w:rsidR="00A11A7D">
        <w:rPr>
          <w:rFonts w:ascii="Arial" w:hAnsi="Arial" w:cs="Arial"/>
        </w:rPr>
        <w:t xml:space="preserve"> y conjunto de actividades, </w:t>
      </w:r>
      <w:r w:rsidR="00F319FE" w:rsidRPr="00D84908">
        <w:rPr>
          <w:rFonts w:ascii="Arial" w:hAnsi="Arial" w:cs="Arial"/>
        </w:rPr>
        <w:t>siempre teniendo en cuenta las particulares características de las Islas y las fechas en</w:t>
      </w:r>
      <w:r w:rsidR="00A11A7D">
        <w:rPr>
          <w:rFonts w:ascii="Arial" w:hAnsi="Arial" w:cs="Arial"/>
        </w:rPr>
        <w:t xml:space="preserve"> las</w:t>
      </w:r>
      <w:r w:rsidR="00F319FE" w:rsidRPr="00D84908">
        <w:rPr>
          <w:rFonts w:ascii="Arial" w:hAnsi="Arial" w:cs="Arial"/>
        </w:rPr>
        <w:t xml:space="preserve"> que se celebran</w:t>
      </w:r>
      <w:r w:rsidR="00A11A7D">
        <w:rPr>
          <w:rFonts w:ascii="Arial" w:hAnsi="Arial" w:cs="Arial"/>
        </w:rPr>
        <w:t>.</w:t>
      </w:r>
    </w:p>
    <w:p w14:paraId="0E37464D" w14:textId="4ADC23B9" w:rsidR="00F319FE" w:rsidRPr="00D84908" w:rsidRDefault="00F319FE" w:rsidP="00F319FE">
      <w:pPr>
        <w:pStyle w:val="Prrafodelista"/>
        <w:numPr>
          <w:ilvl w:val="0"/>
          <w:numId w:val="27"/>
        </w:numPr>
        <w:pBdr>
          <w:top w:val="nil"/>
          <w:left w:val="nil"/>
          <w:bottom w:val="nil"/>
          <w:right w:val="nil"/>
          <w:between w:val="nil"/>
          <w:bar w:val="nil"/>
        </w:pBdr>
        <w:suppressAutoHyphens/>
        <w:autoSpaceDE/>
        <w:autoSpaceDN/>
        <w:spacing w:before="120" w:after="120"/>
        <w:jc w:val="both"/>
        <w:rPr>
          <w:rFonts w:ascii="Arial" w:hAnsi="Arial" w:cs="Arial"/>
        </w:rPr>
      </w:pPr>
      <w:r w:rsidRPr="00D84908">
        <w:rPr>
          <w:rFonts w:ascii="Arial" w:hAnsi="Arial" w:cs="Arial"/>
        </w:rPr>
        <w:t xml:space="preserve">Dirigir, ordenar y supervisar </w:t>
      </w:r>
      <w:r w:rsidR="00A11A7D">
        <w:rPr>
          <w:rFonts w:ascii="Arial" w:hAnsi="Arial" w:cs="Arial"/>
        </w:rPr>
        <w:t xml:space="preserve">el contenido y </w:t>
      </w:r>
      <w:r w:rsidRPr="00D84908">
        <w:rPr>
          <w:rFonts w:ascii="Arial" w:hAnsi="Arial" w:cs="Arial"/>
        </w:rPr>
        <w:t>la realización de las publicaciones</w:t>
      </w:r>
      <w:r w:rsidR="00A11A7D">
        <w:rPr>
          <w:rFonts w:ascii="Arial" w:hAnsi="Arial" w:cs="Arial"/>
        </w:rPr>
        <w:t xml:space="preserve">, la publicidad y la comunicación de los festivales, conciertos y conjunto de actividades, así como las del </w:t>
      </w:r>
      <w:r w:rsidRPr="00D84908">
        <w:rPr>
          <w:rFonts w:ascii="Arial" w:hAnsi="Arial" w:cs="Arial"/>
        </w:rPr>
        <w:t>material necesario para llevar</w:t>
      </w:r>
      <w:r w:rsidR="00A11A7D">
        <w:rPr>
          <w:rFonts w:ascii="Arial" w:hAnsi="Arial" w:cs="Arial"/>
        </w:rPr>
        <w:t xml:space="preserve">las </w:t>
      </w:r>
      <w:r w:rsidRPr="00D84908">
        <w:rPr>
          <w:rFonts w:ascii="Arial" w:hAnsi="Arial" w:cs="Arial"/>
        </w:rPr>
        <w:t>a cabo</w:t>
      </w:r>
      <w:r w:rsidR="00A11A7D">
        <w:rPr>
          <w:rFonts w:ascii="Arial" w:hAnsi="Arial" w:cs="Arial"/>
        </w:rPr>
        <w:t>.</w:t>
      </w:r>
    </w:p>
    <w:p w14:paraId="7990A72D" w14:textId="7123403C" w:rsidR="00F319FE" w:rsidRPr="00D84908" w:rsidRDefault="00F319FE" w:rsidP="00F319FE">
      <w:pPr>
        <w:pStyle w:val="Prrafodelista"/>
        <w:numPr>
          <w:ilvl w:val="0"/>
          <w:numId w:val="28"/>
        </w:numPr>
        <w:pBdr>
          <w:top w:val="nil"/>
          <w:left w:val="nil"/>
          <w:bottom w:val="nil"/>
          <w:right w:val="nil"/>
          <w:between w:val="nil"/>
          <w:bar w:val="nil"/>
        </w:pBdr>
        <w:suppressAutoHyphens/>
        <w:autoSpaceDE/>
        <w:autoSpaceDN/>
        <w:spacing w:before="120" w:after="120"/>
        <w:jc w:val="both"/>
        <w:rPr>
          <w:rFonts w:ascii="Arial" w:hAnsi="Arial" w:cs="Arial"/>
        </w:rPr>
      </w:pPr>
      <w:r w:rsidRPr="00D84908">
        <w:rPr>
          <w:rFonts w:ascii="Arial" w:hAnsi="Arial" w:cs="Arial"/>
        </w:rPr>
        <w:t xml:space="preserve">Redactar </w:t>
      </w:r>
      <w:r w:rsidR="00A11A7D">
        <w:rPr>
          <w:rFonts w:ascii="Arial" w:hAnsi="Arial" w:cs="Arial"/>
        </w:rPr>
        <w:t xml:space="preserve">y presentar ante el Consejo de Administración del ICDC </w:t>
      </w:r>
      <w:r w:rsidRPr="00D84908">
        <w:rPr>
          <w:rFonts w:ascii="Arial" w:hAnsi="Arial" w:cs="Arial"/>
        </w:rPr>
        <w:t>la Memoria anual de las actividades realizadas.</w:t>
      </w:r>
    </w:p>
    <w:p w14:paraId="3D6A53D2" w14:textId="0EF544A2" w:rsidR="00F319FE" w:rsidRPr="00D84908" w:rsidRDefault="00F319FE" w:rsidP="00F319FE">
      <w:pPr>
        <w:pStyle w:val="Prrafodelista"/>
        <w:numPr>
          <w:ilvl w:val="0"/>
          <w:numId w:val="29"/>
        </w:numPr>
        <w:pBdr>
          <w:top w:val="nil"/>
          <w:left w:val="nil"/>
          <w:bottom w:val="nil"/>
          <w:right w:val="nil"/>
          <w:between w:val="nil"/>
          <w:bar w:val="nil"/>
        </w:pBdr>
        <w:suppressAutoHyphens/>
        <w:autoSpaceDE/>
        <w:autoSpaceDN/>
        <w:spacing w:before="120" w:after="120"/>
        <w:jc w:val="both"/>
        <w:rPr>
          <w:rFonts w:ascii="Arial" w:hAnsi="Arial" w:cs="Arial"/>
        </w:rPr>
      </w:pPr>
      <w:r w:rsidRPr="00D84908">
        <w:rPr>
          <w:rFonts w:ascii="Arial" w:hAnsi="Arial" w:cs="Arial"/>
        </w:rPr>
        <w:t xml:space="preserve">Supervisar la elaboración del balance provisional, los proyectos de presupuestos de ingresos y gastos de los </w:t>
      </w:r>
      <w:r w:rsidR="005C0CF0">
        <w:rPr>
          <w:rFonts w:ascii="Arial" w:hAnsi="Arial" w:cs="Arial"/>
        </w:rPr>
        <w:t>f</w:t>
      </w:r>
      <w:r w:rsidRPr="00D84908">
        <w:rPr>
          <w:rFonts w:ascii="Arial" w:hAnsi="Arial" w:cs="Arial"/>
        </w:rPr>
        <w:t>estivales</w:t>
      </w:r>
      <w:r w:rsidR="005C0CF0">
        <w:rPr>
          <w:rFonts w:ascii="Arial" w:hAnsi="Arial" w:cs="Arial"/>
        </w:rPr>
        <w:t xml:space="preserve">, concierto y conjunto de actividades y sus estados </w:t>
      </w:r>
      <w:r w:rsidRPr="00D84908">
        <w:rPr>
          <w:rFonts w:ascii="Arial" w:hAnsi="Arial" w:cs="Arial"/>
        </w:rPr>
        <w:t xml:space="preserve">financieros y proponérselos al Consejo de Administración del ICDC al término de cada ejercicio para </w:t>
      </w:r>
      <w:r w:rsidR="005C0CF0">
        <w:rPr>
          <w:rFonts w:ascii="Arial" w:hAnsi="Arial" w:cs="Arial"/>
        </w:rPr>
        <w:t xml:space="preserve">su elevación </w:t>
      </w:r>
      <w:r w:rsidRPr="00D84908">
        <w:rPr>
          <w:rFonts w:ascii="Arial" w:hAnsi="Arial" w:cs="Arial"/>
        </w:rPr>
        <w:t>a los órganos de gobierno.</w:t>
      </w:r>
    </w:p>
    <w:p w14:paraId="331E7D7A" w14:textId="7BD4211B" w:rsidR="00F319FE" w:rsidRPr="00D84908" w:rsidRDefault="00F319FE" w:rsidP="00F319FE">
      <w:pPr>
        <w:pStyle w:val="Prrafodelista"/>
        <w:numPr>
          <w:ilvl w:val="0"/>
          <w:numId w:val="30"/>
        </w:numPr>
        <w:pBdr>
          <w:top w:val="nil"/>
          <w:left w:val="nil"/>
          <w:bottom w:val="nil"/>
          <w:right w:val="nil"/>
          <w:between w:val="nil"/>
          <w:bar w:val="nil"/>
        </w:pBdr>
        <w:suppressAutoHyphens/>
        <w:autoSpaceDE/>
        <w:autoSpaceDN/>
        <w:spacing w:before="120" w:after="120"/>
        <w:jc w:val="both"/>
        <w:rPr>
          <w:rFonts w:ascii="Arial" w:hAnsi="Arial" w:cs="Arial"/>
        </w:rPr>
      </w:pPr>
      <w:r w:rsidRPr="00D84908">
        <w:rPr>
          <w:rFonts w:ascii="Arial" w:hAnsi="Arial" w:cs="Arial"/>
        </w:rPr>
        <w:t xml:space="preserve">Proponer la formalización de los contratos artísticos y de producción con las personas o entidades que actúen en las correspondientes ediciones de los </w:t>
      </w:r>
      <w:r w:rsidR="005C0CF0">
        <w:rPr>
          <w:rFonts w:ascii="Arial" w:hAnsi="Arial" w:cs="Arial"/>
        </w:rPr>
        <w:t>f</w:t>
      </w:r>
      <w:r w:rsidRPr="00D84908">
        <w:rPr>
          <w:rFonts w:ascii="Arial" w:hAnsi="Arial" w:cs="Arial"/>
        </w:rPr>
        <w:t>estivales,</w:t>
      </w:r>
      <w:r w:rsidR="005C0CF0">
        <w:rPr>
          <w:rFonts w:ascii="Arial" w:hAnsi="Arial" w:cs="Arial"/>
        </w:rPr>
        <w:t xml:space="preserve"> conciertos y conjunto de actividades, y dirigir y supervisar la utilización de </w:t>
      </w:r>
      <w:r w:rsidRPr="00D84908">
        <w:rPr>
          <w:rFonts w:ascii="Arial" w:hAnsi="Arial" w:cs="Arial"/>
        </w:rPr>
        <w:t xml:space="preserve">los medios materiales y </w:t>
      </w:r>
      <w:r w:rsidR="005C0CF0">
        <w:rPr>
          <w:rFonts w:ascii="Arial" w:hAnsi="Arial" w:cs="Arial"/>
        </w:rPr>
        <w:t xml:space="preserve">el equipo </w:t>
      </w:r>
      <w:r w:rsidRPr="00D84908">
        <w:rPr>
          <w:rFonts w:ascii="Arial" w:hAnsi="Arial" w:cs="Arial"/>
        </w:rPr>
        <w:t>humano</w:t>
      </w:r>
      <w:r w:rsidR="005C0CF0">
        <w:rPr>
          <w:rFonts w:ascii="Arial" w:hAnsi="Arial" w:cs="Arial"/>
        </w:rPr>
        <w:t xml:space="preserve"> con el fin de llevar a cabo sus </w:t>
      </w:r>
      <w:r w:rsidRPr="00D84908">
        <w:rPr>
          <w:rFonts w:ascii="Arial" w:hAnsi="Arial" w:cs="Arial"/>
        </w:rPr>
        <w:t>distintas ediciones.</w:t>
      </w:r>
    </w:p>
    <w:p w14:paraId="33C07129" w14:textId="7341322D" w:rsidR="00F319FE" w:rsidRPr="00D84908" w:rsidRDefault="00F319FE" w:rsidP="00F319FE">
      <w:pPr>
        <w:pStyle w:val="Prrafodelista"/>
        <w:numPr>
          <w:ilvl w:val="0"/>
          <w:numId w:val="30"/>
        </w:numPr>
        <w:pBdr>
          <w:top w:val="nil"/>
          <w:left w:val="nil"/>
          <w:bottom w:val="nil"/>
          <w:right w:val="nil"/>
          <w:between w:val="nil"/>
          <w:bar w:val="nil"/>
        </w:pBdr>
        <w:suppressAutoHyphens/>
        <w:autoSpaceDE/>
        <w:autoSpaceDN/>
        <w:spacing w:before="120" w:after="120"/>
        <w:jc w:val="both"/>
        <w:rPr>
          <w:rFonts w:ascii="Arial" w:hAnsi="Arial" w:cs="Arial"/>
        </w:rPr>
      </w:pPr>
      <w:r w:rsidRPr="00D84908">
        <w:rPr>
          <w:rFonts w:ascii="Arial" w:hAnsi="Arial" w:cs="Arial"/>
        </w:rPr>
        <w:t xml:space="preserve">Proponer la contratación de servicios y suministros ordinarios necesarios para la normal actividad de los </w:t>
      </w:r>
      <w:r w:rsidR="005C0CF0">
        <w:rPr>
          <w:rFonts w:ascii="Arial" w:hAnsi="Arial" w:cs="Arial"/>
        </w:rPr>
        <w:t>f</w:t>
      </w:r>
      <w:r w:rsidRPr="00D84908">
        <w:rPr>
          <w:rFonts w:ascii="Arial" w:hAnsi="Arial" w:cs="Arial"/>
        </w:rPr>
        <w:t>estivales</w:t>
      </w:r>
      <w:r w:rsidR="005C0CF0">
        <w:rPr>
          <w:rFonts w:ascii="Arial" w:hAnsi="Arial" w:cs="Arial"/>
        </w:rPr>
        <w:t>, conciertos y conjunto de actividades</w:t>
      </w:r>
      <w:r w:rsidRPr="00D84908">
        <w:rPr>
          <w:rFonts w:ascii="Arial" w:hAnsi="Arial" w:cs="Arial"/>
        </w:rPr>
        <w:t xml:space="preserve"> en el marco de los presupuestos aprobados,</w:t>
      </w:r>
      <w:r w:rsidR="005C0CF0">
        <w:rPr>
          <w:rFonts w:ascii="Arial" w:hAnsi="Arial" w:cs="Arial"/>
        </w:rPr>
        <w:t xml:space="preserve"> dirigir y supervisar su ejecución por el equipo de gestión del área de música clásica del ICDC.</w:t>
      </w:r>
    </w:p>
    <w:p w14:paraId="45E48D01" w14:textId="3B9C914A" w:rsidR="00F319FE" w:rsidRPr="00D84908" w:rsidRDefault="00F319FE" w:rsidP="00F319FE">
      <w:pPr>
        <w:pStyle w:val="Prrafodelista"/>
        <w:numPr>
          <w:ilvl w:val="0"/>
          <w:numId w:val="30"/>
        </w:numPr>
        <w:pBdr>
          <w:top w:val="nil"/>
          <w:left w:val="nil"/>
          <w:bottom w:val="nil"/>
          <w:right w:val="nil"/>
          <w:between w:val="nil"/>
          <w:bar w:val="nil"/>
        </w:pBdr>
        <w:suppressAutoHyphens/>
        <w:autoSpaceDE/>
        <w:autoSpaceDN/>
        <w:spacing w:before="120" w:after="120"/>
        <w:jc w:val="both"/>
        <w:rPr>
          <w:rFonts w:ascii="Arial" w:hAnsi="Arial" w:cs="Arial"/>
        </w:rPr>
      </w:pPr>
      <w:r w:rsidRPr="00D84908">
        <w:rPr>
          <w:rFonts w:ascii="Arial" w:hAnsi="Arial" w:cs="Arial"/>
        </w:rPr>
        <w:t xml:space="preserve">Proponer para su tramitación ante el departamento de administración y finanzas del ICDC los pagos que correspondan por </w:t>
      </w:r>
      <w:r w:rsidR="005C0CF0">
        <w:rPr>
          <w:rFonts w:ascii="Arial" w:hAnsi="Arial" w:cs="Arial"/>
        </w:rPr>
        <w:t xml:space="preserve">los contratos, </w:t>
      </w:r>
      <w:r w:rsidRPr="00D84908">
        <w:rPr>
          <w:rFonts w:ascii="Arial" w:hAnsi="Arial" w:cs="Arial"/>
        </w:rPr>
        <w:t xml:space="preserve">servicios y suministros relacionados con los </w:t>
      </w:r>
      <w:r w:rsidR="005C0CF0">
        <w:rPr>
          <w:rFonts w:ascii="Arial" w:hAnsi="Arial" w:cs="Arial"/>
        </w:rPr>
        <w:t>f</w:t>
      </w:r>
      <w:r w:rsidRPr="00D84908">
        <w:rPr>
          <w:rFonts w:ascii="Arial" w:hAnsi="Arial" w:cs="Arial"/>
        </w:rPr>
        <w:t>estivales,</w:t>
      </w:r>
      <w:r w:rsidR="005C0CF0">
        <w:rPr>
          <w:rFonts w:ascii="Arial" w:hAnsi="Arial" w:cs="Arial"/>
        </w:rPr>
        <w:t xml:space="preserve"> conciertos</w:t>
      </w:r>
      <w:r w:rsidR="009E500B">
        <w:rPr>
          <w:rFonts w:ascii="Arial" w:hAnsi="Arial" w:cs="Arial"/>
        </w:rPr>
        <w:t xml:space="preserve"> y conjunto de actividades, que conformarán las diferentes ediciones del Festival internacional de Música de Canarias y los programas asociados a la difusión de la música clásica, dentro del presupuesto aprobado al efecto </w:t>
      </w:r>
      <w:r w:rsidRPr="00D84908">
        <w:rPr>
          <w:rFonts w:ascii="Arial" w:hAnsi="Arial" w:cs="Arial"/>
        </w:rPr>
        <w:t>por el Consejo.</w:t>
      </w:r>
    </w:p>
    <w:p w14:paraId="6C024530" w14:textId="294933E5" w:rsidR="00F319FE" w:rsidRPr="00D84908" w:rsidRDefault="00F319FE" w:rsidP="00F319FE">
      <w:pPr>
        <w:pStyle w:val="Prrafodelista"/>
        <w:numPr>
          <w:ilvl w:val="0"/>
          <w:numId w:val="30"/>
        </w:numPr>
        <w:pBdr>
          <w:top w:val="nil"/>
          <w:left w:val="nil"/>
          <w:bottom w:val="nil"/>
          <w:right w:val="nil"/>
          <w:between w:val="nil"/>
          <w:bar w:val="nil"/>
        </w:pBdr>
        <w:suppressAutoHyphens/>
        <w:autoSpaceDE/>
        <w:autoSpaceDN/>
        <w:spacing w:before="120" w:after="120"/>
        <w:jc w:val="both"/>
        <w:rPr>
          <w:rFonts w:ascii="Arial" w:hAnsi="Arial" w:cs="Arial"/>
        </w:rPr>
      </w:pPr>
      <w:r w:rsidRPr="00D84908">
        <w:rPr>
          <w:rFonts w:ascii="Arial" w:hAnsi="Arial" w:cs="Arial"/>
        </w:rPr>
        <w:t>Cualquier otra función que el Consejo de Administración, o de la persona que realice las funciones gerenciales o</w:t>
      </w:r>
      <w:r w:rsidR="009E500B">
        <w:rPr>
          <w:rFonts w:ascii="Arial" w:hAnsi="Arial" w:cs="Arial"/>
        </w:rPr>
        <w:t xml:space="preserve"> </w:t>
      </w:r>
      <w:r w:rsidR="005E622A">
        <w:rPr>
          <w:rFonts w:ascii="Arial" w:hAnsi="Arial" w:cs="Arial"/>
        </w:rPr>
        <w:t xml:space="preserve">la </w:t>
      </w:r>
      <w:r w:rsidR="005E622A" w:rsidRPr="00D84908">
        <w:rPr>
          <w:rFonts w:ascii="Arial" w:hAnsi="Arial" w:cs="Arial"/>
        </w:rPr>
        <w:t>dirección</w:t>
      </w:r>
      <w:r w:rsidRPr="00D84908">
        <w:rPr>
          <w:rFonts w:ascii="Arial" w:hAnsi="Arial" w:cs="Arial"/>
        </w:rPr>
        <w:t xml:space="preserve"> ejecutiva del ICDC, le encomiende</w:t>
      </w:r>
      <w:r w:rsidR="009E500B">
        <w:rPr>
          <w:rFonts w:ascii="Arial" w:hAnsi="Arial" w:cs="Arial"/>
        </w:rPr>
        <w:t xml:space="preserve"> con relación a la difusión de la música clásica.</w:t>
      </w:r>
    </w:p>
    <w:p w14:paraId="4BA954F3" w14:textId="77777777" w:rsidR="00BF0A14" w:rsidRPr="00D84908" w:rsidRDefault="00BF0A14" w:rsidP="00BF33AD">
      <w:pPr>
        <w:spacing w:line="256" w:lineRule="auto"/>
        <w:ind w:hanging="426"/>
        <w:jc w:val="both"/>
        <w:rPr>
          <w:rFonts w:ascii="Arial" w:hAnsi="Arial" w:cs="Arial"/>
        </w:rPr>
      </w:pPr>
      <w:r w:rsidRPr="00D84908">
        <w:rPr>
          <w:rFonts w:ascii="Arial" w:eastAsia="Times New Roman" w:hAnsi="Arial" w:cs="Arial"/>
          <w:b/>
        </w:rPr>
        <w:t xml:space="preserve"> </w:t>
      </w:r>
    </w:p>
    <w:p w14:paraId="3A2CC57F" w14:textId="77777777" w:rsidR="00BF0A14" w:rsidRPr="00D84908" w:rsidRDefault="00BF0A14" w:rsidP="00BF33AD">
      <w:pPr>
        <w:spacing w:line="256" w:lineRule="auto"/>
        <w:ind w:hanging="426"/>
        <w:jc w:val="both"/>
        <w:rPr>
          <w:rFonts w:ascii="Arial" w:hAnsi="Arial" w:cs="Arial"/>
        </w:rPr>
      </w:pPr>
      <w:r w:rsidRPr="00D84908">
        <w:rPr>
          <w:rFonts w:ascii="Arial" w:eastAsia="Times New Roman" w:hAnsi="Arial" w:cs="Arial"/>
          <w:b/>
          <w:color w:val="548DD4"/>
        </w:rPr>
        <w:t xml:space="preserve"> </w:t>
      </w:r>
    </w:p>
    <w:p w14:paraId="1FAF3BE6" w14:textId="596F9727" w:rsidR="007637EB" w:rsidRPr="00D84908" w:rsidRDefault="00D457E6" w:rsidP="00BF33AD">
      <w:pPr>
        <w:ind w:left="424" w:right="17" w:hanging="426"/>
        <w:jc w:val="both"/>
        <w:rPr>
          <w:rFonts w:ascii="Arial" w:eastAsia="Times New Roman" w:hAnsi="Arial" w:cs="Arial"/>
          <w:b/>
          <w:u w:val="single"/>
        </w:rPr>
      </w:pPr>
      <w:r w:rsidRPr="00D84908">
        <w:rPr>
          <w:rFonts w:ascii="Arial" w:eastAsia="Times New Roman" w:hAnsi="Arial" w:cs="Arial"/>
          <w:b/>
          <w:u w:val="single"/>
        </w:rPr>
        <w:t xml:space="preserve">3. </w:t>
      </w:r>
      <w:r w:rsidR="00BF0A14" w:rsidRPr="00D84908">
        <w:rPr>
          <w:rFonts w:ascii="Arial" w:eastAsia="Times New Roman" w:hAnsi="Arial" w:cs="Arial"/>
          <w:b/>
          <w:u w:val="single"/>
        </w:rPr>
        <w:t xml:space="preserve"> </w:t>
      </w:r>
      <w:r w:rsidR="007637EB" w:rsidRPr="00D84908">
        <w:rPr>
          <w:rFonts w:ascii="Arial" w:eastAsia="Times New Roman" w:hAnsi="Arial" w:cs="Arial"/>
          <w:b/>
          <w:u w:val="single"/>
        </w:rPr>
        <w:t>EVALUACIÓN</w:t>
      </w:r>
    </w:p>
    <w:p w14:paraId="66A225B6" w14:textId="758DA256" w:rsidR="007637EB" w:rsidRPr="00D84908" w:rsidRDefault="007637EB" w:rsidP="00BF33AD">
      <w:pPr>
        <w:ind w:left="424" w:right="17" w:hanging="426"/>
        <w:jc w:val="both"/>
        <w:rPr>
          <w:rFonts w:ascii="Arial" w:eastAsia="Times New Roman" w:hAnsi="Arial" w:cs="Arial"/>
          <w:b/>
        </w:rPr>
      </w:pPr>
      <w:r w:rsidRPr="00D84908">
        <w:rPr>
          <w:rFonts w:ascii="Arial" w:eastAsia="Times New Roman" w:hAnsi="Arial" w:cs="Arial"/>
          <w:b/>
        </w:rPr>
        <w:tab/>
      </w:r>
    </w:p>
    <w:p w14:paraId="059B3506" w14:textId="7210CD07" w:rsidR="007637EB" w:rsidRPr="00D84908" w:rsidRDefault="007637EB" w:rsidP="00BF33AD">
      <w:pPr>
        <w:ind w:left="424" w:right="17" w:hanging="426"/>
        <w:jc w:val="both"/>
        <w:rPr>
          <w:rFonts w:ascii="Arial" w:eastAsia="Times New Roman" w:hAnsi="Arial" w:cs="Arial"/>
          <w:bCs/>
        </w:rPr>
      </w:pPr>
      <w:r w:rsidRPr="00D84908">
        <w:rPr>
          <w:rFonts w:ascii="Arial" w:eastAsia="Times New Roman" w:hAnsi="Arial" w:cs="Arial"/>
          <w:b/>
        </w:rPr>
        <w:tab/>
      </w:r>
      <w:r w:rsidRPr="00D84908">
        <w:rPr>
          <w:rFonts w:ascii="Arial" w:eastAsia="Times New Roman" w:hAnsi="Arial" w:cs="Arial"/>
          <w:bCs/>
        </w:rPr>
        <w:t>El personal directivo estará sujeto a evaluación en relación con los objetivos marcados por los órganos de gobernanza.</w:t>
      </w:r>
    </w:p>
    <w:p w14:paraId="43462D95" w14:textId="77777777" w:rsidR="007637EB" w:rsidRPr="00D84908" w:rsidRDefault="007637EB" w:rsidP="00BF33AD">
      <w:pPr>
        <w:ind w:left="424" w:right="17" w:hanging="426"/>
        <w:jc w:val="both"/>
        <w:rPr>
          <w:rFonts w:ascii="Arial" w:eastAsia="Times New Roman" w:hAnsi="Arial" w:cs="Arial"/>
          <w:b/>
        </w:rPr>
      </w:pPr>
    </w:p>
    <w:p w14:paraId="639ACE08" w14:textId="77777777" w:rsidR="007637EB" w:rsidRPr="00D84908" w:rsidRDefault="007637EB" w:rsidP="00BF33AD">
      <w:pPr>
        <w:ind w:left="424" w:right="17" w:hanging="426"/>
        <w:jc w:val="both"/>
        <w:rPr>
          <w:rFonts w:ascii="Arial" w:eastAsia="Times New Roman" w:hAnsi="Arial" w:cs="Arial"/>
          <w:b/>
        </w:rPr>
      </w:pPr>
    </w:p>
    <w:p w14:paraId="62A15D18" w14:textId="1815F524" w:rsidR="00BF0A14" w:rsidRPr="00D84908" w:rsidRDefault="00D457E6" w:rsidP="00BF33AD">
      <w:pPr>
        <w:ind w:left="424" w:right="17" w:hanging="426"/>
        <w:jc w:val="both"/>
        <w:rPr>
          <w:rFonts w:ascii="Arial" w:hAnsi="Arial" w:cs="Arial"/>
        </w:rPr>
      </w:pPr>
      <w:r w:rsidRPr="00D84908">
        <w:rPr>
          <w:rFonts w:ascii="Arial" w:hAnsi="Arial" w:cs="Arial"/>
          <w:b/>
          <w:bCs/>
          <w:u w:val="single"/>
        </w:rPr>
        <w:t xml:space="preserve">4. </w:t>
      </w:r>
      <w:r w:rsidR="00BF0A14" w:rsidRPr="00D84908">
        <w:rPr>
          <w:rFonts w:ascii="Arial" w:hAnsi="Arial" w:cs="Arial"/>
          <w:b/>
          <w:bCs/>
          <w:u w:val="single"/>
        </w:rPr>
        <w:t xml:space="preserve">REQUISITOS DE </w:t>
      </w:r>
      <w:r w:rsidR="0089393F" w:rsidRPr="00D84908">
        <w:rPr>
          <w:rFonts w:ascii="Arial" w:hAnsi="Arial" w:cs="Arial"/>
          <w:b/>
          <w:bCs/>
          <w:u w:val="single"/>
        </w:rPr>
        <w:t xml:space="preserve">LAS PERSONAS </w:t>
      </w:r>
      <w:r w:rsidR="00BF0A14" w:rsidRPr="00D84908">
        <w:rPr>
          <w:rFonts w:ascii="Arial" w:hAnsi="Arial" w:cs="Arial"/>
          <w:b/>
          <w:bCs/>
          <w:u w:val="single"/>
        </w:rPr>
        <w:t>ASPIRANTES</w:t>
      </w:r>
      <w:r w:rsidR="00BF0A14" w:rsidRPr="00D84908">
        <w:rPr>
          <w:rFonts w:ascii="Arial" w:hAnsi="Arial" w:cs="Arial"/>
          <w:b/>
          <w:bCs/>
        </w:rPr>
        <w:t>.</w:t>
      </w:r>
      <w:r w:rsidR="00BF0A14" w:rsidRPr="00D84908">
        <w:rPr>
          <w:rFonts w:ascii="Arial" w:hAnsi="Arial" w:cs="Arial"/>
        </w:rPr>
        <w:t xml:space="preserve"> </w:t>
      </w:r>
    </w:p>
    <w:p w14:paraId="637D5841" w14:textId="77777777" w:rsidR="00BF0A14" w:rsidRPr="00D84908" w:rsidRDefault="00BF0A14" w:rsidP="00BF33AD">
      <w:pPr>
        <w:spacing w:line="256" w:lineRule="auto"/>
        <w:ind w:hanging="426"/>
        <w:jc w:val="both"/>
        <w:rPr>
          <w:rFonts w:ascii="Arial" w:hAnsi="Arial" w:cs="Arial"/>
        </w:rPr>
      </w:pPr>
      <w:r w:rsidRPr="00D84908">
        <w:rPr>
          <w:rFonts w:ascii="Arial" w:hAnsi="Arial" w:cs="Arial"/>
        </w:rPr>
        <w:t xml:space="preserve"> </w:t>
      </w:r>
    </w:p>
    <w:p w14:paraId="5AAF9D17" w14:textId="77777777" w:rsidR="00BF0A14" w:rsidRPr="00D84908" w:rsidRDefault="00BF0A14" w:rsidP="00BF33AD">
      <w:pPr>
        <w:ind w:left="424" w:right="17" w:hanging="426"/>
        <w:jc w:val="both"/>
        <w:rPr>
          <w:rFonts w:ascii="Arial" w:hAnsi="Arial" w:cs="Arial"/>
        </w:rPr>
      </w:pPr>
      <w:r w:rsidRPr="00D84908">
        <w:rPr>
          <w:rFonts w:ascii="Arial" w:hAnsi="Arial" w:cs="Arial"/>
        </w:rPr>
        <w:t xml:space="preserve">Para participar en la convocatoria se precisan los siguientes requisitos: </w:t>
      </w:r>
    </w:p>
    <w:p w14:paraId="1E2A4F47" w14:textId="77777777" w:rsidR="00BF0A14" w:rsidRPr="00D84908" w:rsidRDefault="00BF0A14" w:rsidP="00BF33AD">
      <w:pPr>
        <w:spacing w:line="256" w:lineRule="auto"/>
        <w:ind w:hanging="426"/>
        <w:jc w:val="both"/>
        <w:rPr>
          <w:rFonts w:ascii="Arial" w:hAnsi="Arial" w:cs="Arial"/>
        </w:rPr>
      </w:pPr>
      <w:r w:rsidRPr="00D84908">
        <w:rPr>
          <w:rFonts w:ascii="Arial" w:hAnsi="Arial" w:cs="Arial"/>
        </w:rPr>
        <w:t xml:space="preserve"> </w:t>
      </w:r>
    </w:p>
    <w:p w14:paraId="58301B0D" w14:textId="3759E522" w:rsidR="00BF0A14" w:rsidRPr="00D84908" w:rsidRDefault="00BF0A14" w:rsidP="00BF33AD">
      <w:pPr>
        <w:widowControl/>
        <w:numPr>
          <w:ilvl w:val="1"/>
          <w:numId w:val="8"/>
        </w:numPr>
        <w:autoSpaceDE/>
        <w:autoSpaceDN/>
        <w:spacing w:after="5" w:line="247" w:lineRule="auto"/>
        <w:ind w:left="426" w:right="17" w:hanging="426"/>
        <w:jc w:val="both"/>
        <w:rPr>
          <w:rFonts w:ascii="Arial" w:hAnsi="Arial" w:cs="Arial"/>
        </w:rPr>
      </w:pPr>
      <w:r w:rsidRPr="00D84908">
        <w:rPr>
          <w:rFonts w:ascii="Arial" w:hAnsi="Arial" w:cs="Arial"/>
          <w:noProof/>
        </w:rPr>
        <mc:AlternateContent>
          <mc:Choice Requires="wpg">
            <w:drawing>
              <wp:anchor distT="0" distB="0" distL="114300" distR="114300" simplePos="0" relativeHeight="251660288" behindDoc="0" locked="0" layoutInCell="1" allowOverlap="1" wp14:anchorId="3C43AF7C" wp14:editId="2B05E6A2">
                <wp:simplePos x="0" y="0"/>
                <wp:positionH relativeFrom="page">
                  <wp:posOffset>394970</wp:posOffset>
                </wp:positionH>
                <wp:positionV relativeFrom="page">
                  <wp:posOffset>4763770</wp:posOffset>
                </wp:positionV>
                <wp:extent cx="126365" cy="899160"/>
                <wp:effectExtent l="0" t="0" r="0" b="0"/>
                <wp:wrapSquare wrapText="bothSides"/>
                <wp:docPr id="17574" name="Grupo 2"/>
                <wp:cNvGraphicFramePr/>
                <a:graphic xmlns:a="http://schemas.openxmlformats.org/drawingml/2006/main">
                  <a:graphicData uri="http://schemas.microsoft.com/office/word/2010/wordprocessingGroup">
                    <wpg:wgp>
                      <wpg:cNvGrpSpPr/>
                      <wpg:grpSpPr>
                        <a:xfrm>
                          <a:off x="0" y="0"/>
                          <a:ext cx="126365" cy="898525"/>
                          <a:chOff x="-1" y="-122503"/>
                          <a:chExt cx="168287" cy="1021536"/>
                        </a:xfrm>
                      </wpg:grpSpPr>
                      <wps:wsp>
                        <wps:cNvPr id="442097750" name="Rectangle 944"/>
                        <wps:cNvSpPr/>
                        <wps:spPr>
                          <a:xfrm rot="-5399999">
                            <a:off x="-165928" y="564819"/>
                            <a:ext cx="500142" cy="168285"/>
                          </a:xfrm>
                          <a:prstGeom prst="rect">
                            <a:avLst/>
                          </a:prstGeom>
                          <a:ln>
                            <a:noFill/>
                          </a:ln>
                        </wps:spPr>
                        <wps:txbx>
                          <w:txbxContent>
                            <w:p w14:paraId="108E0CBA" w14:textId="77777777" w:rsidR="00BF0A14" w:rsidRPr="00D84908" w:rsidRDefault="00BF0A14" w:rsidP="00BF0A14">
                              <w:pPr>
                                <w:spacing w:after="160" w:line="256" w:lineRule="auto"/>
                              </w:pPr>
                              <w:r w:rsidRPr="00D84908">
                                <w:rPr>
                                  <w:color w:val="999999"/>
                                  <w:sz w:val="18"/>
                                </w:rPr>
                                <w:t>C.I.F. A</w:t>
                              </w:r>
                            </w:p>
                          </w:txbxContent>
                        </wps:txbx>
                        <wps:bodyPr vert="horz" lIns="0" tIns="0" rIns="0" bIns="0" rtlCol="0">
                          <a:noAutofit/>
                        </wps:bodyPr>
                      </wps:wsp>
                      <wps:wsp>
                        <wps:cNvPr id="404287502" name="Rectangle 945"/>
                        <wps:cNvSpPr/>
                        <wps:spPr>
                          <a:xfrm rot="-5399999">
                            <a:off x="58831" y="413151"/>
                            <a:ext cx="50622" cy="168285"/>
                          </a:xfrm>
                          <a:prstGeom prst="rect">
                            <a:avLst/>
                          </a:prstGeom>
                          <a:ln>
                            <a:noFill/>
                          </a:ln>
                        </wps:spPr>
                        <wps:txbx>
                          <w:txbxContent>
                            <w:p w14:paraId="4F58042C" w14:textId="77777777" w:rsidR="00BF0A14" w:rsidRPr="00D84908" w:rsidRDefault="00BF0A14" w:rsidP="00BF0A14">
                              <w:pPr>
                                <w:spacing w:after="160" w:line="256" w:lineRule="auto"/>
                              </w:pPr>
                              <w:r w:rsidRPr="00D84908">
                                <w:rPr>
                                  <w:color w:val="999999"/>
                                  <w:sz w:val="18"/>
                                </w:rPr>
                                <w:t>-</w:t>
                              </w:r>
                            </w:p>
                          </w:txbxContent>
                        </wps:txbx>
                        <wps:bodyPr vert="horz" lIns="0" tIns="0" rIns="0" bIns="0" rtlCol="0">
                          <a:noAutofit/>
                        </wps:bodyPr>
                      </wps:wsp>
                      <wps:wsp>
                        <wps:cNvPr id="1466851521" name="Rectangle 946"/>
                        <wps:cNvSpPr/>
                        <wps:spPr>
                          <a:xfrm rot="-5399999">
                            <a:off x="-220122" y="97620"/>
                            <a:ext cx="608532" cy="168285"/>
                          </a:xfrm>
                          <a:prstGeom prst="rect">
                            <a:avLst/>
                          </a:prstGeom>
                          <a:ln>
                            <a:noFill/>
                          </a:ln>
                        </wps:spPr>
                        <wps:txbx>
                          <w:txbxContent>
                            <w:p w14:paraId="166AE8D4" w14:textId="77777777" w:rsidR="00BF0A14" w:rsidRPr="00D84908" w:rsidRDefault="00BF0A14" w:rsidP="00BF0A14">
                              <w:pPr>
                                <w:spacing w:after="160" w:line="256" w:lineRule="auto"/>
                              </w:pPr>
                              <w:r w:rsidRPr="00D84908">
                                <w:rPr>
                                  <w:color w:val="999999"/>
                                  <w:sz w:val="18"/>
                                </w:rPr>
                                <w:t>35077817</w:t>
                              </w:r>
                            </w:p>
                          </w:txbxContent>
                        </wps:txbx>
                        <wps:bodyPr vert="horz" lIns="0" tIns="0" rIns="0" bIns="0" rtlCol="0">
                          <a:noAutofit/>
                        </wps:bodyPr>
                      </wps:wsp>
                      <wps:wsp>
                        <wps:cNvPr id="1397844329" name="Rectangle 947"/>
                        <wps:cNvSpPr/>
                        <wps:spPr>
                          <a:xfrm rot="-5399999">
                            <a:off x="65140" y="-74569"/>
                            <a:ext cx="38005" cy="168285"/>
                          </a:xfrm>
                          <a:prstGeom prst="rect">
                            <a:avLst/>
                          </a:prstGeom>
                          <a:ln>
                            <a:noFill/>
                          </a:ln>
                        </wps:spPr>
                        <wps:txbx>
                          <w:txbxContent>
                            <w:p w14:paraId="349164F6" w14:textId="77777777" w:rsidR="00BF0A14" w:rsidRPr="00D84908" w:rsidRDefault="00BF0A14" w:rsidP="00BF0A14">
                              <w:pPr>
                                <w:spacing w:after="160" w:line="256" w:lineRule="auto"/>
                              </w:pPr>
                              <w:r w:rsidRPr="00D84908">
                                <w:rPr>
                                  <w:color w:val="999999"/>
                                  <w:sz w:val="18"/>
                                </w:rPr>
                                <w:t xml:space="preserve"> </w:t>
                              </w:r>
                            </w:p>
                          </w:txbxContent>
                        </wps:txbx>
                        <wps:bodyPr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3C43AF7C" id="Grupo 2" o:spid="_x0000_s1032" style="position:absolute;left:0;text-align:left;margin-left:31.1pt;margin-top:375.1pt;width:9.95pt;height:70.8pt;z-index:251660288;mso-position-horizontal-relative:page;mso-position-vertical-relative:page" coordorigin=",-1225" coordsize="1682,1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">
                <v:rect id="Rectangle 944" o:spid="_x0000_s1033" style="position:absolute;left:-1660;top:5648;width:5002;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" filled="f" stroked="f">
                  <v:textbox inset="0,0,0,0">
                    <w:txbxContent>
                      <w:p w14:paraId="108E0CBA" w14:textId="77777777" w:rsidR="00BF0A14" w:rsidRPr="00D84908" w:rsidRDefault="00BF0A14" w:rsidP="00BF0A14">
                        <w:pPr>
                          <w:spacing w:after="160" w:line="256" w:lineRule="auto"/>
                        </w:pPr>
                        <w:r w:rsidRPr="00D84908">
                          <w:rPr>
                            <w:color w:val="999999"/>
                            <w:sz w:val="18"/>
                          </w:rPr>
                          <w:t>C.I.F. A</w:t>
                        </w:r>
                      </w:p>
                    </w:txbxContent>
                  </v:textbox>
                </v:rect>
                <v:rect id="Rectangle 945" o:spid="_x0000_s1034" style="position:absolute;left:587;top:4132;width:507;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" filled="f" stroked="f">
                  <v:textbox inset="0,0,0,0">
                    <w:txbxContent>
                      <w:p w14:paraId="4F58042C" w14:textId="77777777" w:rsidR="00BF0A14" w:rsidRPr="00D84908" w:rsidRDefault="00BF0A14" w:rsidP="00BF0A14">
                        <w:pPr>
                          <w:spacing w:after="160" w:line="256" w:lineRule="auto"/>
                        </w:pPr>
                        <w:r w:rsidRPr="00D84908">
                          <w:rPr>
                            <w:color w:val="999999"/>
                            <w:sz w:val="18"/>
                          </w:rPr>
                          <w:t>-</w:t>
                        </w:r>
                      </w:p>
                    </w:txbxContent>
                  </v:textbox>
                </v:rect>
                <v:rect id="Rectangle 946" o:spid="_x0000_s1035" style="position:absolute;left:-2202;top:977;width:6085;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" filled="f" stroked="f">
                  <v:textbox inset="0,0,0,0">
                    <w:txbxContent>
                      <w:p w14:paraId="166AE8D4" w14:textId="77777777" w:rsidR="00BF0A14" w:rsidRPr="00D84908" w:rsidRDefault="00BF0A14" w:rsidP="00BF0A14">
                        <w:pPr>
                          <w:spacing w:after="160" w:line="256" w:lineRule="auto"/>
                        </w:pPr>
                        <w:r w:rsidRPr="00D84908">
                          <w:rPr>
                            <w:color w:val="999999"/>
                            <w:sz w:val="18"/>
                          </w:rPr>
                          <w:t>35077817</w:t>
                        </w:r>
                      </w:p>
                    </w:txbxContent>
                  </v:textbox>
                </v:rect>
                <v:rect id="Rectangle 947" o:spid="_x0000_s1036" style="position:absolute;left:651;top:-745;width:379;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" filled="f" stroked="f">
                  <v:textbox inset="0,0,0,0">
                    <w:txbxContent>
                      <w:p w14:paraId="349164F6" w14:textId="77777777" w:rsidR="00BF0A14" w:rsidRPr="00D84908" w:rsidRDefault="00BF0A14" w:rsidP="00BF0A14">
                        <w:pPr>
                          <w:spacing w:after="160" w:line="256" w:lineRule="auto"/>
                        </w:pPr>
                        <w:r w:rsidRPr="00D84908">
                          <w:rPr>
                            <w:color w:val="999999"/>
                            <w:sz w:val="18"/>
                          </w:rPr>
                          <w:t xml:space="preserve"> </w:t>
                        </w:r>
                      </w:p>
                    </w:txbxContent>
                  </v:textbox>
                </v:rect>
                <w10:wrap type="square" anchorx="page" anchory="page"/>
              </v:group>
            </w:pict>
          </mc:Fallback>
        </mc:AlternateContent>
      </w:r>
      <w:r w:rsidRPr="00D84908">
        <w:rPr>
          <w:rFonts w:ascii="Arial" w:hAnsi="Arial" w:cs="Arial"/>
        </w:rPr>
        <w:t xml:space="preserve">Ser </w:t>
      </w:r>
      <w:r w:rsidR="0089393F" w:rsidRPr="00D84908">
        <w:rPr>
          <w:rFonts w:ascii="Arial" w:hAnsi="Arial" w:cs="Arial"/>
        </w:rPr>
        <w:t xml:space="preserve">de nacionalidad española o nacional de un Estado miembro </w:t>
      </w:r>
      <w:r w:rsidRPr="00D84908">
        <w:rPr>
          <w:rFonts w:ascii="Arial" w:hAnsi="Arial" w:cs="Arial"/>
        </w:rPr>
        <w:t xml:space="preserve">de la Unión Europea o nacional de cualquiera de los Estados de los que en virtud de los tratados internacionales celebrados por la Unión Europea y </w:t>
      </w:r>
      <w:r w:rsidR="006C12B6" w:rsidRPr="00D84908">
        <w:rPr>
          <w:rFonts w:ascii="Arial" w:hAnsi="Arial" w:cs="Arial"/>
        </w:rPr>
        <w:t>ratificados por</w:t>
      </w:r>
      <w:r w:rsidRPr="00D84908">
        <w:rPr>
          <w:rFonts w:ascii="Arial" w:hAnsi="Arial" w:cs="Arial"/>
        </w:rPr>
        <w:t xml:space="preserve"> </w:t>
      </w:r>
      <w:r w:rsidR="006C12B6" w:rsidRPr="00D84908">
        <w:rPr>
          <w:rFonts w:ascii="Arial" w:hAnsi="Arial" w:cs="Arial"/>
        </w:rPr>
        <w:t>España, sea</w:t>
      </w:r>
      <w:r w:rsidRPr="00D84908">
        <w:rPr>
          <w:rFonts w:ascii="Arial" w:hAnsi="Arial" w:cs="Arial"/>
        </w:rPr>
        <w:t xml:space="preserve"> de aplicación el </w:t>
      </w:r>
      <w:r w:rsidR="006C12B6" w:rsidRPr="00D84908">
        <w:rPr>
          <w:rFonts w:ascii="Arial" w:hAnsi="Arial" w:cs="Arial"/>
        </w:rPr>
        <w:t>principio de</w:t>
      </w:r>
      <w:r w:rsidRPr="00D84908">
        <w:rPr>
          <w:rFonts w:ascii="Arial" w:hAnsi="Arial" w:cs="Arial"/>
        </w:rPr>
        <w:t xml:space="preserve"> libre circulación de </w:t>
      </w:r>
      <w:r w:rsidR="00692433" w:rsidRPr="00D84908">
        <w:rPr>
          <w:rFonts w:ascii="Arial" w:hAnsi="Arial" w:cs="Arial"/>
        </w:rPr>
        <w:t xml:space="preserve">personas </w:t>
      </w:r>
      <w:r w:rsidRPr="00D84908">
        <w:rPr>
          <w:rFonts w:ascii="Arial" w:hAnsi="Arial" w:cs="Arial"/>
        </w:rPr>
        <w:t>trabajador</w:t>
      </w:r>
      <w:r w:rsidR="00692433" w:rsidRPr="00D84908">
        <w:rPr>
          <w:rFonts w:ascii="Arial" w:hAnsi="Arial" w:cs="Arial"/>
        </w:rPr>
        <w:t>a</w:t>
      </w:r>
      <w:r w:rsidRPr="00D84908">
        <w:rPr>
          <w:rFonts w:ascii="Arial" w:hAnsi="Arial" w:cs="Arial"/>
        </w:rPr>
        <w:t xml:space="preserve">s, así como </w:t>
      </w:r>
      <w:r w:rsidR="0089393F" w:rsidRPr="00D84908">
        <w:rPr>
          <w:rFonts w:ascii="Arial" w:hAnsi="Arial" w:cs="Arial"/>
        </w:rPr>
        <w:t>las personas extranjeras</w:t>
      </w:r>
      <w:r w:rsidRPr="00D84908">
        <w:rPr>
          <w:rFonts w:ascii="Arial" w:hAnsi="Arial" w:cs="Arial"/>
        </w:rPr>
        <w:t xml:space="preserve"> con residencia legal en España. </w:t>
      </w:r>
    </w:p>
    <w:p w14:paraId="488AADC5" w14:textId="77777777" w:rsidR="00BF0A14" w:rsidRPr="00D84908" w:rsidRDefault="00BF0A14" w:rsidP="00BF33AD">
      <w:pPr>
        <w:spacing w:line="256" w:lineRule="auto"/>
        <w:ind w:left="426" w:hanging="426"/>
        <w:jc w:val="both"/>
        <w:rPr>
          <w:rFonts w:ascii="Arial" w:hAnsi="Arial" w:cs="Arial"/>
        </w:rPr>
      </w:pPr>
      <w:r w:rsidRPr="00D84908">
        <w:rPr>
          <w:rFonts w:ascii="Arial" w:hAnsi="Arial" w:cs="Arial"/>
        </w:rPr>
        <w:t xml:space="preserve"> </w:t>
      </w:r>
    </w:p>
    <w:p w14:paraId="238AE6B0" w14:textId="77777777" w:rsidR="00BF0A14" w:rsidRPr="00D84908" w:rsidRDefault="00BF0A14" w:rsidP="00BF33AD">
      <w:pPr>
        <w:widowControl/>
        <w:numPr>
          <w:ilvl w:val="1"/>
          <w:numId w:val="8"/>
        </w:numPr>
        <w:autoSpaceDE/>
        <w:autoSpaceDN/>
        <w:spacing w:after="5" w:line="247" w:lineRule="auto"/>
        <w:ind w:left="426" w:right="17" w:hanging="426"/>
        <w:jc w:val="both"/>
        <w:rPr>
          <w:rFonts w:ascii="Arial" w:hAnsi="Arial" w:cs="Arial"/>
        </w:rPr>
      </w:pPr>
      <w:r w:rsidRPr="00D84908">
        <w:rPr>
          <w:rFonts w:ascii="Arial" w:hAnsi="Arial" w:cs="Arial"/>
        </w:rPr>
        <w:t xml:space="preserve">Ser mayor de edad. </w:t>
      </w:r>
    </w:p>
    <w:p w14:paraId="22C0ADEE" w14:textId="77777777" w:rsidR="00BF0A14" w:rsidRPr="00D84908" w:rsidRDefault="00BF0A14" w:rsidP="00BF33AD">
      <w:pPr>
        <w:spacing w:line="256" w:lineRule="auto"/>
        <w:ind w:left="426" w:hanging="426"/>
        <w:jc w:val="both"/>
        <w:rPr>
          <w:rFonts w:ascii="Arial" w:hAnsi="Arial" w:cs="Arial"/>
        </w:rPr>
      </w:pPr>
      <w:r w:rsidRPr="00D84908">
        <w:rPr>
          <w:rFonts w:ascii="Arial" w:hAnsi="Arial" w:cs="Arial"/>
        </w:rPr>
        <w:t xml:space="preserve"> </w:t>
      </w:r>
    </w:p>
    <w:p w14:paraId="54DD3B95" w14:textId="0796551F" w:rsidR="00BF0A14" w:rsidRPr="00D84908" w:rsidRDefault="00BF0A14" w:rsidP="00BF33AD">
      <w:pPr>
        <w:widowControl/>
        <w:numPr>
          <w:ilvl w:val="1"/>
          <w:numId w:val="8"/>
        </w:numPr>
        <w:autoSpaceDE/>
        <w:autoSpaceDN/>
        <w:spacing w:after="5" w:line="247" w:lineRule="auto"/>
        <w:ind w:left="426" w:right="17" w:hanging="426"/>
        <w:jc w:val="both"/>
        <w:rPr>
          <w:rFonts w:ascii="Arial" w:hAnsi="Arial" w:cs="Arial"/>
        </w:rPr>
      </w:pPr>
      <w:r w:rsidRPr="00D84908">
        <w:rPr>
          <w:rFonts w:ascii="Arial" w:hAnsi="Arial" w:cs="Arial"/>
        </w:rPr>
        <w:t>No haber sido separad</w:t>
      </w:r>
      <w:r w:rsidR="0089393F" w:rsidRPr="00D84908">
        <w:rPr>
          <w:rFonts w:ascii="Arial" w:hAnsi="Arial" w:cs="Arial"/>
        </w:rPr>
        <w:t xml:space="preserve">a </w:t>
      </w:r>
      <w:r w:rsidRPr="00D84908">
        <w:rPr>
          <w:rFonts w:ascii="Arial" w:hAnsi="Arial" w:cs="Arial"/>
        </w:rPr>
        <w:t xml:space="preserve">mediante expediente disciplinario del servicio de cualquiera de las </w:t>
      </w:r>
      <w:r w:rsidR="001831D7">
        <w:rPr>
          <w:rFonts w:ascii="Arial" w:hAnsi="Arial" w:cs="Arial"/>
        </w:rPr>
        <w:t>a</w:t>
      </w:r>
      <w:r w:rsidRPr="00D84908">
        <w:rPr>
          <w:rFonts w:ascii="Arial" w:hAnsi="Arial" w:cs="Arial"/>
        </w:rPr>
        <w:t xml:space="preserve">dministraciones </w:t>
      </w:r>
      <w:r w:rsidR="001831D7">
        <w:rPr>
          <w:rFonts w:ascii="Arial" w:hAnsi="Arial" w:cs="Arial"/>
        </w:rPr>
        <w:t>p</w:t>
      </w:r>
      <w:r w:rsidRPr="00D84908">
        <w:rPr>
          <w:rFonts w:ascii="Arial" w:hAnsi="Arial" w:cs="Arial"/>
        </w:rPr>
        <w:t xml:space="preserve">úblicas o de los órganos constitucionales o estatutarios de las Comunidades </w:t>
      </w:r>
      <w:r w:rsidRPr="00D84908">
        <w:rPr>
          <w:rFonts w:ascii="Arial" w:hAnsi="Arial" w:cs="Arial"/>
        </w:rPr>
        <w:lastRenderedPageBreak/>
        <w:t>Autónomas, ni hallarse en inhabilitación absoluta o especial para empleos o cargos públicos por resolución judicial, para el acceso al cuerpo o escala de funcionario, o para ejercer funciones similares a las que desempeñaban en el caso del personal laboral, en el que hubiese sido separad</w:t>
      </w:r>
      <w:r w:rsidR="0089393F" w:rsidRPr="00D84908">
        <w:rPr>
          <w:rFonts w:ascii="Arial" w:hAnsi="Arial" w:cs="Arial"/>
        </w:rPr>
        <w:t>a</w:t>
      </w:r>
      <w:r w:rsidRPr="00D84908">
        <w:rPr>
          <w:rFonts w:ascii="Arial" w:hAnsi="Arial" w:cs="Arial"/>
        </w:rPr>
        <w:t xml:space="preserve"> o inhabilitad</w:t>
      </w:r>
      <w:r w:rsidR="0089393F" w:rsidRPr="00D84908">
        <w:rPr>
          <w:rFonts w:ascii="Arial" w:hAnsi="Arial" w:cs="Arial"/>
        </w:rPr>
        <w:t>a</w:t>
      </w:r>
      <w:r w:rsidRPr="00D84908">
        <w:rPr>
          <w:rFonts w:ascii="Arial" w:hAnsi="Arial" w:cs="Arial"/>
        </w:rPr>
        <w:t>. En el caso de ser nacional de otro Estado, no hallarse inhabilitad</w:t>
      </w:r>
      <w:r w:rsidR="0089393F" w:rsidRPr="00D84908">
        <w:rPr>
          <w:rFonts w:ascii="Arial" w:hAnsi="Arial" w:cs="Arial"/>
        </w:rPr>
        <w:t>a</w:t>
      </w:r>
      <w:r w:rsidRPr="00D84908">
        <w:rPr>
          <w:rFonts w:ascii="Arial" w:hAnsi="Arial" w:cs="Arial"/>
        </w:rPr>
        <w:t xml:space="preserve"> o en situación equivalente ni haber sido sometid</w:t>
      </w:r>
      <w:r w:rsidR="0089393F" w:rsidRPr="00D84908">
        <w:rPr>
          <w:rFonts w:ascii="Arial" w:hAnsi="Arial" w:cs="Arial"/>
        </w:rPr>
        <w:t>a</w:t>
      </w:r>
      <w:r w:rsidRPr="00D84908">
        <w:rPr>
          <w:rFonts w:ascii="Arial" w:hAnsi="Arial" w:cs="Arial"/>
        </w:rPr>
        <w:t xml:space="preserve"> a sanción disciplinaria o equivalente que impida, en su Estado, en los mismos términos el acceso al empleo público. </w:t>
      </w:r>
    </w:p>
    <w:p w14:paraId="46439ED7" w14:textId="77777777" w:rsidR="00BF0A14" w:rsidRPr="00D84908" w:rsidRDefault="00BF0A14" w:rsidP="00BF33AD">
      <w:pPr>
        <w:spacing w:line="256" w:lineRule="auto"/>
        <w:ind w:left="426" w:hanging="426"/>
        <w:jc w:val="both"/>
        <w:rPr>
          <w:rFonts w:ascii="Arial" w:hAnsi="Arial" w:cs="Arial"/>
        </w:rPr>
      </w:pPr>
      <w:r w:rsidRPr="00D84908">
        <w:rPr>
          <w:rFonts w:ascii="Arial" w:hAnsi="Arial" w:cs="Arial"/>
        </w:rPr>
        <w:t xml:space="preserve"> </w:t>
      </w:r>
    </w:p>
    <w:p w14:paraId="00BFB8CC" w14:textId="55C6D6DF" w:rsidR="00AC74E3" w:rsidRDefault="00AC74E3" w:rsidP="00AC74E3">
      <w:pPr>
        <w:widowControl/>
        <w:numPr>
          <w:ilvl w:val="1"/>
          <w:numId w:val="8"/>
        </w:numPr>
        <w:autoSpaceDE/>
        <w:autoSpaceDN/>
        <w:spacing w:after="5" w:line="256" w:lineRule="auto"/>
        <w:ind w:left="426" w:right="17" w:hanging="426"/>
        <w:jc w:val="both"/>
        <w:rPr>
          <w:rFonts w:ascii="Arial" w:hAnsi="Arial" w:cs="Arial"/>
        </w:rPr>
      </w:pPr>
      <w:r w:rsidRPr="00D84908">
        <w:rPr>
          <w:rFonts w:ascii="Arial" w:hAnsi="Arial" w:cs="Arial"/>
        </w:rPr>
        <w:t>Hallarse en posesión de titulación oficial universitaria al menos de Nivel 2, del Marco Español de Cualificaciones para la Educación Superior (MECES)</w:t>
      </w:r>
      <w:r w:rsidR="001831D7">
        <w:rPr>
          <w:rFonts w:ascii="Arial" w:hAnsi="Arial" w:cs="Arial"/>
        </w:rPr>
        <w:t>.</w:t>
      </w:r>
    </w:p>
    <w:p w14:paraId="377928E9" w14:textId="77777777" w:rsidR="00AC74E3" w:rsidRDefault="00AC74E3" w:rsidP="00AC74E3">
      <w:pPr>
        <w:pStyle w:val="Prrafodelista"/>
        <w:rPr>
          <w:rFonts w:ascii="Arial" w:hAnsi="Arial" w:cs="Arial"/>
        </w:rPr>
      </w:pPr>
    </w:p>
    <w:p w14:paraId="272D21C1" w14:textId="0C1F5870" w:rsidR="00CA1552" w:rsidRPr="001831D7" w:rsidRDefault="00BF0A14" w:rsidP="0048792D">
      <w:pPr>
        <w:widowControl/>
        <w:numPr>
          <w:ilvl w:val="1"/>
          <w:numId w:val="8"/>
        </w:numPr>
        <w:autoSpaceDE/>
        <w:autoSpaceDN/>
        <w:spacing w:after="5" w:line="247" w:lineRule="auto"/>
        <w:ind w:left="426" w:right="17" w:hanging="426"/>
        <w:jc w:val="both"/>
        <w:rPr>
          <w:rFonts w:ascii="Arial" w:hAnsi="Arial" w:cs="Arial"/>
        </w:rPr>
      </w:pPr>
      <w:r w:rsidRPr="001831D7">
        <w:rPr>
          <w:rFonts w:ascii="Arial" w:hAnsi="Arial" w:cs="Arial"/>
        </w:rPr>
        <w:t xml:space="preserve">Experiencia constatada </w:t>
      </w:r>
      <w:r w:rsidR="00F57C7E" w:rsidRPr="001831D7">
        <w:rPr>
          <w:rFonts w:ascii="Arial" w:hAnsi="Arial" w:cs="Arial"/>
        </w:rPr>
        <w:t xml:space="preserve">y acreditada en la dirección de festivales de música </w:t>
      </w:r>
      <w:r w:rsidR="008C152E" w:rsidRPr="001831D7">
        <w:rPr>
          <w:rFonts w:ascii="Arial" w:hAnsi="Arial" w:cs="Arial"/>
        </w:rPr>
        <w:t>clásica</w:t>
      </w:r>
      <w:r w:rsidR="001831D7" w:rsidRPr="001831D7">
        <w:rPr>
          <w:rFonts w:ascii="Arial" w:hAnsi="Arial" w:cs="Arial"/>
        </w:rPr>
        <w:t xml:space="preserve"> o de entidades públicas o privadas de música clásica, de reconocido prestigio </w:t>
      </w:r>
      <w:proofErr w:type="spellStart"/>
      <w:r w:rsidR="001831D7" w:rsidRPr="001831D7">
        <w:rPr>
          <w:rFonts w:ascii="Arial" w:hAnsi="Arial" w:cs="Arial"/>
        </w:rPr>
        <w:t>y</w:t>
      </w:r>
      <w:proofErr w:type="spellEnd"/>
      <w:r w:rsidR="001831D7" w:rsidRPr="001831D7">
        <w:rPr>
          <w:rFonts w:ascii="Arial" w:hAnsi="Arial" w:cs="Arial"/>
        </w:rPr>
        <w:t xml:space="preserve"> notoriedad, de, al menos, cinco años.</w:t>
      </w:r>
    </w:p>
    <w:p w14:paraId="745609B7" w14:textId="77777777" w:rsidR="001831D7" w:rsidRDefault="001831D7" w:rsidP="001831D7">
      <w:pPr>
        <w:pStyle w:val="Prrafodelista"/>
        <w:rPr>
          <w:rFonts w:ascii="Arial" w:hAnsi="Arial" w:cs="Arial"/>
        </w:rPr>
      </w:pPr>
    </w:p>
    <w:p w14:paraId="7712CAB1" w14:textId="77777777" w:rsidR="001831D7" w:rsidRDefault="00BF0A14" w:rsidP="008228E5">
      <w:pPr>
        <w:widowControl/>
        <w:numPr>
          <w:ilvl w:val="1"/>
          <w:numId w:val="8"/>
        </w:numPr>
        <w:autoSpaceDE/>
        <w:autoSpaceDN/>
        <w:spacing w:after="5" w:line="247" w:lineRule="auto"/>
        <w:ind w:left="426" w:right="17" w:hanging="426"/>
        <w:jc w:val="both"/>
        <w:rPr>
          <w:rFonts w:ascii="Arial" w:hAnsi="Arial" w:cs="Arial"/>
        </w:rPr>
      </w:pPr>
      <w:r w:rsidRPr="00661BDC">
        <w:rPr>
          <w:rFonts w:ascii="Arial" w:hAnsi="Arial" w:cs="Arial"/>
        </w:rPr>
        <w:t xml:space="preserve">Nivel avanzado </w:t>
      </w:r>
      <w:r w:rsidR="001831D7">
        <w:rPr>
          <w:rFonts w:ascii="Arial" w:hAnsi="Arial" w:cs="Arial"/>
        </w:rPr>
        <w:t>(C1 del Marco Común Europeo para las Lenguas) de español.</w:t>
      </w:r>
    </w:p>
    <w:p w14:paraId="26F6D7CC" w14:textId="77777777" w:rsidR="001831D7" w:rsidRDefault="001831D7" w:rsidP="001831D7">
      <w:pPr>
        <w:pStyle w:val="Prrafodelista"/>
        <w:rPr>
          <w:rFonts w:ascii="Arial" w:hAnsi="Arial" w:cs="Arial"/>
        </w:rPr>
      </w:pPr>
    </w:p>
    <w:p w14:paraId="4BC6EF42" w14:textId="41C2423E" w:rsidR="00BF0A14" w:rsidRPr="00661BDC" w:rsidRDefault="001831D7" w:rsidP="008228E5">
      <w:pPr>
        <w:widowControl/>
        <w:numPr>
          <w:ilvl w:val="1"/>
          <w:numId w:val="8"/>
        </w:numPr>
        <w:autoSpaceDE/>
        <w:autoSpaceDN/>
        <w:spacing w:after="5" w:line="247" w:lineRule="auto"/>
        <w:ind w:left="426" w:right="17" w:hanging="426"/>
        <w:jc w:val="both"/>
        <w:rPr>
          <w:rFonts w:ascii="Arial" w:hAnsi="Arial" w:cs="Arial"/>
        </w:rPr>
      </w:pPr>
      <w:r>
        <w:rPr>
          <w:rFonts w:ascii="Arial" w:hAnsi="Arial" w:cs="Arial"/>
        </w:rPr>
        <w:t>Nivel intermedio- alto (B2 del Marco Común Europeo para las Lenguas) de uno de los siguientes idiomas: inglés, alemán, francés o italiano.</w:t>
      </w:r>
      <w:r w:rsidR="00BF0A14" w:rsidRPr="00661BDC">
        <w:rPr>
          <w:rFonts w:ascii="Arial" w:hAnsi="Arial" w:cs="Arial"/>
        </w:rPr>
        <w:t xml:space="preserve"> </w:t>
      </w:r>
    </w:p>
    <w:p w14:paraId="4BC6FDE6" w14:textId="77777777" w:rsidR="00A168BB" w:rsidRPr="00D84908" w:rsidRDefault="00A168BB" w:rsidP="00A168BB">
      <w:pPr>
        <w:pStyle w:val="Prrafodelista"/>
        <w:rPr>
          <w:rFonts w:ascii="Arial" w:hAnsi="Arial" w:cs="Arial"/>
        </w:rPr>
      </w:pPr>
    </w:p>
    <w:p w14:paraId="29D5A054" w14:textId="7A603D3F" w:rsidR="00BF0A14" w:rsidRPr="00322BCE" w:rsidRDefault="00BF0A14" w:rsidP="00BF33AD">
      <w:pPr>
        <w:spacing w:line="256" w:lineRule="auto"/>
        <w:ind w:hanging="426"/>
        <w:jc w:val="both"/>
        <w:rPr>
          <w:rFonts w:ascii="Arial" w:hAnsi="Arial" w:cs="Arial"/>
          <w:strike/>
        </w:rPr>
      </w:pPr>
    </w:p>
    <w:p w14:paraId="037478D5" w14:textId="77777777" w:rsidR="00BF0A14" w:rsidRPr="00D84908" w:rsidRDefault="00BF0A14" w:rsidP="00BF33AD">
      <w:pPr>
        <w:spacing w:line="256" w:lineRule="auto"/>
        <w:ind w:hanging="426"/>
        <w:jc w:val="both"/>
        <w:rPr>
          <w:rFonts w:ascii="Arial" w:hAnsi="Arial" w:cs="Arial"/>
        </w:rPr>
      </w:pPr>
      <w:r w:rsidRPr="00D84908">
        <w:rPr>
          <w:rFonts w:ascii="Arial" w:hAnsi="Arial" w:cs="Arial"/>
        </w:rPr>
        <w:t xml:space="preserve"> </w:t>
      </w:r>
    </w:p>
    <w:p w14:paraId="264C2D57" w14:textId="16FDADEC" w:rsidR="00BF0A14" w:rsidRPr="00D84908" w:rsidRDefault="00D457E6" w:rsidP="00BF33AD">
      <w:pPr>
        <w:ind w:left="424" w:right="17" w:hanging="426"/>
        <w:jc w:val="both"/>
        <w:rPr>
          <w:rFonts w:ascii="Arial" w:hAnsi="Arial" w:cs="Arial"/>
          <w:u w:val="single"/>
        </w:rPr>
      </w:pPr>
      <w:r w:rsidRPr="00D84908">
        <w:rPr>
          <w:rFonts w:ascii="Arial" w:eastAsia="Times New Roman" w:hAnsi="Arial" w:cs="Arial"/>
          <w:b/>
          <w:u w:val="single"/>
        </w:rPr>
        <w:t>5.</w:t>
      </w:r>
      <w:r w:rsidR="00BF0A14" w:rsidRPr="00D84908">
        <w:rPr>
          <w:rFonts w:ascii="Arial" w:eastAsia="Times New Roman" w:hAnsi="Arial" w:cs="Arial"/>
          <w:b/>
          <w:u w:val="single"/>
        </w:rPr>
        <w:t xml:space="preserve"> </w:t>
      </w:r>
      <w:r w:rsidR="00BF0A14" w:rsidRPr="00D84908">
        <w:rPr>
          <w:rFonts w:ascii="Arial" w:hAnsi="Arial" w:cs="Arial"/>
          <w:b/>
          <w:bCs/>
          <w:u w:val="single"/>
        </w:rPr>
        <w:t>DOCUMENTACIÓN A APORTAR POR LOS INTERESADOS</w:t>
      </w:r>
      <w:r w:rsidR="00BF0A14" w:rsidRPr="00D84908">
        <w:rPr>
          <w:rFonts w:ascii="Arial" w:hAnsi="Arial" w:cs="Arial"/>
          <w:b/>
          <w:bCs/>
          <w:color w:val="495252"/>
          <w:u w:val="single"/>
        </w:rPr>
        <w:t>.</w:t>
      </w:r>
      <w:r w:rsidR="00BF0A14" w:rsidRPr="00D84908">
        <w:rPr>
          <w:rFonts w:ascii="Arial" w:hAnsi="Arial" w:cs="Arial"/>
          <w:color w:val="495252"/>
          <w:u w:val="single"/>
        </w:rPr>
        <w:t xml:space="preserve"> </w:t>
      </w:r>
    </w:p>
    <w:p w14:paraId="537431A7" w14:textId="77777777" w:rsidR="00BF0A14" w:rsidRPr="00D84908" w:rsidRDefault="00BF0A14" w:rsidP="00BF33AD">
      <w:pPr>
        <w:spacing w:line="256" w:lineRule="auto"/>
        <w:ind w:hanging="426"/>
        <w:jc w:val="both"/>
        <w:rPr>
          <w:rFonts w:ascii="Arial" w:hAnsi="Arial" w:cs="Arial"/>
        </w:rPr>
      </w:pPr>
      <w:r w:rsidRPr="00D84908">
        <w:rPr>
          <w:rFonts w:ascii="Arial" w:hAnsi="Arial" w:cs="Arial"/>
          <w:color w:val="495252"/>
        </w:rPr>
        <w:t xml:space="preserve"> </w:t>
      </w:r>
    </w:p>
    <w:p w14:paraId="4A520004" w14:textId="21D58516" w:rsidR="00BF0A14" w:rsidRPr="00D84908" w:rsidRDefault="00BF0A14" w:rsidP="00516BC7">
      <w:pPr>
        <w:ind w:right="17"/>
        <w:jc w:val="both"/>
        <w:rPr>
          <w:rFonts w:ascii="Arial" w:hAnsi="Arial" w:cs="Arial"/>
        </w:rPr>
      </w:pPr>
      <w:r w:rsidRPr="00D84908">
        <w:rPr>
          <w:rFonts w:ascii="Arial" w:hAnsi="Arial" w:cs="Arial"/>
        </w:rPr>
        <w:t xml:space="preserve">Quienes deseen tomar parte en el proceso </w:t>
      </w:r>
      <w:r w:rsidR="00516BC7" w:rsidRPr="00D84908">
        <w:rPr>
          <w:rFonts w:ascii="Arial" w:hAnsi="Arial" w:cs="Arial"/>
        </w:rPr>
        <w:t xml:space="preserve">selectivo, deberán aportar lo siguiente: </w:t>
      </w:r>
      <w:r w:rsidRPr="00D84908">
        <w:rPr>
          <w:rFonts w:ascii="Arial" w:hAnsi="Arial" w:cs="Arial"/>
        </w:rPr>
        <w:t xml:space="preserve"> </w:t>
      </w:r>
    </w:p>
    <w:p w14:paraId="46D77923" w14:textId="77777777" w:rsidR="00BF0A14" w:rsidRPr="00D84908" w:rsidRDefault="00BF0A14" w:rsidP="00BF33AD">
      <w:pPr>
        <w:spacing w:line="256" w:lineRule="auto"/>
        <w:ind w:hanging="426"/>
        <w:jc w:val="both"/>
        <w:rPr>
          <w:rFonts w:ascii="Arial" w:hAnsi="Arial" w:cs="Arial"/>
        </w:rPr>
      </w:pPr>
      <w:r w:rsidRPr="00D84908">
        <w:rPr>
          <w:rFonts w:ascii="Arial" w:hAnsi="Arial" w:cs="Arial"/>
        </w:rPr>
        <w:t xml:space="preserve"> </w:t>
      </w:r>
    </w:p>
    <w:p w14:paraId="19065315" w14:textId="618ECF95" w:rsidR="00516BC7" w:rsidRPr="00D84908" w:rsidRDefault="00BF0A14" w:rsidP="00BF33AD">
      <w:pPr>
        <w:ind w:left="424" w:right="17" w:hanging="426"/>
        <w:jc w:val="both"/>
        <w:rPr>
          <w:rFonts w:ascii="Arial" w:hAnsi="Arial" w:cs="Arial"/>
        </w:rPr>
      </w:pPr>
      <w:r w:rsidRPr="00D84908">
        <w:rPr>
          <w:rFonts w:ascii="Arial" w:hAnsi="Arial" w:cs="Arial"/>
        </w:rPr>
        <w:t xml:space="preserve">1.- </w:t>
      </w:r>
      <w:r w:rsidR="00516BC7" w:rsidRPr="00D84908">
        <w:rPr>
          <w:rFonts w:ascii="Arial" w:hAnsi="Arial" w:cs="Arial"/>
        </w:rPr>
        <w:t>Solicitud-declaración responsable cuyo modelo se indica en estas bases</w:t>
      </w:r>
      <w:r w:rsidR="00797B34" w:rsidRPr="00D84908">
        <w:rPr>
          <w:rFonts w:ascii="Arial" w:hAnsi="Arial" w:cs="Arial"/>
        </w:rPr>
        <w:t xml:space="preserve">. </w:t>
      </w:r>
      <w:r w:rsidR="00516BC7" w:rsidRPr="00D84908">
        <w:rPr>
          <w:rFonts w:ascii="Arial" w:hAnsi="Arial" w:cs="Arial"/>
          <w:b/>
          <w:bCs/>
        </w:rPr>
        <w:t>A</w:t>
      </w:r>
      <w:r w:rsidR="00797B34" w:rsidRPr="00D84908">
        <w:rPr>
          <w:rFonts w:ascii="Arial" w:hAnsi="Arial" w:cs="Arial"/>
          <w:b/>
          <w:bCs/>
        </w:rPr>
        <w:t xml:space="preserve">NEXO </w:t>
      </w:r>
      <w:r w:rsidR="00516BC7" w:rsidRPr="00D84908">
        <w:rPr>
          <w:rFonts w:ascii="Arial" w:hAnsi="Arial" w:cs="Arial"/>
          <w:b/>
          <w:bCs/>
        </w:rPr>
        <w:t>I</w:t>
      </w:r>
      <w:r w:rsidR="00951893" w:rsidRPr="00D84908">
        <w:rPr>
          <w:rFonts w:ascii="Arial" w:hAnsi="Arial" w:cs="Arial"/>
          <w:b/>
          <w:bCs/>
        </w:rPr>
        <w:t>.</w:t>
      </w:r>
    </w:p>
    <w:p w14:paraId="7C5346F1" w14:textId="77777777" w:rsidR="00951893" w:rsidRPr="00D84908" w:rsidRDefault="00951893" w:rsidP="00BF33AD">
      <w:pPr>
        <w:ind w:left="424" w:right="17" w:hanging="426"/>
        <w:jc w:val="both"/>
        <w:rPr>
          <w:rFonts w:ascii="Arial" w:hAnsi="Arial" w:cs="Arial"/>
        </w:rPr>
      </w:pPr>
    </w:p>
    <w:p w14:paraId="09AB03EF" w14:textId="4457CC8D" w:rsidR="00516BC7" w:rsidRPr="00D84908" w:rsidRDefault="00516BC7" w:rsidP="00516BC7">
      <w:pPr>
        <w:ind w:right="17" w:hanging="2"/>
        <w:jc w:val="both"/>
        <w:rPr>
          <w:rFonts w:ascii="Arial" w:hAnsi="Arial" w:cs="Arial"/>
        </w:rPr>
      </w:pPr>
      <w:r w:rsidRPr="00D84908">
        <w:rPr>
          <w:rFonts w:ascii="Arial" w:hAnsi="Arial" w:cs="Arial"/>
        </w:rPr>
        <w:t xml:space="preserve">2. </w:t>
      </w:r>
      <w:proofErr w:type="spellStart"/>
      <w:r w:rsidR="00A0406B">
        <w:rPr>
          <w:rFonts w:ascii="Arial" w:hAnsi="Arial" w:cs="Arial"/>
        </w:rPr>
        <w:t>Curriculum</w:t>
      </w:r>
      <w:proofErr w:type="spellEnd"/>
      <w:r w:rsidR="00A0406B">
        <w:rPr>
          <w:rFonts w:ascii="Arial" w:hAnsi="Arial" w:cs="Arial"/>
        </w:rPr>
        <w:t xml:space="preserve"> vitae o h</w:t>
      </w:r>
      <w:r w:rsidRPr="00D84908">
        <w:rPr>
          <w:rFonts w:ascii="Arial" w:hAnsi="Arial" w:cs="Arial"/>
        </w:rPr>
        <w:t>istorial profesional en el que se indicará específicamente y por el mismo orden, aquellos aspectos citados en el proceso de valoración y que se especifican posteriormente en estas bases.</w:t>
      </w:r>
    </w:p>
    <w:p w14:paraId="6C3385D2" w14:textId="77777777" w:rsidR="00516BC7" w:rsidRPr="00D84908" w:rsidRDefault="00516BC7" w:rsidP="00516BC7">
      <w:pPr>
        <w:ind w:right="17" w:hanging="2"/>
        <w:jc w:val="both"/>
        <w:rPr>
          <w:rFonts w:ascii="Arial" w:hAnsi="Arial" w:cs="Arial"/>
        </w:rPr>
      </w:pPr>
    </w:p>
    <w:p w14:paraId="534F0BD4" w14:textId="49A4115F" w:rsidR="00BF0A14" w:rsidRPr="00D84908" w:rsidRDefault="00516BC7" w:rsidP="00BF33AD">
      <w:pPr>
        <w:ind w:left="424" w:right="17" w:hanging="426"/>
        <w:jc w:val="both"/>
        <w:rPr>
          <w:rFonts w:ascii="Arial" w:hAnsi="Arial" w:cs="Arial"/>
        </w:rPr>
      </w:pPr>
      <w:r w:rsidRPr="00D84908">
        <w:rPr>
          <w:rFonts w:ascii="Arial" w:hAnsi="Arial" w:cs="Arial"/>
        </w:rPr>
        <w:t xml:space="preserve">3. </w:t>
      </w:r>
      <w:r w:rsidR="00BF0A14" w:rsidRPr="00D84908">
        <w:rPr>
          <w:rFonts w:ascii="Arial" w:hAnsi="Arial" w:cs="Arial"/>
        </w:rPr>
        <w:t xml:space="preserve">DNI o documento equivalente. </w:t>
      </w:r>
    </w:p>
    <w:p w14:paraId="1A85B53C" w14:textId="77777777" w:rsidR="00BF0A14" w:rsidRPr="00D84908" w:rsidRDefault="00BF0A14" w:rsidP="00BF33AD">
      <w:pPr>
        <w:spacing w:line="256" w:lineRule="auto"/>
        <w:ind w:hanging="426"/>
        <w:jc w:val="both"/>
        <w:rPr>
          <w:rFonts w:ascii="Arial" w:hAnsi="Arial" w:cs="Arial"/>
        </w:rPr>
      </w:pPr>
      <w:r w:rsidRPr="00D84908">
        <w:rPr>
          <w:rFonts w:ascii="Arial" w:hAnsi="Arial" w:cs="Arial"/>
        </w:rPr>
        <w:t xml:space="preserve"> </w:t>
      </w:r>
    </w:p>
    <w:p w14:paraId="168683E2" w14:textId="363B447A" w:rsidR="00BF0A14" w:rsidRPr="00D84908" w:rsidRDefault="00516BC7" w:rsidP="00BF33AD">
      <w:pPr>
        <w:ind w:left="424" w:right="17" w:hanging="426"/>
        <w:jc w:val="both"/>
        <w:rPr>
          <w:rFonts w:ascii="Arial" w:hAnsi="Arial" w:cs="Arial"/>
        </w:rPr>
      </w:pPr>
      <w:r w:rsidRPr="00D84908">
        <w:rPr>
          <w:rFonts w:ascii="Arial" w:hAnsi="Arial" w:cs="Arial"/>
        </w:rPr>
        <w:t>4.</w:t>
      </w:r>
      <w:r w:rsidR="00BF0A14" w:rsidRPr="00D84908">
        <w:rPr>
          <w:rFonts w:ascii="Arial" w:hAnsi="Arial" w:cs="Arial"/>
        </w:rPr>
        <w:t xml:space="preserve"> </w:t>
      </w:r>
      <w:r w:rsidR="00EC4AA4">
        <w:rPr>
          <w:rFonts w:ascii="Arial" w:hAnsi="Arial" w:cs="Arial"/>
        </w:rPr>
        <w:t>T</w:t>
      </w:r>
      <w:r w:rsidR="00BF0A14" w:rsidRPr="00D84908">
        <w:rPr>
          <w:rFonts w:ascii="Arial" w:hAnsi="Arial" w:cs="Arial"/>
        </w:rPr>
        <w:t xml:space="preserve">ítulo o títulos exigidos. </w:t>
      </w:r>
    </w:p>
    <w:p w14:paraId="417E3AB6" w14:textId="77777777" w:rsidR="00BF0A14" w:rsidRPr="00D84908" w:rsidRDefault="00BF0A14" w:rsidP="00BF33AD">
      <w:pPr>
        <w:spacing w:line="256" w:lineRule="auto"/>
        <w:ind w:hanging="426"/>
        <w:jc w:val="both"/>
        <w:rPr>
          <w:rFonts w:ascii="Arial" w:hAnsi="Arial" w:cs="Arial"/>
          <w:strike/>
        </w:rPr>
      </w:pPr>
      <w:r w:rsidRPr="00D84908">
        <w:rPr>
          <w:rFonts w:ascii="Arial" w:hAnsi="Arial" w:cs="Arial"/>
        </w:rPr>
        <w:t xml:space="preserve"> </w:t>
      </w:r>
    </w:p>
    <w:p w14:paraId="17F90FBC" w14:textId="5081107A" w:rsidR="00BF0A14" w:rsidRPr="00D84908" w:rsidRDefault="00BF0A14" w:rsidP="00646A25">
      <w:pPr>
        <w:ind w:right="17"/>
        <w:jc w:val="both"/>
        <w:rPr>
          <w:rFonts w:ascii="Arial" w:hAnsi="Arial" w:cs="Arial"/>
        </w:rPr>
      </w:pPr>
      <w:r w:rsidRPr="00D84908">
        <w:rPr>
          <w:rFonts w:ascii="Arial" w:hAnsi="Arial" w:cs="Arial"/>
          <w:strike/>
          <w:noProof/>
        </w:rPr>
        <mc:AlternateContent>
          <mc:Choice Requires="wpg">
            <w:drawing>
              <wp:anchor distT="0" distB="0" distL="114300" distR="114300" simplePos="0" relativeHeight="251661312" behindDoc="0" locked="0" layoutInCell="1" allowOverlap="1" wp14:anchorId="0BAFFD78" wp14:editId="30F1FEF5">
                <wp:simplePos x="0" y="0"/>
                <wp:positionH relativeFrom="page">
                  <wp:posOffset>394970</wp:posOffset>
                </wp:positionH>
                <wp:positionV relativeFrom="page">
                  <wp:posOffset>4763770</wp:posOffset>
                </wp:positionV>
                <wp:extent cx="126365" cy="899160"/>
                <wp:effectExtent l="0" t="0" r="0" b="0"/>
                <wp:wrapSquare wrapText="bothSides"/>
                <wp:docPr id="17375" name="Grupo 1"/>
                <wp:cNvGraphicFramePr/>
                <a:graphic xmlns:a="http://schemas.openxmlformats.org/drawingml/2006/main">
                  <a:graphicData uri="http://schemas.microsoft.com/office/word/2010/wordprocessingGroup">
                    <wpg:wgp>
                      <wpg:cNvGrpSpPr/>
                      <wpg:grpSpPr>
                        <a:xfrm>
                          <a:off x="0" y="0"/>
                          <a:ext cx="126365" cy="898525"/>
                          <a:chOff x="-1" y="-122503"/>
                          <a:chExt cx="168287" cy="1021536"/>
                        </a:xfrm>
                      </wpg:grpSpPr>
                      <wps:wsp>
                        <wps:cNvPr id="1754258723" name="Rectangle 1234"/>
                        <wps:cNvSpPr/>
                        <wps:spPr>
                          <a:xfrm rot="-5399999">
                            <a:off x="-165928" y="564819"/>
                            <a:ext cx="500142" cy="168285"/>
                          </a:xfrm>
                          <a:prstGeom prst="rect">
                            <a:avLst/>
                          </a:prstGeom>
                          <a:ln>
                            <a:noFill/>
                          </a:ln>
                        </wps:spPr>
                        <wps:txbx>
                          <w:txbxContent>
                            <w:p w14:paraId="160A84C6" w14:textId="77777777" w:rsidR="00BF0A14" w:rsidRPr="00D84908" w:rsidRDefault="00BF0A14" w:rsidP="00BF0A14">
                              <w:pPr>
                                <w:spacing w:after="160" w:line="256" w:lineRule="auto"/>
                              </w:pPr>
                              <w:r w:rsidRPr="00D84908">
                                <w:rPr>
                                  <w:color w:val="999999"/>
                                  <w:sz w:val="18"/>
                                </w:rPr>
                                <w:t>C.I.F. A</w:t>
                              </w:r>
                            </w:p>
                          </w:txbxContent>
                        </wps:txbx>
                        <wps:bodyPr vert="horz" lIns="0" tIns="0" rIns="0" bIns="0" rtlCol="0">
                          <a:noAutofit/>
                        </wps:bodyPr>
                      </wps:wsp>
                      <wps:wsp>
                        <wps:cNvPr id="940159412" name="Rectangle 1235"/>
                        <wps:cNvSpPr/>
                        <wps:spPr>
                          <a:xfrm rot="-5399999">
                            <a:off x="58831" y="413151"/>
                            <a:ext cx="50622" cy="168285"/>
                          </a:xfrm>
                          <a:prstGeom prst="rect">
                            <a:avLst/>
                          </a:prstGeom>
                          <a:ln>
                            <a:noFill/>
                          </a:ln>
                        </wps:spPr>
                        <wps:txbx>
                          <w:txbxContent>
                            <w:p w14:paraId="5355F72C" w14:textId="77777777" w:rsidR="00BF0A14" w:rsidRPr="00D84908" w:rsidRDefault="00BF0A14" w:rsidP="00BF0A14">
                              <w:pPr>
                                <w:spacing w:after="160" w:line="256" w:lineRule="auto"/>
                              </w:pPr>
                              <w:r w:rsidRPr="00D84908">
                                <w:rPr>
                                  <w:color w:val="999999"/>
                                  <w:sz w:val="18"/>
                                </w:rPr>
                                <w:t>-</w:t>
                              </w:r>
                            </w:p>
                          </w:txbxContent>
                        </wps:txbx>
                        <wps:bodyPr vert="horz" lIns="0" tIns="0" rIns="0" bIns="0" rtlCol="0">
                          <a:noAutofit/>
                        </wps:bodyPr>
                      </wps:wsp>
                      <wps:wsp>
                        <wps:cNvPr id="1084877087" name="Rectangle 1236"/>
                        <wps:cNvSpPr/>
                        <wps:spPr>
                          <a:xfrm rot="-5399999">
                            <a:off x="-220122" y="97620"/>
                            <a:ext cx="608532" cy="168285"/>
                          </a:xfrm>
                          <a:prstGeom prst="rect">
                            <a:avLst/>
                          </a:prstGeom>
                          <a:ln>
                            <a:noFill/>
                          </a:ln>
                        </wps:spPr>
                        <wps:txbx>
                          <w:txbxContent>
                            <w:p w14:paraId="069C8122" w14:textId="77777777" w:rsidR="00BF0A14" w:rsidRPr="00D84908" w:rsidRDefault="00BF0A14" w:rsidP="00BF0A14">
                              <w:pPr>
                                <w:spacing w:after="160" w:line="256" w:lineRule="auto"/>
                              </w:pPr>
                              <w:r w:rsidRPr="00D84908">
                                <w:rPr>
                                  <w:color w:val="999999"/>
                                  <w:sz w:val="18"/>
                                </w:rPr>
                                <w:t>35077817</w:t>
                              </w:r>
                            </w:p>
                          </w:txbxContent>
                        </wps:txbx>
                        <wps:bodyPr vert="horz" lIns="0" tIns="0" rIns="0" bIns="0" rtlCol="0">
                          <a:noAutofit/>
                        </wps:bodyPr>
                      </wps:wsp>
                      <wps:wsp>
                        <wps:cNvPr id="184659236" name="Rectangle 1237"/>
                        <wps:cNvSpPr/>
                        <wps:spPr>
                          <a:xfrm rot="-5399999">
                            <a:off x="65140" y="-74569"/>
                            <a:ext cx="38005" cy="168285"/>
                          </a:xfrm>
                          <a:prstGeom prst="rect">
                            <a:avLst/>
                          </a:prstGeom>
                          <a:ln>
                            <a:noFill/>
                          </a:ln>
                        </wps:spPr>
                        <wps:txbx>
                          <w:txbxContent>
                            <w:p w14:paraId="10849773" w14:textId="77777777" w:rsidR="00BF0A14" w:rsidRPr="00D84908" w:rsidRDefault="00BF0A14" w:rsidP="00BF0A14">
                              <w:pPr>
                                <w:spacing w:after="160" w:line="256" w:lineRule="auto"/>
                              </w:pPr>
                              <w:r w:rsidRPr="00D84908">
                                <w:rPr>
                                  <w:color w:val="999999"/>
                                  <w:sz w:val="18"/>
                                </w:rPr>
                                <w:t xml:space="preserve"> </w:t>
                              </w:r>
                            </w:p>
                          </w:txbxContent>
                        </wps:txbx>
                        <wps:bodyPr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0BAFFD78" id="Grupo 1" o:spid="_x0000_s1037" style="position:absolute;left:0;text-align:left;margin-left:31.1pt;margin-top:375.1pt;width:9.95pt;height:70.8pt;z-index:251661312;mso-position-horizontal-relative:page;mso-position-vertical-relative:page" coordorigin=",-1225" coordsize="1682,1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">
                <v:rect id="Rectangle 1234" o:spid="_x0000_s1038" style="position:absolute;left:-1660;top:5648;width:5002;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" filled="f" stroked="f">
                  <v:textbox inset="0,0,0,0">
                    <w:txbxContent>
                      <w:p w14:paraId="160A84C6" w14:textId="77777777" w:rsidR="00BF0A14" w:rsidRPr="00D84908" w:rsidRDefault="00BF0A14" w:rsidP="00BF0A14">
                        <w:pPr>
                          <w:spacing w:after="160" w:line="256" w:lineRule="auto"/>
                        </w:pPr>
                        <w:r w:rsidRPr="00D84908">
                          <w:rPr>
                            <w:color w:val="999999"/>
                            <w:sz w:val="18"/>
                          </w:rPr>
                          <w:t>C.I.F. A</w:t>
                        </w:r>
                      </w:p>
                    </w:txbxContent>
                  </v:textbox>
                </v:rect>
                <v:rect id="Rectangle 1235" o:spid="_x0000_s1039" style="position:absolute;left:587;top:4132;width:507;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" filled="f" stroked="f">
                  <v:textbox inset="0,0,0,0">
                    <w:txbxContent>
                      <w:p w14:paraId="5355F72C" w14:textId="77777777" w:rsidR="00BF0A14" w:rsidRPr="00D84908" w:rsidRDefault="00BF0A14" w:rsidP="00BF0A14">
                        <w:pPr>
                          <w:spacing w:after="160" w:line="256" w:lineRule="auto"/>
                        </w:pPr>
                        <w:r w:rsidRPr="00D84908">
                          <w:rPr>
                            <w:color w:val="999999"/>
                            <w:sz w:val="18"/>
                          </w:rPr>
                          <w:t>-</w:t>
                        </w:r>
                      </w:p>
                    </w:txbxContent>
                  </v:textbox>
                </v:rect>
                <v:rect id="Rectangle 1236" o:spid="_x0000_s1040" style="position:absolute;left:-2202;top:977;width:6085;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" filled="f" stroked="f">
                  <v:textbox inset="0,0,0,0">
                    <w:txbxContent>
                      <w:p w14:paraId="069C8122" w14:textId="77777777" w:rsidR="00BF0A14" w:rsidRPr="00D84908" w:rsidRDefault="00BF0A14" w:rsidP="00BF0A14">
                        <w:pPr>
                          <w:spacing w:after="160" w:line="256" w:lineRule="auto"/>
                        </w:pPr>
                        <w:r w:rsidRPr="00D84908">
                          <w:rPr>
                            <w:color w:val="999999"/>
                            <w:sz w:val="18"/>
                          </w:rPr>
                          <w:t>35077817</w:t>
                        </w:r>
                      </w:p>
                    </w:txbxContent>
                  </v:textbox>
                </v:rect>
                <v:rect id="Rectangle 1237" o:spid="_x0000_s1041" style="position:absolute;left:651;top:-745;width:379;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" filled="f" stroked="f">
                  <v:textbox inset="0,0,0,0">
                    <w:txbxContent>
                      <w:p w14:paraId="10849773" w14:textId="77777777" w:rsidR="00BF0A14" w:rsidRPr="00D84908" w:rsidRDefault="00BF0A14" w:rsidP="00BF0A14">
                        <w:pPr>
                          <w:spacing w:after="160" w:line="256" w:lineRule="auto"/>
                        </w:pPr>
                        <w:r w:rsidRPr="00D84908">
                          <w:rPr>
                            <w:color w:val="999999"/>
                            <w:sz w:val="18"/>
                          </w:rPr>
                          <w:t xml:space="preserve"> </w:t>
                        </w:r>
                      </w:p>
                    </w:txbxContent>
                  </v:textbox>
                </v:rect>
                <w10:wrap type="square" anchorx="page" anchory="page"/>
              </v:group>
            </w:pict>
          </mc:Fallback>
        </mc:AlternateContent>
      </w:r>
      <w:r w:rsidRPr="00D84908">
        <w:rPr>
          <w:rFonts w:ascii="Arial" w:hAnsi="Arial" w:cs="Arial"/>
        </w:rPr>
        <w:t xml:space="preserve"> </w:t>
      </w:r>
    </w:p>
    <w:p w14:paraId="48DD62CF" w14:textId="021DA25A" w:rsidR="00BF0A14" w:rsidRPr="00D84908" w:rsidRDefault="00D457E6" w:rsidP="00BF33AD">
      <w:pPr>
        <w:ind w:left="424" w:right="17" w:hanging="426"/>
        <w:jc w:val="both"/>
        <w:rPr>
          <w:rFonts w:ascii="Arial" w:hAnsi="Arial" w:cs="Arial"/>
        </w:rPr>
      </w:pPr>
      <w:r w:rsidRPr="00D84908">
        <w:rPr>
          <w:rFonts w:ascii="Arial" w:eastAsia="Times New Roman" w:hAnsi="Arial" w:cs="Arial"/>
          <w:b/>
          <w:u w:val="single"/>
        </w:rPr>
        <w:t xml:space="preserve">6. </w:t>
      </w:r>
      <w:r w:rsidR="00BF0A14" w:rsidRPr="00D84908">
        <w:rPr>
          <w:rFonts w:ascii="Arial" w:hAnsi="Arial" w:cs="Arial"/>
          <w:b/>
          <w:bCs/>
          <w:u w:val="single"/>
        </w:rPr>
        <w:t>PUBLICIDAD DE LA CONVOCATORIA</w:t>
      </w:r>
      <w:r w:rsidR="00BF0A14" w:rsidRPr="00D84908">
        <w:rPr>
          <w:rFonts w:ascii="Arial" w:hAnsi="Arial" w:cs="Arial"/>
        </w:rPr>
        <w:t xml:space="preserve">. </w:t>
      </w:r>
    </w:p>
    <w:p w14:paraId="70246BEC" w14:textId="77777777" w:rsidR="00BF0A14" w:rsidRPr="00D84908" w:rsidRDefault="00BF0A14" w:rsidP="00BF33AD">
      <w:pPr>
        <w:spacing w:line="256" w:lineRule="auto"/>
        <w:ind w:hanging="426"/>
        <w:jc w:val="both"/>
        <w:rPr>
          <w:rFonts w:ascii="Arial" w:hAnsi="Arial" w:cs="Arial"/>
        </w:rPr>
      </w:pPr>
      <w:r w:rsidRPr="00D84908">
        <w:rPr>
          <w:rFonts w:ascii="Arial" w:hAnsi="Arial" w:cs="Arial"/>
        </w:rPr>
        <w:t xml:space="preserve"> </w:t>
      </w:r>
    </w:p>
    <w:p w14:paraId="404D3CF0" w14:textId="530294EF" w:rsidR="00BF0A14" w:rsidRPr="00D84908" w:rsidRDefault="00BF0A14" w:rsidP="00BF33AD">
      <w:pPr>
        <w:ind w:right="17"/>
        <w:jc w:val="both"/>
        <w:rPr>
          <w:rFonts w:ascii="Arial" w:hAnsi="Arial" w:cs="Arial"/>
        </w:rPr>
      </w:pPr>
      <w:r w:rsidRPr="00D84908">
        <w:rPr>
          <w:rFonts w:ascii="Arial" w:hAnsi="Arial" w:cs="Arial"/>
        </w:rPr>
        <w:t xml:space="preserve">De acuerdo con lo establecido en la disposición adicional primera del texto refundido de la Ley del Estatuto Básico del Empleado Público, aprobado mediante Real Decreto Legislativo 5/2015 de 30 de octubre, el principio de publicidad en la elección del candidato se garantizará, mediante la publicación de la convocatoria </w:t>
      </w:r>
      <w:r w:rsidR="00F933AA" w:rsidRPr="00D84908">
        <w:rPr>
          <w:rFonts w:ascii="Arial" w:hAnsi="Arial" w:cs="Arial"/>
        </w:rPr>
        <w:t xml:space="preserve">en el Boletín Oficial de Canarias (BOC) y </w:t>
      </w:r>
      <w:r w:rsidRPr="00D84908">
        <w:rPr>
          <w:rFonts w:ascii="Arial" w:hAnsi="Arial" w:cs="Arial"/>
        </w:rPr>
        <w:t>en la página web de Instituto Canario de Desarrollo Cultural SA</w:t>
      </w:r>
      <w:r w:rsidR="00F933AA" w:rsidRPr="00D84908">
        <w:rPr>
          <w:rFonts w:ascii="Arial" w:hAnsi="Arial" w:cs="Arial"/>
        </w:rPr>
        <w:t>U.</w:t>
      </w:r>
    </w:p>
    <w:p w14:paraId="6E2794EF" w14:textId="77777777" w:rsidR="00BF0A14" w:rsidRPr="00D84908" w:rsidRDefault="00BF0A14" w:rsidP="00BF33AD">
      <w:pPr>
        <w:spacing w:line="256" w:lineRule="auto"/>
        <w:ind w:hanging="426"/>
        <w:jc w:val="both"/>
        <w:rPr>
          <w:rFonts w:ascii="Arial" w:hAnsi="Arial" w:cs="Arial"/>
        </w:rPr>
      </w:pPr>
    </w:p>
    <w:p w14:paraId="7F89752E" w14:textId="77777777" w:rsidR="00BF0A14" w:rsidRPr="00D84908" w:rsidRDefault="00BF0A14" w:rsidP="00BF33AD">
      <w:pPr>
        <w:spacing w:line="256" w:lineRule="auto"/>
        <w:ind w:hanging="426"/>
        <w:jc w:val="both"/>
        <w:rPr>
          <w:rFonts w:ascii="Arial" w:hAnsi="Arial" w:cs="Arial"/>
        </w:rPr>
      </w:pPr>
      <w:r w:rsidRPr="00D84908">
        <w:rPr>
          <w:rFonts w:ascii="Arial" w:eastAsia="Times New Roman" w:hAnsi="Arial" w:cs="Arial"/>
          <w:b/>
          <w:color w:val="333A3B"/>
        </w:rPr>
        <w:t xml:space="preserve"> </w:t>
      </w:r>
    </w:p>
    <w:p w14:paraId="57615654" w14:textId="3F474DF0" w:rsidR="00BF0A14" w:rsidRPr="00D84908" w:rsidRDefault="00D457E6" w:rsidP="00BF33AD">
      <w:pPr>
        <w:spacing w:line="256" w:lineRule="auto"/>
        <w:jc w:val="both"/>
        <w:rPr>
          <w:rFonts w:ascii="Arial" w:hAnsi="Arial" w:cs="Arial"/>
        </w:rPr>
      </w:pPr>
      <w:r w:rsidRPr="00D84908">
        <w:rPr>
          <w:rFonts w:ascii="Arial" w:eastAsia="Times New Roman" w:hAnsi="Arial" w:cs="Arial"/>
          <w:b/>
          <w:color w:val="333A3B"/>
          <w:u w:val="single"/>
        </w:rPr>
        <w:t>7.</w:t>
      </w:r>
      <w:r w:rsidR="00BF0A14" w:rsidRPr="00D84908">
        <w:rPr>
          <w:rFonts w:ascii="Arial" w:eastAsia="Times New Roman" w:hAnsi="Arial" w:cs="Arial"/>
          <w:b/>
          <w:color w:val="606769"/>
          <w:u w:val="single"/>
        </w:rPr>
        <w:t xml:space="preserve"> </w:t>
      </w:r>
      <w:r w:rsidR="00BF0A14" w:rsidRPr="00D84908">
        <w:rPr>
          <w:rFonts w:ascii="Arial" w:hAnsi="Arial" w:cs="Arial"/>
          <w:b/>
          <w:bCs/>
          <w:u w:val="single"/>
        </w:rPr>
        <w:t>PRESENTACIÓN DE LA DOCUMENTACIÓN</w:t>
      </w:r>
      <w:r w:rsidR="00BF0A14" w:rsidRPr="00D84908">
        <w:rPr>
          <w:rFonts w:ascii="Arial" w:hAnsi="Arial" w:cs="Arial"/>
        </w:rPr>
        <w:t xml:space="preserve">. </w:t>
      </w:r>
    </w:p>
    <w:p w14:paraId="4C39AEA7" w14:textId="77777777" w:rsidR="00BF0A14" w:rsidRPr="00D84908" w:rsidRDefault="00BF0A14" w:rsidP="00BF33AD">
      <w:pPr>
        <w:spacing w:line="256" w:lineRule="auto"/>
        <w:ind w:hanging="426"/>
        <w:jc w:val="both"/>
        <w:rPr>
          <w:rFonts w:ascii="Arial" w:hAnsi="Arial" w:cs="Arial"/>
        </w:rPr>
      </w:pPr>
      <w:r w:rsidRPr="00D84908">
        <w:rPr>
          <w:rFonts w:ascii="Arial" w:hAnsi="Arial" w:cs="Arial"/>
        </w:rPr>
        <w:t xml:space="preserve"> </w:t>
      </w:r>
    </w:p>
    <w:p w14:paraId="354888AB" w14:textId="77777777" w:rsidR="00A36CF3" w:rsidRDefault="00E15079" w:rsidP="0029776F">
      <w:pPr>
        <w:tabs>
          <w:tab w:val="left" w:pos="0"/>
        </w:tabs>
        <w:spacing w:before="94" w:line="276" w:lineRule="auto"/>
        <w:ind w:right="119"/>
        <w:jc w:val="both"/>
        <w:rPr>
          <w:rFonts w:ascii="Arial" w:hAnsi="Arial" w:cs="Arial"/>
        </w:rPr>
      </w:pPr>
      <w:r>
        <w:rPr>
          <w:rFonts w:ascii="Arial" w:hAnsi="Arial" w:cs="Arial"/>
          <w:b/>
          <w:bCs/>
        </w:rPr>
        <w:t>Las solicitudes se presentarán d</w:t>
      </w:r>
      <w:r w:rsidR="0029776F" w:rsidRPr="00D84908">
        <w:rPr>
          <w:rFonts w:ascii="Arial" w:hAnsi="Arial" w:cs="Arial"/>
          <w:b/>
          <w:bCs/>
        </w:rPr>
        <w:t xml:space="preserve">e forma telemática </w:t>
      </w:r>
      <w:r w:rsidR="00A36CF3">
        <w:rPr>
          <w:rFonts w:ascii="Arial" w:hAnsi="Arial" w:cs="Arial"/>
          <w:b/>
          <w:bCs/>
        </w:rPr>
        <w:t xml:space="preserve">en el plazo de 15 días hábiles a partir de su publicación en el BOC, </w:t>
      </w:r>
      <w:r w:rsidR="0029776F" w:rsidRPr="00D84908">
        <w:rPr>
          <w:rFonts w:ascii="Arial" w:hAnsi="Arial" w:cs="Arial"/>
          <w:b/>
          <w:bCs/>
        </w:rPr>
        <w:t>a</w:t>
      </w:r>
      <w:r w:rsidR="002C0F30" w:rsidRPr="00D84908">
        <w:rPr>
          <w:rFonts w:ascii="Arial" w:hAnsi="Arial" w:cs="Arial"/>
          <w:b/>
          <w:bCs/>
        </w:rPr>
        <w:t>l</w:t>
      </w:r>
      <w:r w:rsidR="0029776F" w:rsidRPr="00D84908">
        <w:rPr>
          <w:rFonts w:ascii="Arial" w:hAnsi="Arial" w:cs="Arial"/>
          <w:b/>
          <w:bCs/>
        </w:rPr>
        <w:t xml:space="preserve"> Instituto Canario de Desarrollo Cultural</w:t>
      </w:r>
      <w:r w:rsidR="0029776F" w:rsidRPr="00D84908">
        <w:rPr>
          <w:rFonts w:ascii="Arial" w:hAnsi="Arial" w:cs="Arial"/>
        </w:rPr>
        <w:t xml:space="preserve"> a través de su página web </w:t>
      </w:r>
      <w:hyperlink r:id="rId8" w:history="1">
        <w:r w:rsidR="0029776F" w:rsidRPr="00D84908">
          <w:rPr>
            <w:rFonts w:ascii="Arial" w:hAnsi="Arial" w:cs="Arial"/>
          </w:rPr>
          <w:t>http://www.icdcultural.org,</w:t>
        </w:r>
      </w:hyperlink>
      <w:r w:rsidR="0029776F" w:rsidRPr="00D84908">
        <w:rPr>
          <w:rFonts w:ascii="Arial" w:hAnsi="Arial" w:cs="Arial"/>
        </w:rPr>
        <w:t xml:space="preserve"> apartado </w:t>
      </w:r>
      <w:r w:rsidR="0029776F" w:rsidRPr="00D84908">
        <w:rPr>
          <w:rFonts w:ascii="Arial" w:hAnsi="Arial" w:cs="Arial"/>
          <w:b/>
          <w:bCs/>
        </w:rPr>
        <w:t>NUESTRAS CONVOCATORIAS Y OFERTAS DE EMPLEO; EMPLEO: “DIRECCION ARTÍSTICA PARA EL FESTIVAL</w:t>
      </w:r>
      <w:r w:rsidR="00DA35CC">
        <w:rPr>
          <w:rFonts w:ascii="Arial" w:hAnsi="Arial" w:cs="Arial"/>
          <w:b/>
          <w:bCs/>
        </w:rPr>
        <w:t xml:space="preserve"> INTERNACIONAL</w:t>
      </w:r>
      <w:r w:rsidR="0029776F" w:rsidRPr="00D84908">
        <w:rPr>
          <w:rFonts w:ascii="Arial" w:hAnsi="Arial" w:cs="Arial"/>
          <w:b/>
          <w:bCs/>
        </w:rPr>
        <w:t xml:space="preserve"> DE MÚSICA DE CANARIAS</w:t>
      </w:r>
      <w:r w:rsidR="0029776F" w:rsidRPr="00D84908">
        <w:rPr>
          <w:rFonts w:ascii="Arial" w:hAnsi="Arial" w:cs="Arial"/>
        </w:rPr>
        <w:t xml:space="preserve">”. </w:t>
      </w:r>
    </w:p>
    <w:p w14:paraId="3C7D2B77" w14:textId="77777777" w:rsidR="0089431F" w:rsidRDefault="0029776F" w:rsidP="0029776F">
      <w:pPr>
        <w:tabs>
          <w:tab w:val="left" w:pos="0"/>
        </w:tabs>
        <w:spacing w:before="94" w:line="276" w:lineRule="auto"/>
        <w:ind w:right="119"/>
        <w:jc w:val="both"/>
        <w:rPr>
          <w:rFonts w:ascii="Arial" w:hAnsi="Arial" w:cs="Arial"/>
        </w:rPr>
      </w:pPr>
      <w:r w:rsidRPr="00D84908">
        <w:rPr>
          <w:rFonts w:ascii="Arial" w:hAnsi="Arial" w:cs="Arial"/>
        </w:rPr>
        <w:t xml:space="preserve">Los </w:t>
      </w:r>
      <w:r w:rsidR="00E15079">
        <w:rPr>
          <w:rFonts w:ascii="Arial" w:hAnsi="Arial" w:cs="Arial"/>
        </w:rPr>
        <w:t>documentos que se presenten</w:t>
      </w:r>
      <w:r w:rsidRPr="00D84908">
        <w:rPr>
          <w:rFonts w:ascii="Arial" w:hAnsi="Arial" w:cs="Arial"/>
        </w:rPr>
        <w:t xml:space="preserve"> tienen que estar necesariamente en formato PDF</w:t>
      </w:r>
      <w:r w:rsidR="00A36CF3">
        <w:rPr>
          <w:rFonts w:ascii="Arial" w:hAnsi="Arial" w:cs="Arial"/>
        </w:rPr>
        <w:t>,</w:t>
      </w:r>
      <w:r w:rsidRPr="00D84908">
        <w:rPr>
          <w:rFonts w:ascii="Arial" w:hAnsi="Arial" w:cs="Arial"/>
        </w:rPr>
        <w:t xml:space="preserve"> el tamaño </w:t>
      </w:r>
      <w:r w:rsidRPr="00D84908">
        <w:rPr>
          <w:rFonts w:ascii="Arial" w:hAnsi="Arial" w:cs="Arial"/>
        </w:rPr>
        <w:lastRenderedPageBreak/>
        <w:t>máximo permitido de cada archivo será de 5 megas, y, entre todos no deberán sobrepasar los 25 Mb.</w:t>
      </w:r>
    </w:p>
    <w:p w14:paraId="1F2743E5" w14:textId="37D68A1C" w:rsidR="0029776F" w:rsidRPr="00D84908" w:rsidRDefault="0029776F" w:rsidP="0029776F">
      <w:pPr>
        <w:tabs>
          <w:tab w:val="left" w:pos="0"/>
        </w:tabs>
        <w:spacing w:before="94" w:line="276" w:lineRule="auto"/>
        <w:ind w:right="119"/>
        <w:jc w:val="both"/>
      </w:pPr>
      <w:r w:rsidRPr="00D84908">
        <w:rPr>
          <w:rFonts w:ascii="Arial" w:hAnsi="Arial" w:cs="Arial"/>
        </w:rPr>
        <w:t xml:space="preserve"> En todo caso, se deberá incluir la siguiente documentación:</w:t>
      </w:r>
    </w:p>
    <w:p w14:paraId="40646A34" w14:textId="77777777" w:rsidR="0029776F" w:rsidRPr="00D84908" w:rsidRDefault="0029776F" w:rsidP="0029776F">
      <w:pPr>
        <w:pStyle w:val="Prrafodelista"/>
        <w:tabs>
          <w:tab w:val="left" w:pos="1421"/>
          <w:tab w:val="left" w:pos="1422"/>
        </w:tabs>
        <w:spacing w:before="94" w:line="276" w:lineRule="auto"/>
        <w:ind w:left="821" w:right="119"/>
        <w:jc w:val="both"/>
        <w:rPr>
          <w:rFonts w:ascii="Arial" w:eastAsia="Times New Roman" w:hAnsi="Arial" w:cs="Arial"/>
          <w:lang w:eastAsia="es-ES"/>
        </w:rPr>
      </w:pPr>
    </w:p>
    <w:p w14:paraId="674B27B4" w14:textId="386573F5" w:rsidR="0029776F" w:rsidRPr="00D84908" w:rsidRDefault="0089431F" w:rsidP="0029776F">
      <w:pPr>
        <w:pStyle w:val="Prrafodelista"/>
        <w:numPr>
          <w:ilvl w:val="1"/>
          <w:numId w:val="22"/>
        </w:numPr>
        <w:tabs>
          <w:tab w:val="left" w:pos="0"/>
          <w:tab w:val="left" w:pos="851"/>
        </w:tabs>
        <w:suppressAutoHyphens/>
        <w:autoSpaceDE/>
        <w:spacing w:before="94" w:line="276" w:lineRule="auto"/>
        <w:ind w:left="821" w:right="119" w:hanging="360"/>
        <w:jc w:val="both"/>
        <w:textAlignment w:val="baseline"/>
      </w:pPr>
      <w:r>
        <w:rPr>
          <w:rFonts w:ascii="Arial" w:eastAsia="Times New Roman" w:hAnsi="Arial" w:cs="Arial"/>
          <w:b/>
          <w:bCs/>
          <w:lang w:eastAsia="es-ES"/>
        </w:rPr>
        <w:t>Solicitud de admisión firmado</w:t>
      </w:r>
      <w:r w:rsidR="00E74A4B" w:rsidRPr="00D84908">
        <w:rPr>
          <w:rFonts w:ascii="Arial" w:eastAsia="Times New Roman" w:hAnsi="Arial" w:cs="Arial"/>
          <w:b/>
          <w:bCs/>
          <w:lang w:eastAsia="es-ES"/>
        </w:rPr>
        <w:t xml:space="preserve">. Anexo </w:t>
      </w:r>
      <w:r w:rsidR="0029776F" w:rsidRPr="00D84908">
        <w:rPr>
          <w:rFonts w:ascii="Arial" w:eastAsia="Times New Roman" w:hAnsi="Arial" w:cs="Arial"/>
          <w:b/>
          <w:bCs/>
          <w:lang w:eastAsia="es-ES"/>
        </w:rPr>
        <w:t>I</w:t>
      </w:r>
      <w:r w:rsidR="0029776F" w:rsidRPr="00D84908">
        <w:rPr>
          <w:rFonts w:ascii="Arial" w:eastAsia="Times New Roman" w:hAnsi="Arial" w:cs="Arial"/>
          <w:lang w:eastAsia="es-ES"/>
        </w:rPr>
        <w:t xml:space="preserve">, cuya firma puede ser digital: firma electrónica oficial.  Este fichero deberá llevar la siguiente denominación: INST: Apellidos y Nombre; </w:t>
      </w:r>
      <w:bookmarkStart w:id="0" w:name="_Hlk84232748"/>
      <w:r w:rsidR="00E74A4B" w:rsidRPr="00D84908">
        <w:rPr>
          <w:rFonts w:ascii="Arial" w:eastAsia="Times New Roman" w:hAnsi="Arial" w:cs="Arial"/>
          <w:lang w:eastAsia="es-ES"/>
        </w:rPr>
        <w:t>DIRECCIÓN ARTÍSTICA</w:t>
      </w:r>
      <w:r w:rsidR="0029776F" w:rsidRPr="00D84908">
        <w:rPr>
          <w:rFonts w:ascii="Arial" w:eastAsia="Times New Roman" w:hAnsi="Arial" w:cs="Arial"/>
          <w:lang w:eastAsia="es-ES"/>
        </w:rPr>
        <w:t>.</w:t>
      </w:r>
      <w:bookmarkEnd w:id="0"/>
    </w:p>
    <w:p w14:paraId="493F03ED" w14:textId="13E1D124" w:rsidR="0029776F" w:rsidRPr="00D84908" w:rsidRDefault="0029776F" w:rsidP="0029776F">
      <w:pPr>
        <w:pStyle w:val="Prrafodelista"/>
        <w:numPr>
          <w:ilvl w:val="1"/>
          <w:numId w:val="22"/>
        </w:numPr>
        <w:tabs>
          <w:tab w:val="left" w:pos="0"/>
          <w:tab w:val="left" w:pos="851"/>
        </w:tabs>
        <w:suppressAutoHyphens/>
        <w:autoSpaceDE/>
        <w:spacing w:before="94" w:line="276" w:lineRule="auto"/>
        <w:ind w:left="821" w:right="119" w:hanging="360"/>
        <w:jc w:val="both"/>
        <w:textAlignment w:val="baseline"/>
      </w:pPr>
      <w:r w:rsidRPr="00D84908">
        <w:rPr>
          <w:rFonts w:ascii="Arial" w:eastAsia="Times New Roman" w:hAnsi="Arial" w:cs="Arial"/>
          <w:b/>
          <w:bCs/>
          <w:lang w:eastAsia="es-ES"/>
        </w:rPr>
        <w:t>DNI</w:t>
      </w:r>
      <w:r w:rsidRPr="00D84908">
        <w:rPr>
          <w:rFonts w:ascii="Arial" w:eastAsia="Times New Roman" w:hAnsi="Arial" w:cs="Arial"/>
          <w:lang w:eastAsia="es-ES"/>
        </w:rPr>
        <w:t xml:space="preserve"> una copia escaneada de ambas caras. Este fichero deberá llevar la siguiente   denominación: DNI: Apellidos y Nombre; </w:t>
      </w:r>
      <w:r w:rsidR="00E74A4B" w:rsidRPr="00D84908">
        <w:rPr>
          <w:rFonts w:ascii="Arial" w:eastAsia="Times New Roman" w:hAnsi="Arial" w:cs="Arial"/>
          <w:lang w:eastAsia="es-ES"/>
        </w:rPr>
        <w:t xml:space="preserve">DIRECCIÓN </w:t>
      </w:r>
      <w:r w:rsidR="002C0F30" w:rsidRPr="00D84908">
        <w:rPr>
          <w:rFonts w:ascii="Arial" w:eastAsia="Times New Roman" w:hAnsi="Arial" w:cs="Arial"/>
          <w:lang w:eastAsia="es-ES"/>
        </w:rPr>
        <w:t>ARTÍSTICA.</w:t>
      </w:r>
    </w:p>
    <w:p w14:paraId="11866548" w14:textId="7C3EDBC1" w:rsidR="0029776F" w:rsidRPr="00D84908" w:rsidRDefault="002C0F30" w:rsidP="0029776F">
      <w:pPr>
        <w:pStyle w:val="Prrafodelista"/>
        <w:numPr>
          <w:ilvl w:val="1"/>
          <w:numId w:val="22"/>
        </w:numPr>
        <w:tabs>
          <w:tab w:val="left" w:pos="0"/>
        </w:tabs>
        <w:suppressAutoHyphens/>
        <w:autoSpaceDE/>
        <w:spacing w:before="94" w:line="276" w:lineRule="auto"/>
        <w:ind w:left="821" w:right="119" w:hanging="360"/>
        <w:jc w:val="both"/>
        <w:textAlignment w:val="baseline"/>
      </w:pPr>
      <w:r w:rsidRPr="00D84908">
        <w:rPr>
          <w:rFonts w:ascii="Arial" w:eastAsia="Times New Roman" w:hAnsi="Arial" w:cs="Arial"/>
          <w:b/>
          <w:bCs/>
          <w:lang w:eastAsia="es-ES"/>
        </w:rPr>
        <w:t>Historial Profesional</w:t>
      </w:r>
      <w:r w:rsidR="0029776F" w:rsidRPr="00D84908">
        <w:rPr>
          <w:rFonts w:ascii="Arial" w:eastAsia="Times New Roman" w:hAnsi="Arial" w:cs="Arial"/>
          <w:lang w:eastAsia="es-ES"/>
        </w:rPr>
        <w:t xml:space="preserve">. </w:t>
      </w:r>
      <w:r w:rsidRPr="00D84908">
        <w:rPr>
          <w:rFonts w:ascii="Arial" w:eastAsia="Times New Roman" w:hAnsi="Arial" w:cs="Arial"/>
          <w:lang w:eastAsia="es-ES"/>
        </w:rPr>
        <w:t xml:space="preserve">Indicando los méritos correspondientes siguiendo el orden </w:t>
      </w:r>
      <w:r w:rsidR="00E15079">
        <w:rPr>
          <w:rFonts w:ascii="Arial" w:eastAsia="Times New Roman" w:hAnsi="Arial" w:cs="Arial"/>
          <w:lang w:eastAsia="es-ES"/>
        </w:rPr>
        <w:t>del Baremo establecido en la Base Novena de la convocatoria</w:t>
      </w:r>
      <w:r w:rsidRPr="00D84908">
        <w:rPr>
          <w:rFonts w:ascii="Arial" w:eastAsia="Times New Roman" w:hAnsi="Arial" w:cs="Arial"/>
          <w:lang w:eastAsia="es-ES"/>
        </w:rPr>
        <w:t xml:space="preserve">. Este fichero deberá llevar la siguiente </w:t>
      </w:r>
      <w:r w:rsidR="0029776F" w:rsidRPr="00D84908">
        <w:rPr>
          <w:rFonts w:ascii="Arial" w:eastAsia="Times New Roman" w:hAnsi="Arial" w:cs="Arial"/>
          <w:lang w:eastAsia="es-ES"/>
        </w:rPr>
        <w:t xml:space="preserve">denominación: </w:t>
      </w:r>
      <w:r w:rsidRPr="00D84908">
        <w:rPr>
          <w:rFonts w:ascii="Arial" w:eastAsia="Times New Roman" w:hAnsi="Arial" w:cs="Arial"/>
          <w:lang w:eastAsia="es-ES"/>
        </w:rPr>
        <w:t>H.P.</w:t>
      </w:r>
      <w:r w:rsidR="0029776F" w:rsidRPr="00D84908">
        <w:rPr>
          <w:rFonts w:ascii="Arial" w:eastAsia="Times New Roman" w:hAnsi="Arial" w:cs="Arial"/>
          <w:lang w:eastAsia="es-ES"/>
        </w:rPr>
        <w:t xml:space="preserve">: Apellidos y Nombre; </w:t>
      </w:r>
      <w:r w:rsidR="00E74A4B" w:rsidRPr="00D84908">
        <w:rPr>
          <w:rFonts w:ascii="Arial" w:eastAsia="Times New Roman" w:hAnsi="Arial" w:cs="Arial"/>
          <w:lang w:eastAsia="es-ES"/>
        </w:rPr>
        <w:t xml:space="preserve">DIRECCIÓN </w:t>
      </w:r>
      <w:r w:rsidRPr="00D84908">
        <w:rPr>
          <w:rFonts w:ascii="Arial" w:eastAsia="Times New Roman" w:hAnsi="Arial" w:cs="Arial"/>
          <w:lang w:eastAsia="es-ES"/>
        </w:rPr>
        <w:t>ARTÍSTICA.</w:t>
      </w:r>
    </w:p>
    <w:p w14:paraId="6BE827E3" w14:textId="13AE67C6" w:rsidR="0029776F" w:rsidRPr="00D84908" w:rsidRDefault="0029776F" w:rsidP="0029776F">
      <w:pPr>
        <w:pStyle w:val="Prrafodelista"/>
        <w:numPr>
          <w:ilvl w:val="1"/>
          <w:numId w:val="22"/>
        </w:numPr>
        <w:tabs>
          <w:tab w:val="left" w:pos="0"/>
          <w:tab w:val="left" w:pos="851"/>
        </w:tabs>
        <w:suppressAutoHyphens/>
        <w:autoSpaceDE/>
        <w:spacing w:before="94" w:line="276" w:lineRule="auto"/>
        <w:ind w:left="821" w:right="119" w:hanging="360"/>
        <w:jc w:val="both"/>
        <w:textAlignment w:val="baseline"/>
      </w:pPr>
      <w:r w:rsidRPr="00D84908">
        <w:rPr>
          <w:rFonts w:ascii="Arial" w:eastAsia="Times New Roman" w:hAnsi="Arial" w:cs="Arial"/>
          <w:b/>
          <w:bCs/>
          <w:lang w:eastAsia="es-ES"/>
        </w:rPr>
        <w:t>Copias escaneadas</w:t>
      </w:r>
      <w:r w:rsidRPr="00D84908">
        <w:rPr>
          <w:rFonts w:ascii="Arial" w:eastAsia="Times New Roman" w:hAnsi="Arial" w:cs="Arial"/>
          <w:lang w:eastAsia="es-ES"/>
        </w:rPr>
        <w:t xml:space="preserve"> de ambas caras de los </w:t>
      </w:r>
      <w:r w:rsidRPr="00D84908">
        <w:rPr>
          <w:rFonts w:ascii="Arial" w:eastAsia="Times New Roman" w:hAnsi="Arial" w:cs="Arial"/>
          <w:b/>
          <w:bCs/>
          <w:lang w:eastAsia="es-ES"/>
        </w:rPr>
        <w:t>títulos requeridos</w:t>
      </w:r>
      <w:r w:rsidRPr="00D84908">
        <w:rPr>
          <w:rFonts w:ascii="Arial" w:eastAsia="Times New Roman" w:hAnsi="Arial" w:cs="Arial"/>
          <w:lang w:eastAsia="es-ES"/>
        </w:rPr>
        <w:t xml:space="preserve"> y de las </w:t>
      </w:r>
      <w:r w:rsidRPr="00D84908">
        <w:rPr>
          <w:rFonts w:ascii="Arial" w:hAnsi="Arial" w:cs="Arial"/>
        </w:rPr>
        <w:t xml:space="preserve">certificaciones académicas personales oficiales, así como de aquellos otros títulos/cursos que las personas candidatas estimen para acreditar los méritos. Este fichero deberá llevar la siguiente denominación: TITU: Apellidos y Nombre; </w:t>
      </w:r>
      <w:r w:rsidR="002C0F30" w:rsidRPr="00D84908">
        <w:rPr>
          <w:rFonts w:ascii="Arial" w:eastAsia="Times New Roman" w:hAnsi="Arial" w:cs="Arial"/>
          <w:lang w:eastAsia="es-ES"/>
        </w:rPr>
        <w:t>DIRECCIÓN ARTÍSTICA.</w:t>
      </w:r>
    </w:p>
    <w:p w14:paraId="29AB89E9" w14:textId="77777777" w:rsidR="0029776F" w:rsidRPr="00D84908" w:rsidRDefault="0029776F" w:rsidP="0029776F">
      <w:pPr>
        <w:pStyle w:val="Prrafodelista"/>
        <w:tabs>
          <w:tab w:val="left" w:pos="1421"/>
          <w:tab w:val="left" w:pos="1422"/>
        </w:tabs>
        <w:spacing w:before="94" w:line="276" w:lineRule="auto"/>
        <w:ind w:left="0" w:right="119"/>
        <w:jc w:val="both"/>
        <w:rPr>
          <w:rFonts w:ascii="Arial" w:eastAsia="Times New Roman" w:hAnsi="Arial" w:cs="Arial"/>
          <w:lang w:eastAsia="es-ES"/>
        </w:rPr>
      </w:pPr>
    </w:p>
    <w:p w14:paraId="34D68284" w14:textId="785295E8" w:rsidR="0029776F" w:rsidRDefault="0029776F" w:rsidP="0029776F">
      <w:pPr>
        <w:pStyle w:val="Prrafodelista"/>
        <w:tabs>
          <w:tab w:val="left" w:pos="1421"/>
          <w:tab w:val="left" w:pos="1422"/>
        </w:tabs>
        <w:spacing w:before="94" w:line="276" w:lineRule="auto"/>
        <w:ind w:left="0" w:right="119"/>
        <w:jc w:val="both"/>
        <w:rPr>
          <w:rFonts w:ascii="Arial" w:eastAsia="Times New Roman" w:hAnsi="Arial" w:cs="Arial"/>
          <w:lang w:eastAsia="es-ES"/>
        </w:rPr>
      </w:pPr>
      <w:r w:rsidRPr="00D84908">
        <w:rPr>
          <w:rFonts w:ascii="Arial" w:eastAsia="Times New Roman" w:hAnsi="Arial" w:cs="Arial"/>
          <w:lang w:eastAsia="es-ES"/>
        </w:rPr>
        <w:t xml:space="preserve">Para el caso que sea de aplicación lo establecido en el Texto Refundido de la Ley General de derechos de las personas con discapacidad y de su inclusión social aprobado por el Real Decreto Legislativo 1/2013, de 29 de noviembre, los aspirantes deberán presentar además la certificación del grado de </w:t>
      </w:r>
      <w:r w:rsidR="00E15079">
        <w:rPr>
          <w:rFonts w:ascii="Arial" w:eastAsia="Times New Roman" w:hAnsi="Arial" w:cs="Arial"/>
          <w:lang w:eastAsia="es-ES"/>
        </w:rPr>
        <w:t xml:space="preserve">discapacidad </w:t>
      </w:r>
      <w:r w:rsidRPr="00D84908">
        <w:rPr>
          <w:rFonts w:ascii="Arial" w:eastAsia="Times New Roman" w:hAnsi="Arial" w:cs="Arial"/>
          <w:lang w:eastAsia="es-ES"/>
        </w:rPr>
        <w:t>conforme a lo preceptuado en dicho Decreto.</w:t>
      </w:r>
    </w:p>
    <w:p w14:paraId="77AABFFB" w14:textId="77777777" w:rsidR="00003257" w:rsidRDefault="00003257" w:rsidP="0029776F">
      <w:pPr>
        <w:pStyle w:val="Prrafodelista"/>
        <w:tabs>
          <w:tab w:val="left" w:pos="1421"/>
          <w:tab w:val="left" w:pos="1422"/>
        </w:tabs>
        <w:spacing w:before="94" w:line="276" w:lineRule="auto"/>
        <w:ind w:left="0" w:right="119"/>
        <w:jc w:val="both"/>
        <w:rPr>
          <w:rFonts w:ascii="Arial" w:eastAsia="Times New Roman" w:hAnsi="Arial" w:cs="Arial"/>
          <w:lang w:eastAsia="es-ES"/>
        </w:rPr>
      </w:pPr>
    </w:p>
    <w:p w14:paraId="0F276121" w14:textId="4CE0F616" w:rsidR="00B34ACB" w:rsidRPr="00D84908" w:rsidRDefault="00B34ACB" w:rsidP="00BF33AD">
      <w:pPr>
        <w:spacing w:after="21" w:line="256" w:lineRule="auto"/>
        <w:ind w:left="420" w:hanging="426"/>
        <w:jc w:val="both"/>
        <w:rPr>
          <w:rFonts w:ascii="Arial" w:hAnsi="Arial" w:cs="Arial"/>
        </w:rPr>
      </w:pPr>
    </w:p>
    <w:p w14:paraId="74C5EE13" w14:textId="113EF8BD" w:rsidR="00B34ACB" w:rsidRPr="00D84908" w:rsidRDefault="00D457E6" w:rsidP="00BF33AD">
      <w:pPr>
        <w:ind w:left="424" w:right="17" w:hanging="426"/>
        <w:jc w:val="both"/>
        <w:rPr>
          <w:rFonts w:ascii="Arial" w:hAnsi="Arial" w:cs="Arial"/>
          <w:u w:val="single"/>
        </w:rPr>
      </w:pPr>
      <w:r w:rsidRPr="00D84908">
        <w:rPr>
          <w:rFonts w:ascii="Arial" w:eastAsia="Times New Roman" w:hAnsi="Arial" w:cs="Arial"/>
          <w:b/>
          <w:u w:val="single"/>
        </w:rPr>
        <w:t>8.</w:t>
      </w:r>
      <w:r w:rsidR="00B34ACB" w:rsidRPr="00D84908">
        <w:rPr>
          <w:rFonts w:ascii="Arial" w:eastAsia="Times New Roman" w:hAnsi="Arial" w:cs="Arial"/>
          <w:b/>
          <w:u w:val="single"/>
        </w:rPr>
        <w:t xml:space="preserve">  </w:t>
      </w:r>
      <w:r w:rsidR="00B34ACB" w:rsidRPr="00D84908">
        <w:rPr>
          <w:rFonts w:ascii="Arial" w:hAnsi="Arial" w:cs="Arial"/>
          <w:b/>
          <w:bCs/>
          <w:u w:val="single"/>
        </w:rPr>
        <w:t>ADMISIÓN DE L</w:t>
      </w:r>
      <w:r w:rsidR="000B0CA6" w:rsidRPr="00D84908">
        <w:rPr>
          <w:rFonts w:ascii="Arial" w:hAnsi="Arial" w:cs="Arial"/>
          <w:b/>
          <w:bCs/>
          <w:u w:val="single"/>
        </w:rPr>
        <w:t xml:space="preserve">AS PERSONAS </w:t>
      </w:r>
      <w:r w:rsidR="00B34ACB" w:rsidRPr="00D84908">
        <w:rPr>
          <w:rFonts w:ascii="Arial" w:hAnsi="Arial" w:cs="Arial"/>
          <w:b/>
          <w:bCs/>
          <w:u w:val="single"/>
        </w:rPr>
        <w:t>ASPIRANTES</w:t>
      </w:r>
      <w:r w:rsidR="00B34ACB" w:rsidRPr="00D84908">
        <w:rPr>
          <w:rFonts w:ascii="Arial" w:eastAsia="Times New Roman" w:hAnsi="Arial" w:cs="Arial"/>
          <w:b/>
          <w:u w:val="single"/>
        </w:rPr>
        <w:t xml:space="preserve"> </w:t>
      </w:r>
    </w:p>
    <w:p w14:paraId="684B4CDB" w14:textId="77777777" w:rsidR="00B34ACB" w:rsidRPr="00D84908" w:rsidRDefault="00B34ACB" w:rsidP="00BF33AD">
      <w:pPr>
        <w:spacing w:line="256" w:lineRule="auto"/>
        <w:ind w:hanging="426"/>
        <w:jc w:val="both"/>
        <w:rPr>
          <w:rFonts w:ascii="Arial" w:hAnsi="Arial" w:cs="Arial"/>
        </w:rPr>
      </w:pPr>
      <w:r w:rsidRPr="00D84908">
        <w:rPr>
          <w:rFonts w:ascii="Arial" w:hAnsi="Arial" w:cs="Arial"/>
        </w:rPr>
        <w:t xml:space="preserve"> </w:t>
      </w:r>
    </w:p>
    <w:p w14:paraId="3051F04E" w14:textId="0FA7DB1C" w:rsidR="000B0CA6" w:rsidRPr="00D84908" w:rsidRDefault="000B0CA6" w:rsidP="00BF33AD">
      <w:pPr>
        <w:ind w:right="17"/>
        <w:jc w:val="both"/>
        <w:rPr>
          <w:rFonts w:ascii="Arial" w:hAnsi="Arial" w:cs="Arial"/>
        </w:rPr>
      </w:pPr>
      <w:r w:rsidRPr="00D84908">
        <w:rPr>
          <w:rFonts w:ascii="Arial" w:hAnsi="Arial" w:cs="Arial"/>
        </w:rPr>
        <w:t xml:space="preserve">En el plazo </w:t>
      </w:r>
      <w:r w:rsidR="005769C1">
        <w:rPr>
          <w:rFonts w:ascii="Arial" w:hAnsi="Arial" w:cs="Arial"/>
        </w:rPr>
        <w:t xml:space="preserve">máximo </w:t>
      </w:r>
      <w:r w:rsidRPr="00D84908">
        <w:rPr>
          <w:rFonts w:ascii="Arial" w:hAnsi="Arial" w:cs="Arial"/>
        </w:rPr>
        <w:t xml:space="preserve">de </w:t>
      </w:r>
      <w:r w:rsidR="00FA6DC3">
        <w:rPr>
          <w:rFonts w:ascii="Arial" w:hAnsi="Arial" w:cs="Arial"/>
        </w:rPr>
        <w:t xml:space="preserve">cinco días hábiles </w:t>
      </w:r>
      <w:r w:rsidRPr="00D84908">
        <w:rPr>
          <w:rFonts w:ascii="Arial" w:hAnsi="Arial" w:cs="Arial"/>
        </w:rPr>
        <w:t xml:space="preserve">de haber expirado el plazo de presentación de solicitudes, cada </w:t>
      </w:r>
      <w:r w:rsidR="00D50361">
        <w:rPr>
          <w:rFonts w:ascii="Arial" w:hAnsi="Arial" w:cs="Arial"/>
        </w:rPr>
        <w:t xml:space="preserve">persona </w:t>
      </w:r>
      <w:r w:rsidRPr="00D84908">
        <w:rPr>
          <w:rFonts w:ascii="Arial" w:hAnsi="Arial" w:cs="Arial"/>
        </w:rPr>
        <w:t>candidat</w:t>
      </w:r>
      <w:r w:rsidR="00D50361">
        <w:rPr>
          <w:rFonts w:ascii="Arial" w:hAnsi="Arial" w:cs="Arial"/>
        </w:rPr>
        <w:t>a</w:t>
      </w:r>
      <w:r w:rsidRPr="00D84908">
        <w:rPr>
          <w:rFonts w:ascii="Arial" w:hAnsi="Arial" w:cs="Arial"/>
        </w:rPr>
        <w:t xml:space="preserve"> recibirá una notificación, por correo electrónico, en relación a la admisión o exclusión de su solicitud de participa</w:t>
      </w:r>
      <w:r w:rsidR="008B48CF">
        <w:rPr>
          <w:rFonts w:ascii="Arial" w:hAnsi="Arial" w:cs="Arial"/>
        </w:rPr>
        <w:t xml:space="preserve">ción </w:t>
      </w:r>
      <w:r w:rsidRPr="00D84908">
        <w:rPr>
          <w:rFonts w:ascii="Arial" w:hAnsi="Arial" w:cs="Arial"/>
        </w:rPr>
        <w:t xml:space="preserve">en el proceso selectivo. En el caso de no presentarse reclamación en el plazo de cuarenta y ocho horas, </w:t>
      </w:r>
      <w:r w:rsidR="00DD23ED" w:rsidRPr="00D84908">
        <w:rPr>
          <w:rFonts w:ascii="Arial" w:hAnsi="Arial" w:cs="Arial"/>
        </w:rPr>
        <w:t>se</w:t>
      </w:r>
      <w:r w:rsidRPr="00D84908">
        <w:rPr>
          <w:rFonts w:ascii="Arial" w:hAnsi="Arial" w:cs="Arial"/>
        </w:rPr>
        <w:t xml:space="preserve"> entenderá conforme a la admisión o exclusión de la solicitud.</w:t>
      </w:r>
    </w:p>
    <w:p w14:paraId="1EB4C93A" w14:textId="77777777" w:rsidR="000B0CA6" w:rsidRPr="00D84908" w:rsidRDefault="000B0CA6" w:rsidP="00BF33AD">
      <w:pPr>
        <w:ind w:right="17"/>
        <w:jc w:val="both"/>
        <w:rPr>
          <w:rFonts w:ascii="Arial" w:hAnsi="Arial" w:cs="Arial"/>
        </w:rPr>
      </w:pPr>
    </w:p>
    <w:p w14:paraId="2DED054E" w14:textId="0C00A388" w:rsidR="000B0CA6" w:rsidRDefault="000B0CA6" w:rsidP="00BF33AD">
      <w:pPr>
        <w:ind w:right="17"/>
        <w:jc w:val="both"/>
        <w:rPr>
          <w:rFonts w:ascii="Arial" w:hAnsi="Arial" w:cs="Arial"/>
        </w:rPr>
      </w:pPr>
      <w:r w:rsidRPr="00D84908">
        <w:rPr>
          <w:rFonts w:ascii="Arial" w:hAnsi="Arial" w:cs="Arial"/>
        </w:rPr>
        <w:t xml:space="preserve">Examinada </w:t>
      </w:r>
      <w:r w:rsidR="00E4039E">
        <w:rPr>
          <w:rFonts w:ascii="Arial" w:hAnsi="Arial" w:cs="Arial"/>
        </w:rPr>
        <w:t>l</w:t>
      </w:r>
      <w:r w:rsidRPr="00D84908">
        <w:rPr>
          <w:rFonts w:ascii="Arial" w:hAnsi="Arial" w:cs="Arial"/>
        </w:rPr>
        <w:t>a documentación presentada por cada persona candidata, se abrirá, si procede, un plazo de diez días hábiles, para subsanar los defectos que existieran o responder a la información que se solicite.</w:t>
      </w:r>
    </w:p>
    <w:p w14:paraId="48E45180" w14:textId="77777777" w:rsidR="00003257" w:rsidRDefault="00003257" w:rsidP="00BF33AD">
      <w:pPr>
        <w:ind w:right="17"/>
        <w:jc w:val="both"/>
        <w:rPr>
          <w:rFonts w:ascii="Arial" w:hAnsi="Arial" w:cs="Arial"/>
        </w:rPr>
      </w:pPr>
    </w:p>
    <w:p w14:paraId="73EB9A85" w14:textId="110ED13F" w:rsidR="00003257" w:rsidRPr="00003257" w:rsidRDefault="00003257" w:rsidP="00BF33AD">
      <w:pPr>
        <w:ind w:right="17"/>
        <w:jc w:val="both"/>
        <w:rPr>
          <w:rFonts w:ascii="Arial" w:hAnsi="Arial" w:cs="Arial"/>
        </w:rPr>
      </w:pPr>
      <w:r w:rsidRPr="00003257">
        <w:rPr>
          <w:rFonts w:ascii="Arial" w:hAnsi="Arial" w:cs="Arial"/>
        </w:rPr>
        <w:t xml:space="preserve">Las reclamaciones, subsanaciones o consultas se realizarán en el siguiente correo electrónico: </w:t>
      </w:r>
      <w:hyperlink r:id="rId9" w:history="1">
        <w:r w:rsidRPr="00003257">
          <w:rPr>
            <w:rStyle w:val="Hipervnculo"/>
            <w:rFonts w:ascii="Arial" w:hAnsi="Arial" w:cs="Arial"/>
          </w:rPr>
          <w:t>rrhh@icdcultural.org</w:t>
        </w:r>
      </w:hyperlink>
      <w:r w:rsidRPr="00003257">
        <w:rPr>
          <w:rFonts w:ascii="Arial" w:hAnsi="Arial" w:cs="Arial"/>
        </w:rPr>
        <w:t>.</w:t>
      </w:r>
    </w:p>
    <w:p w14:paraId="402D5AE5" w14:textId="77777777" w:rsidR="00003257" w:rsidRPr="00D84908" w:rsidRDefault="00003257" w:rsidP="00BF33AD">
      <w:pPr>
        <w:ind w:right="17"/>
        <w:jc w:val="both"/>
        <w:rPr>
          <w:rFonts w:ascii="Arial" w:hAnsi="Arial" w:cs="Arial"/>
        </w:rPr>
      </w:pPr>
    </w:p>
    <w:p w14:paraId="4A41F56A" w14:textId="77777777" w:rsidR="008C722A" w:rsidRPr="00D84908" w:rsidRDefault="008C722A" w:rsidP="008C722A">
      <w:pPr>
        <w:pStyle w:val="Prrafodelista"/>
        <w:tabs>
          <w:tab w:val="left" w:pos="1421"/>
          <w:tab w:val="left" w:pos="1422"/>
        </w:tabs>
        <w:spacing w:before="94" w:line="276" w:lineRule="auto"/>
        <w:ind w:left="0" w:right="119"/>
        <w:jc w:val="both"/>
        <w:rPr>
          <w:rFonts w:ascii="Arial" w:eastAsia="Times New Roman" w:hAnsi="Arial" w:cs="Arial"/>
          <w:color w:val="7030A0"/>
          <w:lang w:eastAsia="es-ES"/>
        </w:rPr>
      </w:pPr>
    </w:p>
    <w:p w14:paraId="6B917C5B" w14:textId="4C26C6A1" w:rsidR="00B34ACB" w:rsidRPr="00C522AC" w:rsidRDefault="00D457E6" w:rsidP="00C522AC">
      <w:pPr>
        <w:ind w:right="17"/>
        <w:jc w:val="both"/>
        <w:rPr>
          <w:rFonts w:ascii="Arial" w:eastAsia="Times New Roman" w:hAnsi="Arial" w:cs="Arial"/>
          <w:b/>
          <w:u w:val="single"/>
        </w:rPr>
      </w:pPr>
      <w:r w:rsidRPr="00C522AC">
        <w:rPr>
          <w:rFonts w:ascii="Arial" w:eastAsia="Times New Roman" w:hAnsi="Arial" w:cs="Arial"/>
          <w:b/>
          <w:u w:val="single"/>
        </w:rPr>
        <w:t>9.</w:t>
      </w:r>
      <w:r w:rsidR="00B34ACB" w:rsidRPr="00C522AC">
        <w:rPr>
          <w:rFonts w:ascii="Arial" w:eastAsia="Times New Roman" w:hAnsi="Arial" w:cs="Arial"/>
          <w:b/>
          <w:u w:val="single"/>
        </w:rPr>
        <w:t xml:space="preserve"> </w:t>
      </w:r>
      <w:r w:rsidR="000B0CA6" w:rsidRPr="00C522AC">
        <w:rPr>
          <w:rFonts w:ascii="Arial" w:eastAsia="Times New Roman" w:hAnsi="Arial" w:cs="Arial"/>
          <w:b/>
          <w:u w:val="single"/>
        </w:rPr>
        <w:t>PROCESO DE VALORACIÓN</w:t>
      </w:r>
      <w:r w:rsidR="00B34ACB" w:rsidRPr="00C522AC">
        <w:rPr>
          <w:rFonts w:ascii="Arial" w:eastAsia="Times New Roman" w:hAnsi="Arial" w:cs="Arial"/>
          <w:b/>
          <w:u w:val="single"/>
        </w:rPr>
        <w:t xml:space="preserve">. </w:t>
      </w:r>
    </w:p>
    <w:p w14:paraId="475C91AA" w14:textId="77777777" w:rsidR="00B34ACB" w:rsidRPr="00D84908" w:rsidRDefault="00B34ACB" w:rsidP="00BF33AD">
      <w:pPr>
        <w:spacing w:line="256" w:lineRule="auto"/>
        <w:ind w:hanging="426"/>
        <w:jc w:val="both"/>
        <w:rPr>
          <w:rFonts w:ascii="Arial" w:hAnsi="Arial" w:cs="Arial"/>
        </w:rPr>
      </w:pPr>
      <w:r w:rsidRPr="00D84908">
        <w:rPr>
          <w:rFonts w:ascii="Arial" w:hAnsi="Arial" w:cs="Arial"/>
          <w:color w:val="548DD4"/>
        </w:rPr>
        <w:t xml:space="preserve"> </w:t>
      </w:r>
    </w:p>
    <w:p w14:paraId="454D0218" w14:textId="63D53220" w:rsidR="00B34ACB" w:rsidRPr="00D84908" w:rsidRDefault="000B0CA6" w:rsidP="000B0CA6">
      <w:pPr>
        <w:ind w:right="17"/>
        <w:jc w:val="both"/>
        <w:rPr>
          <w:rFonts w:ascii="Arial" w:hAnsi="Arial" w:cs="Arial"/>
        </w:rPr>
      </w:pPr>
      <w:r w:rsidRPr="00D84908">
        <w:rPr>
          <w:rFonts w:ascii="Arial" w:hAnsi="Arial" w:cs="Arial"/>
        </w:rPr>
        <w:t>Con el fin de valorar y atender a los principios de mérito, capacidad e idoneidad, el procedimiento de selección consistirá en las dos fases siguientes: valoración de las titulaciones académicas, experiencia profesional y méritos formativos; y elaboración y defensa de un plan de organización y funcionamiento.</w:t>
      </w:r>
      <w:r w:rsidR="00B34ACB" w:rsidRPr="00D84908">
        <w:rPr>
          <w:rFonts w:ascii="Arial" w:hAnsi="Arial" w:cs="Arial"/>
        </w:rPr>
        <w:t xml:space="preserve"> </w:t>
      </w:r>
    </w:p>
    <w:p w14:paraId="36563CAB" w14:textId="77777777" w:rsidR="00B34ACB" w:rsidRPr="00D84908" w:rsidRDefault="00B34ACB" w:rsidP="00BF33AD">
      <w:pPr>
        <w:spacing w:line="256" w:lineRule="auto"/>
        <w:ind w:hanging="426"/>
        <w:jc w:val="both"/>
        <w:rPr>
          <w:rFonts w:ascii="Arial" w:hAnsi="Arial" w:cs="Arial"/>
        </w:rPr>
      </w:pPr>
      <w:r w:rsidRPr="00D84908">
        <w:rPr>
          <w:rFonts w:ascii="Arial" w:hAnsi="Arial" w:cs="Arial"/>
        </w:rPr>
        <w:t xml:space="preserve"> </w:t>
      </w:r>
    </w:p>
    <w:p w14:paraId="25623FD1" w14:textId="742D4FAB" w:rsidR="00B34ACB" w:rsidRPr="00D84908" w:rsidRDefault="00B34ACB" w:rsidP="00BF33AD">
      <w:pPr>
        <w:ind w:left="424" w:right="17" w:hanging="426"/>
        <w:jc w:val="both"/>
        <w:rPr>
          <w:rFonts w:ascii="Arial" w:hAnsi="Arial" w:cs="Arial"/>
        </w:rPr>
      </w:pPr>
      <w:r w:rsidRPr="00D84908">
        <w:rPr>
          <w:rFonts w:ascii="Arial" w:hAnsi="Arial" w:cs="Arial"/>
          <w:b/>
          <w:bCs/>
        </w:rPr>
        <w:t>1.-</w:t>
      </w:r>
      <w:r w:rsidRPr="00D84908">
        <w:rPr>
          <w:rFonts w:ascii="Arial" w:hAnsi="Arial" w:cs="Arial"/>
          <w:b/>
          <w:bCs/>
          <w:color w:val="FF0000"/>
        </w:rPr>
        <w:t xml:space="preserve"> </w:t>
      </w:r>
      <w:r w:rsidRPr="00D84908">
        <w:rPr>
          <w:rFonts w:ascii="Arial" w:hAnsi="Arial" w:cs="Arial"/>
          <w:b/>
          <w:bCs/>
        </w:rPr>
        <w:t>Primera fase</w:t>
      </w:r>
      <w:r w:rsidRPr="00D84908">
        <w:rPr>
          <w:rFonts w:ascii="Arial" w:hAnsi="Arial" w:cs="Arial"/>
        </w:rPr>
        <w:t xml:space="preserve">. </w:t>
      </w:r>
      <w:r w:rsidR="00967023" w:rsidRPr="00D84908">
        <w:rPr>
          <w:rFonts w:ascii="Arial" w:hAnsi="Arial" w:cs="Arial"/>
        </w:rPr>
        <w:t>Titulaciones académicas, experiencia profesional y méritos formativos</w:t>
      </w:r>
      <w:r w:rsidR="00D310BC" w:rsidRPr="00D84908">
        <w:rPr>
          <w:rFonts w:ascii="Arial" w:hAnsi="Arial" w:cs="Arial"/>
        </w:rPr>
        <w:t xml:space="preserve">. Puntuación máxima </w:t>
      </w:r>
      <w:r w:rsidR="0008507F">
        <w:rPr>
          <w:rFonts w:ascii="Arial" w:hAnsi="Arial" w:cs="Arial"/>
        </w:rPr>
        <w:t>100</w:t>
      </w:r>
      <w:r w:rsidR="00D310BC" w:rsidRPr="00D84908">
        <w:rPr>
          <w:rFonts w:ascii="Arial" w:hAnsi="Arial" w:cs="Arial"/>
        </w:rPr>
        <w:t xml:space="preserve"> puntos</w:t>
      </w:r>
      <w:r w:rsidR="0089431F">
        <w:rPr>
          <w:rFonts w:ascii="Arial" w:hAnsi="Arial" w:cs="Arial"/>
        </w:rPr>
        <w:t>.</w:t>
      </w:r>
      <w:r w:rsidR="008B48CF">
        <w:rPr>
          <w:rFonts w:ascii="Arial" w:hAnsi="Arial" w:cs="Arial"/>
        </w:rPr>
        <w:t xml:space="preserve"> </w:t>
      </w:r>
      <w:r w:rsidR="004F7600" w:rsidRPr="00D84908">
        <w:rPr>
          <w:rFonts w:ascii="Arial" w:hAnsi="Arial" w:cs="Arial"/>
          <w:b/>
          <w:bCs/>
        </w:rPr>
        <w:t xml:space="preserve">ANEXO </w:t>
      </w:r>
      <w:r w:rsidR="00DA35CC" w:rsidRPr="00D84908">
        <w:rPr>
          <w:rFonts w:ascii="Arial" w:hAnsi="Arial" w:cs="Arial"/>
          <w:b/>
          <w:bCs/>
        </w:rPr>
        <w:t>II</w:t>
      </w:r>
      <w:r w:rsidR="00DA35CC" w:rsidRPr="008B48CF">
        <w:rPr>
          <w:rFonts w:ascii="Arial" w:hAnsi="Arial" w:cs="Arial"/>
        </w:rPr>
        <w:t>.</w:t>
      </w:r>
    </w:p>
    <w:p w14:paraId="45370AA5" w14:textId="77777777" w:rsidR="00B34ACB" w:rsidRPr="00D84908" w:rsidRDefault="00B34ACB" w:rsidP="00BF33AD">
      <w:pPr>
        <w:spacing w:line="256" w:lineRule="auto"/>
        <w:ind w:hanging="426"/>
        <w:jc w:val="both"/>
        <w:rPr>
          <w:rFonts w:ascii="Arial" w:hAnsi="Arial" w:cs="Arial"/>
        </w:rPr>
      </w:pPr>
      <w:r w:rsidRPr="00D84908">
        <w:rPr>
          <w:rFonts w:ascii="Arial" w:hAnsi="Arial" w:cs="Arial"/>
        </w:rPr>
        <w:lastRenderedPageBreak/>
        <w:t xml:space="preserve"> </w:t>
      </w:r>
    </w:p>
    <w:p w14:paraId="7B1118C6" w14:textId="06D14FF5" w:rsidR="00B34ACB" w:rsidRDefault="00B34ACB" w:rsidP="0089431F">
      <w:pPr>
        <w:widowControl/>
        <w:numPr>
          <w:ilvl w:val="0"/>
          <w:numId w:val="10"/>
        </w:numPr>
        <w:autoSpaceDE/>
        <w:autoSpaceDN/>
        <w:spacing w:after="5" w:line="247" w:lineRule="auto"/>
        <w:ind w:left="567" w:right="17" w:hanging="425"/>
        <w:jc w:val="both"/>
        <w:rPr>
          <w:rFonts w:ascii="Arial" w:hAnsi="Arial" w:cs="Arial"/>
        </w:rPr>
      </w:pPr>
      <w:r w:rsidRPr="00D84908">
        <w:rPr>
          <w:rFonts w:ascii="Arial" w:hAnsi="Arial" w:cs="Arial"/>
        </w:rPr>
        <w:t>Título</w:t>
      </w:r>
      <w:r w:rsidR="00967023" w:rsidRPr="00D84908">
        <w:rPr>
          <w:rFonts w:ascii="Arial" w:hAnsi="Arial" w:cs="Arial"/>
        </w:rPr>
        <w:t>s</w:t>
      </w:r>
      <w:r w:rsidR="00D310BC" w:rsidRPr="00D84908">
        <w:rPr>
          <w:rFonts w:ascii="Arial" w:hAnsi="Arial" w:cs="Arial"/>
        </w:rPr>
        <w:t xml:space="preserve"> académicos, tanto oficiales como profesionales</w:t>
      </w:r>
      <w:r w:rsidR="0089431F">
        <w:rPr>
          <w:rFonts w:ascii="Arial" w:hAnsi="Arial" w:cs="Arial"/>
        </w:rPr>
        <w:t>.</w:t>
      </w:r>
    </w:p>
    <w:p w14:paraId="22200463" w14:textId="77777777" w:rsidR="0089431F" w:rsidRPr="00D84908" w:rsidRDefault="0089431F" w:rsidP="0089431F">
      <w:pPr>
        <w:widowControl/>
        <w:autoSpaceDE/>
        <w:autoSpaceDN/>
        <w:spacing w:after="5" w:line="247" w:lineRule="auto"/>
        <w:ind w:left="567" w:right="17"/>
        <w:jc w:val="both"/>
        <w:rPr>
          <w:rFonts w:ascii="Arial" w:hAnsi="Arial" w:cs="Arial"/>
        </w:rPr>
      </w:pPr>
    </w:p>
    <w:p w14:paraId="49A263E6" w14:textId="09B9ED3D" w:rsidR="00647CCB" w:rsidRPr="00D84908" w:rsidRDefault="00D310BC" w:rsidP="0042101F">
      <w:pPr>
        <w:widowControl/>
        <w:numPr>
          <w:ilvl w:val="0"/>
          <w:numId w:val="10"/>
        </w:numPr>
        <w:autoSpaceDE/>
        <w:autoSpaceDN/>
        <w:spacing w:after="5" w:line="247" w:lineRule="auto"/>
        <w:ind w:left="567" w:right="17" w:hanging="425"/>
        <w:jc w:val="both"/>
        <w:rPr>
          <w:rFonts w:ascii="Arial" w:hAnsi="Arial" w:cs="Arial"/>
        </w:rPr>
      </w:pPr>
      <w:r w:rsidRPr="00D84908">
        <w:rPr>
          <w:rFonts w:ascii="Arial" w:hAnsi="Arial" w:cs="Arial"/>
        </w:rPr>
        <w:t>Formación complementaria</w:t>
      </w:r>
      <w:r w:rsidR="0042101F" w:rsidRPr="00D84908">
        <w:rPr>
          <w:rFonts w:ascii="Arial" w:hAnsi="Arial" w:cs="Arial"/>
        </w:rPr>
        <w:t>.</w:t>
      </w:r>
    </w:p>
    <w:p w14:paraId="2D7214D5" w14:textId="77777777" w:rsidR="0042101F" w:rsidRPr="00D84908" w:rsidRDefault="0042101F" w:rsidP="0042101F">
      <w:pPr>
        <w:pStyle w:val="Prrafodelista"/>
        <w:rPr>
          <w:rFonts w:ascii="Arial" w:hAnsi="Arial" w:cs="Arial"/>
        </w:rPr>
      </w:pPr>
    </w:p>
    <w:p w14:paraId="0EEFE4CD" w14:textId="14B0E00C" w:rsidR="00234E32" w:rsidRDefault="00B34ACB" w:rsidP="00FD2021">
      <w:pPr>
        <w:widowControl/>
        <w:numPr>
          <w:ilvl w:val="0"/>
          <w:numId w:val="10"/>
        </w:numPr>
        <w:autoSpaceDE/>
        <w:autoSpaceDN/>
        <w:spacing w:after="5" w:line="256" w:lineRule="auto"/>
        <w:ind w:left="567" w:right="17" w:hanging="425"/>
        <w:jc w:val="both"/>
        <w:rPr>
          <w:rFonts w:ascii="Arial" w:hAnsi="Arial" w:cs="Arial"/>
        </w:rPr>
      </w:pPr>
      <w:r w:rsidRPr="0089431F">
        <w:rPr>
          <w:rFonts w:ascii="Arial" w:hAnsi="Arial" w:cs="Arial"/>
        </w:rPr>
        <w:t>Valoración objetiva de su experiencia laboral en dirección</w:t>
      </w:r>
      <w:r w:rsidR="0089431F" w:rsidRPr="0089431F">
        <w:rPr>
          <w:rFonts w:ascii="Arial" w:hAnsi="Arial" w:cs="Arial"/>
        </w:rPr>
        <w:t xml:space="preserve"> artística de </w:t>
      </w:r>
      <w:r w:rsidR="000B0CA6" w:rsidRPr="0089431F">
        <w:rPr>
          <w:rFonts w:ascii="Arial" w:hAnsi="Arial" w:cs="Arial"/>
        </w:rPr>
        <w:t>festivales de</w:t>
      </w:r>
      <w:r w:rsidRPr="0089431F">
        <w:rPr>
          <w:rFonts w:ascii="Arial" w:hAnsi="Arial" w:cs="Arial"/>
        </w:rPr>
        <w:t xml:space="preserve"> música clásica y/o </w:t>
      </w:r>
      <w:r w:rsidR="0089431F" w:rsidRPr="0089431F">
        <w:rPr>
          <w:rFonts w:ascii="Arial" w:hAnsi="Arial" w:cs="Arial"/>
        </w:rPr>
        <w:t xml:space="preserve">en </w:t>
      </w:r>
      <w:r w:rsidRPr="0089431F">
        <w:rPr>
          <w:rFonts w:ascii="Arial" w:hAnsi="Arial" w:cs="Arial"/>
        </w:rPr>
        <w:t>entidades</w:t>
      </w:r>
      <w:r w:rsidR="0089431F" w:rsidRPr="0089431F">
        <w:rPr>
          <w:rFonts w:ascii="Arial" w:hAnsi="Arial" w:cs="Arial"/>
        </w:rPr>
        <w:t xml:space="preserve"> públicas o pr</w:t>
      </w:r>
      <w:r w:rsidR="0089431F">
        <w:rPr>
          <w:rFonts w:ascii="Arial" w:hAnsi="Arial" w:cs="Arial"/>
        </w:rPr>
        <w:t>i</w:t>
      </w:r>
      <w:r w:rsidR="0089431F" w:rsidRPr="0089431F">
        <w:rPr>
          <w:rFonts w:ascii="Arial" w:hAnsi="Arial" w:cs="Arial"/>
        </w:rPr>
        <w:t>vadas de música de reconocido prestigio</w:t>
      </w:r>
      <w:r w:rsidR="0089431F">
        <w:rPr>
          <w:rFonts w:ascii="Arial" w:hAnsi="Arial" w:cs="Arial"/>
        </w:rPr>
        <w:t>.</w:t>
      </w:r>
    </w:p>
    <w:p w14:paraId="7DD6AC31" w14:textId="77777777" w:rsidR="0089431F" w:rsidRDefault="0089431F" w:rsidP="0089431F">
      <w:pPr>
        <w:pStyle w:val="Prrafodelista"/>
        <w:rPr>
          <w:rFonts w:ascii="Arial" w:hAnsi="Arial" w:cs="Arial"/>
        </w:rPr>
      </w:pPr>
    </w:p>
    <w:p w14:paraId="2EBC7374" w14:textId="4917ABEA" w:rsidR="0042101F" w:rsidRPr="005D0A4E" w:rsidRDefault="005D0A4E" w:rsidP="002A1810">
      <w:pPr>
        <w:widowControl/>
        <w:numPr>
          <w:ilvl w:val="0"/>
          <w:numId w:val="10"/>
        </w:numPr>
        <w:autoSpaceDE/>
        <w:autoSpaceDN/>
        <w:spacing w:after="5" w:line="247" w:lineRule="auto"/>
        <w:ind w:left="567" w:right="17" w:hanging="425"/>
        <w:jc w:val="both"/>
        <w:rPr>
          <w:rFonts w:ascii="Arial" w:hAnsi="Arial" w:cs="Arial"/>
        </w:rPr>
      </w:pPr>
      <w:r w:rsidRPr="005D0A4E">
        <w:rPr>
          <w:rFonts w:ascii="Arial" w:hAnsi="Arial" w:cs="Arial"/>
        </w:rPr>
        <w:t>Valoración objetiva de la experiencia laboral en puesto de má</w:t>
      </w:r>
      <w:r>
        <w:rPr>
          <w:rFonts w:ascii="Arial" w:hAnsi="Arial" w:cs="Arial"/>
        </w:rPr>
        <w:t>x</w:t>
      </w:r>
      <w:r w:rsidRPr="005D0A4E">
        <w:rPr>
          <w:rFonts w:ascii="Arial" w:hAnsi="Arial" w:cs="Arial"/>
        </w:rPr>
        <w:t>ima responsabilidad en aspectos organizativos o logísticos, de programación, de gestión y/o producción o de dirección artística de festivales de música clásica y/o de entidades públicas o privadas de música de reconocido prestigio</w:t>
      </w:r>
      <w:r>
        <w:rPr>
          <w:rFonts w:ascii="Arial" w:hAnsi="Arial" w:cs="Arial"/>
        </w:rPr>
        <w:t>.</w:t>
      </w:r>
    </w:p>
    <w:p w14:paraId="4C5D8F8E" w14:textId="3D60B498" w:rsidR="008B48CF" w:rsidRDefault="00241360" w:rsidP="0031019F">
      <w:pPr>
        <w:widowControl/>
        <w:numPr>
          <w:ilvl w:val="0"/>
          <w:numId w:val="10"/>
        </w:numPr>
        <w:autoSpaceDE/>
        <w:autoSpaceDN/>
        <w:spacing w:after="5" w:line="256" w:lineRule="auto"/>
        <w:ind w:left="567" w:right="17" w:hanging="425"/>
        <w:jc w:val="both"/>
        <w:rPr>
          <w:rFonts w:ascii="Arial" w:hAnsi="Arial" w:cs="Arial"/>
        </w:rPr>
      </w:pPr>
      <w:r w:rsidRPr="007C701F">
        <w:rPr>
          <w:rFonts w:ascii="Arial" w:hAnsi="Arial" w:cs="Arial"/>
        </w:rPr>
        <w:t>Idiomas</w:t>
      </w:r>
      <w:r w:rsidR="004E5485">
        <w:rPr>
          <w:rFonts w:ascii="Arial" w:hAnsi="Arial" w:cs="Arial"/>
        </w:rPr>
        <w:t>, además de los que hubiera presentado como requisito de admisión.</w:t>
      </w:r>
    </w:p>
    <w:p w14:paraId="3C591FE4" w14:textId="77777777" w:rsidR="008B48CF" w:rsidRDefault="008B48CF" w:rsidP="008B48CF">
      <w:pPr>
        <w:pStyle w:val="Prrafodelista"/>
        <w:rPr>
          <w:rFonts w:ascii="Arial" w:hAnsi="Arial" w:cs="Arial"/>
        </w:rPr>
      </w:pPr>
    </w:p>
    <w:p w14:paraId="19565ED6" w14:textId="77777777" w:rsidR="00B34ACB" w:rsidRPr="00D84908" w:rsidRDefault="00B34ACB" w:rsidP="00BF33AD">
      <w:pPr>
        <w:spacing w:line="256" w:lineRule="auto"/>
        <w:ind w:hanging="426"/>
        <w:jc w:val="both"/>
        <w:rPr>
          <w:rFonts w:ascii="Arial" w:hAnsi="Arial" w:cs="Arial"/>
          <w:color w:val="FF0000"/>
        </w:rPr>
      </w:pPr>
      <w:r w:rsidRPr="00D84908">
        <w:rPr>
          <w:rFonts w:ascii="Arial" w:hAnsi="Arial" w:cs="Arial"/>
          <w:color w:val="FF0000"/>
        </w:rPr>
        <w:t xml:space="preserve">     </w:t>
      </w:r>
    </w:p>
    <w:p w14:paraId="2180ED4E" w14:textId="69AA0F7B" w:rsidR="00B34ACB" w:rsidRPr="00D84908" w:rsidRDefault="00B34ACB" w:rsidP="00BF33AD">
      <w:pPr>
        <w:ind w:left="424" w:right="17" w:hanging="426"/>
        <w:jc w:val="both"/>
        <w:rPr>
          <w:rFonts w:ascii="Arial" w:hAnsi="Arial" w:cs="Arial"/>
          <w:b/>
          <w:bCs/>
        </w:rPr>
      </w:pPr>
      <w:r w:rsidRPr="00D84908">
        <w:rPr>
          <w:rFonts w:ascii="Arial" w:hAnsi="Arial" w:cs="Arial"/>
          <w:b/>
          <w:bCs/>
        </w:rPr>
        <w:t>2.</w:t>
      </w:r>
      <w:r w:rsidR="001C4581" w:rsidRPr="00D84908">
        <w:rPr>
          <w:rFonts w:ascii="Arial" w:hAnsi="Arial" w:cs="Arial"/>
          <w:b/>
          <w:bCs/>
        </w:rPr>
        <w:t>- Segunda</w:t>
      </w:r>
      <w:r w:rsidRPr="00D84908">
        <w:rPr>
          <w:rFonts w:ascii="Arial" w:hAnsi="Arial" w:cs="Arial"/>
          <w:b/>
          <w:bCs/>
        </w:rPr>
        <w:t xml:space="preserve"> fase</w:t>
      </w:r>
      <w:r w:rsidRPr="00D84908">
        <w:rPr>
          <w:rFonts w:ascii="Arial" w:hAnsi="Arial" w:cs="Arial"/>
        </w:rPr>
        <w:t>.  P</w:t>
      </w:r>
      <w:r w:rsidR="000243F7">
        <w:rPr>
          <w:rFonts w:ascii="Arial" w:hAnsi="Arial" w:cs="Arial"/>
        </w:rPr>
        <w:t>royecto artístico</w:t>
      </w:r>
      <w:r w:rsidR="00647CCB" w:rsidRPr="00D84908">
        <w:rPr>
          <w:rFonts w:ascii="Arial" w:hAnsi="Arial" w:cs="Arial"/>
        </w:rPr>
        <w:t xml:space="preserve">. Puntuación máxima </w:t>
      </w:r>
      <w:r w:rsidR="0008507F">
        <w:rPr>
          <w:rFonts w:ascii="Arial" w:hAnsi="Arial" w:cs="Arial"/>
        </w:rPr>
        <w:t>100</w:t>
      </w:r>
      <w:r w:rsidR="00647CCB" w:rsidRPr="00D84908">
        <w:rPr>
          <w:rFonts w:ascii="Arial" w:hAnsi="Arial" w:cs="Arial"/>
        </w:rPr>
        <w:t xml:space="preserve"> puntos</w:t>
      </w:r>
      <w:r w:rsidRPr="00D84908">
        <w:rPr>
          <w:rFonts w:ascii="Arial" w:hAnsi="Arial" w:cs="Arial"/>
        </w:rPr>
        <w:t xml:space="preserve">. </w:t>
      </w:r>
    </w:p>
    <w:p w14:paraId="6A1C8769" w14:textId="77777777" w:rsidR="00B34ACB" w:rsidRPr="00D84908" w:rsidRDefault="00B34ACB" w:rsidP="00BF33AD">
      <w:pPr>
        <w:spacing w:line="256" w:lineRule="auto"/>
        <w:ind w:hanging="426"/>
        <w:jc w:val="both"/>
        <w:rPr>
          <w:rFonts w:ascii="Arial" w:hAnsi="Arial" w:cs="Arial"/>
        </w:rPr>
      </w:pPr>
      <w:r w:rsidRPr="00D84908">
        <w:rPr>
          <w:rFonts w:ascii="Arial" w:hAnsi="Arial" w:cs="Arial"/>
        </w:rPr>
        <w:t xml:space="preserve"> </w:t>
      </w:r>
    </w:p>
    <w:p w14:paraId="67678842" w14:textId="6294C0FE" w:rsidR="00647CCB" w:rsidRPr="00D84908" w:rsidRDefault="00647CCB" w:rsidP="00BF33AD">
      <w:pPr>
        <w:spacing w:line="256" w:lineRule="auto"/>
        <w:ind w:hanging="426"/>
        <w:jc w:val="both"/>
        <w:rPr>
          <w:rFonts w:ascii="Arial" w:hAnsi="Arial" w:cs="Arial"/>
        </w:rPr>
      </w:pPr>
      <w:r w:rsidRPr="00D84908">
        <w:rPr>
          <w:rFonts w:ascii="Arial" w:hAnsi="Arial" w:cs="Arial"/>
        </w:rPr>
        <w:tab/>
        <w:t xml:space="preserve">Pasarán a esta segunda fase aquellas personas candidatas que hubieran obtenido una puntuación </w:t>
      </w:r>
      <w:r w:rsidRPr="000243F7">
        <w:rPr>
          <w:rFonts w:ascii="Arial" w:hAnsi="Arial" w:cs="Arial"/>
        </w:rPr>
        <w:t xml:space="preserve">mínima de </w:t>
      </w:r>
      <w:r w:rsidR="000243F7" w:rsidRPr="000243F7">
        <w:rPr>
          <w:rFonts w:ascii="Arial" w:hAnsi="Arial" w:cs="Arial"/>
        </w:rPr>
        <w:t>SESENTA (60)</w:t>
      </w:r>
      <w:r w:rsidRPr="000243F7">
        <w:rPr>
          <w:rFonts w:ascii="Arial" w:hAnsi="Arial" w:cs="Arial"/>
        </w:rPr>
        <w:t xml:space="preserve"> puntos en la primera</w:t>
      </w:r>
      <w:r w:rsidRPr="00D84908">
        <w:rPr>
          <w:rFonts w:ascii="Arial" w:hAnsi="Arial" w:cs="Arial"/>
        </w:rPr>
        <w:t xml:space="preserve"> </w:t>
      </w:r>
      <w:r w:rsidR="000243F7">
        <w:rPr>
          <w:rFonts w:ascii="Arial" w:hAnsi="Arial" w:cs="Arial"/>
        </w:rPr>
        <w:t>f</w:t>
      </w:r>
      <w:r w:rsidRPr="00D84908">
        <w:rPr>
          <w:rFonts w:ascii="Arial" w:hAnsi="Arial" w:cs="Arial"/>
        </w:rPr>
        <w:t>ase de este proceso selectivo</w:t>
      </w:r>
      <w:r w:rsidR="00891248" w:rsidRPr="00D84908">
        <w:rPr>
          <w:rFonts w:ascii="Arial" w:hAnsi="Arial" w:cs="Arial"/>
        </w:rPr>
        <w:t xml:space="preserve"> y en todo caso aquellas personas candidatas que hayan obtenido las 5 mejores calificaciones según puntuación de la fase primera (o de valoración de méritos)</w:t>
      </w:r>
      <w:r w:rsidRPr="00D84908">
        <w:rPr>
          <w:rFonts w:ascii="Arial" w:hAnsi="Arial" w:cs="Arial"/>
        </w:rPr>
        <w:t>.</w:t>
      </w:r>
    </w:p>
    <w:p w14:paraId="43A8A308" w14:textId="77777777" w:rsidR="00647CCB" w:rsidRPr="00D84908" w:rsidRDefault="00647CCB" w:rsidP="00BF33AD">
      <w:pPr>
        <w:spacing w:line="256" w:lineRule="auto"/>
        <w:ind w:hanging="426"/>
        <w:jc w:val="both"/>
        <w:rPr>
          <w:rFonts w:ascii="Arial" w:hAnsi="Arial" w:cs="Arial"/>
        </w:rPr>
      </w:pPr>
    </w:p>
    <w:p w14:paraId="7068D884" w14:textId="49231C46" w:rsidR="001C396A" w:rsidRPr="00D62F20" w:rsidRDefault="001C396A" w:rsidP="00BF33AD">
      <w:pPr>
        <w:spacing w:line="256" w:lineRule="auto"/>
        <w:ind w:hanging="426"/>
        <w:jc w:val="both"/>
        <w:rPr>
          <w:rFonts w:ascii="Arial" w:hAnsi="Arial" w:cs="Arial"/>
        </w:rPr>
      </w:pPr>
      <w:r w:rsidRPr="00D84908">
        <w:rPr>
          <w:rFonts w:ascii="Arial" w:hAnsi="Arial" w:cs="Arial"/>
        </w:rPr>
        <w:tab/>
        <w:t xml:space="preserve">En esta fase, las personas candidatas deberán exponer y defender personal y oralmente, ante la Comisión de Valoración, </w:t>
      </w:r>
      <w:r w:rsidRPr="007C701F">
        <w:rPr>
          <w:rFonts w:ascii="Arial" w:hAnsi="Arial" w:cs="Arial"/>
        </w:rPr>
        <w:t>un proyecto</w:t>
      </w:r>
      <w:r w:rsidR="00D26DF6" w:rsidRPr="007C701F">
        <w:rPr>
          <w:rFonts w:ascii="Arial" w:hAnsi="Arial" w:cs="Arial"/>
        </w:rPr>
        <w:t xml:space="preserve"> artístico y de gestión a cuatro años </w:t>
      </w:r>
      <w:r w:rsidRPr="007C701F">
        <w:rPr>
          <w:rFonts w:ascii="Arial" w:hAnsi="Arial" w:cs="Arial"/>
        </w:rPr>
        <w:t xml:space="preserve">que </w:t>
      </w:r>
      <w:r w:rsidRPr="00D84908">
        <w:rPr>
          <w:rFonts w:ascii="Arial" w:hAnsi="Arial" w:cs="Arial"/>
        </w:rPr>
        <w:t>contendrá su propuesta de desarrollo organizacional para la en</w:t>
      </w:r>
      <w:r w:rsidR="003D4576" w:rsidRPr="00D84908">
        <w:rPr>
          <w:rFonts w:ascii="Arial" w:hAnsi="Arial" w:cs="Arial"/>
        </w:rPr>
        <w:t>ti</w:t>
      </w:r>
      <w:r w:rsidRPr="00D84908">
        <w:rPr>
          <w:rFonts w:ascii="Arial" w:hAnsi="Arial" w:cs="Arial"/>
        </w:rPr>
        <w:t xml:space="preserve">dad convocante y el puesto concreto al que se refiera. </w:t>
      </w:r>
      <w:r w:rsidRPr="00D62F20">
        <w:rPr>
          <w:rFonts w:ascii="Arial" w:hAnsi="Arial" w:cs="Arial"/>
        </w:rPr>
        <w:t xml:space="preserve">El contenido de esta memoria será </w:t>
      </w:r>
      <w:r w:rsidR="003E0A0D" w:rsidRPr="00D62F20">
        <w:rPr>
          <w:rFonts w:ascii="Arial" w:hAnsi="Arial" w:cs="Arial"/>
        </w:rPr>
        <w:t>sobre el proyecto a corto y medio plazo</w:t>
      </w:r>
      <w:r w:rsidR="007C701F" w:rsidRPr="00D62F20">
        <w:rPr>
          <w:rFonts w:ascii="Arial" w:hAnsi="Arial" w:cs="Arial"/>
        </w:rPr>
        <w:t xml:space="preserve"> (4 años),</w:t>
      </w:r>
      <w:r w:rsidR="003E0A0D" w:rsidRPr="00D62F20">
        <w:rPr>
          <w:rFonts w:ascii="Arial" w:hAnsi="Arial" w:cs="Arial"/>
        </w:rPr>
        <w:t xml:space="preserve"> de las características principales del Festival Internacional de música de </w:t>
      </w:r>
      <w:r w:rsidR="007C701F" w:rsidRPr="00D62F20">
        <w:rPr>
          <w:rFonts w:ascii="Arial" w:hAnsi="Arial" w:cs="Arial"/>
        </w:rPr>
        <w:t>C</w:t>
      </w:r>
      <w:r w:rsidR="003E0A0D" w:rsidRPr="00D62F20">
        <w:rPr>
          <w:rFonts w:ascii="Arial" w:hAnsi="Arial" w:cs="Arial"/>
        </w:rPr>
        <w:t xml:space="preserve">anarias y deberá incluir </w:t>
      </w:r>
      <w:r w:rsidR="00D26DF6" w:rsidRPr="00D62F20">
        <w:rPr>
          <w:rFonts w:ascii="Arial" w:hAnsi="Arial" w:cs="Arial"/>
        </w:rPr>
        <w:t>al</w:t>
      </w:r>
      <w:r w:rsidR="003E0A0D" w:rsidRPr="00D62F20">
        <w:rPr>
          <w:rFonts w:ascii="Arial" w:hAnsi="Arial" w:cs="Arial"/>
        </w:rPr>
        <w:t xml:space="preserve"> menos</w:t>
      </w:r>
      <w:r w:rsidR="00D62F20" w:rsidRPr="00D62F20">
        <w:rPr>
          <w:rFonts w:ascii="Arial" w:hAnsi="Arial" w:cs="Arial"/>
        </w:rPr>
        <w:t>,</w:t>
      </w:r>
      <w:r w:rsidR="003E0A0D" w:rsidRPr="00D62F20">
        <w:rPr>
          <w:rFonts w:ascii="Arial" w:hAnsi="Arial" w:cs="Arial"/>
        </w:rPr>
        <w:t xml:space="preserve"> </w:t>
      </w:r>
      <w:r w:rsidR="000243F7" w:rsidRPr="00D62F20">
        <w:rPr>
          <w:rFonts w:ascii="Arial" w:hAnsi="Arial" w:cs="Arial"/>
        </w:rPr>
        <w:t>sus</w:t>
      </w:r>
      <w:r w:rsidR="003E0A0D" w:rsidRPr="00D62F20">
        <w:rPr>
          <w:rFonts w:ascii="Arial" w:hAnsi="Arial" w:cs="Arial"/>
        </w:rPr>
        <w:t xml:space="preserve"> líneas </w:t>
      </w:r>
      <w:r w:rsidR="000243F7" w:rsidRPr="00D62F20">
        <w:rPr>
          <w:rFonts w:ascii="Arial" w:hAnsi="Arial" w:cs="Arial"/>
        </w:rPr>
        <w:t>artísticas, su contextualización en el desarrollo anterior del Festival Internacional de Música de Canarias, sus propuestas de desarrollo de los públicos del Festival y de implicaci</w:t>
      </w:r>
      <w:r w:rsidR="00D62F20" w:rsidRPr="00D62F20">
        <w:rPr>
          <w:rFonts w:ascii="Arial" w:hAnsi="Arial" w:cs="Arial"/>
        </w:rPr>
        <w:t>ón</w:t>
      </w:r>
      <w:r w:rsidR="000243F7" w:rsidRPr="00D62F20">
        <w:rPr>
          <w:rFonts w:ascii="Arial" w:hAnsi="Arial" w:cs="Arial"/>
        </w:rPr>
        <w:t xml:space="preserve"> con la sociedad canaria y con el ecosistema musical y cultural de Canarias, el modelo de gestión y organización pretendido y cuantos elementos </w:t>
      </w:r>
      <w:r w:rsidR="00D62F20" w:rsidRPr="00D62F20">
        <w:rPr>
          <w:rFonts w:ascii="Arial" w:hAnsi="Arial" w:cs="Arial"/>
        </w:rPr>
        <w:t>c</w:t>
      </w:r>
      <w:r w:rsidR="000243F7" w:rsidRPr="00D62F20">
        <w:rPr>
          <w:rFonts w:ascii="Arial" w:hAnsi="Arial" w:cs="Arial"/>
        </w:rPr>
        <w:t>o</w:t>
      </w:r>
      <w:r w:rsidR="00D62F20" w:rsidRPr="00D62F20">
        <w:rPr>
          <w:rFonts w:ascii="Arial" w:hAnsi="Arial" w:cs="Arial"/>
        </w:rPr>
        <w:t>ns</w:t>
      </w:r>
      <w:r w:rsidR="000243F7" w:rsidRPr="00D62F20">
        <w:rPr>
          <w:rFonts w:ascii="Arial" w:hAnsi="Arial" w:cs="Arial"/>
        </w:rPr>
        <w:t>ideren oportunos para identi</w:t>
      </w:r>
      <w:r w:rsidR="00D62F20" w:rsidRPr="00D62F20">
        <w:rPr>
          <w:rFonts w:ascii="Arial" w:hAnsi="Arial" w:cs="Arial"/>
        </w:rPr>
        <w:t>ficar</w:t>
      </w:r>
      <w:r w:rsidR="000243F7" w:rsidRPr="00D62F20">
        <w:rPr>
          <w:rFonts w:ascii="Arial" w:hAnsi="Arial" w:cs="Arial"/>
        </w:rPr>
        <w:t xml:space="preserve"> adecuad</w:t>
      </w:r>
      <w:r w:rsidR="00D62F20" w:rsidRPr="00D62F20">
        <w:rPr>
          <w:rFonts w:ascii="Arial" w:hAnsi="Arial" w:cs="Arial"/>
        </w:rPr>
        <w:t>a</w:t>
      </w:r>
      <w:r w:rsidR="000243F7" w:rsidRPr="00D62F20">
        <w:rPr>
          <w:rFonts w:ascii="Arial" w:hAnsi="Arial" w:cs="Arial"/>
        </w:rPr>
        <w:t>m</w:t>
      </w:r>
      <w:r w:rsidR="00D62F20" w:rsidRPr="00D62F20">
        <w:rPr>
          <w:rFonts w:ascii="Arial" w:hAnsi="Arial" w:cs="Arial"/>
        </w:rPr>
        <w:t>ente</w:t>
      </w:r>
      <w:r w:rsidR="000243F7" w:rsidRPr="00D62F20">
        <w:rPr>
          <w:rFonts w:ascii="Arial" w:hAnsi="Arial" w:cs="Arial"/>
        </w:rPr>
        <w:t xml:space="preserve"> el proyecto a desarrollar como director/a </w:t>
      </w:r>
      <w:r w:rsidR="00D62F20" w:rsidRPr="00D62F20">
        <w:rPr>
          <w:rFonts w:ascii="Arial" w:hAnsi="Arial" w:cs="Arial"/>
        </w:rPr>
        <w:t>artístico</w:t>
      </w:r>
      <w:r w:rsidR="003E0A0D" w:rsidRPr="00D62F20">
        <w:rPr>
          <w:rFonts w:ascii="Arial" w:hAnsi="Arial" w:cs="Arial"/>
        </w:rPr>
        <w:t>.</w:t>
      </w:r>
      <w:r w:rsidR="00AF36F7" w:rsidRPr="00D62F20">
        <w:rPr>
          <w:rFonts w:ascii="Arial" w:hAnsi="Arial" w:cs="Arial"/>
        </w:rPr>
        <w:t xml:space="preserve"> </w:t>
      </w:r>
    </w:p>
    <w:p w14:paraId="310D7CBD" w14:textId="77777777" w:rsidR="004E53BC" w:rsidRPr="00D84908" w:rsidRDefault="004E53BC" w:rsidP="00BF33AD">
      <w:pPr>
        <w:spacing w:line="256" w:lineRule="auto"/>
        <w:ind w:hanging="426"/>
        <w:jc w:val="both"/>
        <w:rPr>
          <w:rFonts w:ascii="Arial" w:hAnsi="Arial" w:cs="Arial"/>
        </w:rPr>
      </w:pPr>
    </w:p>
    <w:p w14:paraId="3D4A0174" w14:textId="08B6F101" w:rsidR="00F55AAE" w:rsidRPr="00D84908" w:rsidRDefault="00F55AAE" w:rsidP="00BF33AD">
      <w:pPr>
        <w:spacing w:line="256" w:lineRule="auto"/>
        <w:ind w:hanging="426"/>
        <w:jc w:val="both"/>
        <w:rPr>
          <w:rFonts w:ascii="Arial" w:hAnsi="Arial" w:cs="Arial"/>
        </w:rPr>
      </w:pPr>
      <w:r w:rsidRPr="00D84908">
        <w:rPr>
          <w:rFonts w:ascii="Arial" w:hAnsi="Arial" w:cs="Arial"/>
        </w:rPr>
        <w:tab/>
        <w:t xml:space="preserve">A </w:t>
      </w:r>
      <w:r w:rsidR="004E53BC" w:rsidRPr="00D84908">
        <w:rPr>
          <w:rFonts w:ascii="Arial" w:hAnsi="Arial" w:cs="Arial"/>
        </w:rPr>
        <w:t xml:space="preserve">modo general y </w:t>
      </w:r>
      <w:r w:rsidRPr="00D84908">
        <w:rPr>
          <w:rFonts w:ascii="Arial" w:hAnsi="Arial" w:cs="Arial"/>
        </w:rPr>
        <w:t>orientativo</w:t>
      </w:r>
      <w:r w:rsidR="004E53BC" w:rsidRPr="00D84908">
        <w:rPr>
          <w:rFonts w:ascii="Arial" w:hAnsi="Arial" w:cs="Arial"/>
        </w:rPr>
        <w:t xml:space="preserve"> además de lo expuesto anteriormente la comisión de </w:t>
      </w:r>
      <w:r w:rsidR="002446CD" w:rsidRPr="00D84908">
        <w:rPr>
          <w:rFonts w:ascii="Arial" w:hAnsi="Arial" w:cs="Arial"/>
        </w:rPr>
        <w:t xml:space="preserve">valoración </w:t>
      </w:r>
      <w:r w:rsidR="004E53BC" w:rsidRPr="00D84908">
        <w:rPr>
          <w:rFonts w:ascii="Arial" w:hAnsi="Arial" w:cs="Arial"/>
        </w:rPr>
        <w:t>también</w:t>
      </w:r>
      <w:r w:rsidRPr="00D84908">
        <w:rPr>
          <w:rFonts w:ascii="Arial" w:hAnsi="Arial" w:cs="Arial"/>
        </w:rPr>
        <w:t xml:space="preserve"> </w:t>
      </w:r>
      <w:r w:rsidR="002446CD" w:rsidRPr="00D84908">
        <w:rPr>
          <w:rFonts w:ascii="Arial" w:hAnsi="Arial" w:cs="Arial"/>
        </w:rPr>
        <w:t>t</w:t>
      </w:r>
      <w:r w:rsidRPr="00D84908">
        <w:rPr>
          <w:rFonts w:ascii="Arial" w:hAnsi="Arial" w:cs="Arial"/>
        </w:rPr>
        <w:t>endrá en cuenta los siguientes criterios</w:t>
      </w:r>
      <w:r w:rsidR="005769C1">
        <w:rPr>
          <w:rFonts w:ascii="Arial" w:hAnsi="Arial" w:cs="Arial"/>
        </w:rPr>
        <w:t xml:space="preserve"> en la presentación</w:t>
      </w:r>
      <w:r w:rsidR="0062508D">
        <w:rPr>
          <w:rFonts w:ascii="Arial" w:hAnsi="Arial" w:cs="Arial"/>
        </w:rPr>
        <w:t xml:space="preserve"> y defensa </w:t>
      </w:r>
      <w:r w:rsidR="005769C1">
        <w:rPr>
          <w:rFonts w:ascii="Arial" w:hAnsi="Arial" w:cs="Arial"/>
        </w:rPr>
        <w:t>del proyecto/memoria</w:t>
      </w:r>
      <w:r w:rsidRPr="00D84908">
        <w:rPr>
          <w:rFonts w:ascii="Arial" w:hAnsi="Arial" w:cs="Arial"/>
        </w:rPr>
        <w:t>:</w:t>
      </w:r>
    </w:p>
    <w:p w14:paraId="51879FA5" w14:textId="77777777" w:rsidR="002446CD" w:rsidRPr="00D84908" w:rsidRDefault="002446CD" w:rsidP="00BF33AD">
      <w:pPr>
        <w:spacing w:line="256" w:lineRule="auto"/>
        <w:ind w:hanging="426"/>
        <w:jc w:val="both"/>
        <w:rPr>
          <w:rFonts w:ascii="Arial" w:hAnsi="Arial" w:cs="Arial"/>
          <w:color w:val="FF0000"/>
        </w:rPr>
      </w:pPr>
    </w:p>
    <w:p w14:paraId="5A959B54" w14:textId="38CCB06D" w:rsidR="004E53BC" w:rsidRPr="007C701F" w:rsidRDefault="0062508D" w:rsidP="004E53BC">
      <w:pPr>
        <w:pStyle w:val="Prrafodelista"/>
        <w:numPr>
          <w:ilvl w:val="0"/>
          <w:numId w:val="36"/>
        </w:numPr>
        <w:ind w:right="17"/>
        <w:jc w:val="both"/>
        <w:rPr>
          <w:rFonts w:ascii="Arial" w:hAnsi="Arial" w:cs="Arial"/>
        </w:rPr>
      </w:pPr>
      <w:r>
        <w:rPr>
          <w:rFonts w:ascii="Arial" w:hAnsi="Arial" w:cs="Arial"/>
        </w:rPr>
        <w:t>La comprensión de las raíces e idiosincrasia del FIMC y la estrategia propuesta para aumentar su proyección y reputación internacional con los medios económicos y humanos disponibles.</w:t>
      </w:r>
    </w:p>
    <w:p w14:paraId="3874D589" w14:textId="00B6C281" w:rsidR="004E53BC" w:rsidRPr="007C701F" w:rsidRDefault="0062508D" w:rsidP="004E53BC">
      <w:pPr>
        <w:pStyle w:val="Prrafodelista"/>
        <w:numPr>
          <w:ilvl w:val="0"/>
          <w:numId w:val="36"/>
        </w:numPr>
        <w:ind w:right="17"/>
        <w:jc w:val="both"/>
        <w:rPr>
          <w:rFonts w:ascii="Arial" w:hAnsi="Arial" w:cs="Arial"/>
        </w:rPr>
      </w:pPr>
      <w:r>
        <w:rPr>
          <w:rFonts w:ascii="Arial" w:hAnsi="Arial" w:cs="Arial"/>
        </w:rPr>
        <w:t>La capacidad de realizar una programación artística representativa de diversos estilos y géneros</w:t>
      </w:r>
      <w:r w:rsidR="004E53BC" w:rsidRPr="007C701F">
        <w:rPr>
          <w:rFonts w:ascii="Arial" w:hAnsi="Arial" w:cs="Arial"/>
        </w:rPr>
        <w:t>.</w:t>
      </w:r>
    </w:p>
    <w:p w14:paraId="7530B172" w14:textId="46088D3B" w:rsidR="004E53BC" w:rsidRPr="007C701F" w:rsidRDefault="004E53BC" w:rsidP="004E53BC">
      <w:pPr>
        <w:pStyle w:val="Prrafodelista"/>
        <w:numPr>
          <w:ilvl w:val="0"/>
          <w:numId w:val="36"/>
        </w:numPr>
        <w:ind w:right="17"/>
        <w:jc w:val="both"/>
        <w:rPr>
          <w:rFonts w:ascii="Arial" w:hAnsi="Arial" w:cs="Arial"/>
        </w:rPr>
      </w:pPr>
      <w:r w:rsidRPr="007C701F">
        <w:rPr>
          <w:rFonts w:ascii="Arial" w:hAnsi="Arial" w:cs="Arial"/>
        </w:rPr>
        <w:t>El conocimiento y comprensión del mundo de la música</w:t>
      </w:r>
      <w:r w:rsidR="004B281A">
        <w:rPr>
          <w:rFonts w:ascii="Arial" w:hAnsi="Arial" w:cs="Arial"/>
        </w:rPr>
        <w:t xml:space="preserve"> </w:t>
      </w:r>
      <w:r w:rsidR="009D7048">
        <w:rPr>
          <w:rFonts w:ascii="Arial" w:hAnsi="Arial" w:cs="Arial"/>
        </w:rPr>
        <w:t>clásica</w:t>
      </w:r>
      <w:r w:rsidRPr="007C701F">
        <w:rPr>
          <w:rFonts w:ascii="Arial" w:hAnsi="Arial" w:cs="Arial"/>
        </w:rPr>
        <w:t>, a nivel</w:t>
      </w:r>
      <w:r w:rsidR="0062508D">
        <w:rPr>
          <w:rFonts w:ascii="Arial" w:hAnsi="Arial" w:cs="Arial"/>
        </w:rPr>
        <w:t xml:space="preserve"> autonómico, </w:t>
      </w:r>
      <w:r w:rsidRPr="007C701F">
        <w:rPr>
          <w:rFonts w:ascii="Arial" w:hAnsi="Arial" w:cs="Arial"/>
        </w:rPr>
        <w:t xml:space="preserve">así como conocimientos de las tendencias actuales, </w:t>
      </w:r>
      <w:r w:rsidR="0062508D">
        <w:rPr>
          <w:rFonts w:ascii="Arial" w:hAnsi="Arial" w:cs="Arial"/>
        </w:rPr>
        <w:t xml:space="preserve">de </w:t>
      </w:r>
      <w:r w:rsidRPr="007C701F">
        <w:rPr>
          <w:rFonts w:ascii="Arial" w:hAnsi="Arial" w:cs="Arial"/>
        </w:rPr>
        <w:t xml:space="preserve">artistas destacados y </w:t>
      </w:r>
      <w:r w:rsidR="0062508D">
        <w:rPr>
          <w:rFonts w:ascii="Arial" w:hAnsi="Arial" w:cs="Arial"/>
        </w:rPr>
        <w:t xml:space="preserve">de </w:t>
      </w:r>
      <w:r w:rsidRPr="007C701F">
        <w:rPr>
          <w:rFonts w:ascii="Arial" w:hAnsi="Arial" w:cs="Arial"/>
        </w:rPr>
        <w:t>redes profesionales en este campo.</w:t>
      </w:r>
    </w:p>
    <w:p w14:paraId="2D55B673" w14:textId="5D1A0D4E" w:rsidR="004E53BC" w:rsidRPr="007C701F" w:rsidRDefault="0062508D" w:rsidP="004E53BC">
      <w:pPr>
        <w:pStyle w:val="Prrafodelista"/>
        <w:numPr>
          <w:ilvl w:val="0"/>
          <w:numId w:val="36"/>
        </w:numPr>
        <w:ind w:right="17"/>
        <w:jc w:val="both"/>
        <w:rPr>
          <w:rFonts w:ascii="Arial" w:hAnsi="Arial" w:cs="Arial"/>
        </w:rPr>
      </w:pPr>
      <w:r>
        <w:rPr>
          <w:rFonts w:ascii="Arial" w:hAnsi="Arial" w:cs="Arial"/>
        </w:rPr>
        <w:t>El conocimiento y comprensión de las administraciones públicas canarias y de las entidades e instituciones de relevancia en el sector musical de las islas.</w:t>
      </w:r>
    </w:p>
    <w:p w14:paraId="77F23801" w14:textId="12F94CC7" w:rsidR="00CB0B2F" w:rsidRDefault="004E53BC" w:rsidP="004E53BC">
      <w:pPr>
        <w:pStyle w:val="Prrafodelista"/>
        <w:numPr>
          <w:ilvl w:val="0"/>
          <w:numId w:val="36"/>
        </w:numPr>
        <w:ind w:right="17"/>
        <w:jc w:val="both"/>
        <w:rPr>
          <w:rFonts w:ascii="Arial" w:hAnsi="Arial" w:cs="Arial"/>
        </w:rPr>
      </w:pPr>
      <w:r w:rsidRPr="007C701F">
        <w:rPr>
          <w:rFonts w:ascii="Arial" w:hAnsi="Arial" w:cs="Arial"/>
        </w:rPr>
        <w:t xml:space="preserve">La presentación de propuestas </w:t>
      </w:r>
      <w:r w:rsidR="0062508D">
        <w:rPr>
          <w:rFonts w:ascii="Arial" w:hAnsi="Arial" w:cs="Arial"/>
        </w:rPr>
        <w:t>realistas de sostenibilidad y DEI (diversidad, equidad e inclusión) tanto para la labor propia del FIMC como para la programación e impacto social de los Festivales.</w:t>
      </w:r>
      <w:r w:rsidR="009D7048">
        <w:rPr>
          <w:rFonts w:ascii="Arial" w:hAnsi="Arial" w:cs="Arial"/>
        </w:rPr>
        <w:t xml:space="preserve"> </w:t>
      </w:r>
    </w:p>
    <w:p w14:paraId="4C452621" w14:textId="5766B9F1" w:rsidR="004E53BC" w:rsidRPr="007C701F" w:rsidRDefault="00CB0B2F" w:rsidP="004E53BC">
      <w:pPr>
        <w:pStyle w:val="Prrafodelista"/>
        <w:numPr>
          <w:ilvl w:val="0"/>
          <w:numId w:val="36"/>
        </w:numPr>
        <w:ind w:right="17"/>
        <w:jc w:val="both"/>
        <w:rPr>
          <w:rFonts w:ascii="Arial" w:hAnsi="Arial" w:cs="Arial"/>
        </w:rPr>
      </w:pPr>
      <w:r>
        <w:rPr>
          <w:rFonts w:ascii="Arial" w:hAnsi="Arial" w:cs="Arial"/>
        </w:rPr>
        <w:t xml:space="preserve">La presentación de propuestas </w:t>
      </w:r>
      <w:r w:rsidR="007B2609">
        <w:rPr>
          <w:rFonts w:ascii="Arial" w:hAnsi="Arial" w:cs="Arial"/>
        </w:rPr>
        <w:t>para alcanzar la universalidad y accesibilidad d</w:t>
      </w:r>
      <w:r>
        <w:rPr>
          <w:rFonts w:ascii="Arial" w:hAnsi="Arial" w:cs="Arial"/>
        </w:rPr>
        <w:t>el FIMC.</w:t>
      </w:r>
    </w:p>
    <w:p w14:paraId="184B1C8E" w14:textId="44784C21" w:rsidR="005769C1" w:rsidRDefault="005769C1" w:rsidP="005769C1">
      <w:pPr>
        <w:pStyle w:val="Prrafodelista"/>
        <w:numPr>
          <w:ilvl w:val="0"/>
          <w:numId w:val="36"/>
        </w:numPr>
        <w:ind w:right="17"/>
        <w:jc w:val="both"/>
        <w:rPr>
          <w:rFonts w:ascii="Arial" w:hAnsi="Arial" w:cs="Arial"/>
          <w:color w:val="FF0000"/>
        </w:rPr>
      </w:pPr>
      <w:r w:rsidRPr="007C701F">
        <w:rPr>
          <w:rFonts w:ascii="Arial" w:hAnsi="Arial" w:cs="Arial"/>
        </w:rPr>
        <w:t xml:space="preserve">Las habilidades de gestión y liderazgo </w:t>
      </w:r>
      <w:r w:rsidR="007B2609">
        <w:rPr>
          <w:rFonts w:ascii="Arial" w:hAnsi="Arial" w:cs="Arial"/>
        </w:rPr>
        <w:t xml:space="preserve">necesarias </w:t>
      </w:r>
      <w:r w:rsidRPr="007C701F">
        <w:rPr>
          <w:rFonts w:ascii="Arial" w:hAnsi="Arial" w:cs="Arial"/>
        </w:rPr>
        <w:t>para dirigir</w:t>
      </w:r>
      <w:r w:rsidR="007B2609">
        <w:rPr>
          <w:rFonts w:ascii="Arial" w:hAnsi="Arial" w:cs="Arial"/>
        </w:rPr>
        <w:t xml:space="preserve">, coordinar y motivar a </w:t>
      </w:r>
      <w:proofErr w:type="gramStart"/>
      <w:r w:rsidR="007B2609">
        <w:rPr>
          <w:rFonts w:ascii="Arial" w:hAnsi="Arial" w:cs="Arial"/>
        </w:rPr>
        <w:t xml:space="preserve">su </w:t>
      </w:r>
      <w:r w:rsidRPr="007C701F">
        <w:rPr>
          <w:rFonts w:ascii="Arial" w:hAnsi="Arial" w:cs="Arial"/>
        </w:rPr>
        <w:t xml:space="preserve"> equipo</w:t>
      </w:r>
      <w:proofErr w:type="gramEnd"/>
      <w:r w:rsidRPr="007C701F">
        <w:rPr>
          <w:rFonts w:ascii="Arial" w:hAnsi="Arial" w:cs="Arial"/>
        </w:rPr>
        <w:t xml:space="preserve"> </w:t>
      </w:r>
      <w:r w:rsidR="007B2609">
        <w:rPr>
          <w:rFonts w:ascii="Arial" w:hAnsi="Arial" w:cs="Arial"/>
        </w:rPr>
        <w:t>de trabajo y mantener relaciones fluidas con artistas, proveedores de servicios y otras administraciones públicas.</w:t>
      </w:r>
    </w:p>
    <w:p w14:paraId="5F5FA752" w14:textId="1C44F45B" w:rsidR="009D7048" w:rsidRPr="00D84908" w:rsidRDefault="009D7048" w:rsidP="00211AE9">
      <w:pPr>
        <w:pStyle w:val="Prrafodelista"/>
        <w:ind w:left="720" w:right="17"/>
        <w:jc w:val="both"/>
        <w:rPr>
          <w:rFonts w:ascii="Arial" w:hAnsi="Arial" w:cs="Arial"/>
          <w:color w:val="FF0000"/>
        </w:rPr>
      </w:pPr>
    </w:p>
    <w:p w14:paraId="75780455" w14:textId="77777777" w:rsidR="005769C1" w:rsidRPr="00D84908" w:rsidRDefault="005769C1" w:rsidP="005769C1">
      <w:pPr>
        <w:pStyle w:val="Prrafodelista"/>
        <w:ind w:left="720" w:right="17"/>
        <w:jc w:val="both"/>
        <w:rPr>
          <w:rFonts w:ascii="Arial" w:hAnsi="Arial" w:cs="Arial"/>
          <w:color w:val="FF0000"/>
        </w:rPr>
      </w:pPr>
    </w:p>
    <w:p w14:paraId="1BCDA7A1" w14:textId="5EA5459C" w:rsidR="00F55AAE" w:rsidRPr="00D84908" w:rsidRDefault="00F55AAE" w:rsidP="00F55AAE">
      <w:pPr>
        <w:spacing w:line="256" w:lineRule="auto"/>
        <w:jc w:val="both"/>
        <w:rPr>
          <w:rFonts w:ascii="Arial" w:hAnsi="Arial" w:cs="Arial"/>
          <w:color w:val="FF0000"/>
        </w:rPr>
      </w:pPr>
    </w:p>
    <w:p w14:paraId="36FE5A40" w14:textId="299E429F" w:rsidR="003E0A0D" w:rsidRPr="00D84908" w:rsidRDefault="004F7600" w:rsidP="004F7600">
      <w:pPr>
        <w:spacing w:line="256" w:lineRule="auto"/>
        <w:ind w:hanging="426"/>
        <w:jc w:val="both"/>
        <w:rPr>
          <w:rFonts w:ascii="Arial" w:hAnsi="Arial" w:cs="Arial"/>
        </w:rPr>
      </w:pPr>
      <w:r w:rsidRPr="00D84908">
        <w:rPr>
          <w:rFonts w:ascii="Arial" w:hAnsi="Arial" w:cs="Arial"/>
        </w:rPr>
        <w:tab/>
      </w:r>
      <w:r w:rsidR="003E0A0D" w:rsidRPr="00D84908">
        <w:rPr>
          <w:rFonts w:ascii="Arial" w:hAnsi="Arial" w:cs="Arial"/>
        </w:rPr>
        <w:t>En la exposición del proyecto-memoria se valorará su contenido, su adecuación a la organización, exposición y capacidad de comunicación.</w:t>
      </w:r>
      <w:r w:rsidR="00AF4EDB" w:rsidRPr="00D84908">
        <w:rPr>
          <w:rFonts w:ascii="Arial" w:hAnsi="Arial" w:cs="Arial"/>
        </w:rPr>
        <w:t xml:space="preserve"> Puntuación máxima </w:t>
      </w:r>
      <w:r w:rsidR="0008507F">
        <w:rPr>
          <w:rFonts w:ascii="Arial" w:hAnsi="Arial" w:cs="Arial"/>
        </w:rPr>
        <w:t>100</w:t>
      </w:r>
      <w:r w:rsidR="00AF4EDB" w:rsidRPr="00D84908">
        <w:rPr>
          <w:rFonts w:ascii="Arial" w:hAnsi="Arial" w:cs="Arial"/>
        </w:rPr>
        <w:t xml:space="preserve"> puntos.</w:t>
      </w:r>
    </w:p>
    <w:p w14:paraId="2E3C9091" w14:textId="77777777" w:rsidR="004F7600" w:rsidRPr="00D84908" w:rsidRDefault="004F7600" w:rsidP="004F7600">
      <w:pPr>
        <w:spacing w:line="256" w:lineRule="auto"/>
        <w:ind w:hanging="426"/>
        <w:jc w:val="both"/>
        <w:rPr>
          <w:rFonts w:ascii="Arial" w:hAnsi="Arial" w:cs="Arial"/>
        </w:rPr>
      </w:pPr>
    </w:p>
    <w:p w14:paraId="0AB0E2B5" w14:textId="528E6A44" w:rsidR="004F7600" w:rsidRDefault="004F7600" w:rsidP="004F7600">
      <w:pPr>
        <w:spacing w:line="256" w:lineRule="auto"/>
        <w:ind w:hanging="426"/>
        <w:jc w:val="both"/>
        <w:rPr>
          <w:rFonts w:ascii="Arial" w:hAnsi="Arial" w:cs="Arial"/>
        </w:rPr>
      </w:pPr>
      <w:r w:rsidRPr="00D84908">
        <w:rPr>
          <w:rFonts w:ascii="Arial" w:hAnsi="Arial" w:cs="Arial"/>
        </w:rPr>
        <w:tab/>
        <w:t xml:space="preserve">Los requisitos formales para la presentación del proyecto se publican en el </w:t>
      </w:r>
      <w:r w:rsidRPr="00D84908">
        <w:rPr>
          <w:rFonts w:ascii="Arial" w:hAnsi="Arial" w:cs="Arial"/>
          <w:b/>
          <w:bCs/>
        </w:rPr>
        <w:t>ANEXO III</w:t>
      </w:r>
      <w:r w:rsidRPr="00D84908">
        <w:rPr>
          <w:rFonts w:ascii="Arial" w:hAnsi="Arial" w:cs="Arial"/>
        </w:rPr>
        <w:t>.</w:t>
      </w:r>
    </w:p>
    <w:p w14:paraId="644C5BE6" w14:textId="77777777" w:rsidR="004F7600" w:rsidRPr="00D84908" w:rsidRDefault="004F7600" w:rsidP="00BF33AD">
      <w:pPr>
        <w:ind w:left="424" w:right="17" w:hanging="426"/>
        <w:jc w:val="both"/>
        <w:rPr>
          <w:rFonts w:ascii="Arial" w:eastAsia="Times New Roman" w:hAnsi="Arial" w:cs="Arial"/>
          <w:b/>
          <w:color w:val="313838"/>
          <w:u w:val="single"/>
        </w:rPr>
      </w:pPr>
    </w:p>
    <w:p w14:paraId="0169274C" w14:textId="79C70D0B" w:rsidR="00B34ACB" w:rsidRPr="00C522AC" w:rsidRDefault="00D457E6" w:rsidP="00C522AC">
      <w:pPr>
        <w:ind w:right="17"/>
        <w:jc w:val="both"/>
        <w:rPr>
          <w:rFonts w:ascii="Arial" w:eastAsia="Times New Roman" w:hAnsi="Arial" w:cs="Arial"/>
          <w:b/>
          <w:u w:val="single"/>
        </w:rPr>
      </w:pPr>
      <w:r w:rsidRPr="00C522AC">
        <w:rPr>
          <w:rFonts w:ascii="Arial" w:eastAsia="Times New Roman" w:hAnsi="Arial" w:cs="Arial"/>
          <w:b/>
          <w:u w:val="single"/>
        </w:rPr>
        <w:t>10.</w:t>
      </w:r>
      <w:r w:rsidR="00B34ACB" w:rsidRPr="00C522AC">
        <w:rPr>
          <w:rFonts w:ascii="Arial" w:eastAsia="Times New Roman" w:hAnsi="Arial" w:cs="Arial"/>
          <w:b/>
          <w:u w:val="single"/>
        </w:rPr>
        <w:t xml:space="preserve">  </w:t>
      </w:r>
      <w:r w:rsidR="00EB0549" w:rsidRPr="00C522AC">
        <w:rPr>
          <w:rFonts w:ascii="Arial" w:eastAsia="Times New Roman" w:hAnsi="Arial" w:cs="Arial"/>
          <w:b/>
          <w:u w:val="single"/>
        </w:rPr>
        <w:t>COMISION DE VALORACIÓN</w:t>
      </w:r>
      <w:r w:rsidR="00B34ACB" w:rsidRPr="00C522AC">
        <w:rPr>
          <w:rFonts w:ascii="Arial" w:eastAsia="Times New Roman" w:hAnsi="Arial" w:cs="Arial"/>
          <w:b/>
          <w:u w:val="single"/>
        </w:rPr>
        <w:t xml:space="preserve"> </w:t>
      </w:r>
    </w:p>
    <w:p w14:paraId="3A1548D4" w14:textId="5CD270E5" w:rsidR="00B34ACB" w:rsidRPr="00D84908" w:rsidRDefault="00B34ACB" w:rsidP="00BF33AD">
      <w:pPr>
        <w:spacing w:line="256" w:lineRule="auto"/>
        <w:ind w:hanging="426"/>
        <w:jc w:val="both"/>
        <w:rPr>
          <w:rFonts w:ascii="Arial" w:hAnsi="Arial" w:cs="Arial"/>
        </w:rPr>
      </w:pPr>
      <w:r w:rsidRPr="00D84908">
        <w:rPr>
          <w:rFonts w:ascii="Arial" w:hAnsi="Arial" w:cs="Arial"/>
          <w:noProof/>
        </w:rPr>
        <mc:AlternateContent>
          <mc:Choice Requires="wpg">
            <w:drawing>
              <wp:anchor distT="0" distB="0" distL="114300" distR="114300" simplePos="0" relativeHeight="251665408" behindDoc="0" locked="0" layoutInCell="1" allowOverlap="1" wp14:anchorId="0417FE5E" wp14:editId="3386FE31">
                <wp:simplePos x="0" y="0"/>
                <wp:positionH relativeFrom="page">
                  <wp:posOffset>394970</wp:posOffset>
                </wp:positionH>
                <wp:positionV relativeFrom="page">
                  <wp:posOffset>4763770</wp:posOffset>
                </wp:positionV>
                <wp:extent cx="126365" cy="899160"/>
                <wp:effectExtent l="0" t="0" r="0" b="0"/>
                <wp:wrapSquare wrapText="bothSides"/>
                <wp:docPr id="17002" name="Grupo 4"/>
                <wp:cNvGraphicFramePr/>
                <a:graphic xmlns:a="http://schemas.openxmlformats.org/drawingml/2006/main">
                  <a:graphicData uri="http://schemas.microsoft.com/office/word/2010/wordprocessingGroup">
                    <wpg:wgp>
                      <wpg:cNvGrpSpPr/>
                      <wpg:grpSpPr>
                        <a:xfrm>
                          <a:off x="0" y="0"/>
                          <a:ext cx="126365" cy="898525"/>
                          <a:chOff x="-1" y="-122503"/>
                          <a:chExt cx="168287" cy="1021536"/>
                        </a:xfrm>
                      </wpg:grpSpPr>
                      <wps:wsp>
                        <wps:cNvPr id="1916677585" name="Rectangle 1884"/>
                        <wps:cNvSpPr/>
                        <wps:spPr>
                          <a:xfrm rot="-5399999">
                            <a:off x="-165928" y="564819"/>
                            <a:ext cx="500142" cy="168285"/>
                          </a:xfrm>
                          <a:prstGeom prst="rect">
                            <a:avLst/>
                          </a:prstGeom>
                          <a:ln>
                            <a:noFill/>
                          </a:ln>
                        </wps:spPr>
                        <wps:txbx>
                          <w:txbxContent>
                            <w:p w14:paraId="1B0F7E9F" w14:textId="77777777" w:rsidR="00B34ACB" w:rsidRPr="00D84908" w:rsidRDefault="00B34ACB" w:rsidP="00B34ACB">
                              <w:pPr>
                                <w:spacing w:after="160" w:line="256" w:lineRule="auto"/>
                              </w:pPr>
                              <w:r w:rsidRPr="00D84908">
                                <w:rPr>
                                  <w:color w:val="999999"/>
                                  <w:sz w:val="18"/>
                                </w:rPr>
                                <w:t>C.I.F. A</w:t>
                              </w:r>
                            </w:p>
                          </w:txbxContent>
                        </wps:txbx>
                        <wps:bodyPr vert="horz" lIns="0" tIns="0" rIns="0" bIns="0" rtlCol="0">
                          <a:noAutofit/>
                        </wps:bodyPr>
                      </wps:wsp>
                      <wps:wsp>
                        <wps:cNvPr id="1708034658" name="Rectangle 1885"/>
                        <wps:cNvSpPr/>
                        <wps:spPr>
                          <a:xfrm rot="-5399999">
                            <a:off x="58831" y="413151"/>
                            <a:ext cx="50622" cy="168285"/>
                          </a:xfrm>
                          <a:prstGeom prst="rect">
                            <a:avLst/>
                          </a:prstGeom>
                          <a:ln>
                            <a:noFill/>
                          </a:ln>
                        </wps:spPr>
                        <wps:txbx>
                          <w:txbxContent>
                            <w:p w14:paraId="14A90DEE" w14:textId="77777777" w:rsidR="00B34ACB" w:rsidRPr="00D84908" w:rsidRDefault="00B34ACB" w:rsidP="00B34ACB">
                              <w:pPr>
                                <w:spacing w:after="160" w:line="256" w:lineRule="auto"/>
                              </w:pPr>
                              <w:r w:rsidRPr="00D84908">
                                <w:rPr>
                                  <w:color w:val="999999"/>
                                  <w:sz w:val="18"/>
                                </w:rPr>
                                <w:t>-</w:t>
                              </w:r>
                            </w:p>
                          </w:txbxContent>
                        </wps:txbx>
                        <wps:bodyPr vert="horz" lIns="0" tIns="0" rIns="0" bIns="0" rtlCol="0">
                          <a:noAutofit/>
                        </wps:bodyPr>
                      </wps:wsp>
                      <wps:wsp>
                        <wps:cNvPr id="726622304" name="Rectangle 1886"/>
                        <wps:cNvSpPr/>
                        <wps:spPr>
                          <a:xfrm rot="-5399999">
                            <a:off x="-220122" y="97620"/>
                            <a:ext cx="608532" cy="168285"/>
                          </a:xfrm>
                          <a:prstGeom prst="rect">
                            <a:avLst/>
                          </a:prstGeom>
                          <a:ln>
                            <a:noFill/>
                          </a:ln>
                        </wps:spPr>
                        <wps:txbx>
                          <w:txbxContent>
                            <w:p w14:paraId="65409735" w14:textId="77777777" w:rsidR="00B34ACB" w:rsidRPr="00D84908" w:rsidRDefault="00B34ACB" w:rsidP="00B34ACB">
                              <w:pPr>
                                <w:spacing w:after="160" w:line="256" w:lineRule="auto"/>
                              </w:pPr>
                              <w:r w:rsidRPr="00D84908">
                                <w:rPr>
                                  <w:color w:val="999999"/>
                                  <w:sz w:val="18"/>
                                </w:rPr>
                                <w:t>35077817</w:t>
                              </w:r>
                            </w:p>
                          </w:txbxContent>
                        </wps:txbx>
                        <wps:bodyPr vert="horz" lIns="0" tIns="0" rIns="0" bIns="0" rtlCol="0">
                          <a:noAutofit/>
                        </wps:bodyPr>
                      </wps:wsp>
                      <wps:wsp>
                        <wps:cNvPr id="1054351427" name="Rectangle 1887"/>
                        <wps:cNvSpPr/>
                        <wps:spPr>
                          <a:xfrm rot="-5399999">
                            <a:off x="65140" y="-74569"/>
                            <a:ext cx="38005" cy="168285"/>
                          </a:xfrm>
                          <a:prstGeom prst="rect">
                            <a:avLst/>
                          </a:prstGeom>
                          <a:ln>
                            <a:noFill/>
                          </a:ln>
                        </wps:spPr>
                        <wps:txbx>
                          <w:txbxContent>
                            <w:p w14:paraId="65A316D2" w14:textId="77777777" w:rsidR="00B34ACB" w:rsidRPr="00D84908" w:rsidRDefault="00B34ACB" w:rsidP="00B34ACB">
                              <w:pPr>
                                <w:spacing w:after="160" w:line="256" w:lineRule="auto"/>
                              </w:pPr>
                              <w:r w:rsidRPr="00D84908">
                                <w:rPr>
                                  <w:color w:val="999999"/>
                                  <w:sz w:val="18"/>
                                </w:rPr>
                                <w:t xml:space="preserve"> </w:t>
                              </w:r>
                            </w:p>
                          </w:txbxContent>
                        </wps:txbx>
                        <wps:bodyPr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0417FE5E" id="Grupo 4" o:spid="_x0000_s1042" style="position:absolute;left:0;text-align:left;margin-left:31.1pt;margin-top:375.1pt;width:9.95pt;height:70.8pt;z-index:251665408;mso-position-horizontal-relative:page;mso-position-vertical-relative:page" coordorigin=",-1225" coordsize="1682,1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">
                <v:rect id="Rectangle 1884" o:spid="_x0000_s1043" style="position:absolute;left:-1660;top:5648;width:5002;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" filled="f" stroked="f">
                  <v:textbox inset="0,0,0,0">
                    <w:txbxContent>
                      <w:p w14:paraId="1B0F7E9F" w14:textId="77777777" w:rsidR="00B34ACB" w:rsidRPr="00D84908" w:rsidRDefault="00B34ACB" w:rsidP="00B34ACB">
                        <w:pPr>
                          <w:spacing w:after="160" w:line="256" w:lineRule="auto"/>
                        </w:pPr>
                        <w:r w:rsidRPr="00D84908">
                          <w:rPr>
                            <w:color w:val="999999"/>
                            <w:sz w:val="18"/>
                          </w:rPr>
                          <w:t>C.I.F. A</w:t>
                        </w:r>
                      </w:p>
                    </w:txbxContent>
                  </v:textbox>
                </v:rect>
                <v:rect id="Rectangle 1885" o:spid="_x0000_s1044" style="position:absolute;left:587;top:4132;width:507;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" filled="f" stroked="f">
                  <v:textbox inset="0,0,0,0">
                    <w:txbxContent>
                      <w:p w14:paraId="14A90DEE" w14:textId="77777777" w:rsidR="00B34ACB" w:rsidRPr="00D84908" w:rsidRDefault="00B34ACB" w:rsidP="00B34ACB">
                        <w:pPr>
                          <w:spacing w:after="160" w:line="256" w:lineRule="auto"/>
                        </w:pPr>
                        <w:r w:rsidRPr="00D84908">
                          <w:rPr>
                            <w:color w:val="999999"/>
                            <w:sz w:val="18"/>
                          </w:rPr>
                          <w:t>-</w:t>
                        </w:r>
                      </w:p>
                    </w:txbxContent>
                  </v:textbox>
                </v:rect>
                <v:rect id="Rectangle 1886" o:spid="_x0000_s1045" style="position:absolute;left:-2202;top:977;width:6085;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" filled="f" stroked="f">
                  <v:textbox inset="0,0,0,0">
                    <w:txbxContent>
                      <w:p w14:paraId="65409735" w14:textId="77777777" w:rsidR="00B34ACB" w:rsidRPr="00D84908" w:rsidRDefault="00B34ACB" w:rsidP="00B34ACB">
                        <w:pPr>
                          <w:spacing w:after="160" w:line="256" w:lineRule="auto"/>
                        </w:pPr>
                        <w:r w:rsidRPr="00D84908">
                          <w:rPr>
                            <w:color w:val="999999"/>
                            <w:sz w:val="18"/>
                          </w:rPr>
                          <w:t>35077817</w:t>
                        </w:r>
                      </w:p>
                    </w:txbxContent>
                  </v:textbox>
                </v:rect>
                <v:rect id="Rectangle 1887" o:spid="_x0000_s1046" style="position:absolute;left:651;top:-745;width:379;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" filled="f" stroked="f">
                  <v:textbox inset="0,0,0,0">
                    <w:txbxContent>
                      <w:p w14:paraId="65A316D2" w14:textId="77777777" w:rsidR="00B34ACB" w:rsidRPr="00D84908" w:rsidRDefault="00B34ACB" w:rsidP="00B34ACB">
                        <w:pPr>
                          <w:spacing w:after="160" w:line="256" w:lineRule="auto"/>
                        </w:pPr>
                        <w:r w:rsidRPr="00D84908">
                          <w:rPr>
                            <w:color w:val="999999"/>
                            <w:sz w:val="18"/>
                          </w:rPr>
                          <w:t xml:space="preserve"> </w:t>
                        </w:r>
                      </w:p>
                    </w:txbxContent>
                  </v:textbox>
                </v:rect>
                <w10:wrap type="square" anchorx="page" anchory="page"/>
              </v:group>
            </w:pict>
          </mc:Fallback>
        </mc:AlternateContent>
      </w:r>
      <w:r w:rsidRPr="00D84908">
        <w:rPr>
          <w:rFonts w:ascii="Arial" w:hAnsi="Arial" w:cs="Arial"/>
        </w:rPr>
        <w:t xml:space="preserve"> </w:t>
      </w:r>
    </w:p>
    <w:p w14:paraId="693DA5AA" w14:textId="30741700" w:rsidR="00E14209" w:rsidRPr="00D84908" w:rsidRDefault="00E14209" w:rsidP="00BF33AD">
      <w:pPr>
        <w:ind w:right="17"/>
        <w:jc w:val="both"/>
        <w:rPr>
          <w:rFonts w:ascii="Arial" w:hAnsi="Arial" w:cs="Arial"/>
        </w:rPr>
      </w:pPr>
      <w:r w:rsidRPr="00D84908">
        <w:rPr>
          <w:rFonts w:ascii="Arial" w:hAnsi="Arial" w:cs="Arial"/>
        </w:rPr>
        <w:t xml:space="preserve">La Comisión de </w:t>
      </w:r>
      <w:r w:rsidR="00F55CC3" w:rsidRPr="00D84908">
        <w:rPr>
          <w:rFonts w:ascii="Arial" w:hAnsi="Arial" w:cs="Arial"/>
        </w:rPr>
        <w:t>V</w:t>
      </w:r>
      <w:r w:rsidRPr="00D84908">
        <w:rPr>
          <w:rFonts w:ascii="Arial" w:hAnsi="Arial" w:cs="Arial"/>
        </w:rPr>
        <w:t xml:space="preserve">aloración tendrá por objeto llevar a cabo el procedimiento de apreciación motivada de las personas candidatas y proponer a quienes cumplan con los requisitos </w:t>
      </w:r>
      <w:r w:rsidR="00D84908" w:rsidRPr="00D84908">
        <w:rPr>
          <w:rFonts w:ascii="Arial" w:hAnsi="Arial" w:cs="Arial"/>
        </w:rPr>
        <w:t>más</w:t>
      </w:r>
      <w:r w:rsidRPr="00D84908">
        <w:rPr>
          <w:rFonts w:ascii="Arial" w:hAnsi="Arial" w:cs="Arial"/>
        </w:rPr>
        <w:t xml:space="preserve"> adecuados, conforme al perfil del puesto de directivo convocado.</w:t>
      </w:r>
    </w:p>
    <w:p w14:paraId="44FF2FCB" w14:textId="77777777" w:rsidR="00E14209" w:rsidRPr="00D84908" w:rsidRDefault="00E14209" w:rsidP="00BF33AD">
      <w:pPr>
        <w:ind w:right="17"/>
        <w:jc w:val="both"/>
        <w:rPr>
          <w:rFonts w:ascii="Arial" w:hAnsi="Arial" w:cs="Arial"/>
        </w:rPr>
      </w:pPr>
    </w:p>
    <w:p w14:paraId="0A47B73C" w14:textId="1088915A" w:rsidR="00E14209" w:rsidRPr="00D84908" w:rsidRDefault="00E14209" w:rsidP="00BF33AD">
      <w:pPr>
        <w:ind w:right="17"/>
        <w:jc w:val="both"/>
        <w:rPr>
          <w:rFonts w:ascii="Arial" w:hAnsi="Arial" w:cs="Arial"/>
        </w:rPr>
      </w:pPr>
      <w:r w:rsidRPr="00D84908">
        <w:rPr>
          <w:rFonts w:ascii="Arial" w:hAnsi="Arial" w:cs="Arial"/>
        </w:rPr>
        <w:t xml:space="preserve">Esta </w:t>
      </w:r>
      <w:r w:rsidR="00F55CC3" w:rsidRPr="00D84908">
        <w:rPr>
          <w:rFonts w:ascii="Arial" w:hAnsi="Arial" w:cs="Arial"/>
        </w:rPr>
        <w:t>C</w:t>
      </w:r>
      <w:r w:rsidRPr="00D84908">
        <w:rPr>
          <w:rFonts w:ascii="Arial" w:hAnsi="Arial" w:cs="Arial"/>
        </w:rPr>
        <w:t>omisión integrada por un número impar de miembros será designada por el Consejo de Administración, que a su vez determinará quién asumirá la presidencia y la secretaría. Su composición se adecuará al puesto convocado y sus decisiones se adoptarán por mayoría de votos de los asistentes</w:t>
      </w:r>
      <w:r w:rsidR="007B2609">
        <w:rPr>
          <w:rFonts w:ascii="Arial" w:hAnsi="Arial" w:cs="Arial"/>
        </w:rPr>
        <w:t>, debiendo estar presentes en todo caso las personas que ejerzan la presidencia y la secretaría.</w:t>
      </w:r>
    </w:p>
    <w:p w14:paraId="277C099A" w14:textId="77777777" w:rsidR="00E14209" w:rsidRPr="00D84908" w:rsidRDefault="00E14209" w:rsidP="00BF33AD">
      <w:pPr>
        <w:ind w:right="17"/>
        <w:jc w:val="both"/>
        <w:rPr>
          <w:rFonts w:ascii="Arial" w:hAnsi="Arial" w:cs="Arial"/>
        </w:rPr>
      </w:pPr>
    </w:p>
    <w:p w14:paraId="16515BFD" w14:textId="7E5FD659" w:rsidR="00E14209" w:rsidRPr="00D84908" w:rsidRDefault="00E14209" w:rsidP="00BF33AD">
      <w:pPr>
        <w:ind w:right="17"/>
        <w:jc w:val="both"/>
        <w:rPr>
          <w:rFonts w:ascii="Arial" w:hAnsi="Arial" w:cs="Arial"/>
        </w:rPr>
      </w:pPr>
      <w:r w:rsidRPr="00D84908">
        <w:rPr>
          <w:rFonts w:ascii="Arial" w:hAnsi="Arial" w:cs="Arial"/>
        </w:rPr>
        <w:t xml:space="preserve">La </w:t>
      </w:r>
      <w:r w:rsidR="00F55CC3" w:rsidRPr="00D84908">
        <w:rPr>
          <w:rFonts w:ascii="Arial" w:hAnsi="Arial" w:cs="Arial"/>
        </w:rPr>
        <w:t>C</w:t>
      </w:r>
      <w:r w:rsidRPr="00D84908">
        <w:rPr>
          <w:rFonts w:ascii="Arial" w:hAnsi="Arial" w:cs="Arial"/>
        </w:rPr>
        <w:t>omisión está facultada para resolver las dudas e incidencias que se presenten, así como para adoptar los acuerdos necesarios para el buen desenvolvimiento del proceso selectivo, en todo aquello no previsto expresamente en estas bases, actuando libremente bajo criterios profesionales.</w:t>
      </w:r>
    </w:p>
    <w:p w14:paraId="69618914" w14:textId="0DE51246" w:rsidR="00C70812" w:rsidRPr="00053B50" w:rsidRDefault="00C70812" w:rsidP="00C70812">
      <w:pPr>
        <w:pStyle w:val="Cuerpo"/>
        <w:spacing w:before="240"/>
        <w:jc w:val="both"/>
        <w:rPr>
          <w:rStyle w:val="Ninguno"/>
          <w:rFonts w:ascii="Arial" w:hAnsi="Arial" w:cs="Arial"/>
          <w:color w:val="auto"/>
          <w:u w:color="FF0000"/>
          <w:lang w:val="es-ES"/>
        </w:rPr>
      </w:pPr>
      <w:r w:rsidRPr="00053B50">
        <w:rPr>
          <w:rStyle w:val="Ninguno"/>
          <w:rFonts w:ascii="Arial" w:hAnsi="Arial" w:cs="Arial"/>
          <w:color w:val="auto"/>
          <w:u w:color="FF0000"/>
          <w:lang w:val="es-ES"/>
        </w:rPr>
        <w:t xml:space="preserve">La </w:t>
      </w:r>
      <w:r w:rsidR="007B2609">
        <w:rPr>
          <w:rStyle w:val="Ninguno"/>
          <w:rFonts w:ascii="Arial" w:hAnsi="Arial" w:cs="Arial"/>
          <w:color w:val="auto"/>
          <w:u w:color="FF0000"/>
          <w:lang w:val="es-ES"/>
        </w:rPr>
        <w:t>C</w:t>
      </w:r>
      <w:r w:rsidRPr="00053B50">
        <w:rPr>
          <w:rStyle w:val="Ninguno"/>
          <w:rFonts w:ascii="Arial" w:hAnsi="Arial" w:cs="Arial"/>
          <w:color w:val="auto"/>
          <w:u w:color="FF0000"/>
          <w:lang w:val="es-ES"/>
        </w:rPr>
        <w:t>omisión será asistida administrativamente, por el personal que designe el ICDC, S.A.</w:t>
      </w:r>
      <w:r w:rsidR="007B2609">
        <w:rPr>
          <w:rStyle w:val="Ninguno"/>
          <w:rFonts w:ascii="Arial" w:hAnsi="Arial" w:cs="Arial"/>
          <w:color w:val="auto"/>
          <w:u w:color="FF0000"/>
          <w:lang w:val="es-ES"/>
        </w:rPr>
        <w:t xml:space="preserve"> Entre dicho personal, </w:t>
      </w:r>
      <w:proofErr w:type="gramStart"/>
      <w:r w:rsidR="007B2609">
        <w:rPr>
          <w:rStyle w:val="Ninguno"/>
          <w:rFonts w:ascii="Arial" w:hAnsi="Arial" w:cs="Arial"/>
          <w:color w:val="auto"/>
          <w:u w:color="FF0000"/>
          <w:lang w:val="es-ES"/>
        </w:rPr>
        <w:t xml:space="preserve">el  </w:t>
      </w:r>
      <w:r w:rsidRPr="00053B50">
        <w:rPr>
          <w:rStyle w:val="Ninguno"/>
          <w:rFonts w:ascii="Arial" w:hAnsi="Arial" w:cs="Arial"/>
          <w:color w:val="auto"/>
          <w:u w:color="FF0000"/>
          <w:lang w:val="es-ES"/>
        </w:rPr>
        <w:t>ICDC</w:t>
      </w:r>
      <w:proofErr w:type="gramEnd"/>
      <w:r w:rsidR="00053B50">
        <w:rPr>
          <w:rStyle w:val="Ninguno"/>
          <w:rFonts w:ascii="Arial" w:hAnsi="Arial" w:cs="Arial"/>
          <w:color w:val="auto"/>
          <w:u w:color="FF0000"/>
          <w:lang w:val="es-ES"/>
        </w:rPr>
        <w:t xml:space="preserve">., </w:t>
      </w:r>
      <w:r w:rsidRPr="00053B50">
        <w:rPr>
          <w:rStyle w:val="Ninguno"/>
          <w:rFonts w:ascii="Arial" w:hAnsi="Arial" w:cs="Arial"/>
          <w:color w:val="auto"/>
          <w:u w:color="FF0000"/>
          <w:lang w:val="es-ES"/>
        </w:rPr>
        <w:t>pondrá a disposición de la comisión una persona con cualificación técnico- jurídica con la finalidad de asistir a sus miembros cuando fuere requerido para ello.</w:t>
      </w:r>
    </w:p>
    <w:p w14:paraId="5DD4B302" w14:textId="56CBD1AD" w:rsidR="00C70812" w:rsidRPr="00053B50" w:rsidRDefault="00C70812" w:rsidP="00C70812">
      <w:pPr>
        <w:pStyle w:val="Cuerpo"/>
        <w:spacing w:before="240"/>
        <w:jc w:val="both"/>
        <w:rPr>
          <w:rStyle w:val="Ninguno"/>
          <w:rFonts w:ascii="Arial" w:hAnsi="Arial" w:cs="Arial"/>
          <w:color w:val="auto"/>
          <w:u w:color="FF0000"/>
          <w:lang w:val="es-ES"/>
        </w:rPr>
      </w:pPr>
      <w:r w:rsidRPr="00053B50">
        <w:rPr>
          <w:rStyle w:val="Ninguno"/>
          <w:rFonts w:ascii="Arial" w:hAnsi="Arial" w:cs="Arial"/>
          <w:color w:val="auto"/>
          <w:u w:color="FF0000"/>
          <w:lang w:val="es-ES"/>
        </w:rPr>
        <w:t xml:space="preserve">El personal administrativo y técnico puesto a disposición de la </w:t>
      </w:r>
      <w:r w:rsidR="007B2609">
        <w:rPr>
          <w:rStyle w:val="Ninguno"/>
          <w:rFonts w:ascii="Arial" w:hAnsi="Arial" w:cs="Arial"/>
          <w:color w:val="auto"/>
          <w:u w:color="FF0000"/>
          <w:lang w:val="es-ES"/>
        </w:rPr>
        <w:t>C</w:t>
      </w:r>
      <w:r w:rsidRPr="00053B50">
        <w:rPr>
          <w:rStyle w:val="Ninguno"/>
          <w:rFonts w:ascii="Arial" w:hAnsi="Arial" w:cs="Arial"/>
          <w:color w:val="auto"/>
          <w:u w:color="FF0000"/>
          <w:lang w:val="es-ES"/>
        </w:rPr>
        <w:t xml:space="preserve">omisión no tienen voto y se </w:t>
      </w:r>
      <w:proofErr w:type="gramStart"/>
      <w:r w:rsidRPr="00053B50">
        <w:rPr>
          <w:rStyle w:val="Ninguno"/>
          <w:rFonts w:ascii="Arial" w:hAnsi="Arial" w:cs="Arial"/>
          <w:color w:val="auto"/>
          <w:u w:color="FF0000"/>
          <w:lang w:val="es-ES"/>
        </w:rPr>
        <w:t>limitarán  emitir</w:t>
      </w:r>
      <w:proofErr w:type="gramEnd"/>
      <w:r w:rsidRPr="00053B50">
        <w:rPr>
          <w:rStyle w:val="Ninguno"/>
          <w:rFonts w:ascii="Arial" w:hAnsi="Arial" w:cs="Arial"/>
          <w:color w:val="auto"/>
          <w:u w:color="FF0000"/>
          <w:lang w:val="es-ES"/>
        </w:rPr>
        <w:t xml:space="preserve"> las opiniones técnicas cuando fuera requerido por la Comisión.</w:t>
      </w:r>
    </w:p>
    <w:p w14:paraId="6AB5AF6E" w14:textId="77777777" w:rsidR="00E14209" w:rsidRPr="00D84908" w:rsidRDefault="00E14209" w:rsidP="00BF33AD">
      <w:pPr>
        <w:ind w:right="17"/>
        <w:jc w:val="both"/>
        <w:rPr>
          <w:rFonts w:ascii="Arial" w:hAnsi="Arial" w:cs="Arial"/>
        </w:rPr>
      </w:pPr>
    </w:p>
    <w:p w14:paraId="08A7A0CD" w14:textId="77777777" w:rsidR="00B34ACB" w:rsidRPr="00D84908" w:rsidRDefault="00B34ACB" w:rsidP="00BF33AD">
      <w:pPr>
        <w:spacing w:line="256" w:lineRule="auto"/>
        <w:ind w:hanging="426"/>
        <w:jc w:val="both"/>
        <w:rPr>
          <w:rFonts w:ascii="Arial" w:hAnsi="Arial" w:cs="Arial"/>
        </w:rPr>
      </w:pPr>
      <w:r w:rsidRPr="00D84908">
        <w:rPr>
          <w:rFonts w:ascii="Arial" w:eastAsia="Times New Roman" w:hAnsi="Arial" w:cs="Arial"/>
          <w:b/>
          <w:color w:val="548DD4"/>
        </w:rPr>
        <w:t xml:space="preserve"> </w:t>
      </w:r>
    </w:p>
    <w:p w14:paraId="28928A4E" w14:textId="600A0B72" w:rsidR="00F55CC3" w:rsidRPr="00D84908" w:rsidRDefault="00D457E6" w:rsidP="00BF33AD">
      <w:pPr>
        <w:ind w:right="17"/>
        <w:jc w:val="both"/>
        <w:rPr>
          <w:rFonts w:ascii="Arial" w:eastAsia="Times New Roman" w:hAnsi="Arial" w:cs="Arial"/>
          <w:b/>
          <w:u w:val="single"/>
        </w:rPr>
      </w:pPr>
      <w:r w:rsidRPr="00D84908">
        <w:rPr>
          <w:rFonts w:ascii="Arial" w:eastAsia="Times New Roman" w:hAnsi="Arial" w:cs="Arial"/>
          <w:b/>
          <w:u w:val="single"/>
        </w:rPr>
        <w:t xml:space="preserve">11. </w:t>
      </w:r>
      <w:r w:rsidR="00B34ACB" w:rsidRPr="00D84908">
        <w:rPr>
          <w:rFonts w:ascii="Arial" w:eastAsia="Times New Roman" w:hAnsi="Arial" w:cs="Arial"/>
          <w:b/>
          <w:u w:val="single"/>
        </w:rPr>
        <w:t xml:space="preserve"> </w:t>
      </w:r>
      <w:r w:rsidR="00F55CC3" w:rsidRPr="00D84908">
        <w:rPr>
          <w:rFonts w:ascii="Arial" w:eastAsia="Times New Roman" w:hAnsi="Arial" w:cs="Arial"/>
          <w:b/>
          <w:u w:val="single"/>
        </w:rPr>
        <w:t>PROCEDIMIENTO</w:t>
      </w:r>
    </w:p>
    <w:p w14:paraId="62D714D1" w14:textId="77777777" w:rsidR="00F55CC3" w:rsidRPr="00D84908" w:rsidRDefault="00F55CC3" w:rsidP="00BF33AD">
      <w:pPr>
        <w:ind w:right="17"/>
        <w:jc w:val="both"/>
        <w:rPr>
          <w:rFonts w:ascii="Arial" w:eastAsia="Times New Roman" w:hAnsi="Arial" w:cs="Arial"/>
          <w:b/>
        </w:rPr>
      </w:pPr>
    </w:p>
    <w:p w14:paraId="2679FF8A" w14:textId="5E148E50" w:rsidR="00012227" w:rsidRPr="00D84908" w:rsidRDefault="00F55CC3" w:rsidP="00BF33AD">
      <w:pPr>
        <w:ind w:right="17"/>
        <w:jc w:val="both"/>
        <w:rPr>
          <w:rFonts w:ascii="Arial" w:eastAsia="Times New Roman" w:hAnsi="Arial" w:cs="Arial"/>
          <w:bCs/>
        </w:rPr>
      </w:pPr>
      <w:r w:rsidRPr="00D84908">
        <w:rPr>
          <w:rFonts w:ascii="Arial" w:eastAsia="Times New Roman" w:hAnsi="Arial" w:cs="Arial"/>
          <w:bCs/>
        </w:rPr>
        <w:t>La propuest</w:t>
      </w:r>
      <w:r w:rsidR="00D84908">
        <w:rPr>
          <w:rFonts w:ascii="Arial" w:eastAsia="Times New Roman" w:hAnsi="Arial" w:cs="Arial"/>
          <w:bCs/>
        </w:rPr>
        <w:t>a</w:t>
      </w:r>
      <w:r w:rsidRPr="00D84908">
        <w:rPr>
          <w:rFonts w:ascii="Arial" w:eastAsia="Times New Roman" w:hAnsi="Arial" w:cs="Arial"/>
          <w:bCs/>
        </w:rPr>
        <w:t xml:space="preserve"> de valoración global efectuada por la Comisión de Valoración incluirá a las tres personas candidatas que</w:t>
      </w:r>
      <w:r w:rsidR="003663FF">
        <w:rPr>
          <w:rFonts w:ascii="Arial" w:eastAsia="Times New Roman" w:hAnsi="Arial" w:cs="Arial"/>
          <w:bCs/>
        </w:rPr>
        <w:t xml:space="preserve">, superando el mínimo exigido, </w:t>
      </w:r>
      <w:r w:rsidRPr="00D84908">
        <w:rPr>
          <w:rFonts w:ascii="Arial" w:eastAsia="Times New Roman" w:hAnsi="Arial" w:cs="Arial"/>
          <w:bCs/>
        </w:rPr>
        <w:t>hayan obtenido mayor puntuación</w:t>
      </w:r>
      <w:r w:rsidR="00012227" w:rsidRPr="00D84908">
        <w:rPr>
          <w:rFonts w:ascii="Arial" w:eastAsia="Times New Roman" w:hAnsi="Arial" w:cs="Arial"/>
          <w:bCs/>
        </w:rPr>
        <w:t xml:space="preserve">, exponiendo cuantitativamente esta y motivando los aspectos que concurren en cada una para ocupar esta posición, </w:t>
      </w:r>
      <w:r w:rsidR="00B30AF0" w:rsidRPr="00D84908">
        <w:rPr>
          <w:rFonts w:ascii="Arial" w:eastAsia="Times New Roman" w:hAnsi="Arial" w:cs="Arial"/>
          <w:bCs/>
        </w:rPr>
        <w:t>así</w:t>
      </w:r>
      <w:r w:rsidR="00012227" w:rsidRPr="00D84908">
        <w:rPr>
          <w:rFonts w:ascii="Arial" w:eastAsia="Times New Roman" w:hAnsi="Arial" w:cs="Arial"/>
          <w:bCs/>
        </w:rPr>
        <w:t xml:space="preserve"> como la valoración profesional sobre la mejor adecuación de cada una de ellas al perfil del puesto.</w:t>
      </w:r>
    </w:p>
    <w:p w14:paraId="74BC0F10" w14:textId="77777777" w:rsidR="00012227" w:rsidRPr="00D84908" w:rsidRDefault="00012227" w:rsidP="00BF33AD">
      <w:pPr>
        <w:ind w:right="17"/>
        <w:jc w:val="both"/>
        <w:rPr>
          <w:rFonts w:ascii="Arial" w:eastAsia="Times New Roman" w:hAnsi="Arial" w:cs="Arial"/>
          <w:bCs/>
        </w:rPr>
      </w:pPr>
    </w:p>
    <w:p w14:paraId="17F7F451" w14:textId="7980EF12" w:rsidR="00F55CC3" w:rsidRPr="00D84908" w:rsidRDefault="00012227" w:rsidP="00BF33AD">
      <w:pPr>
        <w:ind w:right="17"/>
        <w:jc w:val="both"/>
        <w:rPr>
          <w:rFonts w:ascii="Arial" w:eastAsia="Times New Roman" w:hAnsi="Arial" w:cs="Arial"/>
          <w:b/>
        </w:rPr>
      </w:pPr>
      <w:r w:rsidRPr="003663FF">
        <w:rPr>
          <w:rFonts w:ascii="Arial" w:eastAsia="Times New Roman" w:hAnsi="Arial" w:cs="Arial"/>
          <w:bCs/>
        </w:rPr>
        <w:t xml:space="preserve">El Consejo de Administración, teniendo en cuenta la valoración global efectuada por la Comisión, </w:t>
      </w:r>
      <w:r w:rsidR="00CA1552" w:rsidRPr="003663FF">
        <w:rPr>
          <w:rFonts w:ascii="Arial" w:eastAsia="Times New Roman" w:hAnsi="Arial" w:cs="Arial"/>
          <w:bCs/>
        </w:rPr>
        <w:t xml:space="preserve">se reserva la potestad de </w:t>
      </w:r>
      <w:r w:rsidRPr="003663FF">
        <w:rPr>
          <w:rFonts w:ascii="Arial" w:eastAsia="Times New Roman" w:hAnsi="Arial" w:cs="Arial"/>
          <w:bCs/>
        </w:rPr>
        <w:t>realizar</w:t>
      </w:r>
      <w:r w:rsidR="00CA1552" w:rsidRPr="003663FF">
        <w:rPr>
          <w:rFonts w:ascii="Arial" w:eastAsia="Times New Roman" w:hAnsi="Arial" w:cs="Arial"/>
          <w:bCs/>
        </w:rPr>
        <w:t xml:space="preserve"> </w:t>
      </w:r>
      <w:r w:rsidRPr="003663FF">
        <w:rPr>
          <w:rFonts w:ascii="Arial" w:eastAsia="Times New Roman" w:hAnsi="Arial" w:cs="Arial"/>
          <w:bCs/>
        </w:rPr>
        <w:t xml:space="preserve">una entrevista personal con las personas propuestas, </w:t>
      </w:r>
      <w:r w:rsidR="003663FF" w:rsidRPr="003663FF">
        <w:rPr>
          <w:rFonts w:ascii="Arial" w:eastAsia="Times New Roman" w:hAnsi="Arial" w:cs="Arial"/>
          <w:bCs/>
        </w:rPr>
        <w:t>y designará a quien mejor se adecúe al perfil del puesto</w:t>
      </w:r>
      <w:r w:rsidR="00053B50" w:rsidRPr="003663FF">
        <w:rPr>
          <w:rFonts w:ascii="Arial" w:eastAsia="Times New Roman" w:hAnsi="Arial" w:cs="Arial"/>
          <w:bCs/>
        </w:rPr>
        <w:t>.</w:t>
      </w:r>
    </w:p>
    <w:p w14:paraId="109AB848" w14:textId="77777777" w:rsidR="00F55CC3" w:rsidRPr="00D84908" w:rsidRDefault="00F55CC3" w:rsidP="00BF33AD">
      <w:pPr>
        <w:ind w:right="17"/>
        <w:jc w:val="both"/>
        <w:rPr>
          <w:rFonts w:ascii="Arial" w:eastAsia="Times New Roman" w:hAnsi="Arial" w:cs="Arial"/>
          <w:b/>
        </w:rPr>
      </w:pPr>
    </w:p>
    <w:p w14:paraId="20781668" w14:textId="4F23BA1C" w:rsidR="00B30AF0" w:rsidRPr="00D84908" w:rsidRDefault="00B30AF0" w:rsidP="00B30AF0">
      <w:pPr>
        <w:ind w:right="17"/>
        <w:jc w:val="both"/>
        <w:rPr>
          <w:rFonts w:ascii="Arial" w:hAnsi="Arial" w:cs="Arial"/>
        </w:rPr>
      </w:pPr>
      <w:r w:rsidRPr="00D84908">
        <w:rPr>
          <w:rFonts w:ascii="Arial" w:hAnsi="Arial" w:cs="Arial"/>
        </w:rPr>
        <w:t xml:space="preserve">Una vez nombrada, </w:t>
      </w:r>
      <w:r w:rsidR="00EA6703">
        <w:rPr>
          <w:rFonts w:ascii="Arial" w:hAnsi="Arial" w:cs="Arial"/>
        </w:rPr>
        <w:t xml:space="preserve">por el Consejo de Administración, </w:t>
      </w:r>
      <w:r w:rsidRPr="00D84908">
        <w:rPr>
          <w:rFonts w:ascii="Arial" w:hAnsi="Arial" w:cs="Arial"/>
        </w:rPr>
        <w:t xml:space="preserve">la persona seleccionada para realizar las funciones de dirección artística del Festival </w:t>
      </w:r>
      <w:r w:rsidR="00DA35CC">
        <w:rPr>
          <w:rFonts w:ascii="Arial" w:hAnsi="Arial" w:cs="Arial"/>
        </w:rPr>
        <w:t xml:space="preserve">Internacional </w:t>
      </w:r>
      <w:r w:rsidRPr="00D84908">
        <w:rPr>
          <w:rFonts w:ascii="Arial" w:hAnsi="Arial" w:cs="Arial"/>
        </w:rPr>
        <w:t xml:space="preserve">de Música de Canarias </w:t>
      </w:r>
      <w:r w:rsidR="008120C9">
        <w:rPr>
          <w:rFonts w:ascii="Arial" w:hAnsi="Arial" w:cs="Arial"/>
        </w:rPr>
        <w:t xml:space="preserve">y programas asociados, </w:t>
      </w:r>
      <w:r w:rsidR="003663FF">
        <w:rPr>
          <w:rFonts w:ascii="Arial" w:hAnsi="Arial" w:cs="Arial"/>
        </w:rPr>
        <w:t xml:space="preserve">firmará el correspondiente contrato de alta dirección y </w:t>
      </w:r>
      <w:r w:rsidRPr="005769C1">
        <w:rPr>
          <w:rFonts w:ascii="Arial" w:hAnsi="Arial" w:cs="Arial"/>
        </w:rPr>
        <w:t xml:space="preserve">tomará posesión </w:t>
      </w:r>
      <w:r w:rsidR="006D26B6" w:rsidRPr="005769C1">
        <w:rPr>
          <w:rFonts w:ascii="Arial" w:hAnsi="Arial" w:cs="Arial"/>
        </w:rPr>
        <w:t xml:space="preserve">el día 1 del mes </w:t>
      </w:r>
      <w:r w:rsidR="006D26B6" w:rsidRPr="003663FF">
        <w:rPr>
          <w:rFonts w:ascii="Arial" w:hAnsi="Arial" w:cs="Arial"/>
        </w:rPr>
        <w:t>siguiente a la finalización del proceso selectivo</w:t>
      </w:r>
      <w:r w:rsidR="003663FF" w:rsidRPr="003663FF">
        <w:rPr>
          <w:rFonts w:ascii="Arial" w:hAnsi="Arial" w:cs="Arial"/>
        </w:rPr>
        <w:t xml:space="preserve">. El contrato </w:t>
      </w:r>
      <w:r w:rsidR="006D26B6" w:rsidRPr="003663FF">
        <w:rPr>
          <w:rFonts w:ascii="Arial" w:hAnsi="Arial" w:cs="Arial"/>
        </w:rPr>
        <w:t>tendrá una duración de cuatro años</w:t>
      </w:r>
      <w:r w:rsidR="00ED0CD0" w:rsidRPr="003663FF">
        <w:rPr>
          <w:rFonts w:ascii="Arial" w:hAnsi="Arial" w:cs="Arial"/>
        </w:rPr>
        <w:t>, prorrogable por el periodo</w:t>
      </w:r>
      <w:r w:rsidR="003663FF" w:rsidRPr="003663FF">
        <w:rPr>
          <w:rFonts w:ascii="Arial" w:hAnsi="Arial" w:cs="Arial"/>
        </w:rPr>
        <w:t xml:space="preserve"> y términos que se acuerde de modo </w:t>
      </w:r>
      <w:r w:rsidR="00ED0CD0" w:rsidRPr="003663FF">
        <w:rPr>
          <w:rFonts w:ascii="Arial" w:hAnsi="Arial" w:cs="Arial"/>
        </w:rPr>
        <w:t>expreso y por escrito</w:t>
      </w:r>
      <w:r w:rsidR="00BE69F9" w:rsidRPr="003663FF">
        <w:rPr>
          <w:rFonts w:ascii="Arial" w:hAnsi="Arial" w:cs="Arial"/>
        </w:rPr>
        <w:t xml:space="preserve"> entre</w:t>
      </w:r>
      <w:r w:rsidR="00ED0CD0" w:rsidRPr="003663FF">
        <w:rPr>
          <w:rFonts w:ascii="Arial" w:hAnsi="Arial" w:cs="Arial"/>
        </w:rPr>
        <w:t xml:space="preserve"> las partes antes de su vencimiento.</w:t>
      </w:r>
      <w:r w:rsidRPr="00D84908">
        <w:rPr>
          <w:rFonts w:ascii="Arial" w:hAnsi="Arial" w:cs="Arial"/>
        </w:rPr>
        <w:t xml:space="preserve"> </w:t>
      </w:r>
    </w:p>
    <w:p w14:paraId="7C03A8B5" w14:textId="77777777" w:rsidR="00F55CC3" w:rsidRPr="00D84908" w:rsidRDefault="00F55CC3" w:rsidP="00BF33AD">
      <w:pPr>
        <w:ind w:right="17"/>
        <w:jc w:val="both"/>
        <w:rPr>
          <w:rFonts w:ascii="Arial" w:eastAsia="Times New Roman" w:hAnsi="Arial" w:cs="Arial"/>
          <w:b/>
        </w:rPr>
      </w:pPr>
    </w:p>
    <w:p w14:paraId="110AA835" w14:textId="467E9436" w:rsidR="00EF614E" w:rsidRPr="00D84908" w:rsidRDefault="00B34ACB" w:rsidP="00B30AF0">
      <w:pPr>
        <w:ind w:right="17"/>
        <w:jc w:val="both"/>
        <w:rPr>
          <w:rFonts w:ascii="Arial" w:hAnsi="Arial" w:cs="Arial"/>
        </w:rPr>
      </w:pPr>
      <w:r w:rsidRPr="00D84908">
        <w:rPr>
          <w:rFonts w:ascii="Arial" w:eastAsia="Times New Roman" w:hAnsi="Arial" w:cs="Arial"/>
          <w:b/>
        </w:rPr>
        <w:t xml:space="preserve"> </w:t>
      </w:r>
      <w:r w:rsidR="00EF614E" w:rsidRPr="00D84908">
        <w:rPr>
          <w:rFonts w:ascii="Arial" w:hAnsi="Arial" w:cs="Arial"/>
        </w:rPr>
        <w:t xml:space="preserve"> </w:t>
      </w:r>
    </w:p>
    <w:p w14:paraId="60E3BCD6" w14:textId="3526CE94" w:rsidR="00EF614E" w:rsidRPr="00D84908" w:rsidRDefault="00D457E6" w:rsidP="00BF33AD">
      <w:pPr>
        <w:ind w:right="17"/>
        <w:jc w:val="both"/>
        <w:rPr>
          <w:rFonts w:ascii="Arial" w:hAnsi="Arial" w:cs="Arial"/>
          <w:u w:val="single"/>
        </w:rPr>
      </w:pPr>
      <w:r w:rsidRPr="00D84908">
        <w:rPr>
          <w:rFonts w:ascii="Arial" w:eastAsia="Times New Roman" w:hAnsi="Arial" w:cs="Arial"/>
          <w:b/>
          <w:color w:val="313838"/>
          <w:u w:val="single"/>
        </w:rPr>
        <w:t xml:space="preserve">12.  </w:t>
      </w:r>
      <w:r w:rsidR="00B30AF0" w:rsidRPr="00D84908">
        <w:rPr>
          <w:rFonts w:ascii="Arial" w:eastAsia="Times New Roman" w:hAnsi="Arial" w:cs="Arial"/>
          <w:b/>
          <w:color w:val="313838"/>
          <w:u w:val="single"/>
        </w:rPr>
        <w:t>CARACTERISTICAS FUNCIONALES DEL PUESTO.</w:t>
      </w:r>
    </w:p>
    <w:p w14:paraId="1BD057CE" w14:textId="77777777" w:rsidR="00EF614E" w:rsidRPr="00D84908" w:rsidRDefault="00EF614E" w:rsidP="00BF33AD">
      <w:pPr>
        <w:spacing w:line="256" w:lineRule="auto"/>
        <w:jc w:val="both"/>
        <w:rPr>
          <w:rFonts w:ascii="Arial" w:hAnsi="Arial" w:cs="Arial"/>
        </w:rPr>
      </w:pPr>
      <w:r w:rsidRPr="00D84908">
        <w:rPr>
          <w:rFonts w:ascii="Arial" w:hAnsi="Arial" w:cs="Arial"/>
        </w:rPr>
        <w:t xml:space="preserve"> </w:t>
      </w:r>
    </w:p>
    <w:p w14:paraId="39C27791" w14:textId="05721809" w:rsidR="00B30AF0" w:rsidRPr="00D84908" w:rsidRDefault="00B30AF0" w:rsidP="00BF33AD">
      <w:pPr>
        <w:ind w:right="17"/>
        <w:jc w:val="both"/>
        <w:rPr>
          <w:rFonts w:ascii="Arial" w:hAnsi="Arial" w:cs="Arial"/>
        </w:rPr>
      </w:pPr>
      <w:r w:rsidRPr="00D84908">
        <w:rPr>
          <w:rFonts w:ascii="Arial" w:hAnsi="Arial" w:cs="Arial"/>
        </w:rPr>
        <w:t xml:space="preserve">La persona seleccionada está obligada a cumplir los servicios propios de su cargo con la máxima </w:t>
      </w:r>
      <w:r w:rsidRPr="00D84908">
        <w:rPr>
          <w:rFonts w:ascii="Arial" w:hAnsi="Arial" w:cs="Arial"/>
        </w:rPr>
        <w:lastRenderedPageBreak/>
        <w:t xml:space="preserve">diligencia y colaboración, sometiéndose a las instrucciones adoptadas por los órganos de gobernanza en el ejercicio regular de sus funciones de dirección profesional. Así mismo estará obligada </w:t>
      </w:r>
      <w:r w:rsidR="00882378" w:rsidRPr="00D84908">
        <w:rPr>
          <w:rFonts w:ascii="Arial" w:hAnsi="Arial" w:cs="Arial"/>
        </w:rPr>
        <w:t>a guardar secreto respecto a los hechos y documentos a los que tenga accedo por razón de su cargo, tanto durante la vigencia del contrato, así como después de su extinción, sin más excepciones que las que derivan del deber de auxilio a los Tribunales de Justicia.</w:t>
      </w:r>
    </w:p>
    <w:p w14:paraId="31E42CDA" w14:textId="77777777" w:rsidR="00882378" w:rsidRPr="00D84908" w:rsidRDefault="00882378" w:rsidP="00BF33AD">
      <w:pPr>
        <w:ind w:right="17"/>
        <w:jc w:val="both"/>
        <w:rPr>
          <w:rFonts w:ascii="Arial" w:hAnsi="Arial" w:cs="Arial"/>
        </w:rPr>
      </w:pPr>
    </w:p>
    <w:p w14:paraId="2FCA3586" w14:textId="5917B0DF" w:rsidR="00882378" w:rsidRPr="00D84908" w:rsidRDefault="00882378" w:rsidP="00FD5A29">
      <w:pPr>
        <w:pStyle w:val="Prrafodelista"/>
        <w:numPr>
          <w:ilvl w:val="1"/>
          <w:numId w:val="18"/>
        </w:numPr>
        <w:ind w:left="426" w:right="17" w:hanging="426"/>
        <w:jc w:val="both"/>
        <w:rPr>
          <w:rFonts w:ascii="Arial" w:hAnsi="Arial" w:cs="Arial"/>
          <w:b/>
          <w:bCs/>
        </w:rPr>
      </w:pPr>
      <w:r w:rsidRPr="00D84908">
        <w:rPr>
          <w:rFonts w:ascii="Arial" w:hAnsi="Arial" w:cs="Arial"/>
          <w:b/>
          <w:bCs/>
        </w:rPr>
        <w:t>Generales</w:t>
      </w:r>
    </w:p>
    <w:p w14:paraId="054D12F4" w14:textId="77777777" w:rsidR="00FD5A29" w:rsidRPr="00D84908" w:rsidRDefault="00FD5A29" w:rsidP="00BF33AD">
      <w:pPr>
        <w:ind w:right="17"/>
        <w:jc w:val="both"/>
        <w:rPr>
          <w:rFonts w:ascii="Arial" w:hAnsi="Arial" w:cs="Arial"/>
        </w:rPr>
      </w:pPr>
    </w:p>
    <w:p w14:paraId="6FEC85B4" w14:textId="77777777" w:rsidR="00882378" w:rsidRPr="00D84908" w:rsidRDefault="00882378" w:rsidP="00BF33AD">
      <w:pPr>
        <w:ind w:right="17"/>
        <w:jc w:val="both"/>
        <w:rPr>
          <w:rFonts w:ascii="Arial" w:hAnsi="Arial" w:cs="Arial"/>
        </w:rPr>
      </w:pPr>
      <w:r w:rsidRPr="00D84908">
        <w:rPr>
          <w:rFonts w:ascii="Arial" w:hAnsi="Arial" w:cs="Arial"/>
        </w:rPr>
        <w:t>El puesto convocado responde a las siguientes características:</w:t>
      </w:r>
    </w:p>
    <w:p w14:paraId="21E91684" w14:textId="77777777" w:rsidR="00882378" w:rsidRPr="00D84908" w:rsidRDefault="00882378" w:rsidP="00BF33AD">
      <w:pPr>
        <w:ind w:right="17"/>
        <w:jc w:val="both"/>
        <w:rPr>
          <w:rFonts w:ascii="Arial" w:hAnsi="Arial" w:cs="Arial"/>
        </w:rPr>
      </w:pPr>
    </w:p>
    <w:p w14:paraId="62A870B3" w14:textId="2EC63C65" w:rsidR="00EF614E" w:rsidRPr="00D84908" w:rsidRDefault="00882378" w:rsidP="00882378">
      <w:pPr>
        <w:pStyle w:val="Prrafodelista"/>
        <w:numPr>
          <w:ilvl w:val="0"/>
          <w:numId w:val="17"/>
        </w:numPr>
        <w:ind w:left="426" w:right="17" w:hanging="426"/>
        <w:jc w:val="both"/>
        <w:rPr>
          <w:rFonts w:ascii="Arial" w:hAnsi="Arial" w:cs="Arial"/>
        </w:rPr>
      </w:pPr>
      <w:r w:rsidRPr="00D84908">
        <w:rPr>
          <w:rFonts w:ascii="Arial" w:hAnsi="Arial" w:cs="Arial"/>
        </w:rPr>
        <w:t>Tiene consideración de personal directivo.</w:t>
      </w:r>
    </w:p>
    <w:p w14:paraId="719F725B" w14:textId="77777777" w:rsidR="00882378" w:rsidRPr="00D84908" w:rsidRDefault="00882378" w:rsidP="00882378">
      <w:pPr>
        <w:pStyle w:val="Prrafodelista"/>
        <w:ind w:left="426" w:right="17"/>
        <w:jc w:val="both"/>
        <w:rPr>
          <w:rFonts w:ascii="Arial" w:hAnsi="Arial" w:cs="Arial"/>
        </w:rPr>
      </w:pPr>
    </w:p>
    <w:p w14:paraId="65040733" w14:textId="55695380" w:rsidR="00882378" w:rsidRPr="00D84908" w:rsidRDefault="00882378" w:rsidP="00882378">
      <w:pPr>
        <w:pStyle w:val="Prrafodelista"/>
        <w:numPr>
          <w:ilvl w:val="0"/>
          <w:numId w:val="17"/>
        </w:numPr>
        <w:ind w:left="426" w:right="17" w:hanging="426"/>
        <w:jc w:val="both"/>
        <w:rPr>
          <w:rFonts w:ascii="Arial" w:hAnsi="Arial" w:cs="Arial"/>
        </w:rPr>
      </w:pPr>
      <w:r w:rsidRPr="00D84908">
        <w:rPr>
          <w:rFonts w:ascii="Arial" w:hAnsi="Arial" w:cs="Arial"/>
        </w:rPr>
        <w:t>Tiene consideración de persona con responsabilidad pública, conforme a lo establecido en la normativa de transparencia, acceso a la información pública y buen gobierno.</w:t>
      </w:r>
    </w:p>
    <w:p w14:paraId="1A492F2F" w14:textId="77777777" w:rsidR="00882378" w:rsidRPr="00D84908" w:rsidRDefault="00882378" w:rsidP="00882378">
      <w:pPr>
        <w:pStyle w:val="Prrafodelista"/>
        <w:rPr>
          <w:rFonts w:ascii="Arial" w:hAnsi="Arial" w:cs="Arial"/>
        </w:rPr>
      </w:pPr>
    </w:p>
    <w:p w14:paraId="52AC159E" w14:textId="50248DE6" w:rsidR="00882378" w:rsidRPr="00D84908" w:rsidRDefault="00882378" w:rsidP="00882378">
      <w:pPr>
        <w:pStyle w:val="Prrafodelista"/>
        <w:numPr>
          <w:ilvl w:val="0"/>
          <w:numId w:val="17"/>
        </w:numPr>
        <w:ind w:left="426" w:right="17" w:hanging="426"/>
        <w:jc w:val="both"/>
        <w:rPr>
          <w:rFonts w:ascii="Arial" w:hAnsi="Arial" w:cs="Arial"/>
        </w:rPr>
      </w:pPr>
      <w:r w:rsidRPr="00D84908">
        <w:rPr>
          <w:rFonts w:ascii="Arial" w:hAnsi="Arial" w:cs="Arial"/>
        </w:rPr>
        <w:t xml:space="preserve">Estará obligado a respetar la normativa vigente y de manera singular los aspectos relativos a deberes de los empleados públicos, principios éticos y principios de conducta, establecidos en el Estatuto Básico del Empleado Público, </w:t>
      </w:r>
      <w:r w:rsidR="00D84908" w:rsidRPr="00D84908">
        <w:rPr>
          <w:rFonts w:ascii="Arial" w:hAnsi="Arial" w:cs="Arial"/>
        </w:rPr>
        <w:t>así</w:t>
      </w:r>
      <w:r w:rsidRPr="00D84908">
        <w:rPr>
          <w:rFonts w:ascii="Arial" w:hAnsi="Arial" w:cs="Arial"/>
        </w:rPr>
        <w:t xml:space="preserve"> como, entre otras la de incompatibilidades, buen gobierno corporativo y la de régimen jurídico del sector público.</w:t>
      </w:r>
    </w:p>
    <w:p w14:paraId="56CFBC17" w14:textId="77777777" w:rsidR="00882378" w:rsidRPr="00D84908" w:rsidRDefault="00882378" w:rsidP="00882378">
      <w:pPr>
        <w:pStyle w:val="Prrafodelista"/>
        <w:rPr>
          <w:rFonts w:ascii="Arial" w:hAnsi="Arial" w:cs="Arial"/>
        </w:rPr>
      </w:pPr>
    </w:p>
    <w:p w14:paraId="08B65B0D" w14:textId="10C22699" w:rsidR="00882378" w:rsidRPr="00D84908" w:rsidRDefault="00882378" w:rsidP="00882378">
      <w:pPr>
        <w:pStyle w:val="Prrafodelista"/>
        <w:numPr>
          <w:ilvl w:val="0"/>
          <w:numId w:val="17"/>
        </w:numPr>
        <w:ind w:left="426" w:right="17" w:hanging="426"/>
        <w:jc w:val="both"/>
        <w:rPr>
          <w:rFonts w:ascii="Arial" w:hAnsi="Arial" w:cs="Arial"/>
        </w:rPr>
      </w:pPr>
      <w:r w:rsidRPr="00D84908">
        <w:rPr>
          <w:rFonts w:ascii="Arial" w:hAnsi="Arial" w:cs="Arial"/>
        </w:rPr>
        <w:t>Tendrá contrato laboral de alta dirección y no estará sujeto a negociación colectiva, ni convenio colectivo.</w:t>
      </w:r>
    </w:p>
    <w:p w14:paraId="1239FA3F" w14:textId="77777777" w:rsidR="00882378" w:rsidRPr="00D84908" w:rsidRDefault="00882378" w:rsidP="00882378">
      <w:pPr>
        <w:pStyle w:val="Prrafodelista"/>
        <w:rPr>
          <w:rFonts w:ascii="Arial" w:hAnsi="Arial" w:cs="Arial"/>
        </w:rPr>
      </w:pPr>
    </w:p>
    <w:p w14:paraId="1833B1D5" w14:textId="247EBDBE" w:rsidR="00882378" w:rsidRPr="00D84908" w:rsidRDefault="00882378" w:rsidP="00882378">
      <w:pPr>
        <w:pStyle w:val="Prrafodelista"/>
        <w:numPr>
          <w:ilvl w:val="0"/>
          <w:numId w:val="17"/>
        </w:numPr>
        <w:ind w:left="426" w:right="17" w:hanging="426"/>
        <w:jc w:val="both"/>
        <w:rPr>
          <w:rFonts w:ascii="Arial" w:hAnsi="Arial" w:cs="Arial"/>
        </w:rPr>
      </w:pPr>
      <w:r w:rsidRPr="00D84908">
        <w:rPr>
          <w:rFonts w:ascii="Arial" w:hAnsi="Arial" w:cs="Arial"/>
        </w:rPr>
        <w:t>Estará sujeto a evaluación con arreglo a criterios de eficacia y eficiencia, responsabilidad en la gestion y control de resultados en relación son los objetivos marcados por los órganos de gobernanza.</w:t>
      </w:r>
    </w:p>
    <w:p w14:paraId="3E99B4AA" w14:textId="77777777" w:rsidR="00A83A95" w:rsidRPr="00D84908" w:rsidRDefault="00A83A95" w:rsidP="00A83A95">
      <w:pPr>
        <w:pStyle w:val="Prrafodelista"/>
        <w:rPr>
          <w:rFonts w:ascii="Arial" w:hAnsi="Arial" w:cs="Arial"/>
        </w:rPr>
      </w:pPr>
    </w:p>
    <w:p w14:paraId="4D0E748A" w14:textId="7C8B485D" w:rsidR="00A83A95" w:rsidRPr="00D84908" w:rsidRDefault="00A83A95" w:rsidP="00882378">
      <w:pPr>
        <w:pStyle w:val="Prrafodelista"/>
        <w:numPr>
          <w:ilvl w:val="0"/>
          <w:numId w:val="17"/>
        </w:numPr>
        <w:ind w:left="426" w:right="17" w:hanging="426"/>
        <w:jc w:val="both"/>
        <w:rPr>
          <w:rFonts w:ascii="Arial" w:hAnsi="Arial" w:cs="Arial"/>
        </w:rPr>
      </w:pPr>
      <w:r w:rsidRPr="00D84908">
        <w:rPr>
          <w:rFonts w:ascii="Arial" w:hAnsi="Arial" w:cs="Arial"/>
        </w:rPr>
        <w:t>Estará sujeto al régimen de incompatibilidades, así como a la declaración de bienes y actividades.</w:t>
      </w:r>
    </w:p>
    <w:p w14:paraId="19DDB5EB" w14:textId="77777777" w:rsidR="00A83A95" w:rsidRPr="00D84908" w:rsidRDefault="00A83A95" w:rsidP="00A83A95">
      <w:pPr>
        <w:pStyle w:val="Prrafodelista"/>
        <w:rPr>
          <w:rFonts w:ascii="Arial" w:hAnsi="Arial" w:cs="Arial"/>
        </w:rPr>
      </w:pPr>
    </w:p>
    <w:p w14:paraId="5ACA319A" w14:textId="410DCC53" w:rsidR="00A83A95" w:rsidRPr="00D84908" w:rsidRDefault="00A83A95" w:rsidP="00882378">
      <w:pPr>
        <w:pStyle w:val="Prrafodelista"/>
        <w:numPr>
          <w:ilvl w:val="0"/>
          <w:numId w:val="17"/>
        </w:numPr>
        <w:ind w:left="426" w:right="17" w:hanging="426"/>
        <w:jc w:val="both"/>
        <w:rPr>
          <w:rFonts w:ascii="Arial" w:hAnsi="Arial" w:cs="Arial"/>
        </w:rPr>
      </w:pPr>
      <w:r w:rsidRPr="00D84908">
        <w:rPr>
          <w:rFonts w:ascii="Arial" w:hAnsi="Arial" w:cs="Arial"/>
        </w:rPr>
        <w:t xml:space="preserve">Tendrá disponibilidad permanente para aquellas situaciones imprevistas que la función de dirección artística del festival </w:t>
      </w:r>
      <w:r w:rsidR="00DA35CC">
        <w:rPr>
          <w:rFonts w:ascii="Arial" w:hAnsi="Arial" w:cs="Arial"/>
        </w:rPr>
        <w:t xml:space="preserve">internacional </w:t>
      </w:r>
      <w:r w:rsidRPr="00D84908">
        <w:rPr>
          <w:rFonts w:ascii="Arial" w:hAnsi="Arial" w:cs="Arial"/>
        </w:rPr>
        <w:t xml:space="preserve">de música </w:t>
      </w:r>
      <w:r w:rsidR="005769C1">
        <w:rPr>
          <w:rFonts w:ascii="Arial" w:hAnsi="Arial" w:cs="Arial"/>
        </w:rPr>
        <w:t xml:space="preserve">y programas adscritos </w:t>
      </w:r>
      <w:r w:rsidRPr="00D84908">
        <w:rPr>
          <w:rFonts w:ascii="Arial" w:hAnsi="Arial" w:cs="Arial"/>
        </w:rPr>
        <w:t>precise.</w:t>
      </w:r>
    </w:p>
    <w:p w14:paraId="6EFE1244" w14:textId="77777777" w:rsidR="00A83A95" w:rsidRPr="00D84908" w:rsidRDefault="00A83A95" w:rsidP="00A83A95">
      <w:pPr>
        <w:pStyle w:val="Prrafodelista"/>
        <w:rPr>
          <w:rFonts w:ascii="Arial" w:hAnsi="Arial" w:cs="Arial"/>
        </w:rPr>
      </w:pPr>
    </w:p>
    <w:p w14:paraId="142BCA56" w14:textId="583AF9B4" w:rsidR="00A83A95" w:rsidRPr="00D84908" w:rsidRDefault="00A83A95" w:rsidP="00882378">
      <w:pPr>
        <w:pStyle w:val="Prrafodelista"/>
        <w:numPr>
          <w:ilvl w:val="0"/>
          <w:numId w:val="17"/>
        </w:numPr>
        <w:ind w:left="426" w:right="17" w:hanging="426"/>
        <w:jc w:val="both"/>
        <w:rPr>
          <w:rFonts w:ascii="Arial" w:hAnsi="Arial" w:cs="Arial"/>
        </w:rPr>
      </w:pPr>
      <w:r w:rsidRPr="00D84908">
        <w:rPr>
          <w:rFonts w:ascii="Arial" w:hAnsi="Arial" w:cs="Arial"/>
        </w:rPr>
        <w:t>Sin perjuicio de otras formas de representación, este personal de alta dirección no participará como elector, ni como elegible, en los órganos de representación regulados en el Estatuto de los Trabajadores.</w:t>
      </w:r>
    </w:p>
    <w:p w14:paraId="043B55F4" w14:textId="77777777" w:rsidR="00FD5A29" w:rsidRPr="00D84908" w:rsidRDefault="00FD5A29" w:rsidP="00FD5A29">
      <w:pPr>
        <w:pStyle w:val="Prrafodelista"/>
        <w:rPr>
          <w:rFonts w:ascii="Arial" w:hAnsi="Arial" w:cs="Arial"/>
        </w:rPr>
      </w:pPr>
    </w:p>
    <w:p w14:paraId="0F13C363" w14:textId="22CEE746" w:rsidR="00FD5A29" w:rsidRPr="00D84908" w:rsidRDefault="00FD5A29" w:rsidP="00882378">
      <w:pPr>
        <w:pStyle w:val="Prrafodelista"/>
        <w:numPr>
          <w:ilvl w:val="0"/>
          <w:numId w:val="17"/>
        </w:numPr>
        <w:ind w:left="426" w:right="17" w:hanging="426"/>
        <w:jc w:val="both"/>
        <w:rPr>
          <w:rFonts w:ascii="Arial" w:hAnsi="Arial" w:cs="Arial"/>
        </w:rPr>
      </w:pPr>
      <w:r w:rsidRPr="00D84908">
        <w:rPr>
          <w:rFonts w:ascii="Arial" w:hAnsi="Arial" w:cs="Arial"/>
        </w:rPr>
        <w:t>Los conflictos que surjan entre las partes como consecuencia del régimen jurídico de este contrato serán de la competencia de los jueces y magistrados del orden jurisdiccional social.</w:t>
      </w:r>
    </w:p>
    <w:p w14:paraId="4F27D4AB" w14:textId="77777777" w:rsidR="00882378" w:rsidRPr="00D84908" w:rsidRDefault="00882378" w:rsidP="00BF33AD">
      <w:pPr>
        <w:ind w:right="17"/>
        <w:jc w:val="both"/>
        <w:rPr>
          <w:rFonts w:ascii="Arial" w:eastAsia="Times New Roman" w:hAnsi="Arial" w:cs="Arial"/>
          <w:b/>
        </w:rPr>
      </w:pPr>
    </w:p>
    <w:p w14:paraId="6710A1DE" w14:textId="77777777" w:rsidR="00882378" w:rsidRPr="00D84908" w:rsidRDefault="00882378" w:rsidP="00BF33AD">
      <w:pPr>
        <w:ind w:right="17"/>
        <w:jc w:val="both"/>
        <w:rPr>
          <w:rFonts w:ascii="Arial" w:eastAsia="Times New Roman" w:hAnsi="Arial" w:cs="Arial"/>
          <w:b/>
        </w:rPr>
      </w:pPr>
    </w:p>
    <w:p w14:paraId="62749740" w14:textId="0AFD9B78" w:rsidR="00FD5A29" w:rsidRPr="00D84908" w:rsidRDefault="00FD5A29" w:rsidP="00FD5A29">
      <w:pPr>
        <w:pStyle w:val="Prrafodelista"/>
        <w:numPr>
          <w:ilvl w:val="1"/>
          <w:numId w:val="18"/>
        </w:numPr>
        <w:ind w:right="17" w:hanging="780"/>
        <w:jc w:val="both"/>
        <w:rPr>
          <w:rFonts w:ascii="Arial" w:hAnsi="Arial" w:cs="Arial"/>
          <w:b/>
          <w:bCs/>
        </w:rPr>
      </w:pPr>
      <w:r w:rsidRPr="00D84908">
        <w:rPr>
          <w:rFonts w:ascii="Arial" w:hAnsi="Arial" w:cs="Arial"/>
          <w:b/>
          <w:bCs/>
        </w:rPr>
        <w:t>Naturaleza del contrato y legislación aplicable.</w:t>
      </w:r>
    </w:p>
    <w:p w14:paraId="759EF854" w14:textId="77777777" w:rsidR="0050093B" w:rsidRPr="00D84908" w:rsidRDefault="0050093B" w:rsidP="0050093B">
      <w:pPr>
        <w:ind w:right="17"/>
        <w:jc w:val="both"/>
        <w:rPr>
          <w:rFonts w:ascii="Arial" w:hAnsi="Arial" w:cs="Arial"/>
          <w:b/>
          <w:bCs/>
        </w:rPr>
      </w:pPr>
    </w:p>
    <w:p w14:paraId="315033D3" w14:textId="67481FA8" w:rsidR="0050093B" w:rsidRPr="00D84908" w:rsidRDefault="0050093B" w:rsidP="0050093B">
      <w:pPr>
        <w:ind w:right="17"/>
        <w:jc w:val="both"/>
        <w:rPr>
          <w:rFonts w:ascii="Arial" w:hAnsi="Arial" w:cs="Arial"/>
        </w:rPr>
      </w:pPr>
      <w:r w:rsidRPr="00D84908">
        <w:rPr>
          <w:rFonts w:ascii="Arial" w:hAnsi="Arial" w:cs="Arial"/>
        </w:rPr>
        <w:t xml:space="preserve">El contrato de prestación de servicios será de naturaleza laboral y se celebra al amparo de lo dispuesto en el Real Decreto 1382/1985, de 1 de agosto por el que se regula la relación laboral de carácter especial del personal de alta dirección, siendo aplicable el texto refundido de la Ley del Estatuto de los Trabajadores solo en los casos en que se produzca remisión expresa de dicho Real Decreto a aquel o así se haga constar en el contrato. En lo no establecido en el contrato y en Real Decreto citado, se estará a lo dispuesto en la legislación civil o mercantil y sus principios generales. </w:t>
      </w:r>
    </w:p>
    <w:p w14:paraId="262011FF" w14:textId="77777777" w:rsidR="00882378" w:rsidRPr="00D84908" w:rsidRDefault="00882378" w:rsidP="00BF33AD">
      <w:pPr>
        <w:ind w:right="17"/>
        <w:jc w:val="both"/>
        <w:rPr>
          <w:rFonts w:ascii="Arial" w:eastAsia="Times New Roman" w:hAnsi="Arial" w:cs="Arial"/>
          <w:b/>
        </w:rPr>
      </w:pPr>
    </w:p>
    <w:p w14:paraId="59875CDB" w14:textId="77777777" w:rsidR="00882378" w:rsidRPr="00D84908" w:rsidRDefault="00882378" w:rsidP="00BF33AD">
      <w:pPr>
        <w:ind w:right="17"/>
        <w:jc w:val="both"/>
        <w:rPr>
          <w:rFonts w:ascii="Arial" w:eastAsia="Times New Roman" w:hAnsi="Arial" w:cs="Arial"/>
          <w:b/>
        </w:rPr>
      </w:pPr>
    </w:p>
    <w:p w14:paraId="72F86302" w14:textId="20F9B382" w:rsidR="00EF614E" w:rsidRPr="00D84908" w:rsidRDefault="00951893" w:rsidP="00BF33AD">
      <w:pPr>
        <w:ind w:right="17"/>
        <w:jc w:val="both"/>
        <w:rPr>
          <w:rFonts w:ascii="Arial" w:hAnsi="Arial" w:cs="Arial"/>
          <w:b/>
          <w:bCs/>
        </w:rPr>
      </w:pPr>
      <w:r w:rsidRPr="00D84908">
        <w:rPr>
          <w:rFonts w:ascii="Arial" w:eastAsia="Times New Roman" w:hAnsi="Arial" w:cs="Arial"/>
          <w:b/>
        </w:rPr>
        <w:t>12.3</w:t>
      </w:r>
      <w:r w:rsidRPr="00D84908">
        <w:rPr>
          <w:rFonts w:ascii="Arial" w:eastAsia="Times New Roman" w:hAnsi="Arial" w:cs="Arial"/>
          <w:b/>
        </w:rPr>
        <w:tab/>
        <w:t>Duración del contrato</w:t>
      </w:r>
      <w:r w:rsidR="00EF614E" w:rsidRPr="00D84908">
        <w:rPr>
          <w:rFonts w:ascii="Arial" w:hAnsi="Arial" w:cs="Arial"/>
          <w:b/>
          <w:bCs/>
        </w:rPr>
        <w:t xml:space="preserve"> </w:t>
      </w:r>
    </w:p>
    <w:p w14:paraId="3DFB432E" w14:textId="77777777" w:rsidR="00EF614E" w:rsidRPr="00D84908" w:rsidRDefault="00EF614E" w:rsidP="00BF33AD">
      <w:pPr>
        <w:spacing w:after="4" w:line="256" w:lineRule="auto"/>
        <w:jc w:val="both"/>
        <w:rPr>
          <w:rFonts w:ascii="Arial" w:hAnsi="Arial" w:cs="Arial"/>
        </w:rPr>
      </w:pPr>
      <w:r w:rsidRPr="00D84908">
        <w:rPr>
          <w:rFonts w:ascii="Arial" w:hAnsi="Arial" w:cs="Arial"/>
        </w:rPr>
        <w:t xml:space="preserve"> </w:t>
      </w:r>
    </w:p>
    <w:p w14:paraId="45DA9D21" w14:textId="49CE02AB" w:rsidR="008962A3" w:rsidRPr="00D84908" w:rsidRDefault="00951893" w:rsidP="00BF33AD">
      <w:pPr>
        <w:ind w:right="17"/>
        <w:jc w:val="both"/>
        <w:rPr>
          <w:rFonts w:ascii="Arial" w:hAnsi="Arial" w:cs="Arial"/>
        </w:rPr>
      </w:pPr>
      <w:r w:rsidRPr="00D84908">
        <w:rPr>
          <w:rFonts w:ascii="Arial" w:hAnsi="Arial" w:cs="Arial"/>
        </w:rPr>
        <w:t xml:space="preserve">El contrato </w:t>
      </w:r>
      <w:r w:rsidR="008962A3" w:rsidRPr="00D84908">
        <w:rPr>
          <w:rFonts w:ascii="Arial" w:hAnsi="Arial" w:cs="Arial"/>
        </w:rPr>
        <w:t xml:space="preserve">podrá resolverse libremente según lo dispuesto en los artículos 10 y 11 del Real Decreto 1382/1985, de 1 de agosto, por el que se regula la relación de carácter especial del personal de alta </w:t>
      </w:r>
      <w:r w:rsidR="008962A3" w:rsidRPr="00D84908">
        <w:rPr>
          <w:rFonts w:ascii="Arial" w:hAnsi="Arial" w:cs="Arial"/>
        </w:rPr>
        <w:lastRenderedPageBreak/>
        <w:t>dirección y en cualquier caso inclu</w:t>
      </w:r>
      <w:r w:rsidR="007404D7">
        <w:rPr>
          <w:rFonts w:ascii="Arial" w:hAnsi="Arial" w:cs="Arial"/>
        </w:rPr>
        <w:t xml:space="preserve">irá </w:t>
      </w:r>
      <w:r w:rsidR="008962A3" w:rsidRPr="00D84908">
        <w:rPr>
          <w:rFonts w:ascii="Arial" w:hAnsi="Arial" w:cs="Arial"/>
        </w:rPr>
        <w:t xml:space="preserve">un periodo de prueba de seis meses. </w:t>
      </w:r>
    </w:p>
    <w:p w14:paraId="7761CE87" w14:textId="77777777" w:rsidR="008962A3" w:rsidRPr="00D84908" w:rsidRDefault="008962A3" w:rsidP="00BF33AD">
      <w:pPr>
        <w:ind w:right="17"/>
        <w:jc w:val="both"/>
        <w:rPr>
          <w:rFonts w:ascii="Arial" w:hAnsi="Arial" w:cs="Arial"/>
        </w:rPr>
      </w:pPr>
    </w:p>
    <w:p w14:paraId="072A76E1" w14:textId="77777777" w:rsidR="008962A3" w:rsidRPr="00D84908" w:rsidRDefault="008962A3" w:rsidP="00BF33AD">
      <w:pPr>
        <w:ind w:right="17"/>
        <w:jc w:val="both"/>
        <w:rPr>
          <w:rFonts w:ascii="Arial" w:hAnsi="Arial" w:cs="Arial"/>
        </w:rPr>
      </w:pPr>
    </w:p>
    <w:p w14:paraId="3F9D3ACD" w14:textId="537DA7BD" w:rsidR="008962A3" w:rsidRPr="00D84908" w:rsidRDefault="008962A3" w:rsidP="008962A3">
      <w:pPr>
        <w:pStyle w:val="Prrafodelista"/>
        <w:numPr>
          <w:ilvl w:val="1"/>
          <w:numId w:val="19"/>
        </w:numPr>
        <w:ind w:right="17" w:hanging="780"/>
        <w:jc w:val="both"/>
        <w:rPr>
          <w:rFonts w:ascii="Arial" w:hAnsi="Arial" w:cs="Arial"/>
          <w:b/>
          <w:bCs/>
        </w:rPr>
      </w:pPr>
      <w:r w:rsidRPr="00D84908">
        <w:rPr>
          <w:rFonts w:ascii="Arial" w:hAnsi="Arial" w:cs="Arial"/>
          <w:b/>
          <w:bCs/>
        </w:rPr>
        <w:t>Retribuciones</w:t>
      </w:r>
    </w:p>
    <w:p w14:paraId="6E5B5352" w14:textId="77777777" w:rsidR="008962A3" w:rsidRPr="00D84908" w:rsidRDefault="008962A3" w:rsidP="008962A3">
      <w:pPr>
        <w:ind w:right="17"/>
        <w:jc w:val="both"/>
        <w:rPr>
          <w:rFonts w:ascii="Arial" w:hAnsi="Arial" w:cs="Arial"/>
          <w:b/>
          <w:bCs/>
        </w:rPr>
      </w:pPr>
    </w:p>
    <w:p w14:paraId="50A03A90" w14:textId="77777777" w:rsidR="00130D0D" w:rsidRDefault="008962A3" w:rsidP="008962A3">
      <w:pPr>
        <w:ind w:right="17"/>
        <w:jc w:val="both"/>
        <w:rPr>
          <w:rFonts w:ascii="Arial" w:hAnsi="Arial" w:cs="Arial"/>
        </w:rPr>
      </w:pPr>
      <w:r w:rsidRPr="00D84908">
        <w:rPr>
          <w:rFonts w:ascii="Arial" w:hAnsi="Arial" w:cs="Arial"/>
        </w:rPr>
        <w:t>Las retribuciones máximas a percibir por la persona contratada serán las previstas en los presupuestos de la entidad convocante y con lo</w:t>
      </w:r>
      <w:r w:rsidR="00FC2AD6">
        <w:rPr>
          <w:rFonts w:ascii="Arial" w:hAnsi="Arial" w:cs="Arial"/>
        </w:rPr>
        <w:t>s</w:t>
      </w:r>
      <w:r w:rsidRPr="00D84908">
        <w:rPr>
          <w:rFonts w:ascii="Arial" w:hAnsi="Arial" w:cs="Arial"/>
        </w:rPr>
        <w:t xml:space="preserve"> límites recogidos en la normativa en vigor en cada momento. </w:t>
      </w:r>
    </w:p>
    <w:p w14:paraId="469D6401" w14:textId="769DE83B" w:rsidR="008962A3" w:rsidRPr="00D84908" w:rsidRDefault="00BE69F9" w:rsidP="008962A3">
      <w:pPr>
        <w:ind w:right="17"/>
        <w:jc w:val="both"/>
        <w:rPr>
          <w:rFonts w:ascii="Arial" w:hAnsi="Arial" w:cs="Arial"/>
        </w:rPr>
      </w:pPr>
      <w:r>
        <w:rPr>
          <w:rFonts w:ascii="Arial" w:hAnsi="Arial" w:cs="Arial"/>
        </w:rPr>
        <w:t xml:space="preserve">Para 2025, la retribución bruta en cómputo anual es de </w:t>
      </w:r>
      <w:r w:rsidR="00130D0D">
        <w:rPr>
          <w:rFonts w:ascii="Arial" w:hAnsi="Arial" w:cs="Arial"/>
        </w:rPr>
        <w:t>67.002,28 euros</w:t>
      </w:r>
      <w:r w:rsidR="00CA4887">
        <w:rPr>
          <w:rFonts w:ascii="Arial" w:hAnsi="Arial" w:cs="Arial"/>
        </w:rPr>
        <w:t xml:space="preserve"> </w:t>
      </w:r>
      <w:r w:rsidR="009E4A31">
        <w:rPr>
          <w:rFonts w:ascii="Arial" w:hAnsi="Arial" w:cs="Arial"/>
        </w:rPr>
        <w:t>brutos</w:t>
      </w:r>
      <w:r>
        <w:rPr>
          <w:rFonts w:ascii="Arial" w:hAnsi="Arial" w:cs="Arial"/>
        </w:rPr>
        <w:t>.</w:t>
      </w:r>
      <w:r w:rsidR="007404D7">
        <w:rPr>
          <w:rFonts w:ascii="Arial" w:hAnsi="Arial" w:cs="Arial"/>
        </w:rPr>
        <w:t xml:space="preserve"> </w:t>
      </w:r>
    </w:p>
    <w:p w14:paraId="14C9F9AB" w14:textId="77777777" w:rsidR="008A6705" w:rsidRPr="00D84908" w:rsidRDefault="008A6705" w:rsidP="008962A3">
      <w:pPr>
        <w:ind w:right="17"/>
        <w:jc w:val="both"/>
        <w:rPr>
          <w:rFonts w:ascii="Arial" w:hAnsi="Arial" w:cs="Arial"/>
        </w:rPr>
      </w:pPr>
    </w:p>
    <w:p w14:paraId="61498A8B" w14:textId="164BE0AF" w:rsidR="008A6705" w:rsidRPr="00D84908" w:rsidRDefault="008A6705" w:rsidP="008A6705">
      <w:pPr>
        <w:pStyle w:val="Prrafodelista"/>
        <w:numPr>
          <w:ilvl w:val="1"/>
          <w:numId w:val="19"/>
        </w:numPr>
        <w:ind w:right="17" w:hanging="780"/>
        <w:jc w:val="both"/>
        <w:rPr>
          <w:rFonts w:ascii="Arial" w:hAnsi="Arial" w:cs="Arial"/>
          <w:b/>
          <w:bCs/>
        </w:rPr>
      </w:pPr>
      <w:r w:rsidRPr="00D84908">
        <w:rPr>
          <w:rFonts w:ascii="Arial" w:hAnsi="Arial" w:cs="Arial"/>
          <w:b/>
          <w:bCs/>
        </w:rPr>
        <w:t>Gastos de Transporte, manutención y alojamiento</w:t>
      </w:r>
    </w:p>
    <w:p w14:paraId="05FEAD52" w14:textId="77777777" w:rsidR="008A6705" w:rsidRPr="00D84908" w:rsidRDefault="008A6705" w:rsidP="008A6705">
      <w:pPr>
        <w:ind w:right="17"/>
        <w:jc w:val="both"/>
        <w:rPr>
          <w:rFonts w:ascii="Arial" w:hAnsi="Arial" w:cs="Arial"/>
        </w:rPr>
      </w:pPr>
    </w:p>
    <w:p w14:paraId="4B379AAD" w14:textId="2685BB3A" w:rsidR="008A6705" w:rsidRPr="00D84908" w:rsidRDefault="008A6705" w:rsidP="008A6705">
      <w:pPr>
        <w:ind w:right="17"/>
        <w:jc w:val="both"/>
        <w:rPr>
          <w:rFonts w:ascii="Arial" w:hAnsi="Arial" w:cs="Arial"/>
        </w:rPr>
      </w:pPr>
      <w:r w:rsidRPr="00D84908">
        <w:rPr>
          <w:rFonts w:ascii="Arial" w:hAnsi="Arial" w:cs="Arial"/>
        </w:rPr>
        <w:t xml:space="preserve">La persona titular del puesto directivo tendrá derecho al reembolso de los gastos de transporte, manutención y alojamiento de acuerdo con lo establecido en la normativa de </w:t>
      </w:r>
      <w:r w:rsidR="00E6129A" w:rsidRPr="00D84908">
        <w:rPr>
          <w:rFonts w:ascii="Arial" w:hAnsi="Arial" w:cs="Arial"/>
        </w:rPr>
        <w:t>indemnización</w:t>
      </w:r>
      <w:r w:rsidRPr="00D84908">
        <w:rPr>
          <w:rFonts w:ascii="Arial" w:hAnsi="Arial" w:cs="Arial"/>
        </w:rPr>
        <w:t xml:space="preserve"> por </w:t>
      </w:r>
      <w:r w:rsidR="00E6129A" w:rsidRPr="00D84908">
        <w:rPr>
          <w:rFonts w:ascii="Arial" w:hAnsi="Arial" w:cs="Arial"/>
        </w:rPr>
        <w:t>razón</w:t>
      </w:r>
      <w:r w:rsidRPr="00D84908">
        <w:rPr>
          <w:rFonts w:ascii="Arial" w:hAnsi="Arial" w:cs="Arial"/>
        </w:rPr>
        <w:t xml:space="preserve"> del </w:t>
      </w:r>
      <w:r w:rsidR="00E6129A" w:rsidRPr="00D84908">
        <w:rPr>
          <w:rFonts w:ascii="Arial" w:hAnsi="Arial" w:cs="Arial"/>
        </w:rPr>
        <w:t>servicio</w:t>
      </w:r>
      <w:r w:rsidRPr="00D84908">
        <w:rPr>
          <w:rFonts w:ascii="Arial" w:hAnsi="Arial" w:cs="Arial"/>
        </w:rPr>
        <w:t xml:space="preserve"> de la Comunicada </w:t>
      </w:r>
      <w:r w:rsidR="00E6129A" w:rsidRPr="00D84908">
        <w:rPr>
          <w:rFonts w:ascii="Arial" w:hAnsi="Arial" w:cs="Arial"/>
        </w:rPr>
        <w:t>Autónoma</w:t>
      </w:r>
      <w:r w:rsidRPr="00D84908">
        <w:rPr>
          <w:rFonts w:ascii="Arial" w:hAnsi="Arial" w:cs="Arial"/>
        </w:rPr>
        <w:t xml:space="preserve"> de Canarias para los altos cargos.</w:t>
      </w:r>
    </w:p>
    <w:p w14:paraId="21FB436D" w14:textId="77777777" w:rsidR="00E6129A" w:rsidRPr="00D84908" w:rsidRDefault="00E6129A" w:rsidP="008A6705">
      <w:pPr>
        <w:ind w:right="17"/>
        <w:jc w:val="both"/>
        <w:rPr>
          <w:rFonts w:ascii="Arial" w:hAnsi="Arial" w:cs="Arial"/>
        </w:rPr>
      </w:pPr>
    </w:p>
    <w:p w14:paraId="6FDE8881" w14:textId="5C8FE930" w:rsidR="00E6129A" w:rsidRPr="00D84908" w:rsidRDefault="00E6129A" w:rsidP="008A6705">
      <w:pPr>
        <w:ind w:right="17"/>
        <w:jc w:val="both"/>
        <w:rPr>
          <w:rFonts w:ascii="Arial" w:hAnsi="Arial" w:cs="Arial"/>
          <w:b/>
          <w:bCs/>
        </w:rPr>
      </w:pPr>
      <w:r w:rsidRPr="00D84908">
        <w:rPr>
          <w:rFonts w:ascii="Arial" w:hAnsi="Arial" w:cs="Arial"/>
          <w:b/>
          <w:bCs/>
        </w:rPr>
        <w:t>12.6</w:t>
      </w:r>
      <w:r w:rsidRPr="00D84908">
        <w:rPr>
          <w:rFonts w:ascii="Arial" w:hAnsi="Arial" w:cs="Arial"/>
          <w:b/>
          <w:bCs/>
        </w:rPr>
        <w:tab/>
        <w:t>Jornada y horario de trabajo.</w:t>
      </w:r>
    </w:p>
    <w:p w14:paraId="4D866574" w14:textId="7BD1EDD0" w:rsidR="008962A3" w:rsidRPr="00D84908" w:rsidRDefault="008962A3" w:rsidP="008962A3">
      <w:pPr>
        <w:pStyle w:val="Prrafodelista"/>
        <w:ind w:left="420" w:right="17"/>
        <w:jc w:val="both"/>
        <w:rPr>
          <w:rFonts w:ascii="Arial" w:hAnsi="Arial" w:cs="Arial"/>
        </w:rPr>
      </w:pPr>
      <w:r w:rsidRPr="00D84908">
        <w:rPr>
          <w:rFonts w:ascii="Arial" w:hAnsi="Arial" w:cs="Arial"/>
        </w:rPr>
        <w:t xml:space="preserve"> </w:t>
      </w:r>
    </w:p>
    <w:p w14:paraId="5210A0A1" w14:textId="6552B06B" w:rsidR="00D234C2" w:rsidRPr="00B730A8" w:rsidRDefault="00D234C2" w:rsidP="00D234C2">
      <w:pPr>
        <w:pStyle w:val="Textoindependiente"/>
        <w:spacing w:before="120" w:after="120"/>
        <w:ind w:left="2"/>
        <w:jc w:val="both"/>
        <w:rPr>
          <w:rFonts w:ascii="Arial" w:hAnsi="Arial" w:cs="Arial"/>
          <w:sz w:val="22"/>
          <w:szCs w:val="22"/>
        </w:rPr>
      </w:pPr>
      <w:bookmarkStart w:id="1" w:name="_Hlk198193244"/>
      <w:r w:rsidRPr="00B730A8">
        <w:rPr>
          <w:rFonts w:ascii="Arial" w:hAnsi="Arial" w:cs="Arial"/>
          <w:sz w:val="22"/>
          <w:szCs w:val="22"/>
        </w:rPr>
        <w:t>La jornada laboral será la establecida legalmente en el Estatuto de los Trabajadores, por razón de sus funciones el trabajo se realizará íntegramente en régimen de jornada irregular, por cuanto se deberá adaptar a la celebración de reuniones, sesiones de órganos de gobierno, conciertos y otros actos representativos o relacionados con las responsabilidades inherentes al cargo así lo demanden o, en definitiva, cuando la dinámica propia del puesto directivo requiera transitoriamente una jornada diferente o superior a la ordinaria. El exceso de jornada, si la hubiere en cómputo trimestral será compensada con descanso durante los periodos de menor actividad. En lo no previsto expresamente, será de aplicación lo establecido en el Estatuto de los Trabajadores y normativa que lo desarrolle.</w:t>
      </w:r>
    </w:p>
    <w:bookmarkEnd w:id="1"/>
    <w:p w14:paraId="2C029155" w14:textId="3046E4B2" w:rsidR="00E6129A" w:rsidRPr="00D84908" w:rsidRDefault="00E6129A" w:rsidP="00BF33AD">
      <w:pPr>
        <w:ind w:right="17"/>
        <w:jc w:val="both"/>
        <w:rPr>
          <w:rFonts w:ascii="Arial" w:hAnsi="Arial" w:cs="Arial"/>
        </w:rPr>
      </w:pPr>
    </w:p>
    <w:p w14:paraId="3B617AA0" w14:textId="4AD69F68" w:rsidR="00E6129A" w:rsidRPr="00D84908" w:rsidRDefault="00E6129A" w:rsidP="00E6129A">
      <w:pPr>
        <w:pStyle w:val="Prrafodelista"/>
        <w:numPr>
          <w:ilvl w:val="1"/>
          <w:numId w:val="20"/>
        </w:numPr>
        <w:ind w:right="17" w:hanging="780"/>
        <w:jc w:val="both"/>
        <w:rPr>
          <w:rFonts w:ascii="Arial" w:hAnsi="Arial" w:cs="Arial"/>
          <w:b/>
          <w:bCs/>
        </w:rPr>
      </w:pPr>
      <w:r w:rsidRPr="00D84908">
        <w:rPr>
          <w:rFonts w:ascii="Arial" w:hAnsi="Arial" w:cs="Arial"/>
          <w:b/>
          <w:bCs/>
        </w:rPr>
        <w:t>Dedicación, vacaciones, permisos y licencias</w:t>
      </w:r>
      <w:r w:rsidR="00F55CBC" w:rsidRPr="00D84908">
        <w:rPr>
          <w:rFonts w:ascii="Arial" w:hAnsi="Arial" w:cs="Arial"/>
          <w:b/>
          <w:bCs/>
        </w:rPr>
        <w:t>.</w:t>
      </w:r>
    </w:p>
    <w:p w14:paraId="39BD9A59" w14:textId="77777777" w:rsidR="00E6129A" w:rsidRPr="00D84908" w:rsidRDefault="00E6129A" w:rsidP="00E6129A">
      <w:pPr>
        <w:ind w:right="17"/>
        <w:jc w:val="both"/>
        <w:rPr>
          <w:rFonts w:ascii="Arial" w:hAnsi="Arial" w:cs="Arial"/>
        </w:rPr>
      </w:pPr>
    </w:p>
    <w:p w14:paraId="6C5EB6A2" w14:textId="6A3E4120" w:rsidR="009A4482" w:rsidRPr="00B730A8" w:rsidRDefault="009A4482" w:rsidP="009A4482">
      <w:pPr>
        <w:pStyle w:val="Textoindependiente"/>
        <w:spacing w:before="120" w:after="120"/>
        <w:jc w:val="both"/>
        <w:rPr>
          <w:rStyle w:val="Ninguno"/>
          <w:u w:color="FF0000"/>
        </w:rPr>
      </w:pPr>
      <w:r w:rsidRPr="00B730A8">
        <w:rPr>
          <w:rFonts w:ascii="Arial" w:hAnsi="Arial" w:cs="Arial"/>
          <w:sz w:val="22"/>
          <w:szCs w:val="22"/>
        </w:rPr>
        <w:t>El desempeño de este puesto está sometido a las restricciones contempladas en la Ley 53/1984, de 26 de diciembre, de incompatibilidades del personal al servicio de las Administraciones Públicas, y no se podrá ejercer otra actividad o carrera. La persona seleccionada tendrá dedicación exclusiva sin perjuicio de las actividades complementarias (docencia, conferencias, cursos, etc.) que fueran autorizados expresamente por el consejo de administración</w:t>
      </w:r>
      <w:r w:rsidR="009E4A31">
        <w:rPr>
          <w:rFonts w:ascii="Arial" w:hAnsi="Arial" w:cs="Arial"/>
          <w:sz w:val="22"/>
          <w:szCs w:val="22"/>
        </w:rPr>
        <w:t>,</w:t>
      </w:r>
      <w:r w:rsidRPr="00B730A8">
        <w:rPr>
          <w:rFonts w:ascii="Arial" w:hAnsi="Arial" w:cs="Arial"/>
          <w:sz w:val="22"/>
          <w:szCs w:val="22"/>
        </w:rPr>
        <w:t xml:space="preserve"> </w:t>
      </w:r>
      <w:r w:rsidR="009E4A31">
        <w:rPr>
          <w:rFonts w:ascii="Arial" w:hAnsi="Arial" w:cs="Arial"/>
          <w:sz w:val="22"/>
          <w:szCs w:val="22"/>
        </w:rPr>
        <w:t xml:space="preserve">siempre que </w:t>
      </w:r>
      <w:r w:rsidRPr="00B730A8">
        <w:rPr>
          <w:rFonts w:ascii="Arial" w:hAnsi="Arial" w:cs="Arial"/>
          <w:sz w:val="22"/>
          <w:szCs w:val="22"/>
        </w:rPr>
        <w:t>no estuviera sujeto a causa de incompatibilidad</w:t>
      </w:r>
      <w:r w:rsidRPr="00B730A8">
        <w:rPr>
          <w:rStyle w:val="Ninguno"/>
          <w:u w:color="FF0000"/>
        </w:rPr>
        <w:t>.</w:t>
      </w:r>
    </w:p>
    <w:p w14:paraId="64C4D3C7" w14:textId="0AB9DD3C" w:rsidR="00E6129A" w:rsidRPr="00D84908" w:rsidRDefault="00E6129A" w:rsidP="00BF33AD">
      <w:pPr>
        <w:ind w:right="17"/>
        <w:jc w:val="both"/>
        <w:rPr>
          <w:rFonts w:ascii="Arial" w:hAnsi="Arial" w:cs="Arial"/>
        </w:rPr>
      </w:pPr>
      <w:r w:rsidRPr="00D84908">
        <w:rPr>
          <w:rFonts w:ascii="Arial" w:hAnsi="Arial" w:cs="Arial"/>
        </w:rPr>
        <w:t xml:space="preserve">Tendrá derecho a disfrutar de veintidós días hábiles retribuidos </w:t>
      </w:r>
      <w:r w:rsidR="009E4A31">
        <w:rPr>
          <w:rFonts w:ascii="Arial" w:hAnsi="Arial" w:cs="Arial"/>
        </w:rPr>
        <w:t xml:space="preserve">de vacaciones </w:t>
      </w:r>
      <w:r w:rsidRPr="00D84908">
        <w:rPr>
          <w:rFonts w:ascii="Arial" w:hAnsi="Arial" w:cs="Arial"/>
        </w:rPr>
        <w:t>con carácter anual o a la correspondiente parte proporcional por el tiempo de prestación de servicios en su caso.</w:t>
      </w:r>
    </w:p>
    <w:p w14:paraId="2D61EEE2" w14:textId="77777777" w:rsidR="00E6129A" w:rsidRPr="00D84908" w:rsidRDefault="00E6129A" w:rsidP="00BF33AD">
      <w:pPr>
        <w:ind w:right="17"/>
        <w:jc w:val="both"/>
        <w:rPr>
          <w:rFonts w:ascii="Arial" w:hAnsi="Arial" w:cs="Arial"/>
        </w:rPr>
      </w:pPr>
    </w:p>
    <w:p w14:paraId="1ACE6E7B" w14:textId="3E0993C3" w:rsidR="00FE4F88" w:rsidRPr="00D84908" w:rsidRDefault="00FE4F88" w:rsidP="00BF33AD">
      <w:pPr>
        <w:ind w:right="17"/>
        <w:jc w:val="both"/>
        <w:rPr>
          <w:rFonts w:ascii="Arial" w:hAnsi="Arial" w:cs="Arial"/>
        </w:rPr>
      </w:pPr>
      <w:r w:rsidRPr="00D84908">
        <w:rPr>
          <w:rFonts w:ascii="Arial" w:hAnsi="Arial" w:cs="Arial"/>
        </w:rPr>
        <w:t>Serán aplicables a la persona contratada los derechos sobre permisos, licencias, y otros beneficios previstos en el Estatuto de los Trabajadores, atendiendo en todo momento a la naturaleza de su cargo y precisando para ello la conformidad pre</w:t>
      </w:r>
      <w:r w:rsidR="009E4A31">
        <w:rPr>
          <w:rFonts w:ascii="Arial" w:hAnsi="Arial" w:cs="Arial"/>
        </w:rPr>
        <w:t>via</w:t>
      </w:r>
      <w:r w:rsidRPr="00D84908">
        <w:rPr>
          <w:rFonts w:ascii="Arial" w:hAnsi="Arial" w:cs="Arial"/>
        </w:rPr>
        <w:t xml:space="preserve"> del órgano superior.</w:t>
      </w:r>
    </w:p>
    <w:p w14:paraId="7419F309" w14:textId="77777777" w:rsidR="00FE4F88" w:rsidRPr="00D84908" w:rsidRDefault="00FE4F88" w:rsidP="00BF33AD">
      <w:pPr>
        <w:ind w:right="17"/>
        <w:jc w:val="both"/>
        <w:rPr>
          <w:rFonts w:ascii="Arial" w:hAnsi="Arial" w:cs="Arial"/>
        </w:rPr>
      </w:pPr>
    </w:p>
    <w:p w14:paraId="1591E34E" w14:textId="09102135" w:rsidR="002141BB" w:rsidRPr="00D84908" w:rsidRDefault="002141BB" w:rsidP="002141BB">
      <w:pPr>
        <w:pStyle w:val="Prrafodelista"/>
        <w:numPr>
          <w:ilvl w:val="1"/>
          <w:numId w:val="20"/>
        </w:numPr>
        <w:ind w:right="17" w:hanging="780"/>
        <w:jc w:val="both"/>
        <w:rPr>
          <w:rFonts w:ascii="Arial" w:hAnsi="Arial" w:cs="Arial"/>
          <w:b/>
          <w:bCs/>
        </w:rPr>
      </w:pPr>
      <w:r w:rsidRPr="00D84908">
        <w:rPr>
          <w:rFonts w:ascii="Arial" w:hAnsi="Arial" w:cs="Arial"/>
          <w:b/>
          <w:bCs/>
        </w:rPr>
        <w:t>Faltas y Sanciones</w:t>
      </w:r>
      <w:r w:rsidR="00F55CBC" w:rsidRPr="00D84908">
        <w:rPr>
          <w:rFonts w:ascii="Arial" w:hAnsi="Arial" w:cs="Arial"/>
          <w:b/>
          <w:bCs/>
        </w:rPr>
        <w:t>.</w:t>
      </w:r>
    </w:p>
    <w:p w14:paraId="70FBDEFB" w14:textId="77777777" w:rsidR="002141BB" w:rsidRPr="00D84908" w:rsidRDefault="002141BB" w:rsidP="002141BB">
      <w:pPr>
        <w:pStyle w:val="Prrafodelista"/>
        <w:ind w:left="780" w:right="17"/>
        <w:jc w:val="both"/>
        <w:rPr>
          <w:rFonts w:ascii="Arial" w:hAnsi="Arial" w:cs="Arial"/>
        </w:rPr>
      </w:pPr>
    </w:p>
    <w:p w14:paraId="76AB1BCC" w14:textId="10A1CB05" w:rsidR="00F55CBC" w:rsidRPr="00D84908" w:rsidRDefault="00F55CBC" w:rsidP="00BF33AD">
      <w:pPr>
        <w:ind w:right="17"/>
        <w:jc w:val="both"/>
        <w:rPr>
          <w:rFonts w:ascii="Arial" w:hAnsi="Arial" w:cs="Arial"/>
        </w:rPr>
      </w:pPr>
      <w:r w:rsidRPr="00D84908">
        <w:rPr>
          <w:rFonts w:ascii="Arial" w:hAnsi="Arial" w:cs="Arial"/>
        </w:rPr>
        <w:t>Estará sometida al mismo régimen disciplinario y a las sanciones establecidas en el Estatuto de los Trabajadores.</w:t>
      </w:r>
    </w:p>
    <w:p w14:paraId="13286B1C" w14:textId="77777777" w:rsidR="00F55CBC" w:rsidRPr="00D84908" w:rsidRDefault="00F55CBC" w:rsidP="00BF33AD">
      <w:pPr>
        <w:ind w:right="17"/>
        <w:jc w:val="both"/>
        <w:rPr>
          <w:rFonts w:ascii="Arial" w:hAnsi="Arial" w:cs="Arial"/>
        </w:rPr>
      </w:pPr>
    </w:p>
    <w:p w14:paraId="6641A9EA" w14:textId="582A775A" w:rsidR="00F55CBC" w:rsidRPr="00D84908" w:rsidRDefault="00F55CBC" w:rsidP="003D2DFC">
      <w:pPr>
        <w:pStyle w:val="Prrafodelista"/>
        <w:numPr>
          <w:ilvl w:val="1"/>
          <w:numId w:val="20"/>
        </w:numPr>
        <w:ind w:right="17" w:hanging="780"/>
        <w:jc w:val="both"/>
        <w:rPr>
          <w:rFonts w:ascii="Arial" w:hAnsi="Arial" w:cs="Arial"/>
          <w:b/>
          <w:bCs/>
        </w:rPr>
      </w:pPr>
      <w:r w:rsidRPr="00D84908">
        <w:rPr>
          <w:rFonts w:ascii="Arial" w:hAnsi="Arial" w:cs="Arial"/>
          <w:b/>
          <w:bCs/>
        </w:rPr>
        <w:t>Extinción del contrato.</w:t>
      </w:r>
    </w:p>
    <w:p w14:paraId="027B8859" w14:textId="77777777" w:rsidR="003D2DFC" w:rsidRPr="00D84908" w:rsidRDefault="003D2DFC" w:rsidP="00BF33AD">
      <w:pPr>
        <w:ind w:right="17"/>
        <w:jc w:val="both"/>
        <w:rPr>
          <w:rFonts w:ascii="Arial" w:hAnsi="Arial" w:cs="Arial"/>
        </w:rPr>
      </w:pPr>
    </w:p>
    <w:p w14:paraId="588F6C84" w14:textId="129A4477" w:rsidR="00EF614E" w:rsidRPr="00D84908" w:rsidRDefault="003D2DFC" w:rsidP="00BF33AD">
      <w:pPr>
        <w:spacing w:after="2" w:line="256" w:lineRule="auto"/>
        <w:jc w:val="both"/>
        <w:rPr>
          <w:rFonts w:ascii="Arial" w:hAnsi="Arial" w:cs="Arial"/>
        </w:rPr>
      </w:pPr>
      <w:r w:rsidRPr="00D84908">
        <w:rPr>
          <w:rFonts w:ascii="Arial" w:hAnsi="Arial" w:cs="Arial"/>
        </w:rPr>
        <w:t>El contrato especial de trabajo de alta dirección que se suscriba se extinguirá por cualquiera de las siguientes causas siguientes:</w:t>
      </w:r>
    </w:p>
    <w:p w14:paraId="37D42829" w14:textId="77777777" w:rsidR="003D2DFC" w:rsidRPr="00D84908" w:rsidRDefault="003D2DFC" w:rsidP="00BF33AD">
      <w:pPr>
        <w:spacing w:after="2" w:line="256" w:lineRule="auto"/>
        <w:jc w:val="both"/>
        <w:rPr>
          <w:rFonts w:ascii="Arial" w:hAnsi="Arial" w:cs="Arial"/>
        </w:rPr>
      </w:pPr>
    </w:p>
    <w:p w14:paraId="24B23B1C" w14:textId="21C92471" w:rsidR="003D2DFC" w:rsidRPr="00D84908" w:rsidRDefault="003D2DFC" w:rsidP="003D2DFC">
      <w:pPr>
        <w:pStyle w:val="Prrafodelista"/>
        <w:widowControl/>
        <w:numPr>
          <w:ilvl w:val="0"/>
          <w:numId w:val="21"/>
        </w:numPr>
        <w:autoSpaceDE/>
        <w:autoSpaceDN/>
        <w:spacing w:after="5" w:line="247" w:lineRule="auto"/>
        <w:ind w:left="426" w:right="17" w:hanging="426"/>
        <w:jc w:val="both"/>
        <w:rPr>
          <w:rFonts w:ascii="Arial" w:eastAsia="Times New Roman" w:hAnsi="Arial" w:cs="Arial"/>
          <w:b/>
        </w:rPr>
      </w:pPr>
      <w:r w:rsidRPr="00D84908">
        <w:rPr>
          <w:rFonts w:ascii="Arial" w:hAnsi="Arial" w:cs="Arial"/>
        </w:rPr>
        <w:lastRenderedPageBreak/>
        <w:t>Por mutuo acuerdo de las partes.</w:t>
      </w:r>
    </w:p>
    <w:p w14:paraId="1909CA69" w14:textId="512B5459" w:rsidR="003D2DFC" w:rsidRPr="00D84908" w:rsidRDefault="003D2DFC" w:rsidP="003D2DFC">
      <w:pPr>
        <w:pStyle w:val="Prrafodelista"/>
        <w:widowControl/>
        <w:numPr>
          <w:ilvl w:val="0"/>
          <w:numId w:val="21"/>
        </w:numPr>
        <w:autoSpaceDE/>
        <w:autoSpaceDN/>
        <w:spacing w:after="5" w:line="247" w:lineRule="auto"/>
        <w:ind w:left="426" w:right="17" w:hanging="426"/>
        <w:jc w:val="both"/>
        <w:rPr>
          <w:rFonts w:ascii="Arial" w:eastAsia="Times New Roman" w:hAnsi="Arial" w:cs="Arial"/>
          <w:b/>
        </w:rPr>
      </w:pPr>
      <w:r w:rsidRPr="00D84908">
        <w:rPr>
          <w:rFonts w:ascii="Arial" w:eastAsia="Times New Roman" w:hAnsi="Arial" w:cs="Arial"/>
          <w:bCs/>
        </w:rPr>
        <w:t>Por voluntad de la persona contratada, debiendo en este caso mediar preaviso de tres meses</w:t>
      </w:r>
      <w:r w:rsidR="004553CA" w:rsidRPr="00D84908">
        <w:rPr>
          <w:rFonts w:ascii="Arial" w:eastAsia="Times New Roman" w:hAnsi="Arial" w:cs="Arial"/>
          <w:bCs/>
        </w:rPr>
        <w:t>, teniendo derecho la sociedad, en caso de incumplimiento total o parcial el deber de preaviso, a una indemnización equivalente a los salarios correspondientes a la duración del periodo incumplido.</w:t>
      </w:r>
    </w:p>
    <w:p w14:paraId="3D914D32" w14:textId="4C95FC2C" w:rsidR="004553CA" w:rsidRPr="00D84908" w:rsidRDefault="004553CA" w:rsidP="003D2DFC">
      <w:pPr>
        <w:pStyle w:val="Prrafodelista"/>
        <w:widowControl/>
        <w:numPr>
          <w:ilvl w:val="0"/>
          <w:numId w:val="21"/>
        </w:numPr>
        <w:autoSpaceDE/>
        <w:autoSpaceDN/>
        <w:spacing w:after="5" w:line="247" w:lineRule="auto"/>
        <w:ind w:left="426" w:right="17" w:hanging="426"/>
        <w:jc w:val="both"/>
        <w:rPr>
          <w:rFonts w:ascii="Arial" w:eastAsia="Times New Roman" w:hAnsi="Arial" w:cs="Arial"/>
          <w:b/>
        </w:rPr>
      </w:pPr>
      <w:r w:rsidRPr="00D84908">
        <w:rPr>
          <w:rFonts w:ascii="Arial" w:eastAsia="Times New Roman" w:hAnsi="Arial" w:cs="Arial"/>
          <w:bCs/>
        </w:rPr>
        <w:t>Por desistimiento acordado por el órgano competente de la entidad convocante, con el preaviso de quince días.</w:t>
      </w:r>
    </w:p>
    <w:p w14:paraId="33222CB9" w14:textId="6FFAE2DC" w:rsidR="004553CA" w:rsidRPr="00D84908" w:rsidRDefault="004553CA" w:rsidP="003D2DFC">
      <w:pPr>
        <w:pStyle w:val="Prrafodelista"/>
        <w:widowControl/>
        <w:numPr>
          <w:ilvl w:val="0"/>
          <w:numId w:val="21"/>
        </w:numPr>
        <w:autoSpaceDE/>
        <w:autoSpaceDN/>
        <w:spacing w:after="5" w:line="247" w:lineRule="auto"/>
        <w:ind w:left="426" w:right="17" w:hanging="426"/>
        <w:jc w:val="both"/>
        <w:rPr>
          <w:rFonts w:ascii="Arial" w:eastAsia="Times New Roman" w:hAnsi="Arial" w:cs="Arial"/>
          <w:b/>
        </w:rPr>
      </w:pPr>
      <w:r w:rsidRPr="00D84908">
        <w:rPr>
          <w:rFonts w:ascii="Arial" w:eastAsia="Times New Roman" w:hAnsi="Arial" w:cs="Arial"/>
          <w:bCs/>
        </w:rPr>
        <w:t>Por los supuestos previstos en la normativa laboral de carácter especial del personal de alta dirección.</w:t>
      </w:r>
    </w:p>
    <w:p w14:paraId="027F0DF1" w14:textId="32BACC10" w:rsidR="00363B84" w:rsidRPr="00D84908" w:rsidRDefault="00363B84" w:rsidP="00BF33AD">
      <w:pPr>
        <w:spacing w:line="256" w:lineRule="auto"/>
        <w:ind w:hanging="426"/>
        <w:jc w:val="both"/>
        <w:rPr>
          <w:rFonts w:ascii="Arial" w:hAnsi="Arial" w:cs="Arial"/>
        </w:rPr>
      </w:pPr>
      <w:r w:rsidRPr="00D84908">
        <w:rPr>
          <w:rFonts w:ascii="Arial" w:eastAsia="Times New Roman" w:hAnsi="Arial" w:cs="Arial"/>
          <w:b/>
        </w:rPr>
        <w:t xml:space="preserve"> </w:t>
      </w:r>
    </w:p>
    <w:p w14:paraId="5F467BA4" w14:textId="77777777" w:rsidR="00363B84" w:rsidRPr="00D84908" w:rsidRDefault="00363B84" w:rsidP="00BF33AD">
      <w:pPr>
        <w:spacing w:line="256" w:lineRule="auto"/>
        <w:ind w:hanging="426"/>
        <w:jc w:val="both"/>
        <w:rPr>
          <w:rFonts w:ascii="Arial" w:hAnsi="Arial" w:cs="Arial"/>
        </w:rPr>
      </w:pPr>
      <w:r w:rsidRPr="00D84908">
        <w:rPr>
          <w:rFonts w:ascii="Arial" w:eastAsia="Times New Roman" w:hAnsi="Arial" w:cs="Arial"/>
          <w:b/>
        </w:rPr>
        <w:t xml:space="preserve"> </w:t>
      </w:r>
    </w:p>
    <w:p w14:paraId="2E02190D" w14:textId="47C5E0FA" w:rsidR="00363B84" w:rsidRPr="00D84908" w:rsidRDefault="00363B84" w:rsidP="004553CA">
      <w:pPr>
        <w:pStyle w:val="Ttulo1"/>
        <w:numPr>
          <w:ilvl w:val="1"/>
          <w:numId w:val="20"/>
        </w:numPr>
        <w:ind w:hanging="780"/>
        <w:jc w:val="both"/>
        <w:rPr>
          <w:sz w:val="22"/>
          <w:szCs w:val="22"/>
        </w:rPr>
      </w:pPr>
      <w:r w:rsidRPr="00D84908">
        <w:rPr>
          <w:sz w:val="22"/>
          <w:szCs w:val="22"/>
        </w:rPr>
        <w:t>I</w:t>
      </w:r>
      <w:r w:rsidR="004553CA" w:rsidRPr="00D84908">
        <w:rPr>
          <w:sz w:val="22"/>
          <w:szCs w:val="22"/>
        </w:rPr>
        <w:t>ndemnización</w:t>
      </w:r>
      <w:r w:rsidRPr="00D84908">
        <w:rPr>
          <w:sz w:val="22"/>
          <w:szCs w:val="22"/>
        </w:rPr>
        <w:t xml:space="preserve">  </w:t>
      </w:r>
    </w:p>
    <w:p w14:paraId="2187C35E" w14:textId="77777777" w:rsidR="00363B84" w:rsidRPr="00D84908" w:rsidRDefault="00363B84" w:rsidP="00BF33AD">
      <w:pPr>
        <w:spacing w:line="256" w:lineRule="auto"/>
        <w:ind w:hanging="426"/>
        <w:jc w:val="both"/>
        <w:rPr>
          <w:rFonts w:ascii="Arial" w:hAnsi="Arial" w:cs="Arial"/>
        </w:rPr>
      </w:pPr>
      <w:r w:rsidRPr="00D84908">
        <w:rPr>
          <w:rFonts w:ascii="Arial" w:eastAsia="Times New Roman" w:hAnsi="Arial" w:cs="Arial"/>
          <w:b/>
        </w:rPr>
        <w:t xml:space="preserve"> </w:t>
      </w:r>
    </w:p>
    <w:p w14:paraId="344D9591" w14:textId="77777777" w:rsidR="00E01888" w:rsidRPr="00D84908" w:rsidRDefault="004553CA" w:rsidP="00BF33AD">
      <w:pPr>
        <w:spacing w:after="349"/>
        <w:ind w:right="17" w:hanging="2"/>
        <w:jc w:val="both"/>
        <w:rPr>
          <w:rFonts w:ascii="Arial" w:hAnsi="Arial" w:cs="Arial"/>
        </w:rPr>
      </w:pPr>
      <w:r w:rsidRPr="00D84908">
        <w:rPr>
          <w:rFonts w:ascii="Arial" w:hAnsi="Arial" w:cs="Arial"/>
        </w:rPr>
        <w:t xml:space="preserve">En caso de incumplimiento del preaviso mencionado en la letra c) del punto anterior, la entidad deberá indemnizar con una </w:t>
      </w:r>
      <w:r w:rsidR="00E01888" w:rsidRPr="00D84908">
        <w:rPr>
          <w:rFonts w:ascii="Arial" w:hAnsi="Arial" w:cs="Arial"/>
        </w:rPr>
        <w:t>cuantía</w:t>
      </w:r>
      <w:r w:rsidRPr="00D84908">
        <w:rPr>
          <w:rFonts w:ascii="Arial" w:hAnsi="Arial" w:cs="Arial"/>
        </w:rPr>
        <w:t xml:space="preserve"> equivalente a la retribución correspondiente al </w:t>
      </w:r>
      <w:r w:rsidR="00E01888" w:rsidRPr="00D84908">
        <w:rPr>
          <w:rFonts w:ascii="Arial" w:hAnsi="Arial" w:cs="Arial"/>
        </w:rPr>
        <w:t>periodo</w:t>
      </w:r>
      <w:r w:rsidRPr="00D84908">
        <w:rPr>
          <w:rFonts w:ascii="Arial" w:hAnsi="Arial" w:cs="Arial"/>
        </w:rPr>
        <w:t xml:space="preserve"> de preaviso incumplido. La extinción por des</w:t>
      </w:r>
      <w:r w:rsidR="00E01888" w:rsidRPr="00D84908">
        <w:rPr>
          <w:rFonts w:ascii="Arial" w:hAnsi="Arial" w:cs="Arial"/>
        </w:rPr>
        <w:t>i</w:t>
      </w:r>
      <w:r w:rsidRPr="00D84908">
        <w:rPr>
          <w:rFonts w:ascii="Arial" w:hAnsi="Arial" w:cs="Arial"/>
        </w:rPr>
        <w:t>stimiento</w:t>
      </w:r>
      <w:r w:rsidR="00E01888" w:rsidRPr="00D84908">
        <w:rPr>
          <w:rFonts w:ascii="Arial" w:hAnsi="Arial" w:cs="Arial"/>
        </w:rPr>
        <w:t xml:space="preserve"> de la sociedad, únicamente dará lugar a una indemnización no superior a siete días por año de servicio de la retribución anual, con una máximo de seis mensualidades. El cálculo de la indemnización se hará teniendo en cuenta la retribución anual bruta que en el momento de la extinción se estuviera percibiendo como retribución fija íntegra y total, excluidos los incentivos o complementos variables.</w:t>
      </w:r>
    </w:p>
    <w:p w14:paraId="19741312" w14:textId="31BF4831" w:rsidR="00E01888" w:rsidRPr="00D84908" w:rsidRDefault="00E01888" w:rsidP="00BF33AD">
      <w:pPr>
        <w:spacing w:after="349"/>
        <w:ind w:right="17" w:hanging="2"/>
        <w:jc w:val="both"/>
        <w:rPr>
          <w:rFonts w:ascii="Arial" w:hAnsi="Arial" w:cs="Arial"/>
        </w:rPr>
      </w:pPr>
      <w:r w:rsidRPr="00D84908">
        <w:rPr>
          <w:rFonts w:ascii="Arial" w:hAnsi="Arial" w:cs="Arial"/>
        </w:rPr>
        <w:t>No tendrá derecho a indemnización quienes perteneciendo al sector público mantuvieran reserva de su puesto de trabajo o la posibilidad de incorporarse al servicio público.</w:t>
      </w:r>
    </w:p>
    <w:p w14:paraId="0B8E23DB" w14:textId="77777777" w:rsidR="00E01888" w:rsidRPr="00D84908" w:rsidRDefault="00E01888" w:rsidP="00BF33AD">
      <w:pPr>
        <w:ind w:left="424" w:right="17" w:hanging="426"/>
        <w:jc w:val="both"/>
        <w:rPr>
          <w:rFonts w:ascii="Arial" w:eastAsia="Times New Roman" w:hAnsi="Arial" w:cs="Arial"/>
          <w:b/>
        </w:rPr>
      </w:pPr>
    </w:p>
    <w:p w14:paraId="1B94587D" w14:textId="67A10270" w:rsidR="005C7768" w:rsidRPr="005C7768" w:rsidRDefault="005C7768" w:rsidP="005C7768">
      <w:pPr>
        <w:ind w:left="424" w:right="17" w:hanging="426"/>
        <w:jc w:val="both"/>
        <w:rPr>
          <w:rFonts w:ascii="Arial" w:eastAsia="Times New Roman" w:hAnsi="Arial" w:cs="Arial"/>
          <w:b/>
        </w:rPr>
      </w:pPr>
      <w:r>
        <w:rPr>
          <w:rFonts w:ascii="Arial" w:eastAsia="Times New Roman" w:hAnsi="Arial" w:cs="Arial"/>
          <w:b/>
        </w:rPr>
        <w:t>1</w:t>
      </w:r>
      <w:r w:rsidR="00076BDD">
        <w:rPr>
          <w:rFonts w:ascii="Arial" w:eastAsia="Times New Roman" w:hAnsi="Arial" w:cs="Arial"/>
          <w:b/>
        </w:rPr>
        <w:t>3</w:t>
      </w:r>
      <w:r>
        <w:rPr>
          <w:rFonts w:ascii="Arial" w:eastAsia="Times New Roman" w:hAnsi="Arial" w:cs="Arial"/>
          <w:b/>
        </w:rPr>
        <w:t>.</w:t>
      </w:r>
      <w:r>
        <w:rPr>
          <w:rFonts w:ascii="Arial" w:eastAsia="Times New Roman" w:hAnsi="Arial" w:cs="Arial"/>
          <w:b/>
        </w:rPr>
        <w:tab/>
      </w:r>
      <w:r w:rsidR="00363B84" w:rsidRPr="005C7768">
        <w:rPr>
          <w:rFonts w:ascii="Arial" w:eastAsia="Times New Roman" w:hAnsi="Arial" w:cs="Arial"/>
          <w:b/>
        </w:rPr>
        <w:t xml:space="preserve"> </w:t>
      </w:r>
      <w:r w:rsidRPr="005C7768">
        <w:rPr>
          <w:rFonts w:ascii="Arial" w:eastAsia="Times New Roman" w:hAnsi="Arial" w:cs="Arial"/>
          <w:b/>
        </w:rPr>
        <w:t>CONFIDENCIALIDAD.</w:t>
      </w:r>
    </w:p>
    <w:p w14:paraId="56F2ECAF" w14:textId="77777777" w:rsidR="00076BDD" w:rsidRDefault="00076BDD" w:rsidP="00076BDD">
      <w:pPr>
        <w:ind w:right="17" w:hanging="2"/>
        <w:jc w:val="both"/>
        <w:rPr>
          <w:rFonts w:ascii="Arial" w:hAnsi="Arial" w:cs="Arial"/>
        </w:rPr>
      </w:pPr>
    </w:p>
    <w:p w14:paraId="2513762C" w14:textId="73DF41F9" w:rsidR="005C7768" w:rsidRPr="00076BDD" w:rsidRDefault="005C7768" w:rsidP="00076BDD">
      <w:pPr>
        <w:ind w:right="17" w:hanging="2"/>
        <w:jc w:val="both"/>
        <w:rPr>
          <w:rFonts w:ascii="Arial" w:hAnsi="Arial" w:cs="Arial"/>
        </w:rPr>
      </w:pPr>
      <w:r w:rsidRPr="00076BDD">
        <w:rPr>
          <w:rFonts w:ascii="Arial" w:hAnsi="Arial" w:cs="Arial"/>
        </w:rPr>
        <w:t>Todas las personas e instituciones implicadas en el proceso de selección de candidatos se comprometen a garantizar la absoluta confidencialidad de todos los datos personales y profesionales aportados asegurando que la participación de las personas no seleccionadas se mantendrá en el estricto ámbito del conocimiento y la valoración de la comisión y haciéndose público por parte del Consejo de Administración, exclusivamente, el nombre de la persona que resulte seleccionada.</w:t>
      </w:r>
    </w:p>
    <w:p w14:paraId="76A949C0" w14:textId="77777777" w:rsidR="005C7768" w:rsidRDefault="005C7768" w:rsidP="00076BDD">
      <w:pPr>
        <w:ind w:right="17" w:hanging="2"/>
        <w:jc w:val="both"/>
        <w:rPr>
          <w:rFonts w:ascii="Arial" w:hAnsi="Arial" w:cs="Arial"/>
        </w:rPr>
      </w:pPr>
    </w:p>
    <w:p w14:paraId="23039768" w14:textId="77777777" w:rsidR="00076BDD" w:rsidRPr="00076BDD" w:rsidRDefault="00076BDD" w:rsidP="00076BDD">
      <w:pPr>
        <w:ind w:right="17" w:hanging="2"/>
        <w:jc w:val="both"/>
        <w:rPr>
          <w:rFonts w:ascii="Arial" w:hAnsi="Arial" w:cs="Arial"/>
        </w:rPr>
      </w:pPr>
    </w:p>
    <w:p w14:paraId="577F4DCC" w14:textId="2AEF7607" w:rsidR="005C7768" w:rsidRPr="00076BDD" w:rsidRDefault="00076BDD" w:rsidP="00076BDD">
      <w:pPr>
        <w:pStyle w:val="Prrafodelista"/>
        <w:numPr>
          <w:ilvl w:val="0"/>
          <w:numId w:val="37"/>
        </w:numPr>
        <w:tabs>
          <w:tab w:val="left" w:pos="426"/>
        </w:tabs>
        <w:ind w:right="17" w:hanging="720"/>
        <w:jc w:val="both"/>
        <w:rPr>
          <w:rFonts w:ascii="Arial" w:eastAsia="Times New Roman" w:hAnsi="Arial" w:cs="Arial"/>
          <w:b/>
        </w:rPr>
      </w:pPr>
      <w:r w:rsidRPr="00076BDD">
        <w:rPr>
          <w:rFonts w:ascii="Arial" w:eastAsia="Times New Roman" w:hAnsi="Arial" w:cs="Arial"/>
          <w:b/>
        </w:rPr>
        <w:t xml:space="preserve">  </w:t>
      </w:r>
      <w:r w:rsidR="005C7768" w:rsidRPr="00076BDD">
        <w:rPr>
          <w:rFonts w:ascii="Arial" w:eastAsia="Times New Roman" w:hAnsi="Arial" w:cs="Arial"/>
          <w:b/>
        </w:rPr>
        <w:t>PRINCIPIO DE IGUALDAD.</w:t>
      </w:r>
    </w:p>
    <w:p w14:paraId="22C15A48" w14:textId="77777777" w:rsidR="00076BDD" w:rsidRDefault="00076BDD" w:rsidP="00076BDD">
      <w:pPr>
        <w:ind w:right="17" w:hanging="2"/>
        <w:jc w:val="both"/>
        <w:rPr>
          <w:rFonts w:ascii="Arial" w:hAnsi="Arial" w:cs="Arial"/>
        </w:rPr>
      </w:pPr>
    </w:p>
    <w:p w14:paraId="49D87F79" w14:textId="38F17925" w:rsidR="005C7768" w:rsidRPr="00076BDD" w:rsidRDefault="005C7768" w:rsidP="00076BDD">
      <w:pPr>
        <w:ind w:right="17" w:hanging="2"/>
        <w:jc w:val="both"/>
        <w:rPr>
          <w:rFonts w:ascii="Arial" w:hAnsi="Arial" w:cs="Arial"/>
        </w:rPr>
      </w:pPr>
      <w:r w:rsidRPr="00076BDD">
        <w:rPr>
          <w:rFonts w:ascii="Arial" w:hAnsi="Arial" w:cs="Arial"/>
        </w:rPr>
        <w:t>Este proceso se rige por los principios de igualdad recogidos en la Ley Orgánica 3/2007, de 22 de marzo, para la igualdad efectiva de mujeres y hombres.</w:t>
      </w:r>
    </w:p>
    <w:p w14:paraId="119F222C" w14:textId="77777777" w:rsidR="005C7768" w:rsidRPr="00076BDD" w:rsidRDefault="005C7768" w:rsidP="00076BDD">
      <w:pPr>
        <w:ind w:right="17" w:hanging="2"/>
        <w:jc w:val="both"/>
        <w:rPr>
          <w:rFonts w:ascii="Arial" w:hAnsi="Arial" w:cs="Arial"/>
        </w:rPr>
      </w:pPr>
    </w:p>
    <w:p w14:paraId="42EC3585" w14:textId="20EEA3F7" w:rsidR="00363B84" w:rsidRPr="00D84908" w:rsidRDefault="00363B84" w:rsidP="00BF33AD">
      <w:pPr>
        <w:spacing w:line="256" w:lineRule="auto"/>
        <w:ind w:hanging="426"/>
        <w:jc w:val="both"/>
        <w:rPr>
          <w:rFonts w:ascii="Arial" w:hAnsi="Arial" w:cs="Arial"/>
        </w:rPr>
      </w:pPr>
    </w:p>
    <w:p w14:paraId="7ACDFA64" w14:textId="77777777" w:rsidR="00363B84" w:rsidRPr="00D84908" w:rsidRDefault="00363B84" w:rsidP="00BF33AD">
      <w:pPr>
        <w:spacing w:line="256" w:lineRule="auto"/>
        <w:ind w:hanging="426"/>
        <w:jc w:val="both"/>
        <w:rPr>
          <w:rFonts w:ascii="Arial" w:hAnsi="Arial" w:cs="Arial"/>
        </w:rPr>
      </w:pPr>
      <w:r w:rsidRPr="00D84908">
        <w:rPr>
          <w:rFonts w:ascii="Arial" w:hAnsi="Arial" w:cs="Arial"/>
        </w:rPr>
        <w:t xml:space="preserve"> </w:t>
      </w:r>
    </w:p>
    <w:p w14:paraId="74C3A98D" w14:textId="6A432D71" w:rsidR="00076BDD" w:rsidRPr="00D84908" w:rsidRDefault="00076BDD" w:rsidP="00076BDD">
      <w:pPr>
        <w:ind w:left="424" w:right="17" w:hanging="426"/>
        <w:jc w:val="both"/>
        <w:rPr>
          <w:rFonts w:ascii="Arial" w:hAnsi="Arial" w:cs="Arial"/>
        </w:rPr>
      </w:pPr>
      <w:r w:rsidRPr="00D84908">
        <w:rPr>
          <w:rFonts w:ascii="Arial" w:eastAsia="Times New Roman" w:hAnsi="Arial" w:cs="Arial"/>
          <w:b/>
        </w:rPr>
        <w:t>1</w:t>
      </w:r>
      <w:r>
        <w:rPr>
          <w:rFonts w:ascii="Arial" w:eastAsia="Times New Roman" w:hAnsi="Arial" w:cs="Arial"/>
          <w:b/>
        </w:rPr>
        <w:t>5</w:t>
      </w:r>
      <w:r w:rsidRPr="00D84908">
        <w:rPr>
          <w:rFonts w:ascii="Arial" w:eastAsia="Times New Roman" w:hAnsi="Arial" w:cs="Arial"/>
          <w:b/>
        </w:rPr>
        <w:t>.</w:t>
      </w:r>
      <w:r w:rsidRPr="00D84908">
        <w:rPr>
          <w:rFonts w:ascii="Arial" w:eastAsia="Times New Roman" w:hAnsi="Arial" w:cs="Arial"/>
          <w:b/>
        </w:rPr>
        <w:tab/>
      </w:r>
      <w:r w:rsidRPr="00D84908">
        <w:rPr>
          <w:rFonts w:ascii="Arial" w:hAnsi="Arial" w:cs="Arial"/>
        </w:rPr>
        <w:t xml:space="preserve"> </w:t>
      </w:r>
      <w:r w:rsidRPr="00D84908">
        <w:rPr>
          <w:rFonts w:ascii="Arial" w:hAnsi="Arial" w:cs="Arial"/>
          <w:b/>
          <w:bCs/>
        </w:rPr>
        <w:t>JURISDICCIÓN COMPETENTE.</w:t>
      </w:r>
      <w:r w:rsidRPr="00D84908">
        <w:rPr>
          <w:rFonts w:ascii="Arial" w:hAnsi="Arial" w:cs="Arial"/>
        </w:rPr>
        <w:t xml:space="preserve"> </w:t>
      </w:r>
    </w:p>
    <w:p w14:paraId="114C848E" w14:textId="77777777" w:rsidR="00076BDD" w:rsidRPr="00D84908" w:rsidRDefault="00076BDD" w:rsidP="00076BDD">
      <w:pPr>
        <w:spacing w:line="256" w:lineRule="auto"/>
        <w:ind w:hanging="426"/>
        <w:jc w:val="both"/>
        <w:rPr>
          <w:rFonts w:ascii="Arial" w:hAnsi="Arial" w:cs="Arial"/>
        </w:rPr>
      </w:pPr>
      <w:r w:rsidRPr="00D84908">
        <w:rPr>
          <w:rFonts w:ascii="Arial" w:hAnsi="Arial" w:cs="Arial"/>
        </w:rPr>
        <w:t xml:space="preserve"> </w:t>
      </w:r>
    </w:p>
    <w:p w14:paraId="3F85F8A7" w14:textId="77777777" w:rsidR="00076BDD" w:rsidRDefault="00076BDD" w:rsidP="00076BDD">
      <w:pPr>
        <w:ind w:right="17"/>
        <w:jc w:val="both"/>
        <w:rPr>
          <w:rFonts w:ascii="Arial" w:hAnsi="Arial" w:cs="Arial"/>
        </w:rPr>
      </w:pPr>
      <w:r w:rsidRPr="00D84908">
        <w:rPr>
          <w:rFonts w:ascii="Arial" w:hAnsi="Arial" w:cs="Arial"/>
        </w:rPr>
        <w:t xml:space="preserve">Los conflictos que pudieran surgir entre la persona contratada y la entidad contratante como consecuencia del cumplimiento del contrato serán de la competencia del orden jurisdiccional social, en virtud de la normativa laboral de carácter especial del personal de Alta Dirección. </w:t>
      </w:r>
    </w:p>
    <w:p w14:paraId="15B98E8E" w14:textId="6B7D5D0B" w:rsidR="00363B84" w:rsidRPr="00D84908" w:rsidRDefault="00363B84" w:rsidP="00BF33AD">
      <w:pPr>
        <w:spacing w:after="4" w:line="256" w:lineRule="auto"/>
        <w:ind w:hanging="2"/>
        <w:jc w:val="both"/>
        <w:rPr>
          <w:rFonts w:ascii="Arial" w:hAnsi="Arial" w:cs="Arial"/>
        </w:rPr>
      </w:pPr>
    </w:p>
    <w:p w14:paraId="6E5634FC" w14:textId="77777777" w:rsidR="00E01888" w:rsidRPr="00D84908" w:rsidRDefault="00E01888" w:rsidP="00BF33AD">
      <w:pPr>
        <w:spacing w:after="4" w:line="256" w:lineRule="auto"/>
        <w:ind w:hanging="2"/>
        <w:jc w:val="both"/>
        <w:rPr>
          <w:rFonts w:ascii="Arial" w:hAnsi="Arial" w:cs="Arial"/>
        </w:rPr>
      </w:pPr>
    </w:p>
    <w:p w14:paraId="149FC4F4" w14:textId="77777777" w:rsidR="00E01888" w:rsidRPr="00D84908" w:rsidRDefault="00E01888" w:rsidP="00BF33AD">
      <w:pPr>
        <w:spacing w:after="4" w:line="256" w:lineRule="auto"/>
        <w:ind w:hanging="2"/>
        <w:jc w:val="both"/>
        <w:rPr>
          <w:rFonts w:ascii="Arial" w:hAnsi="Arial" w:cs="Arial"/>
        </w:rPr>
      </w:pPr>
    </w:p>
    <w:p w14:paraId="19DAE9CB" w14:textId="7827CE08" w:rsidR="003634AC" w:rsidRDefault="00363B84" w:rsidP="002A5D8D">
      <w:pPr>
        <w:spacing w:line="256" w:lineRule="auto"/>
        <w:ind w:right="90" w:hanging="2"/>
        <w:jc w:val="both"/>
        <w:rPr>
          <w:rFonts w:ascii="Arial" w:hAnsi="Arial" w:cs="Arial"/>
        </w:rPr>
      </w:pPr>
      <w:r w:rsidRPr="00D84908">
        <w:rPr>
          <w:rFonts w:ascii="Arial" w:eastAsia="Times New Roman" w:hAnsi="Arial" w:cs="Arial"/>
          <w:b/>
          <w:i/>
        </w:rPr>
        <w:t xml:space="preserve">  </w:t>
      </w:r>
    </w:p>
    <w:sectPr w:rsidR="003634AC" w:rsidSect="000B10D0">
      <w:headerReference w:type="default" r:id="rId10"/>
      <w:footerReference w:type="default" r:id="rId11"/>
      <w:pgSz w:w="11910" w:h="16840"/>
      <w:pgMar w:top="147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65A25" w14:textId="77777777" w:rsidR="007B4152" w:rsidRPr="00D84908" w:rsidRDefault="007B4152" w:rsidP="007B4152">
      <w:r w:rsidRPr="00D84908">
        <w:separator/>
      </w:r>
    </w:p>
  </w:endnote>
  <w:endnote w:type="continuationSeparator" w:id="0">
    <w:p w14:paraId="6FC4551C" w14:textId="77777777" w:rsidR="007B4152" w:rsidRPr="00D84908" w:rsidRDefault="007B4152" w:rsidP="007B4152">
      <w:r w:rsidRPr="00D8490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492802"/>
      <w:docPartObj>
        <w:docPartGallery w:val="Page Numbers (Bottom of Page)"/>
        <w:docPartUnique/>
      </w:docPartObj>
    </w:sdtPr>
    <w:sdtEndPr/>
    <w:sdtContent>
      <w:p w14:paraId="36386C6A" w14:textId="47B369AA" w:rsidR="00455BB2" w:rsidRPr="00D84908" w:rsidRDefault="00455BB2">
        <w:pPr>
          <w:pStyle w:val="Piedepgina"/>
          <w:jc w:val="right"/>
        </w:pPr>
        <w:r w:rsidRPr="00D84908">
          <w:fldChar w:fldCharType="begin"/>
        </w:r>
        <w:r w:rsidRPr="00D84908">
          <w:instrText>PAGE   \* MERGEFORMAT</w:instrText>
        </w:r>
        <w:r w:rsidRPr="00D84908">
          <w:fldChar w:fldCharType="separate"/>
        </w:r>
        <w:r w:rsidRPr="00D84908">
          <w:t>2</w:t>
        </w:r>
        <w:r w:rsidRPr="00D84908">
          <w:fldChar w:fldCharType="end"/>
        </w:r>
      </w:p>
    </w:sdtContent>
  </w:sdt>
  <w:p w14:paraId="7F268953" w14:textId="77777777" w:rsidR="00455BB2" w:rsidRPr="00D84908" w:rsidRDefault="00455B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F5FE0" w14:textId="77777777" w:rsidR="007B4152" w:rsidRPr="00D84908" w:rsidRDefault="007B4152" w:rsidP="007B4152">
      <w:r w:rsidRPr="00D84908">
        <w:separator/>
      </w:r>
    </w:p>
  </w:footnote>
  <w:footnote w:type="continuationSeparator" w:id="0">
    <w:p w14:paraId="0E9C0589" w14:textId="77777777" w:rsidR="007B4152" w:rsidRPr="00D84908" w:rsidRDefault="007B4152" w:rsidP="007B4152">
      <w:r w:rsidRPr="00D8490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56E6E" w14:textId="37F54C7E" w:rsidR="00860945" w:rsidRPr="00D84908" w:rsidRDefault="009D196E">
    <w:pPr>
      <w:pStyle w:val="Encabezado"/>
    </w:pPr>
    <w:r w:rsidRPr="00D84908">
      <w:rPr>
        <w:noProof/>
      </w:rPr>
      <w:drawing>
        <wp:anchor distT="0" distB="0" distL="114300" distR="114300" simplePos="0" relativeHeight="251661312" behindDoc="1" locked="0" layoutInCell="1" allowOverlap="1" wp14:anchorId="588440E8" wp14:editId="04274701">
          <wp:simplePos x="0" y="0"/>
          <wp:positionH relativeFrom="margin">
            <wp:align>right</wp:align>
          </wp:positionH>
          <wp:positionV relativeFrom="paragraph">
            <wp:posOffset>-114300</wp:posOffset>
          </wp:positionV>
          <wp:extent cx="958850" cy="44704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447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0945" w:rsidRPr="00D84908">
      <w:rPr>
        <w:noProof/>
      </w:rPr>
      <w:drawing>
        <wp:anchor distT="0" distB="0" distL="114300" distR="114300" simplePos="0" relativeHeight="251659264" behindDoc="1" locked="0" layoutInCell="1" allowOverlap="1" wp14:anchorId="1C7C8E73" wp14:editId="53069687">
          <wp:simplePos x="0" y="0"/>
          <wp:positionH relativeFrom="margin">
            <wp:align>left</wp:align>
          </wp:positionH>
          <wp:positionV relativeFrom="paragraph">
            <wp:posOffset>-129540</wp:posOffset>
          </wp:positionV>
          <wp:extent cx="1562100" cy="49593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4959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60E8"/>
    <w:multiLevelType w:val="hybridMultilevel"/>
    <w:tmpl w:val="D35C07A2"/>
    <w:styleLink w:val="Estiloimportado3"/>
    <w:lvl w:ilvl="0" w:tplc="1B5CF90E">
      <w:start w:val="1"/>
      <w:numFmt w:val="decimal"/>
      <w:lvlText w:val="%1."/>
      <w:lvlJc w:val="left"/>
      <w:pPr>
        <w:ind w:left="721"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304092C4">
      <w:start w:val="1"/>
      <w:numFmt w:val="lowerLetter"/>
      <w:lvlText w:val="%2)"/>
      <w:lvlJc w:val="left"/>
      <w:pPr>
        <w:ind w:left="721"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D444164">
      <w:start w:val="1"/>
      <w:numFmt w:val="lowerLetter"/>
      <w:lvlText w:val="%3)"/>
      <w:lvlJc w:val="left"/>
      <w:pPr>
        <w:tabs>
          <w:tab w:val="left" w:pos="720"/>
        </w:tabs>
        <w:ind w:left="1082"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D14CE5E">
      <w:start w:val="1"/>
      <w:numFmt w:val="lowerLetter"/>
      <w:lvlText w:val="%4)"/>
      <w:lvlJc w:val="left"/>
      <w:pPr>
        <w:tabs>
          <w:tab w:val="left" w:pos="720"/>
        </w:tabs>
        <w:ind w:left="1443"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6BEEEEE2">
      <w:start w:val="1"/>
      <w:numFmt w:val="lowerLetter"/>
      <w:lvlText w:val="%5)"/>
      <w:lvlJc w:val="left"/>
      <w:pPr>
        <w:tabs>
          <w:tab w:val="left" w:pos="720"/>
        </w:tabs>
        <w:ind w:left="1804"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152C8C78">
      <w:start w:val="1"/>
      <w:numFmt w:val="lowerLetter"/>
      <w:lvlText w:val="%6)"/>
      <w:lvlJc w:val="left"/>
      <w:pPr>
        <w:tabs>
          <w:tab w:val="left" w:pos="720"/>
        </w:tabs>
        <w:ind w:left="216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4CC468F8">
      <w:start w:val="1"/>
      <w:numFmt w:val="lowerLetter"/>
      <w:lvlText w:val="%7)"/>
      <w:lvlJc w:val="left"/>
      <w:pPr>
        <w:tabs>
          <w:tab w:val="left" w:pos="720"/>
        </w:tabs>
        <w:ind w:left="252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76DC4F46">
      <w:start w:val="1"/>
      <w:numFmt w:val="lowerLetter"/>
      <w:lvlText w:val="%8)"/>
      <w:lvlJc w:val="left"/>
      <w:pPr>
        <w:tabs>
          <w:tab w:val="left" w:pos="720"/>
        </w:tabs>
        <w:ind w:left="288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760F12A">
      <w:start w:val="1"/>
      <w:numFmt w:val="lowerLetter"/>
      <w:lvlText w:val="%9)"/>
      <w:lvlJc w:val="left"/>
      <w:pPr>
        <w:tabs>
          <w:tab w:val="left" w:pos="720"/>
        </w:tabs>
        <w:ind w:left="324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F679AC"/>
    <w:multiLevelType w:val="hybridMultilevel"/>
    <w:tmpl w:val="06F06706"/>
    <w:lvl w:ilvl="0" w:tplc="4B1CC1A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64A031A"/>
    <w:multiLevelType w:val="hybridMultilevel"/>
    <w:tmpl w:val="3C668960"/>
    <w:lvl w:ilvl="0" w:tplc="FFFFFFFF">
      <w:start w:val="1"/>
      <w:numFmt w:val="lowerLetter"/>
      <w:lvlText w:val="%1)"/>
      <w:lvlJc w:val="left"/>
      <w:pPr>
        <w:ind w:left="852" w:firstLine="0"/>
      </w:pPr>
      <w:rPr>
        <w:rFonts w:ascii="Arial" w:eastAsia="Times New Roman" w:hAnsi="Arial" w:cs="Arial" w:hint="default"/>
        <w:b w:val="0"/>
        <w:i w:val="0"/>
        <w:strike w:val="0"/>
        <w:dstrike w:val="0"/>
        <w:color w:val="auto"/>
        <w:sz w:val="22"/>
        <w:szCs w:val="22"/>
        <w:u w:val="none" w:color="000000"/>
        <w:effect w:val="none"/>
        <w:bdr w:val="none" w:sz="0" w:space="0" w:color="auto" w:frame="1"/>
        <w:vertAlign w:val="baseline"/>
      </w:rPr>
    </w:lvl>
    <w:lvl w:ilvl="1" w:tplc="FFFFFFFF">
      <w:start w:val="1"/>
      <w:numFmt w:val="lowerLetter"/>
      <w:lvlText w:val="%2"/>
      <w:lvlJc w:val="left"/>
      <w:pPr>
        <w:ind w:left="1510" w:firstLine="0"/>
      </w:pPr>
      <w:rPr>
        <w:rFonts w:ascii="Times New Roman" w:eastAsia="Times New Roman" w:hAnsi="Times New Roman" w:cs="Times New Roman"/>
        <w:b w:val="0"/>
        <w:i w:val="0"/>
        <w:strike w:val="0"/>
        <w:dstrike w:val="0"/>
        <w:color w:val="313838"/>
        <w:sz w:val="22"/>
        <w:szCs w:val="22"/>
        <w:u w:val="none" w:color="000000"/>
        <w:effect w:val="none"/>
        <w:bdr w:val="none" w:sz="0" w:space="0" w:color="auto" w:frame="1"/>
        <w:vertAlign w:val="baseline"/>
      </w:rPr>
    </w:lvl>
    <w:lvl w:ilvl="2" w:tplc="FFFFFFFF">
      <w:start w:val="1"/>
      <w:numFmt w:val="lowerRoman"/>
      <w:lvlText w:val="%3"/>
      <w:lvlJc w:val="left"/>
      <w:pPr>
        <w:ind w:left="2230" w:firstLine="0"/>
      </w:pPr>
      <w:rPr>
        <w:rFonts w:ascii="Times New Roman" w:eastAsia="Times New Roman" w:hAnsi="Times New Roman" w:cs="Times New Roman"/>
        <w:b w:val="0"/>
        <w:i w:val="0"/>
        <w:strike w:val="0"/>
        <w:dstrike w:val="0"/>
        <w:color w:val="313838"/>
        <w:sz w:val="22"/>
        <w:szCs w:val="22"/>
        <w:u w:val="none" w:color="000000"/>
        <w:effect w:val="none"/>
        <w:bdr w:val="none" w:sz="0" w:space="0" w:color="auto" w:frame="1"/>
        <w:vertAlign w:val="baseline"/>
      </w:rPr>
    </w:lvl>
    <w:lvl w:ilvl="3" w:tplc="FFFFFFFF">
      <w:start w:val="1"/>
      <w:numFmt w:val="decimal"/>
      <w:lvlText w:val="%4"/>
      <w:lvlJc w:val="left"/>
      <w:pPr>
        <w:ind w:left="2950" w:firstLine="0"/>
      </w:pPr>
      <w:rPr>
        <w:rFonts w:ascii="Times New Roman" w:eastAsia="Times New Roman" w:hAnsi="Times New Roman" w:cs="Times New Roman"/>
        <w:b w:val="0"/>
        <w:i w:val="0"/>
        <w:strike w:val="0"/>
        <w:dstrike w:val="0"/>
        <w:color w:val="313838"/>
        <w:sz w:val="22"/>
        <w:szCs w:val="22"/>
        <w:u w:val="none" w:color="000000"/>
        <w:effect w:val="none"/>
        <w:bdr w:val="none" w:sz="0" w:space="0" w:color="auto" w:frame="1"/>
        <w:vertAlign w:val="baseline"/>
      </w:rPr>
    </w:lvl>
    <w:lvl w:ilvl="4" w:tplc="FFFFFFFF">
      <w:start w:val="1"/>
      <w:numFmt w:val="lowerLetter"/>
      <w:lvlText w:val="%5"/>
      <w:lvlJc w:val="left"/>
      <w:pPr>
        <w:ind w:left="3670" w:firstLine="0"/>
      </w:pPr>
      <w:rPr>
        <w:rFonts w:ascii="Times New Roman" w:eastAsia="Times New Roman" w:hAnsi="Times New Roman" w:cs="Times New Roman"/>
        <w:b w:val="0"/>
        <w:i w:val="0"/>
        <w:strike w:val="0"/>
        <w:dstrike w:val="0"/>
        <w:color w:val="313838"/>
        <w:sz w:val="22"/>
        <w:szCs w:val="22"/>
        <w:u w:val="none" w:color="000000"/>
        <w:effect w:val="none"/>
        <w:bdr w:val="none" w:sz="0" w:space="0" w:color="auto" w:frame="1"/>
        <w:vertAlign w:val="baseline"/>
      </w:rPr>
    </w:lvl>
    <w:lvl w:ilvl="5" w:tplc="FFFFFFFF">
      <w:start w:val="1"/>
      <w:numFmt w:val="lowerRoman"/>
      <w:lvlText w:val="%6"/>
      <w:lvlJc w:val="left"/>
      <w:pPr>
        <w:ind w:left="4390" w:firstLine="0"/>
      </w:pPr>
      <w:rPr>
        <w:rFonts w:ascii="Times New Roman" w:eastAsia="Times New Roman" w:hAnsi="Times New Roman" w:cs="Times New Roman"/>
        <w:b w:val="0"/>
        <w:i w:val="0"/>
        <w:strike w:val="0"/>
        <w:dstrike w:val="0"/>
        <w:color w:val="313838"/>
        <w:sz w:val="22"/>
        <w:szCs w:val="22"/>
        <w:u w:val="none" w:color="000000"/>
        <w:effect w:val="none"/>
        <w:bdr w:val="none" w:sz="0" w:space="0" w:color="auto" w:frame="1"/>
        <w:vertAlign w:val="baseline"/>
      </w:rPr>
    </w:lvl>
    <w:lvl w:ilvl="6" w:tplc="FFFFFFFF">
      <w:start w:val="1"/>
      <w:numFmt w:val="decimal"/>
      <w:lvlText w:val="%7"/>
      <w:lvlJc w:val="left"/>
      <w:pPr>
        <w:ind w:left="5110" w:firstLine="0"/>
      </w:pPr>
      <w:rPr>
        <w:rFonts w:ascii="Times New Roman" w:eastAsia="Times New Roman" w:hAnsi="Times New Roman" w:cs="Times New Roman"/>
        <w:b w:val="0"/>
        <w:i w:val="0"/>
        <w:strike w:val="0"/>
        <w:dstrike w:val="0"/>
        <w:color w:val="313838"/>
        <w:sz w:val="22"/>
        <w:szCs w:val="22"/>
        <w:u w:val="none" w:color="000000"/>
        <w:effect w:val="none"/>
        <w:bdr w:val="none" w:sz="0" w:space="0" w:color="auto" w:frame="1"/>
        <w:vertAlign w:val="baseline"/>
      </w:rPr>
    </w:lvl>
    <w:lvl w:ilvl="7" w:tplc="FFFFFFFF">
      <w:start w:val="1"/>
      <w:numFmt w:val="lowerLetter"/>
      <w:lvlText w:val="%8"/>
      <w:lvlJc w:val="left"/>
      <w:pPr>
        <w:ind w:left="5830" w:firstLine="0"/>
      </w:pPr>
      <w:rPr>
        <w:rFonts w:ascii="Times New Roman" w:eastAsia="Times New Roman" w:hAnsi="Times New Roman" w:cs="Times New Roman"/>
        <w:b w:val="0"/>
        <w:i w:val="0"/>
        <w:strike w:val="0"/>
        <w:dstrike w:val="0"/>
        <w:color w:val="313838"/>
        <w:sz w:val="22"/>
        <w:szCs w:val="22"/>
        <w:u w:val="none" w:color="000000"/>
        <w:effect w:val="none"/>
        <w:bdr w:val="none" w:sz="0" w:space="0" w:color="auto" w:frame="1"/>
        <w:vertAlign w:val="baseline"/>
      </w:rPr>
    </w:lvl>
    <w:lvl w:ilvl="8" w:tplc="FFFFFFFF">
      <w:start w:val="1"/>
      <w:numFmt w:val="lowerRoman"/>
      <w:lvlText w:val="%9"/>
      <w:lvlJc w:val="left"/>
      <w:pPr>
        <w:ind w:left="6550" w:firstLine="0"/>
      </w:pPr>
      <w:rPr>
        <w:rFonts w:ascii="Times New Roman" w:eastAsia="Times New Roman" w:hAnsi="Times New Roman" w:cs="Times New Roman"/>
        <w:b w:val="0"/>
        <w:i w:val="0"/>
        <w:strike w:val="0"/>
        <w:dstrike w:val="0"/>
        <w:color w:val="313838"/>
        <w:sz w:val="22"/>
        <w:szCs w:val="22"/>
        <w:u w:val="none" w:color="000000"/>
        <w:effect w:val="none"/>
        <w:bdr w:val="none" w:sz="0" w:space="0" w:color="auto" w:frame="1"/>
        <w:vertAlign w:val="baseline"/>
      </w:rPr>
    </w:lvl>
  </w:abstractNum>
  <w:abstractNum w:abstractNumId="3" w15:restartNumberingAfterBreak="0">
    <w:nsid w:val="090D7893"/>
    <w:multiLevelType w:val="hybridMultilevel"/>
    <w:tmpl w:val="B38A21B0"/>
    <w:lvl w:ilvl="0" w:tplc="2D42AE10">
      <w:start w:val="1"/>
      <w:numFmt w:val="decimal"/>
      <w:lvlText w:val="%1."/>
      <w:lvlJc w:val="left"/>
      <w:pPr>
        <w:ind w:left="4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F189FDC">
      <w:start w:val="1"/>
      <w:numFmt w:val="lowerLetter"/>
      <w:lvlText w:val="%2)"/>
      <w:lvlJc w:val="left"/>
      <w:pPr>
        <w:ind w:left="1284" w:firstLine="0"/>
      </w:pPr>
      <w:rPr>
        <w:rFonts w:ascii="Arial" w:eastAsia="Times New Roman" w:hAnsi="Arial" w:cs="Arial" w:hint="default"/>
        <w:b w:val="0"/>
        <w:i w:val="0"/>
        <w:strike w:val="0"/>
        <w:dstrike w:val="0"/>
        <w:color w:val="auto"/>
        <w:sz w:val="22"/>
        <w:szCs w:val="22"/>
        <w:u w:val="none" w:color="000000"/>
        <w:effect w:val="none"/>
        <w:bdr w:val="none" w:sz="0" w:space="0" w:color="auto" w:frame="1"/>
        <w:vertAlign w:val="baseline"/>
      </w:rPr>
    </w:lvl>
    <w:lvl w:ilvl="2" w:tplc="CAE2EFCA">
      <w:start w:val="1"/>
      <w:numFmt w:val="lowerRoman"/>
      <w:lvlText w:val="%3"/>
      <w:lvlJc w:val="left"/>
      <w:pPr>
        <w:ind w:left="1526" w:firstLine="0"/>
      </w:pPr>
      <w:rPr>
        <w:rFonts w:ascii="Times New Roman" w:eastAsia="Times New Roman" w:hAnsi="Times New Roman" w:cs="Times New Roman"/>
        <w:b w:val="0"/>
        <w:i w:val="0"/>
        <w:strike w:val="0"/>
        <w:dstrike w:val="0"/>
        <w:color w:val="495252"/>
        <w:sz w:val="22"/>
        <w:szCs w:val="22"/>
        <w:u w:val="none" w:color="000000"/>
        <w:effect w:val="none"/>
        <w:bdr w:val="none" w:sz="0" w:space="0" w:color="auto" w:frame="1"/>
        <w:vertAlign w:val="baseline"/>
      </w:rPr>
    </w:lvl>
    <w:lvl w:ilvl="3" w:tplc="B3F8C08C">
      <w:start w:val="1"/>
      <w:numFmt w:val="decimal"/>
      <w:lvlText w:val="%4"/>
      <w:lvlJc w:val="left"/>
      <w:pPr>
        <w:ind w:left="2246" w:firstLine="0"/>
      </w:pPr>
      <w:rPr>
        <w:rFonts w:ascii="Times New Roman" w:eastAsia="Times New Roman" w:hAnsi="Times New Roman" w:cs="Times New Roman"/>
        <w:b w:val="0"/>
        <w:i w:val="0"/>
        <w:strike w:val="0"/>
        <w:dstrike w:val="0"/>
        <w:color w:val="495252"/>
        <w:sz w:val="22"/>
        <w:szCs w:val="22"/>
        <w:u w:val="none" w:color="000000"/>
        <w:effect w:val="none"/>
        <w:bdr w:val="none" w:sz="0" w:space="0" w:color="auto" w:frame="1"/>
        <w:vertAlign w:val="baseline"/>
      </w:rPr>
    </w:lvl>
    <w:lvl w:ilvl="4" w:tplc="4168A9AE">
      <w:start w:val="1"/>
      <w:numFmt w:val="lowerLetter"/>
      <w:lvlText w:val="%5"/>
      <w:lvlJc w:val="left"/>
      <w:pPr>
        <w:ind w:left="2966" w:firstLine="0"/>
      </w:pPr>
      <w:rPr>
        <w:rFonts w:ascii="Times New Roman" w:eastAsia="Times New Roman" w:hAnsi="Times New Roman" w:cs="Times New Roman"/>
        <w:b w:val="0"/>
        <w:i w:val="0"/>
        <w:strike w:val="0"/>
        <w:dstrike w:val="0"/>
        <w:color w:val="495252"/>
        <w:sz w:val="22"/>
        <w:szCs w:val="22"/>
        <w:u w:val="none" w:color="000000"/>
        <w:effect w:val="none"/>
        <w:bdr w:val="none" w:sz="0" w:space="0" w:color="auto" w:frame="1"/>
        <w:vertAlign w:val="baseline"/>
      </w:rPr>
    </w:lvl>
    <w:lvl w:ilvl="5" w:tplc="1E0AD0FE">
      <w:start w:val="1"/>
      <w:numFmt w:val="lowerRoman"/>
      <w:lvlText w:val="%6"/>
      <w:lvlJc w:val="left"/>
      <w:pPr>
        <w:ind w:left="3686" w:firstLine="0"/>
      </w:pPr>
      <w:rPr>
        <w:rFonts w:ascii="Times New Roman" w:eastAsia="Times New Roman" w:hAnsi="Times New Roman" w:cs="Times New Roman"/>
        <w:b w:val="0"/>
        <w:i w:val="0"/>
        <w:strike w:val="0"/>
        <w:dstrike w:val="0"/>
        <w:color w:val="495252"/>
        <w:sz w:val="22"/>
        <w:szCs w:val="22"/>
        <w:u w:val="none" w:color="000000"/>
        <w:effect w:val="none"/>
        <w:bdr w:val="none" w:sz="0" w:space="0" w:color="auto" w:frame="1"/>
        <w:vertAlign w:val="baseline"/>
      </w:rPr>
    </w:lvl>
    <w:lvl w:ilvl="6" w:tplc="4FA4A4F0">
      <w:start w:val="1"/>
      <w:numFmt w:val="decimal"/>
      <w:lvlText w:val="%7"/>
      <w:lvlJc w:val="left"/>
      <w:pPr>
        <w:ind w:left="4406" w:firstLine="0"/>
      </w:pPr>
      <w:rPr>
        <w:rFonts w:ascii="Times New Roman" w:eastAsia="Times New Roman" w:hAnsi="Times New Roman" w:cs="Times New Roman"/>
        <w:b w:val="0"/>
        <w:i w:val="0"/>
        <w:strike w:val="0"/>
        <w:dstrike w:val="0"/>
        <w:color w:val="495252"/>
        <w:sz w:val="22"/>
        <w:szCs w:val="22"/>
        <w:u w:val="none" w:color="000000"/>
        <w:effect w:val="none"/>
        <w:bdr w:val="none" w:sz="0" w:space="0" w:color="auto" w:frame="1"/>
        <w:vertAlign w:val="baseline"/>
      </w:rPr>
    </w:lvl>
    <w:lvl w:ilvl="7" w:tplc="1C08E312">
      <w:start w:val="1"/>
      <w:numFmt w:val="lowerLetter"/>
      <w:lvlText w:val="%8"/>
      <w:lvlJc w:val="left"/>
      <w:pPr>
        <w:ind w:left="5126" w:firstLine="0"/>
      </w:pPr>
      <w:rPr>
        <w:rFonts w:ascii="Times New Roman" w:eastAsia="Times New Roman" w:hAnsi="Times New Roman" w:cs="Times New Roman"/>
        <w:b w:val="0"/>
        <w:i w:val="0"/>
        <w:strike w:val="0"/>
        <w:dstrike w:val="0"/>
        <w:color w:val="495252"/>
        <w:sz w:val="22"/>
        <w:szCs w:val="22"/>
        <w:u w:val="none" w:color="000000"/>
        <w:effect w:val="none"/>
        <w:bdr w:val="none" w:sz="0" w:space="0" w:color="auto" w:frame="1"/>
        <w:vertAlign w:val="baseline"/>
      </w:rPr>
    </w:lvl>
    <w:lvl w:ilvl="8" w:tplc="D640DBDA">
      <w:start w:val="1"/>
      <w:numFmt w:val="lowerRoman"/>
      <w:lvlText w:val="%9"/>
      <w:lvlJc w:val="left"/>
      <w:pPr>
        <w:ind w:left="5846" w:firstLine="0"/>
      </w:pPr>
      <w:rPr>
        <w:rFonts w:ascii="Times New Roman" w:eastAsia="Times New Roman" w:hAnsi="Times New Roman" w:cs="Times New Roman"/>
        <w:b w:val="0"/>
        <w:i w:val="0"/>
        <w:strike w:val="0"/>
        <w:dstrike w:val="0"/>
        <w:color w:val="495252"/>
        <w:sz w:val="22"/>
        <w:szCs w:val="22"/>
        <w:u w:val="none" w:color="000000"/>
        <w:effect w:val="none"/>
        <w:bdr w:val="none" w:sz="0" w:space="0" w:color="auto" w:frame="1"/>
        <w:vertAlign w:val="baseline"/>
      </w:rPr>
    </w:lvl>
  </w:abstractNum>
  <w:abstractNum w:abstractNumId="4" w15:restartNumberingAfterBreak="0">
    <w:nsid w:val="12237D3E"/>
    <w:multiLevelType w:val="hybridMultilevel"/>
    <w:tmpl w:val="D35C07A2"/>
    <w:numStyleLink w:val="Estiloimportado3"/>
  </w:abstractNum>
  <w:abstractNum w:abstractNumId="5" w15:restartNumberingAfterBreak="0">
    <w:nsid w:val="14826387"/>
    <w:multiLevelType w:val="hybridMultilevel"/>
    <w:tmpl w:val="133C2D46"/>
    <w:lvl w:ilvl="0" w:tplc="0C0A000F">
      <w:start w:val="1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90084F"/>
    <w:multiLevelType w:val="hybridMultilevel"/>
    <w:tmpl w:val="5CF6B4CE"/>
    <w:lvl w:ilvl="0" w:tplc="D152CD22">
      <w:numFmt w:val="bullet"/>
      <w:lvlText w:val="❖"/>
      <w:lvlJc w:val="left"/>
      <w:pPr>
        <w:ind w:left="670" w:hanging="286"/>
      </w:pPr>
      <w:rPr>
        <w:rFonts w:ascii="Segoe UI Symbol" w:eastAsia="Segoe UI Symbol" w:hAnsi="Segoe UI Symbol" w:cs="Segoe UI Symbol" w:hint="default"/>
        <w:color w:val="auto"/>
        <w:w w:val="100"/>
        <w:sz w:val="18"/>
        <w:szCs w:val="18"/>
        <w:lang w:val="es-ES" w:eastAsia="en-US" w:bidi="ar-SA"/>
      </w:rPr>
    </w:lvl>
    <w:lvl w:ilvl="1" w:tplc="7548C7F2">
      <w:numFmt w:val="bullet"/>
      <w:lvlText w:val="•"/>
      <w:lvlJc w:val="left"/>
      <w:pPr>
        <w:ind w:left="1484" w:hanging="286"/>
      </w:pPr>
      <w:rPr>
        <w:rFonts w:hint="default"/>
        <w:lang w:val="es-ES" w:eastAsia="en-US" w:bidi="ar-SA"/>
      </w:rPr>
    </w:lvl>
    <w:lvl w:ilvl="2" w:tplc="3B160648">
      <w:numFmt w:val="bullet"/>
      <w:lvlText w:val="•"/>
      <w:lvlJc w:val="left"/>
      <w:pPr>
        <w:ind w:left="2289" w:hanging="286"/>
      </w:pPr>
      <w:rPr>
        <w:rFonts w:hint="default"/>
        <w:lang w:val="es-ES" w:eastAsia="en-US" w:bidi="ar-SA"/>
      </w:rPr>
    </w:lvl>
    <w:lvl w:ilvl="3" w:tplc="4E66178E">
      <w:numFmt w:val="bullet"/>
      <w:lvlText w:val="•"/>
      <w:lvlJc w:val="left"/>
      <w:pPr>
        <w:ind w:left="3093" w:hanging="286"/>
      </w:pPr>
      <w:rPr>
        <w:rFonts w:hint="default"/>
        <w:lang w:val="es-ES" w:eastAsia="en-US" w:bidi="ar-SA"/>
      </w:rPr>
    </w:lvl>
    <w:lvl w:ilvl="4" w:tplc="F5683BEC">
      <w:numFmt w:val="bullet"/>
      <w:lvlText w:val="•"/>
      <w:lvlJc w:val="left"/>
      <w:pPr>
        <w:ind w:left="3898" w:hanging="286"/>
      </w:pPr>
      <w:rPr>
        <w:rFonts w:hint="default"/>
        <w:lang w:val="es-ES" w:eastAsia="en-US" w:bidi="ar-SA"/>
      </w:rPr>
    </w:lvl>
    <w:lvl w:ilvl="5" w:tplc="3AEE0808">
      <w:numFmt w:val="bullet"/>
      <w:lvlText w:val="•"/>
      <w:lvlJc w:val="left"/>
      <w:pPr>
        <w:ind w:left="4703" w:hanging="286"/>
      </w:pPr>
      <w:rPr>
        <w:rFonts w:hint="default"/>
        <w:lang w:val="es-ES" w:eastAsia="en-US" w:bidi="ar-SA"/>
      </w:rPr>
    </w:lvl>
    <w:lvl w:ilvl="6" w:tplc="761815CC">
      <w:numFmt w:val="bullet"/>
      <w:lvlText w:val="•"/>
      <w:lvlJc w:val="left"/>
      <w:pPr>
        <w:ind w:left="5507" w:hanging="286"/>
      </w:pPr>
      <w:rPr>
        <w:rFonts w:hint="default"/>
        <w:lang w:val="es-ES" w:eastAsia="en-US" w:bidi="ar-SA"/>
      </w:rPr>
    </w:lvl>
    <w:lvl w:ilvl="7" w:tplc="9F06585A">
      <w:numFmt w:val="bullet"/>
      <w:lvlText w:val="•"/>
      <w:lvlJc w:val="left"/>
      <w:pPr>
        <w:ind w:left="6312" w:hanging="286"/>
      </w:pPr>
      <w:rPr>
        <w:rFonts w:hint="default"/>
        <w:lang w:val="es-ES" w:eastAsia="en-US" w:bidi="ar-SA"/>
      </w:rPr>
    </w:lvl>
    <w:lvl w:ilvl="8" w:tplc="E3109710">
      <w:numFmt w:val="bullet"/>
      <w:lvlText w:val="•"/>
      <w:lvlJc w:val="left"/>
      <w:pPr>
        <w:ind w:left="7117" w:hanging="286"/>
      </w:pPr>
      <w:rPr>
        <w:rFonts w:hint="default"/>
        <w:lang w:val="es-ES" w:eastAsia="en-US" w:bidi="ar-SA"/>
      </w:rPr>
    </w:lvl>
  </w:abstractNum>
  <w:abstractNum w:abstractNumId="7" w15:restartNumberingAfterBreak="0">
    <w:nsid w:val="1FD8530D"/>
    <w:multiLevelType w:val="hybridMultilevel"/>
    <w:tmpl w:val="CF4EA232"/>
    <w:styleLink w:val="Estiloimportado1"/>
    <w:lvl w:ilvl="0" w:tplc="E088417A">
      <w:start w:val="1"/>
      <w:numFmt w:val="decimal"/>
      <w:lvlText w:val="%1."/>
      <w:lvlJc w:val="left"/>
      <w:pPr>
        <w:tabs>
          <w:tab w:val="left" w:pos="721"/>
          <w:tab w:val="left" w:pos="5954"/>
        </w:tabs>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8EE249E">
      <w:start w:val="1"/>
      <w:numFmt w:val="decimal"/>
      <w:lvlText w:val="%2."/>
      <w:lvlJc w:val="left"/>
      <w:pPr>
        <w:tabs>
          <w:tab w:val="left" w:pos="719"/>
          <w:tab w:val="left" w:pos="721"/>
          <w:tab w:val="left" w:pos="5954"/>
        </w:tabs>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48BEF2D2">
      <w:start w:val="1"/>
      <w:numFmt w:val="decimal"/>
      <w:lvlText w:val="%3."/>
      <w:lvlJc w:val="left"/>
      <w:pPr>
        <w:tabs>
          <w:tab w:val="left" w:pos="719"/>
          <w:tab w:val="left" w:pos="721"/>
          <w:tab w:val="left" w:pos="5954"/>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EDE29976">
      <w:start w:val="1"/>
      <w:numFmt w:val="decimal"/>
      <w:lvlText w:val="%4."/>
      <w:lvlJc w:val="left"/>
      <w:pPr>
        <w:tabs>
          <w:tab w:val="left" w:pos="719"/>
          <w:tab w:val="left" w:pos="721"/>
          <w:tab w:val="left" w:pos="5954"/>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CF326062">
      <w:start w:val="1"/>
      <w:numFmt w:val="decimal"/>
      <w:lvlText w:val="%5."/>
      <w:lvlJc w:val="left"/>
      <w:pPr>
        <w:tabs>
          <w:tab w:val="left" w:pos="719"/>
          <w:tab w:val="left" w:pos="721"/>
          <w:tab w:val="left" w:pos="5954"/>
        </w:tabs>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EC762808">
      <w:start w:val="1"/>
      <w:numFmt w:val="decimal"/>
      <w:lvlText w:val="%6."/>
      <w:lvlJc w:val="left"/>
      <w:pPr>
        <w:tabs>
          <w:tab w:val="left" w:pos="719"/>
          <w:tab w:val="left" w:pos="721"/>
          <w:tab w:val="left" w:pos="5954"/>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FD6A5DCC">
      <w:start w:val="1"/>
      <w:numFmt w:val="decimal"/>
      <w:lvlText w:val="%7."/>
      <w:lvlJc w:val="left"/>
      <w:pPr>
        <w:tabs>
          <w:tab w:val="left" w:pos="719"/>
          <w:tab w:val="left" w:pos="721"/>
          <w:tab w:val="left" w:pos="5954"/>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C3B8080A">
      <w:start w:val="1"/>
      <w:numFmt w:val="decimal"/>
      <w:lvlText w:val="%8."/>
      <w:lvlJc w:val="left"/>
      <w:pPr>
        <w:tabs>
          <w:tab w:val="left" w:pos="719"/>
          <w:tab w:val="left" w:pos="721"/>
          <w:tab w:val="left" w:pos="5954"/>
        </w:tabs>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C122BA76">
      <w:start w:val="1"/>
      <w:numFmt w:val="decimal"/>
      <w:lvlText w:val="%9."/>
      <w:lvlJc w:val="left"/>
      <w:pPr>
        <w:tabs>
          <w:tab w:val="left" w:pos="719"/>
          <w:tab w:val="left" w:pos="721"/>
        </w:tabs>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0784132"/>
    <w:multiLevelType w:val="hybridMultilevel"/>
    <w:tmpl w:val="0F4AE040"/>
    <w:lvl w:ilvl="0" w:tplc="826E59BA">
      <w:start w:val="1"/>
      <w:numFmt w:val="lowerLetter"/>
      <w:lvlText w:val="%1)"/>
      <w:lvlJc w:val="left"/>
      <w:pPr>
        <w:ind w:left="102" w:hanging="233"/>
      </w:pPr>
      <w:rPr>
        <w:rFonts w:ascii="Arial" w:eastAsia="Arial MT" w:hAnsi="Arial" w:cs="Arial" w:hint="default"/>
        <w:w w:val="99"/>
        <w:sz w:val="22"/>
        <w:szCs w:val="22"/>
        <w:lang w:val="es-ES" w:eastAsia="en-US" w:bidi="ar-SA"/>
      </w:rPr>
    </w:lvl>
    <w:lvl w:ilvl="1" w:tplc="D1681140">
      <w:numFmt w:val="bullet"/>
      <w:lvlText w:val="•"/>
      <w:lvlJc w:val="left"/>
      <w:pPr>
        <w:ind w:left="962" w:hanging="233"/>
      </w:pPr>
      <w:rPr>
        <w:rFonts w:hint="default"/>
        <w:lang w:val="es-ES" w:eastAsia="en-US" w:bidi="ar-SA"/>
      </w:rPr>
    </w:lvl>
    <w:lvl w:ilvl="2" w:tplc="2B0A6A90">
      <w:numFmt w:val="bullet"/>
      <w:lvlText w:val="•"/>
      <w:lvlJc w:val="left"/>
      <w:pPr>
        <w:ind w:left="1825" w:hanging="233"/>
      </w:pPr>
      <w:rPr>
        <w:rFonts w:hint="default"/>
        <w:lang w:val="es-ES" w:eastAsia="en-US" w:bidi="ar-SA"/>
      </w:rPr>
    </w:lvl>
    <w:lvl w:ilvl="3" w:tplc="8D28B876">
      <w:numFmt w:val="bullet"/>
      <w:lvlText w:val="•"/>
      <w:lvlJc w:val="left"/>
      <w:pPr>
        <w:ind w:left="2687" w:hanging="233"/>
      </w:pPr>
      <w:rPr>
        <w:rFonts w:hint="default"/>
        <w:lang w:val="es-ES" w:eastAsia="en-US" w:bidi="ar-SA"/>
      </w:rPr>
    </w:lvl>
    <w:lvl w:ilvl="4" w:tplc="2E9C7114">
      <w:numFmt w:val="bullet"/>
      <w:lvlText w:val="•"/>
      <w:lvlJc w:val="left"/>
      <w:pPr>
        <w:ind w:left="3550" w:hanging="233"/>
      </w:pPr>
      <w:rPr>
        <w:rFonts w:hint="default"/>
        <w:lang w:val="es-ES" w:eastAsia="en-US" w:bidi="ar-SA"/>
      </w:rPr>
    </w:lvl>
    <w:lvl w:ilvl="5" w:tplc="963CED6C">
      <w:numFmt w:val="bullet"/>
      <w:lvlText w:val="•"/>
      <w:lvlJc w:val="left"/>
      <w:pPr>
        <w:ind w:left="4413" w:hanging="233"/>
      </w:pPr>
      <w:rPr>
        <w:rFonts w:hint="default"/>
        <w:lang w:val="es-ES" w:eastAsia="en-US" w:bidi="ar-SA"/>
      </w:rPr>
    </w:lvl>
    <w:lvl w:ilvl="6" w:tplc="D1E24456">
      <w:numFmt w:val="bullet"/>
      <w:lvlText w:val="•"/>
      <w:lvlJc w:val="left"/>
      <w:pPr>
        <w:ind w:left="5275" w:hanging="233"/>
      </w:pPr>
      <w:rPr>
        <w:rFonts w:hint="default"/>
        <w:lang w:val="es-ES" w:eastAsia="en-US" w:bidi="ar-SA"/>
      </w:rPr>
    </w:lvl>
    <w:lvl w:ilvl="7" w:tplc="EEA8436E">
      <w:numFmt w:val="bullet"/>
      <w:lvlText w:val="•"/>
      <w:lvlJc w:val="left"/>
      <w:pPr>
        <w:ind w:left="6138" w:hanging="233"/>
      </w:pPr>
      <w:rPr>
        <w:rFonts w:hint="default"/>
        <w:lang w:val="es-ES" w:eastAsia="en-US" w:bidi="ar-SA"/>
      </w:rPr>
    </w:lvl>
    <w:lvl w:ilvl="8" w:tplc="65504F3A">
      <w:numFmt w:val="bullet"/>
      <w:lvlText w:val="•"/>
      <w:lvlJc w:val="left"/>
      <w:pPr>
        <w:ind w:left="7001" w:hanging="233"/>
      </w:pPr>
      <w:rPr>
        <w:rFonts w:hint="default"/>
        <w:lang w:val="es-ES" w:eastAsia="en-US" w:bidi="ar-SA"/>
      </w:rPr>
    </w:lvl>
  </w:abstractNum>
  <w:abstractNum w:abstractNumId="9" w15:restartNumberingAfterBreak="0">
    <w:nsid w:val="245A5BD7"/>
    <w:multiLevelType w:val="multilevel"/>
    <w:tmpl w:val="0234EC2E"/>
    <w:lvl w:ilvl="0">
      <w:start w:val="12"/>
      <w:numFmt w:val="decimal"/>
      <w:lvlText w:val="%1"/>
      <w:lvlJc w:val="left"/>
      <w:pPr>
        <w:ind w:left="420" w:hanging="420"/>
      </w:pPr>
      <w:rPr>
        <w:rFonts w:hint="default"/>
      </w:rPr>
    </w:lvl>
    <w:lvl w:ilvl="1">
      <w:start w:val="7"/>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C1C613B"/>
    <w:multiLevelType w:val="hybridMultilevel"/>
    <w:tmpl w:val="9B4C55F8"/>
    <w:lvl w:ilvl="0" w:tplc="6D9A3EAC">
      <w:start w:val="1"/>
      <w:numFmt w:val="lowerLetter"/>
      <w:lvlText w:val="%1)"/>
      <w:lvlJc w:val="left"/>
      <w:pPr>
        <w:ind w:left="360" w:hanging="360"/>
      </w:pPr>
      <w:rPr>
        <w:b w:val="0"/>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F82480E"/>
    <w:multiLevelType w:val="hybridMultilevel"/>
    <w:tmpl w:val="E7A898EE"/>
    <w:lvl w:ilvl="0" w:tplc="4EF8ECAA">
      <w:start w:val="1"/>
      <w:numFmt w:val="lowerLetter"/>
      <w:lvlText w:val="%1)"/>
      <w:lvlJc w:val="left"/>
      <w:pPr>
        <w:ind w:left="638"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1" w:tplc="F42CEA58">
      <w:start w:val="1"/>
      <w:numFmt w:val="lowerLetter"/>
      <w:lvlText w:val="%2"/>
      <w:lvlJc w:val="left"/>
      <w:pPr>
        <w:ind w:left="1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00CFE14">
      <w:start w:val="1"/>
      <w:numFmt w:val="lowerRoman"/>
      <w:lvlText w:val="%3"/>
      <w:lvlJc w:val="left"/>
      <w:pPr>
        <w:ind w:left="2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856DA3E">
      <w:start w:val="1"/>
      <w:numFmt w:val="decimal"/>
      <w:lvlText w:val="%4"/>
      <w:lvlJc w:val="left"/>
      <w:pPr>
        <w:ind w:left="2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9145FEA">
      <w:start w:val="1"/>
      <w:numFmt w:val="lowerLetter"/>
      <w:lvlText w:val="%5"/>
      <w:lvlJc w:val="left"/>
      <w:pPr>
        <w:ind w:left="3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DF2F4E4">
      <w:start w:val="1"/>
      <w:numFmt w:val="lowerRoman"/>
      <w:lvlText w:val="%6"/>
      <w:lvlJc w:val="left"/>
      <w:pPr>
        <w:ind w:left="4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9702B2E">
      <w:start w:val="1"/>
      <w:numFmt w:val="decimal"/>
      <w:lvlText w:val="%7"/>
      <w:lvlJc w:val="left"/>
      <w:pPr>
        <w:ind w:left="5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E0834A2">
      <w:start w:val="1"/>
      <w:numFmt w:val="lowerLetter"/>
      <w:lvlText w:val="%8"/>
      <w:lvlJc w:val="left"/>
      <w:pPr>
        <w:ind w:left="58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4D2F952">
      <w:start w:val="1"/>
      <w:numFmt w:val="lowerRoman"/>
      <w:lvlText w:val="%9"/>
      <w:lvlJc w:val="left"/>
      <w:pPr>
        <w:ind w:left="65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3140211F"/>
    <w:multiLevelType w:val="hybridMultilevel"/>
    <w:tmpl w:val="D90C2CA2"/>
    <w:lvl w:ilvl="0" w:tplc="9B80F962">
      <w:start w:val="1"/>
      <w:numFmt w:val="decimal"/>
      <w:lvlText w:val="%1."/>
      <w:lvlJc w:val="left"/>
      <w:pPr>
        <w:ind w:left="424"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1" w:tplc="EEDCF16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618684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0B8F828">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EF8702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E38FD6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DDC5CA2">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786E7A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5BE23D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336E4C02"/>
    <w:multiLevelType w:val="hybridMultilevel"/>
    <w:tmpl w:val="CF4EA232"/>
    <w:numStyleLink w:val="Estiloimportado1"/>
  </w:abstractNum>
  <w:abstractNum w:abstractNumId="14" w15:restartNumberingAfterBreak="0">
    <w:nsid w:val="36D301F4"/>
    <w:multiLevelType w:val="hybridMultilevel"/>
    <w:tmpl w:val="2E8E7438"/>
    <w:lvl w:ilvl="0" w:tplc="182CCFF4">
      <w:start w:val="1"/>
      <w:numFmt w:val="upperLetter"/>
      <w:lvlText w:val="%1)"/>
      <w:lvlJc w:val="left"/>
      <w:pPr>
        <w:ind w:left="102" w:hanging="272"/>
      </w:pPr>
      <w:rPr>
        <w:rFonts w:ascii="Arial" w:eastAsia="Arial" w:hAnsi="Arial" w:cs="Arial" w:hint="default"/>
        <w:b/>
        <w:bCs/>
        <w:w w:val="99"/>
        <w:sz w:val="18"/>
        <w:szCs w:val="18"/>
        <w:lang w:val="es-ES" w:eastAsia="en-US" w:bidi="ar-SA"/>
      </w:rPr>
    </w:lvl>
    <w:lvl w:ilvl="1" w:tplc="5192E236">
      <w:numFmt w:val="bullet"/>
      <w:lvlText w:val=""/>
      <w:lvlJc w:val="left"/>
      <w:pPr>
        <w:ind w:left="822" w:hanging="960"/>
      </w:pPr>
      <w:rPr>
        <w:rFonts w:ascii="Wingdings" w:eastAsia="Wingdings" w:hAnsi="Wingdings" w:cs="Wingdings" w:hint="default"/>
        <w:w w:val="100"/>
        <w:sz w:val="18"/>
        <w:szCs w:val="18"/>
        <w:lang w:val="es-ES" w:eastAsia="en-US" w:bidi="ar-SA"/>
      </w:rPr>
    </w:lvl>
    <w:lvl w:ilvl="2" w:tplc="F63277C4">
      <w:numFmt w:val="bullet"/>
      <w:lvlText w:val="•"/>
      <w:lvlJc w:val="left"/>
      <w:pPr>
        <w:ind w:left="1698" w:hanging="960"/>
      </w:pPr>
      <w:rPr>
        <w:rFonts w:hint="default"/>
        <w:lang w:val="es-ES" w:eastAsia="en-US" w:bidi="ar-SA"/>
      </w:rPr>
    </w:lvl>
    <w:lvl w:ilvl="3" w:tplc="24F080D0">
      <w:numFmt w:val="bullet"/>
      <w:lvlText w:val="•"/>
      <w:lvlJc w:val="left"/>
      <w:pPr>
        <w:ind w:left="2576" w:hanging="960"/>
      </w:pPr>
      <w:rPr>
        <w:rFonts w:hint="default"/>
        <w:lang w:val="es-ES" w:eastAsia="en-US" w:bidi="ar-SA"/>
      </w:rPr>
    </w:lvl>
    <w:lvl w:ilvl="4" w:tplc="3FC26932">
      <w:numFmt w:val="bullet"/>
      <w:lvlText w:val="•"/>
      <w:lvlJc w:val="left"/>
      <w:pPr>
        <w:ind w:left="3455" w:hanging="960"/>
      </w:pPr>
      <w:rPr>
        <w:rFonts w:hint="default"/>
        <w:lang w:val="es-ES" w:eastAsia="en-US" w:bidi="ar-SA"/>
      </w:rPr>
    </w:lvl>
    <w:lvl w:ilvl="5" w:tplc="19A4FAA6">
      <w:numFmt w:val="bullet"/>
      <w:lvlText w:val="•"/>
      <w:lvlJc w:val="left"/>
      <w:pPr>
        <w:ind w:left="4333" w:hanging="960"/>
      </w:pPr>
      <w:rPr>
        <w:rFonts w:hint="default"/>
        <w:lang w:val="es-ES" w:eastAsia="en-US" w:bidi="ar-SA"/>
      </w:rPr>
    </w:lvl>
    <w:lvl w:ilvl="6" w:tplc="379829AA">
      <w:numFmt w:val="bullet"/>
      <w:lvlText w:val="•"/>
      <w:lvlJc w:val="left"/>
      <w:pPr>
        <w:ind w:left="5212" w:hanging="960"/>
      </w:pPr>
      <w:rPr>
        <w:rFonts w:hint="default"/>
        <w:lang w:val="es-ES" w:eastAsia="en-US" w:bidi="ar-SA"/>
      </w:rPr>
    </w:lvl>
    <w:lvl w:ilvl="7" w:tplc="D3587264">
      <w:numFmt w:val="bullet"/>
      <w:lvlText w:val="•"/>
      <w:lvlJc w:val="left"/>
      <w:pPr>
        <w:ind w:left="6090" w:hanging="960"/>
      </w:pPr>
      <w:rPr>
        <w:rFonts w:hint="default"/>
        <w:lang w:val="es-ES" w:eastAsia="en-US" w:bidi="ar-SA"/>
      </w:rPr>
    </w:lvl>
    <w:lvl w:ilvl="8" w:tplc="E526A282">
      <w:numFmt w:val="bullet"/>
      <w:lvlText w:val="•"/>
      <w:lvlJc w:val="left"/>
      <w:pPr>
        <w:ind w:left="6969" w:hanging="960"/>
      </w:pPr>
      <w:rPr>
        <w:rFonts w:hint="default"/>
        <w:lang w:val="es-ES" w:eastAsia="en-US" w:bidi="ar-SA"/>
      </w:rPr>
    </w:lvl>
  </w:abstractNum>
  <w:abstractNum w:abstractNumId="15" w15:restartNumberingAfterBreak="0">
    <w:nsid w:val="4838549D"/>
    <w:multiLevelType w:val="multilevel"/>
    <w:tmpl w:val="9662C916"/>
    <w:lvl w:ilvl="0">
      <w:start w:val="1"/>
      <w:numFmt w:val="upperLetter"/>
      <w:lvlText w:val="%1)"/>
      <w:lvlJc w:val="left"/>
      <w:pPr>
        <w:ind w:left="102" w:hanging="272"/>
      </w:pPr>
      <w:rPr>
        <w:rFonts w:ascii="Arial" w:eastAsia="Arial" w:hAnsi="Arial" w:cs="Arial"/>
        <w:b/>
        <w:bCs/>
        <w:w w:val="99"/>
        <w:sz w:val="18"/>
        <w:szCs w:val="18"/>
        <w:lang w:val="es-ES" w:eastAsia="en-US" w:bidi="ar-SA"/>
      </w:rPr>
    </w:lvl>
    <w:lvl w:ilvl="1">
      <w:numFmt w:val="bullet"/>
      <w:lvlText w:val=""/>
      <w:lvlJc w:val="left"/>
      <w:pPr>
        <w:ind w:left="822" w:hanging="960"/>
      </w:pPr>
      <w:rPr>
        <w:rFonts w:ascii="Wingdings" w:hAnsi="Wingdings" w:cs="Wingdings"/>
        <w:w w:val="100"/>
        <w:sz w:val="18"/>
        <w:szCs w:val="18"/>
        <w:lang w:val="es-ES" w:eastAsia="en-US" w:bidi="ar-SA"/>
      </w:rPr>
    </w:lvl>
    <w:lvl w:ilvl="2">
      <w:numFmt w:val="bullet"/>
      <w:lvlText w:val=""/>
      <w:lvlJc w:val="left"/>
      <w:pPr>
        <w:ind w:left="1698" w:hanging="960"/>
      </w:pPr>
      <w:rPr>
        <w:rFonts w:ascii="Symbol" w:hAnsi="Symbol" w:cs="Symbol"/>
        <w:lang w:val="es-ES" w:eastAsia="en-US" w:bidi="ar-SA"/>
      </w:rPr>
    </w:lvl>
    <w:lvl w:ilvl="3">
      <w:numFmt w:val="bullet"/>
      <w:lvlText w:val=""/>
      <w:lvlJc w:val="left"/>
      <w:pPr>
        <w:ind w:left="2576" w:hanging="960"/>
      </w:pPr>
      <w:rPr>
        <w:rFonts w:ascii="Symbol" w:hAnsi="Symbol" w:cs="Symbol"/>
        <w:lang w:val="es-ES" w:eastAsia="en-US" w:bidi="ar-SA"/>
      </w:rPr>
    </w:lvl>
    <w:lvl w:ilvl="4">
      <w:numFmt w:val="bullet"/>
      <w:lvlText w:val=""/>
      <w:lvlJc w:val="left"/>
      <w:pPr>
        <w:ind w:left="3455" w:hanging="960"/>
      </w:pPr>
      <w:rPr>
        <w:rFonts w:ascii="Symbol" w:hAnsi="Symbol" w:cs="Symbol"/>
        <w:lang w:val="es-ES" w:eastAsia="en-US" w:bidi="ar-SA"/>
      </w:rPr>
    </w:lvl>
    <w:lvl w:ilvl="5">
      <w:numFmt w:val="bullet"/>
      <w:lvlText w:val=""/>
      <w:lvlJc w:val="left"/>
      <w:pPr>
        <w:ind w:left="4333" w:hanging="960"/>
      </w:pPr>
      <w:rPr>
        <w:rFonts w:ascii="Symbol" w:hAnsi="Symbol" w:cs="Symbol"/>
        <w:lang w:val="es-ES" w:eastAsia="en-US" w:bidi="ar-SA"/>
      </w:rPr>
    </w:lvl>
    <w:lvl w:ilvl="6">
      <w:numFmt w:val="bullet"/>
      <w:lvlText w:val=""/>
      <w:lvlJc w:val="left"/>
      <w:pPr>
        <w:ind w:left="5212" w:hanging="960"/>
      </w:pPr>
      <w:rPr>
        <w:rFonts w:ascii="Symbol" w:hAnsi="Symbol" w:cs="Symbol"/>
        <w:lang w:val="es-ES" w:eastAsia="en-US" w:bidi="ar-SA"/>
      </w:rPr>
    </w:lvl>
    <w:lvl w:ilvl="7">
      <w:numFmt w:val="bullet"/>
      <w:lvlText w:val=""/>
      <w:lvlJc w:val="left"/>
      <w:pPr>
        <w:ind w:left="6090" w:hanging="960"/>
      </w:pPr>
      <w:rPr>
        <w:rFonts w:ascii="Symbol" w:hAnsi="Symbol" w:cs="Symbol"/>
        <w:lang w:val="es-ES" w:eastAsia="en-US" w:bidi="ar-SA"/>
      </w:rPr>
    </w:lvl>
    <w:lvl w:ilvl="8">
      <w:numFmt w:val="bullet"/>
      <w:lvlText w:val=""/>
      <w:lvlJc w:val="left"/>
      <w:pPr>
        <w:ind w:left="6969" w:hanging="960"/>
      </w:pPr>
      <w:rPr>
        <w:rFonts w:ascii="Symbol" w:hAnsi="Symbol" w:cs="Symbol"/>
        <w:lang w:val="es-ES" w:eastAsia="en-US" w:bidi="ar-SA"/>
      </w:rPr>
    </w:lvl>
  </w:abstractNum>
  <w:abstractNum w:abstractNumId="16" w15:restartNumberingAfterBreak="0">
    <w:nsid w:val="49115994"/>
    <w:multiLevelType w:val="hybridMultilevel"/>
    <w:tmpl w:val="03E242B6"/>
    <w:lvl w:ilvl="0" w:tplc="C3F63E6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C406E64"/>
    <w:multiLevelType w:val="hybridMultilevel"/>
    <w:tmpl w:val="CB10B9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1F023FC"/>
    <w:multiLevelType w:val="hybridMultilevel"/>
    <w:tmpl w:val="490E25E6"/>
    <w:lvl w:ilvl="0" w:tplc="5428F9C8">
      <w:start w:val="1"/>
      <w:numFmt w:val="decimal"/>
      <w:lvlText w:val="%1."/>
      <w:lvlJc w:val="left"/>
      <w:pPr>
        <w:ind w:left="861" w:firstLine="0"/>
      </w:pPr>
      <w:rPr>
        <w:rFonts w:ascii="Arial" w:eastAsia="Arial" w:hAnsi="Arial" w:cs="Arial"/>
        <w:b w:val="0"/>
        <w:i w:val="0"/>
        <w:strike w:val="0"/>
        <w:dstrike w:val="0"/>
        <w:color w:val="282F2F"/>
        <w:sz w:val="22"/>
        <w:szCs w:val="22"/>
        <w:u w:val="none" w:color="000000"/>
        <w:effect w:val="none"/>
        <w:bdr w:val="none" w:sz="0" w:space="0" w:color="auto" w:frame="1"/>
        <w:vertAlign w:val="baseline"/>
      </w:rPr>
    </w:lvl>
    <w:lvl w:ilvl="1" w:tplc="A64671EC">
      <w:start w:val="1"/>
      <w:numFmt w:val="lowerLetter"/>
      <w:lvlText w:val="%2."/>
      <w:lvlJc w:val="left"/>
      <w:pPr>
        <w:ind w:left="424" w:firstLine="0"/>
      </w:pPr>
      <w:rPr>
        <w:rFonts w:ascii="Times New Roman" w:eastAsia="Times New Roman" w:hAnsi="Times New Roman" w:cs="Times New Roman"/>
        <w:b w:val="0"/>
        <w:i w:val="0"/>
        <w:strike w:val="0"/>
        <w:dstrike w:val="0"/>
        <w:color w:val="282F2F"/>
        <w:sz w:val="24"/>
        <w:szCs w:val="24"/>
        <w:u w:val="none" w:color="000000"/>
        <w:effect w:val="none"/>
        <w:bdr w:val="none" w:sz="0" w:space="0" w:color="auto" w:frame="1"/>
        <w:vertAlign w:val="baseline"/>
      </w:rPr>
    </w:lvl>
    <w:lvl w:ilvl="2" w:tplc="067AB886">
      <w:start w:val="1"/>
      <w:numFmt w:val="lowerRoman"/>
      <w:lvlText w:val="%3"/>
      <w:lvlJc w:val="left"/>
      <w:pPr>
        <w:ind w:left="1788" w:firstLine="0"/>
      </w:pPr>
      <w:rPr>
        <w:rFonts w:ascii="Times New Roman" w:eastAsia="Times New Roman" w:hAnsi="Times New Roman" w:cs="Times New Roman"/>
        <w:b w:val="0"/>
        <w:i w:val="0"/>
        <w:strike w:val="0"/>
        <w:dstrike w:val="0"/>
        <w:color w:val="282F2F"/>
        <w:sz w:val="24"/>
        <w:szCs w:val="24"/>
        <w:u w:val="none" w:color="000000"/>
        <w:effect w:val="none"/>
        <w:bdr w:val="none" w:sz="0" w:space="0" w:color="auto" w:frame="1"/>
        <w:vertAlign w:val="baseline"/>
      </w:rPr>
    </w:lvl>
    <w:lvl w:ilvl="3" w:tplc="5D969DE6">
      <w:start w:val="1"/>
      <w:numFmt w:val="decimal"/>
      <w:lvlText w:val="%4"/>
      <w:lvlJc w:val="left"/>
      <w:pPr>
        <w:ind w:left="2508" w:firstLine="0"/>
      </w:pPr>
      <w:rPr>
        <w:rFonts w:ascii="Times New Roman" w:eastAsia="Times New Roman" w:hAnsi="Times New Roman" w:cs="Times New Roman"/>
        <w:b w:val="0"/>
        <w:i w:val="0"/>
        <w:strike w:val="0"/>
        <w:dstrike w:val="0"/>
        <w:color w:val="282F2F"/>
        <w:sz w:val="24"/>
        <w:szCs w:val="24"/>
        <w:u w:val="none" w:color="000000"/>
        <w:effect w:val="none"/>
        <w:bdr w:val="none" w:sz="0" w:space="0" w:color="auto" w:frame="1"/>
        <w:vertAlign w:val="baseline"/>
      </w:rPr>
    </w:lvl>
    <w:lvl w:ilvl="4" w:tplc="EBE8E682">
      <w:start w:val="1"/>
      <w:numFmt w:val="lowerLetter"/>
      <w:lvlText w:val="%5"/>
      <w:lvlJc w:val="left"/>
      <w:pPr>
        <w:ind w:left="3228" w:firstLine="0"/>
      </w:pPr>
      <w:rPr>
        <w:rFonts w:ascii="Times New Roman" w:eastAsia="Times New Roman" w:hAnsi="Times New Roman" w:cs="Times New Roman"/>
        <w:b w:val="0"/>
        <w:i w:val="0"/>
        <w:strike w:val="0"/>
        <w:dstrike w:val="0"/>
        <w:color w:val="282F2F"/>
        <w:sz w:val="24"/>
        <w:szCs w:val="24"/>
        <w:u w:val="none" w:color="000000"/>
        <w:effect w:val="none"/>
        <w:bdr w:val="none" w:sz="0" w:space="0" w:color="auto" w:frame="1"/>
        <w:vertAlign w:val="baseline"/>
      </w:rPr>
    </w:lvl>
    <w:lvl w:ilvl="5" w:tplc="A35EC510">
      <w:start w:val="1"/>
      <w:numFmt w:val="lowerRoman"/>
      <w:lvlText w:val="%6"/>
      <w:lvlJc w:val="left"/>
      <w:pPr>
        <w:ind w:left="3948" w:firstLine="0"/>
      </w:pPr>
      <w:rPr>
        <w:rFonts w:ascii="Times New Roman" w:eastAsia="Times New Roman" w:hAnsi="Times New Roman" w:cs="Times New Roman"/>
        <w:b w:val="0"/>
        <w:i w:val="0"/>
        <w:strike w:val="0"/>
        <w:dstrike w:val="0"/>
        <w:color w:val="282F2F"/>
        <w:sz w:val="24"/>
        <w:szCs w:val="24"/>
        <w:u w:val="none" w:color="000000"/>
        <w:effect w:val="none"/>
        <w:bdr w:val="none" w:sz="0" w:space="0" w:color="auto" w:frame="1"/>
        <w:vertAlign w:val="baseline"/>
      </w:rPr>
    </w:lvl>
    <w:lvl w:ilvl="6" w:tplc="B420C86C">
      <w:start w:val="1"/>
      <w:numFmt w:val="decimal"/>
      <w:lvlText w:val="%7"/>
      <w:lvlJc w:val="left"/>
      <w:pPr>
        <w:ind w:left="4668" w:firstLine="0"/>
      </w:pPr>
      <w:rPr>
        <w:rFonts w:ascii="Times New Roman" w:eastAsia="Times New Roman" w:hAnsi="Times New Roman" w:cs="Times New Roman"/>
        <w:b w:val="0"/>
        <w:i w:val="0"/>
        <w:strike w:val="0"/>
        <w:dstrike w:val="0"/>
        <w:color w:val="282F2F"/>
        <w:sz w:val="24"/>
        <w:szCs w:val="24"/>
        <w:u w:val="none" w:color="000000"/>
        <w:effect w:val="none"/>
        <w:bdr w:val="none" w:sz="0" w:space="0" w:color="auto" w:frame="1"/>
        <w:vertAlign w:val="baseline"/>
      </w:rPr>
    </w:lvl>
    <w:lvl w:ilvl="7" w:tplc="910634CE">
      <w:start w:val="1"/>
      <w:numFmt w:val="lowerLetter"/>
      <w:lvlText w:val="%8"/>
      <w:lvlJc w:val="left"/>
      <w:pPr>
        <w:ind w:left="5388" w:firstLine="0"/>
      </w:pPr>
      <w:rPr>
        <w:rFonts w:ascii="Times New Roman" w:eastAsia="Times New Roman" w:hAnsi="Times New Roman" w:cs="Times New Roman"/>
        <w:b w:val="0"/>
        <w:i w:val="0"/>
        <w:strike w:val="0"/>
        <w:dstrike w:val="0"/>
        <w:color w:val="282F2F"/>
        <w:sz w:val="24"/>
        <w:szCs w:val="24"/>
        <w:u w:val="none" w:color="000000"/>
        <w:effect w:val="none"/>
        <w:bdr w:val="none" w:sz="0" w:space="0" w:color="auto" w:frame="1"/>
        <w:vertAlign w:val="baseline"/>
      </w:rPr>
    </w:lvl>
    <w:lvl w:ilvl="8" w:tplc="2E06FC18">
      <w:start w:val="1"/>
      <w:numFmt w:val="lowerRoman"/>
      <w:lvlText w:val="%9"/>
      <w:lvlJc w:val="left"/>
      <w:pPr>
        <w:ind w:left="6108" w:firstLine="0"/>
      </w:pPr>
      <w:rPr>
        <w:rFonts w:ascii="Times New Roman" w:eastAsia="Times New Roman" w:hAnsi="Times New Roman" w:cs="Times New Roman"/>
        <w:b w:val="0"/>
        <w:i w:val="0"/>
        <w:strike w:val="0"/>
        <w:dstrike w:val="0"/>
        <w:color w:val="282F2F"/>
        <w:sz w:val="24"/>
        <w:szCs w:val="24"/>
        <w:u w:val="none" w:color="000000"/>
        <w:effect w:val="none"/>
        <w:bdr w:val="none" w:sz="0" w:space="0" w:color="auto" w:frame="1"/>
        <w:vertAlign w:val="baseline"/>
      </w:rPr>
    </w:lvl>
  </w:abstractNum>
  <w:abstractNum w:abstractNumId="19" w15:restartNumberingAfterBreak="0">
    <w:nsid w:val="566D68E7"/>
    <w:multiLevelType w:val="hybridMultilevel"/>
    <w:tmpl w:val="60925914"/>
    <w:lvl w:ilvl="0" w:tplc="5A90B774">
      <w:start w:val="6"/>
      <w:numFmt w:val="bullet"/>
      <w:lvlText w:val="-"/>
      <w:lvlJc w:val="left"/>
      <w:pPr>
        <w:ind w:left="788" w:hanging="360"/>
      </w:pPr>
      <w:rPr>
        <w:rFonts w:ascii="Times New Roman" w:eastAsia="Times New Roman" w:hAnsi="Times New Roman" w:cs="Times New Roman" w:hint="default"/>
      </w:rPr>
    </w:lvl>
    <w:lvl w:ilvl="1" w:tplc="040A0003">
      <w:start w:val="1"/>
      <w:numFmt w:val="bullet"/>
      <w:lvlText w:val="o"/>
      <w:lvlJc w:val="left"/>
      <w:pPr>
        <w:ind w:left="1508" w:hanging="360"/>
      </w:pPr>
      <w:rPr>
        <w:rFonts w:ascii="Courier New" w:hAnsi="Courier New" w:cs="Courier New" w:hint="default"/>
      </w:rPr>
    </w:lvl>
    <w:lvl w:ilvl="2" w:tplc="040A0005">
      <w:start w:val="1"/>
      <w:numFmt w:val="bullet"/>
      <w:lvlText w:val=""/>
      <w:lvlJc w:val="left"/>
      <w:pPr>
        <w:ind w:left="2228" w:hanging="360"/>
      </w:pPr>
      <w:rPr>
        <w:rFonts w:ascii="Wingdings" w:hAnsi="Wingdings" w:hint="default"/>
      </w:rPr>
    </w:lvl>
    <w:lvl w:ilvl="3" w:tplc="040A0001">
      <w:start w:val="1"/>
      <w:numFmt w:val="bullet"/>
      <w:lvlText w:val=""/>
      <w:lvlJc w:val="left"/>
      <w:pPr>
        <w:ind w:left="2948" w:hanging="360"/>
      </w:pPr>
      <w:rPr>
        <w:rFonts w:ascii="Symbol" w:hAnsi="Symbol" w:hint="default"/>
      </w:rPr>
    </w:lvl>
    <w:lvl w:ilvl="4" w:tplc="040A0003">
      <w:start w:val="1"/>
      <w:numFmt w:val="bullet"/>
      <w:lvlText w:val="o"/>
      <w:lvlJc w:val="left"/>
      <w:pPr>
        <w:ind w:left="3668" w:hanging="360"/>
      </w:pPr>
      <w:rPr>
        <w:rFonts w:ascii="Courier New" w:hAnsi="Courier New" w:cs="Courier New" w:hint="default"/>
      </w:rPr>
    </w:lvl>
    <w:lvl w:ilvl="5" w:tplc="040A0005">
      <w:start w:val="1"/>
      <w:numFmt w:val="bullet"/>
      <w:lvlText w:val=""/>
      <w:lvlJc w:val="left"/>
      <w:pPr>
        <w:ind w:left="4388" w:hanging="360"/>
      </w:pPr>
      <w:rPr>
        <w:rFonts w:ascii="Wingdings" w:hAnsi="Wingdings" w:hint="default"/>
      </w:rPr>
    </w:lvl>
    <w:lvl w:ilvl="6" w:tplc="040A0001">
      <w:start w:val="1"/>
      <w:numFmt w:val="bullet"/>
      <w:lvlText w:val=""/>
      <w:lvlJc w:val="left"/>
      <w:pPr>
        <w:ind w:left="5108" w:hanging="360"/>
      </w:pPr>
      <w:rPr>
        <w:rFonts w:ascii="Symbol" w:hAnsi="Symbol" w:hint="default"/>
      </w:rPr>
    </w:lvl>
    <w:lvl w:ilvl="7" w:tplc="040A0003">
      <w:start w:val="1"/>
      <w:numFmt w:val="bullet"/>
      <w:lvlText w:val="o"/>
      <w:lvlJc w:val="left"/>
      <w:pPr>
        <w:ind w:left="5828" w:hanging="360"/>
      </w:pPr>
      <w:rPr>
        <w:rFonts w:ascii="Courier New" w:hAnsi="Courier New" w:cs="Courier New" w:hint="default"/>
      </w:rPr>
    </w:lvl>
    <w:lvl w:ilvl="8" w:tplc="040A0005">
      <w:start w:val="1"/>
      <w:numFmt w:val="bullet"/>
      <w:lvlText w:val=""/>
      <w:lvlJc w:val="left"/>
      <w:pPr>
        <w:ind w:left="6548" w:hanging="360"/>
      </w:pPr>
      <w:rPr>
        <w:rFonts w:ascii="Wingdings" w:hAnsi="Wingdings" w:hint="default"/>
      </w:rPr>
    </w:lvl>
  </w:abstractNum>
  <w:abstractNum w:abstractNumId="20" w15:restartNumberingAfterBreak="0">
    <w:nsid w:val="583D5841"/>
    <w:multiLevelType w:val="hybridMultilevel"/>
    <w:tmpl w:val="84EE28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C637FCC"/>
    <w:multiLevelType w:val="multilevel"/>
    <w:tmpl w:val="9DF09C4E"/>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A5D33F7"/>
    <w:multiLevelType w:val="hybridMultilevel"/>
    <w:tmpl w:val="3E26BC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C3D24BA"/>
    <w:multiLevelType w:val="hybridMultilevel"/>
    <w:tmpl w:val="44CA5394"/>
    <w:lvl w:ilvl="0" w:tplc="EF8EBA20">
      <w:numFmt w:val="bullet"/>
      <w:lvlText w:val=""/>
      <w:lvlJc w:val="left"/>
      <w:pPr>
        <w:ind w:left="822" w:hanging="288"/>
      </w:pPr>
      <w:rPr>
        <w:rFonts w:ascii="Wingdings" w:eastAsia="Wingdings" w:hAnsi="Wingdings" w:cs="Wingdings" w:hint="default"/>
        <w:w w:val="100"/>
        <w:sz w:val="18"/>
        <w:szCs w:val="18"/>
        <w:lang w:val="es-ES" w:eastAsia="en-US" w:bidi="ar-SA"/>
      </w:rPr>
    </w:lvl>
    <w:lvl w:ilvl="1" w:tplc="D5F471CA">
      <w:numFmt w:val="bullet"/>
      <w:lvlText w:val="•"/>
      <w:lvlJc w:val="left"/>
      <w:pPr>
        <w:ind w:left="1610" w:hanging="288"/>
      </w:pPr>
      <w:rPr>
        <w:rFonts w:hint="default"/>
        <w:lang w:val="es-ES" w:eastAsia="en-US" w:bidi="ar-SA"/>
      </w:rPr>
    </w:lvl>
    <w:lvl w:ilvl="2" w:tplc="BD04CADE">
      <w:numFmt w:val="bullet"/>
      <w:lvlText w:val="•"/>
      <w:lvlJc w:val="left"/>
      <w:pPr>
        <w:ind w:left="2401" w:hanging="288"/>
      </w:pPr>
      <w:rPr>
        <w:rFonts w:hint="default"/>
        <w:lang w:val="es-ES" w:eastAsia="en-US" w:bidi="ar-SA"/>
      </w:rPr>
    </w:lvl>
    <w:lvl w:ilvl="3" w:tplc="5CC2EFC4">
      <w:numFmt w:val="bullet"/>
      <w:lvlText w:val="•"/>
      <w:lvlJc w:val="left"/>
      <w:pPr>
        <w:ind w:left="3191" w:hanging="288"/>
      </w:pPr>
      <w:rPr>
        <w:rFonts w:hint="default"/>
        <w:lang w:val="es-ES" w:eastAsia="en-US" w:bidi="ar-SA"/>
      </w:rPr>
    </w:lvl>
    <w:lvl w:ilvl="4" w:tplc="BC8A9FA6">
      <w:numFmt w:val="bullet"/>
      <w:lvlText w:val="•"/>
      <w:lvlJc w:val="left"/>
      <w:pPr>
        <w:ind w:left="3982" w:hanging="288"/>
      </w:pPr>
      <w:rPr>
        <w:rFonts w:hint="default"/>
        <w:lang w:val="es-ES" w:eastAsia="en-US" w:bidi="ar-SA"/>
      </w:rPr>
    </w:lvl>
    <w:lvl w:ilvl="5" w:tplc="46BE7BCA">
      <w:numFmt w:val="bullet"/>
      <w:lvlText w:val="•"/>
      <w:lvlJc w:val="left"/>
      <w:pPr>
        <w:ind w:left="4773" w:hanging="288"/>
      </w:pPr>
      <w:rPr>
        <w:rFonts w:hint="default"/>
        <w:lang w:val="es-ES" w:eastAsia="en-US" w:bidi="ar-SA"/>
      </w:rPr>
    </w:lvl>
    <w:lvl w:ilvl="6" w:tplc="8E827F22">
      <w:numFmt w:val="bullet"/>
      <w:lvlText w:val="•"/>
      <w:lvlJc w:val="left"/>
      <w:pPr>
        <w:ind w:left="5563" w:hanging="288"/>
      </w:pPr>
      <w:rPr>
        <w:rFonts w:hint="default"/>
        <w:lang w:val="es-ES" w:eastAsia="en-US" w:bidi="ar-SA"/>
      </w:rPr>
    </w:lvl>
    <w:lvl w:ilvl="7" w:tplc="D64835F0">
      <w:numFmt w:val="bullet"/>
      <w:lvlText w:val="•"/>
      <w:lvlJc w:val="left"/>
      <w:pPr>
        <w:ind w:left="6354" w:hanging="288"/>
      </w:pPr>
      <w:rPr>
        <w:rFonts w:hint="default"/>
        <w:lang w:val="es-ES" w:eastAsia="en-US" w:bidi="ar-SA"/>
      </w:rPr>
    </w:lvl>
    <w:lvl w:ilvl="8" w:tplc="AF7E144A">
      <w:numFmt w:val="bullet"/>
      <w:lvlText w:val="•"/>
      <w:lvlJc w:val="left"/>
      <w:pPr>
        <w:ind w:left="7145" w:hanging="288"/>
      </w:pPr>
      <w:rPr>
        <w:rFonts w:hint="default"/>
        <w:lang w:val="es-ES" w:eastAsia="en-US" w:bidi="ar-SA"/>
      </w:rPr>
    </w:lvl>
  </w:abstractNum>
  <w:abstractNum w:abstractNumId="24" w15:restartNumberingAfterBreak="0">
    <w:nsid w:val="7053688C"/>
    <w:multiLevelType w:val="multilevel"/>
    <w:tmpl w:val="892864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E7206B"/>
    <w:multiLevelType w:val="hybridMultilevel"/>
    <w:tmpl w:val="ABCC53FC"/>
    <w:lvl w:ilvl="0" w:tplc="0C0A000F">
      <w:start w:val="1"/>
      <w:numFmt w:val="decimal"/>
      <w:lvlText w:val="%1."/>
      <w:lvlJc w:val="left"/>
      <w:pPr>
        <w:ind w:left="822" w:hanging="360"/>
      </w:pPr>
    </w:lvl>
    <w:lvl w:ilvl="1" w:tplc="0C0A0019" w:tentative="1">
      <w:start w:val="1"/>
      <w:numFmt w:val="lowerLetter"/>
      <w:lvlText w:val="%2."/>
      <w:lvlJc w:val="left"/>
      <w:pPr>
        <w:ind w:left="1542" w:hanging="360"/>
      </w:pPr>
    </w:lvl>
    <w:lvl w:ilvl="2" w:tplc="0C0A001B" w:tentative="1">
      <w:start w:val="1"/>
      <w:numFmt w:val="lowerRoman"/>
      <w:lvlText w:val="%3."/>
      <w:lvlJc w:val="right"/>
      <w:pPr>
        <w:ind w:left="2262" w:hanging="180"/>
      </w:pPr>
    </w:lvl>
    <w:lvl w:ilvl="3" w:tplc="0C0A000F" w:tentative="1">
      <w:start w:val="1"/>
      <w:numFmt w:val="decimal"/>
      <w:lvlText w:val="%4."/>
      <w:lvlJc w:val="left"/>
      <w:pPr>
        <w:ind w:left="2982" w:hanging="360"/>
      </w:pPr>
    </w:lvl>
    <w:lvl w:ilvl="4" w:tplc="0C0A0019" w:tentative="1">
      <w:start w:val="1"/>
      <w:numFmt w:val="lowerLetter"/>
      <w:lvlText w:val="%5."/>
      <w:lvlJc w:val="left"/>
      <w:pPr>
        <w:ind w:left="3702" w:hanging="360"/>
      </w:pPr>
    </w:lvl>
    <w:lvl w:ilvl="5" w:tplc="0C0A001B" w:tentative="1">
      <w:start w:val="1"/>
      <w:numFmt w:val="lowerRoman"/>
      <w:lvlText w:val="%6."/>
      <w:lvlJc w:val="right"/>
      <w:pPr>
        <w:ind w:left="4422" w:hanging="180"/>
      </w:pPr>
    </w:lvl>
    <w:lvl w:ilvl="6" w:tplc="0C0A000F" w:tentative="1">
      <w:start w:val="1"/>
      <w:numFmt w:val="decimal"/>
      <w:lvlText w:val="%7."/>
      <w:lvlJc w:val="left"/>
      <w:pPr>
        <w:ind w:left="5142" w:hanging="360"/>
      </w:pPr>
    </w:lvl>
    <w:lvl w:ilvl="7" w:tplc="0C0A0019" w:tentative="1">
      <w:start w:val="1"/>
      <w:numFmt w:val="lowerLetter"/>
      <w:lvlText w:val="%8."/>
      <w:lvlJc w:val="left"/>
      <w:pPr>
        <w:ind w:left="5862" w:hanging="360"/>
      </w:pPr>
    </w:lvl>
    <w:lvl w:ilvl="8" w:tplc="0C0A001B" w:tentative="1">
      <w:start w:val="1"/>
      <w:numFmt w:val="lowerRoman"/>
      <w:lvlText w:val="%9."/>
      <w:lvlJc w:val="right"/>
      <w:pPr>
        <w:ind w:left="6582" w:hanging="180"/>
      </w:pPr>
    </w:lvl>
  </w:abstractNum>
  <w:abstractNum w:abstractNumId="26" w15:restartNumberingAfterBreak="0">
    <w:nsid w:val="786161BF"/>
    <w:multiLevelType w:val="hybridMultilevel"/>
    <w:tmpl w:val="F590522A"/>
    <w:lvl w:ilvl="0" w:tplc="13B20B20">
      <w:start w:val="1"/>
      <w:numFmt w:val="bullet"/>
      <w:lvlText w:val=""/>
      <w:lvlJc w:val="center"/>
      <w:pPr>
        <w:ind w:left="102" w:hanging="233"/>
      </w:pPr>
      <w:rPr>
        <w:rFonts w:ascii="Wingdings" w:hAnsi="Wingdings" w:hint="default"/>
        <w:w w:val="99"/>
        <w:sz w:val="22"/>
        <w:szCs w:val="22"/>
        <w:lang w:val="es-ES" w:eastAsia="en-US" w:bidi="ar-SA"/>
      </w:rPr>
    </w:lvl>
    <w:lvl w:ilvl="1" w:tplc="FFFFFFFF">
      <w:numFmt w:val="bullet"/>
      <w:lvlText w:val="•"/>
      <w:lvlJc w:val="left"/>
      <w:pPr>
        <w:ind w:left="962" w:hanging="233"/>
      </w:pPr>
      <w:rPr>
        <w:rFonts w:hint="default"/>
        <w:lang w:val="es-ES" w:eastAsia="en-US" w:bidi="ar-SA"/>
      </w:rPr>
    </w:lvl>
    <w:lvl w:ilvl="2" w:tplc="FFFFFFFF">
      <w:numFmt w:val="bullet"/>
      <w:lvlText w:val="•"/>
      <w:lvlJc w:val="left"/>
      <w:pPr>
        <w:ind w:left="1825" w:hanging="233"/>
      </w:pPr>
      <w:rPr>
        <w:rFonts w:hint="default"/>
        <w:lang w:val="es-ES" w:eastAsia="en-US" w:bidi="ar-SA"/>
      </w:rPr>
    </w:lvl>
    <w:lvl w:ilvl="3" w:tplc="FFFFFFFF">
      <w:numFmt w:val="bullet"/>
      <w:lvlText w:val="•"/>
      <w:lvlJc w:val="left"/>
      <w:pPr>
        <w:ind w:left="2687" w:hanging="233"/>
      </w:pPr>
      <w:rPr>
        <w:rFonts w:hint="default"/>
        <w:lang w:val="es-ES" w:eastAsia="en-US" w:bidi="ar-SA"/>
      </w:rPr>
    </w:lvl>
    <w:lvl w:ilvl="4" w:tplc="FFFFFFFF">
      <w:numFmt w:val="bullet"/>
      <w:lvlText w:val="•"/>
      <w:lvlJc w:val="left"/>
      <w:pPr>
        <w:ind w:left="3550" w:hanging="233"/>
      </w:pPr>
      <w:rPr>
        <w:rFonts w:hint="default"/>
        <w:lang w:val="es-ES" w:eastAsia="en-US" w:bidi="ar-SA"/>
      </w:rPr>
    </w:lvl>
    <w:lvl w:ilvl="5" w:tplc="FFFFFFFF">
      <w:numFmt w:val="bullet"/>
      <w:lvlText w:val="•"/>
      <w:lvlJc w:val="left"/>
      <w:pPr>
        <w:ind w:left="4413" w:hanging="233"/>
      </w:pPr>
      <w:rPr>
        <w:rFonts w:hint="default"/>
        <w:lang w:val="es-ES" w:eastAsia="en-US" w:bidi="ar-SA"/>
      </w:rPr>
    </w:lvl>
    <w:lvl w:ilvl="6" w:tplc="FFFFFFFF">
      <w:numFmt w:val="bullet"/>
      <w:lvlText w:val="•"/>
      <w:lvlJc w:val="left"/>
      <w:pPr>
        <w:ind w:left="5275" w:hanging="233"/>
      </w:pPr>
      <w:rPr>
        <w:rFonts w:hint="default"/>
        <w:lang w:val="es-ES" w:eastAsia="en-US" w:bidi="ar-SA"/>
      </w:rPr>
    </w:lvl>
    <w:lvl w:ilvl="7" w:tplc="FFFFFFFF">
      <w:numFmt w:val="bullet"/>
      <w:lvlText w:val="•"/>
      <w:lvlJc w:val="left"/>
      <w:pPr>
        <w:ind w:left="6138" w:hanging="233"/>
      </w:pPr>
      <w:rPr>
        <w:rFonts w:hint="default"/>
        <w:lang w:val="es-ES" w:eastAsia="en-US" w:bidi="ar-SA"/>
      </w:rPr>
    </w:lvl>
    <w:lvl w:ilvl="8" w:tplc="FFFFFFFF">
      <w:numFmt w:val="bullet"/>
      <w:lvlText w:val="•"/>
      <w:lvlJc w:val="left"/>
      <w:pPr>
        <w:ind w:left="7001" w:hanging="233"/>
      </w:pPr>
      <w:rPr>
        <w:rFonts w:hint="default"/>
        <w:lang w:val="es-ES" w:eastAsia="en-US" w:bidi="ar-SA"/>
      </w:rPr>
    </w:lvl>
  </w:abstractNum>
  <w:abstractNum w:abstractNumId="27" w15:restartNumberingAfterBreak="0">
    <w:nsid w:val="789530DA"/>
    <w:multiLevelType w:val="hybridMultilevel"/>
    <w:tmpl w:val="B6D224EE"/>
    <w:lvl w:ilvl="0" w:tplc="8CEA77E4">
      <w:start w:val="1"/>
      <w:numFmt w:val="lowerLetter"/>
      <w:lvlText w:val="%1)"/>
      <w:lvlJc w:val="left"/>
      <w:pPr>
        <w:ind w:left="852" w:firstLine="0"/>
      </w:pPr>
      <w:rPr>
        <w:rFonts w:ascii="Arial" w:eastAsia="Times New Roman" w:hAnsi="Arial" w:cs="Arial" w:hint="default"/>
        <w:b w:val="0"/>
        <w:i w:val="0"/>
        <w:strike w:val="0"/>
        <w:dstrike w:val="0"/>
        <w:color w:val="auto"/>
        <w:sz w:val="22"/>
        <w:szCs w:val="22"/>
        <w:u w:val="none" w:color="000000"/>
        <w:effect w:val="none"/>
        <w:bdr w:val="none" w:sz="0" w:space="0" w:color="auto" w:frame="1"/>
        <w:vertAlign w:val="baseline"/>
      </w:rPr>
    </w:lvl>
    <w:lvl w:ilvl="1" w:tplc="7E7A96E2">
      <w:start w:val="1"/>
      <w:numFmt w:val="lowerLetter"/>
      <w:lvlText w:val="%2"/>
      <w:lvlJc w:val="left"/>
      <w:pPr>
        <w:ind w:left="1510" w:firstLine="0"/>
      </w:pPr>
      <w:rPr>
        <w:rFonts w:ascii="Times New Roman" w:eastAsia="Times New Roman" w:hAnsi="Times New Roman" w:cs="Times New Roman"/>
        <w:b w:val="0"/>
        <w:i w:val="0"/>
        <w:strike w:val="0"/>
        <w:dstrike w:val="0"/>
        <w:color w:val="313838"/>
        <w:sz w:val="22"/>
        <w:szCs w:val="22"/>
        <w:u w:val="none" w:color="000000"/>
        <w:effect w:val="none"/>
        <w:bdr w:val="none" w:sz="0" w:space="0" w:color="auto" w:frame="1"/>
        <w:vertAlign w:val="baseline"/>
      </w:rPr>
    </w:lvl>
    <w:lvl w:ilvl="2" w:tplc="CF6E6D34">
      <w:start w:val="1"/>
      <w:numFmt w:val="lowerRoman"/>
      <w:lvlText w:val="%3"/>
      <w:lvlJc w:val="left"/>
      <w:pPr>
        <w:ind w:left="2230" w:firstLine="0"/>
      </w:pPr>
      <w:rPr>
        <w:rFonts w:ascii="Times New Roman" w:eastAsia="Times New Roman" w:hAnsi="Times New Roman" w:cs="Times New Roman"/>
        <w:b w:val="0"/>
        <w:i w:val="0"/>
        <w:strike w:val="0"/>
        <w:dstrike w:val="0"/>
        <w:color w:val="313838"/>
        <w:sz w:val="22"/>
        <w:szCs w:val="22"/>
        <w:u w:val="none" w:color="000000"/>
        <w:effect w:val="none"/>
        <w:bdr w:val="none" w:sz="0" w:space="0" w:color="auto" w:frame="1"/>
        <w:vertAlign w:val="baseline"/>
      </w:rPr>
    </w:lvl>
    <w:lvl w:ilvl="3" w:tplc="FDB6E5BA">
      <w:start w:val="1"/>
      <w:numFmt w:val="decimal"/>
      <w:lvlText w:val="%4"/>
      <w:lvlJc w:val="left"/>
      <w:pPr>
        <w:ind w:left="2950" w:firstLine="0"/>
      </w:pPr>
      <w:rPr>
        <w:rFonts w:ascii="Times New Roman" w:eastAsia="Times New Roman" w:hAnsi="Times New Roman" w:cs="Times New Roman"/>
        <w:b w:val="0"/>
        <w:i w:val="0"/>
        <w:strike w:val="0"/>
        <w:dstrike w:val="0"/>
        <w:color w:val="313838"/>
        <w:sz w:val="22"/>
        <w:szCs w:val="22"/>
        <w:u w:val="none" w:color="000000"/>
        <w:effect w:val="none"/>
        <w:bdr w:val="none" w:sz="0" w:space="0" w:color="auto" w:frame="1"/>
        <w:vertAlign w:val="baseline"/>
      </w:rPr>
    </w:lvl>
    <w:lvl w:ilvl="4" w:tplc="A6020FDA">
      <w:start w:val="1"/>
      <w:numFmt w:val="lowerLetter"/>
      <w:lvlText w:val="%5"/>
      <w:lvlJc w:val="left"/>
      <w:pPr>
        <w:ind w:left="3670" w:firstLine="0"/>
      </w:pPr>
      <w:rPr>
        <w:rFonts w:ascii="Times New Roman" w:eastAsia="Times New Roman" w:hAnsi="Times New Roman" w:cs="Times New Roman"/>
        <w:b w:val="0"/>
        <w:i w:val="0"/>
        <w:strike w:val="0"/>
        <w:dstrike w:val="0"/>
        <w:color w:val="313838"/>
        <w:sz w:val="22"/>
        <w:szCs w:val="22"/>
        <w:u w:val="none" w:color="000000"/>
        <w:effect w:val="none"/>
        <w:bdr w:val="none" w:sz="0" w:space="0" w:color="auto" w:frame="1"/>
        <w:vertAlign w:val="baseline"/>
      </w:rPr>
    </w:lvl>
    <w:lvl w:ilvl="5" w:tplc="84344F96">
      <w:start w:val="1"/>
      <w:numFmt w:val="lowerRoman"/>
      <w:lvlText w:val="%6"/>
      <w:lvlJc w:val="left"/>
      <w:pPr>
        <w:ind w:left="4390" w:firstLine="0"/>
      </w:pPr>
      <w:rPr>
        <w:rFonts w:ascii="Times New Roman" w:eastAsia="Times New Roman" w:hAnsi="Times New Roman" w:cs="Times New Roman"/>
        <w:b w:val="0"/>
        <w:i w:val="0"/>
        <w:strike w:val="0"/>
        <w:dstrike w:val="0"/>
        <w:color w:val="313838"/>
        <w:sz w:val="22"/>
        <w:szCs w:val="22"/>
        <w:u w:val="none" w:color="000000"/>
        <w:effect w:val="none"/>
        <w:bdr w:val="none" w:sz="0" w:space="0" w:color="auto" w:frame="1"/>
        <w:vertAlign w:val="baseline"/>
      </w:rPr>
    </w:lvl>
    <w:lvl w:ilvl="6" w:tplc="953216E2">
      <w:start w:val="1"/>
      <w:numFmt w:val="decimal"/>
      <w:lvlText w:val="%7"/>
      <w:lvlJc w:val="left"/>
      <w:pPr>
        <w:ind w:left="5110" w:firstLine="0"/>
      </w:pPr>
      <w:rPr>
        <w:rFonts w:ascii="Times New Roman" w:eastAsia="Times New Roman" w:hAnsi="Times New Roman" w:cs="Times New Roman"/>
        <w:b w:val="0"/>
        <w:i w:val="0"/>
        <w:strike w:val="0"/>
        <w:dstrike w:val="0"/>
        <w:color w:val="313838"/>
        <w:sz w:val="22"/>
        <w:szCs w:val="22"/>
        <w:u w:val="none" w:color="000000"/>
        <w:effect w:val="none"/>
        <w:bdr w:val="none" w:sz="0" w:space="0" w:color="auto" w:frame="1"/>
        <w:vertAlign w:val="baseline"/>
      </w:rPr>
    </w:lvl>
    <w:lvl w:ilvl="7" w:tplc="323A5E7C">
      <w:start w:val="1"/>
      <w:numFmt w:val="lowerLetter"/>
      <w:lvlText w:val="%8"/>
      <w:lvlJc w:val="left"/>
      <w:pPr>
        <w:ind w:left="5830" w:firstLine="0"/>
      </w:pPr>
      <w:rPr>
        <w:rFonts w:ascii="Times New Roman" w:eastAsia="Times New Roman" w:hAnsi="Times New Roman" w:cs="Times New Roman"/>
        <w:b w:val="0"/>
        <w:i w:val="0"/>
        <w:strike w:val="0"/>
        <w:dstrike w:val="0"/>
        <w:color w:val="313838"/>
        <w:sz w:val="22"/>
        <w:szCs w:val="22"/>
        <w:u w:val="none" w:color="000000"/>
        <w:effect w:val="none"/>
        <w:bdr w:val="none" w:sz="0" w:space="0" w:color="auto" w:frame="1"/>
        <w:vertAlign w:val="baseline"/>
      </w:rPr>
    </w:lvl>
    <w:lvl w:ilvl="8" w:tplc="0F5CBDF8">
      <w:start w:val="1"/>
      <w:numFmt w:val="lowerRoman"/>
      <w:lvlText w:val="%9"/>
      <w:lvlJc w:val="left"/>
      <w:pPr>
        <w:ind w:left="6550" w:firstLine="0"/>
      </w:pPr>
      <w:rPr>
        <w:rFonts w:ascii="Times New Roman" w:eastAsia="Times New Roman" w:hAnsi="Times New Roman" w:cs="Times New Roman"/>
        <w:b w:val="0"/>
        <w:i w:val="0"/>
        <w:strike w:val="0"/>
        <w:dstrike w:val="0"/>
        <w:color w:val="313838"/>
        <w:sz w:val="22"/>
        <w:szCs w:val="22"/>
        <w:u w:val="none" w:color="000000"/>
        <w:effect w:val="none"/>
        <w:bdr w:val="none" w:sz="0" w:space="0" w:color="auto" w:frame="1"/>
        <w:vertAlign w:val="baseline"/>
      </w:rPr>
    </w:lvl>
  </w:abstractNum>
  <w:abstractNum w:abstractNumId="28" w15:restartNumberingAfterBreak="0">
    <w:nsid w:val="7E1E1A66"/>
    <w:multiLevelType w:val="multilevel"/>
    <w:tmpl w:val="5476910E"/>
    <w:lvl w:ilvl="0">
      <w:start w:val="12"/>
      <w:numFmt w:val="decimal"/>
      <w:lvlText w:val="%1"/>
      <w:lvlJc w:val="left"/>
      <w:pPr>
        <w:ind w:left="420" w:hanging="420"/>
      </w:pPr>
      <w:rPr>
        <w:rFonts w:hint="default"/>
      </w:rPr>
    </w:lvl>
    <w:lvl w:ilvl="1">
      <w:start w:val="4"/>
      <w:numFmt w:val="decimal"/>
      <w:lvlText w:val="%1.%2"/>
      <w:lvlJc w:val="left"/>
      <w:pPr>
        <w:ind w:left="780" w:hanging="4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772282303">
    <w:abstractNumId w:val="6"/>
  </w:num>
  <w:num w:numId="2" w16cid:durableId="1972904813">
    <w:abstractNumId w:val="23"/>
  </w:num>
  <w:num w:numId="3" w16cid:durableId="828326244">
    <w:abstractNumId w:val="14"/>
  </w:num>
  <w:num w:numId="4" w16cid:durableId="362948257">
    <w:abstractNumId w:val="8"/>
  </w:num>
  <w:num w:numId="5" w16cid:durableId="2082023313">
    <w:abstractNumId w:val="25"/>
  </w:num>
  <w:num w:numId="6" w16cid:durableId="940257662">
    <w:abstractNumId w:val="26"/>
  </w:num>
  <w:num w:numId="7" w16cid:durableId="449401630">
    <w:abstractNumId w:val="24"/>
  </w:num>
  <w:num w:numId="8" w16cid:durableId="12649172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9901592">
    <w:abstractNumId w:val="19"/>
  </w:num>
  <w:num w:numId="10" w16cid:durableId="1940865546">
    <w:abstractNumId w:val="27"/>
  </w:num>
  <w:num w:numId="11" w16cid:durableId="11675938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17343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62413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7498051">
    <w:abstractNumId w:val="1"/>
  </w:num>
  <w:num w:numId="15" w16cid:durableId="1187282361">
    <w:abstractNumId w:val="17"/>
  </w:num>
  <w:num w:numId="16" w16cid:durableId="1444811156">
    <w:abstractNumId w:val="22"/>
  </w:num>
  <w:num w:numId="17" w16cid:durableId="2146969463">
    <w:abstractNumId w:val="20"/>
  </w:num>
  <w:num w:numId="18" w16cid:durableId="202136849">
    <w:abstractNumId w:val="21"/>
  </w:num>
  <w:num w:numId="19" w16cid:durableId="2046176624">
    <w:abstractNumId w:val="28"/>
  </w:num>
  <w:num w:numId="20" w16cid:durableId="408381969">
    <w:abstractNumId w:val="9"/>
  </w:num>
  <w:num w:numId="21" w16cid:durableId="2008362534">
    <w:abstractNumId w:val="10"/>
  </w:num>
  <w:num w:numId="22" w16cid:durableId="1923220879">
    <w:abstractNumId w:val="15"/>
  </w:num>
  <w:num w:numId="23" w16cid:durableId="458454020">
    <w:abstractNumId w:val="27"/>
  </w:num>
  <w:num w:numId="24" w16cid:durableId="765997950">
    <w:abstractNumId w:val="2"/>
  </w:num>
  <w:num w:numId="25" w16cid:durableId="455148780">
    <w:abstractNumId w:val="7"/>
  </w:num>
  <w:num w:numId="26" w16cid:durableId="1278638625">
    <w:abstractNumId w:val="13"/>
  </w:num>
  <w:num w:numId="27" w16cid:durableId="936792998">
    <w:abstractNumId w:val="13"/>
    <w:lvlOverride w:ilvl="0">
      <w:lvl w:ilvl="0" w:tplc="477E35EC">
        <w:start w:val="1"/>
        <w:numFmt w:val="decimal"/>
        <w:lvlText w:val="%1."/>
        <w:lvlJc w:val="left"/>
        <w:pPr>
          <w:tabs>
            <w:tab w:val="left" w:pos="5954"/>
          </w:tabs>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8DE1742">
        <w:start w:val="1"/>
        <w:numFmt w:val="decimal"/>
        <w:lvlText w:val="%2."/>
        <w:lvlJc w:val="left"/>
        <w:pPr>
          <w:tabs>
            <w:tab w:val="left" w:pos="720"/>
            <w:tab w:val="left" w:pos="5954"/>
          </w:tabs>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F9CCF10">
        <w:start w:val="1"/>
        <w:numFmt w:val="decimal"/>
        <w:lvlText w:val="%3."/>
        <w:lvlJc w:val="left"/>
        <w:pPr>
          <w:tabs>
            <w:tab w:val="left" w:pos="720"/>
            <w:tab w:val="left" w:pos="5954"/>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47CF064">
        <w:start w:val="1"/>
        <w:numFmt w:val="decimal"/>
        <w:lvlText w:val="%4."/>
        <w:lvlJc w:val="left"/>
        <w:pPr>
          <w:tabs>
            <w:tab w:val="left" w:pos="720"/>
            <w:tab w:val="left" w:pos="5954"/>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D9CD068">
        <w:start w:val="1"/>
        <w:numFmt w:val="decimal"/>
        <w:lvlText w:val="%5."/>
        <w:lvlJc w:val="left"/>
        <w:pPr>
          <w:tabs>
            <w:tab w:val="left" w:pos="720"/>
            <w:tab w:val="left" w:pos="5954"/>
          </w:tabs>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A129B0A">
        <w:start w:val="1"/>
        <w:numFmt w:val="decimal"/>
        <w:lvlText w:val="%6."/>
        <w:lvlJc w:val="left"/>
        <w:pPr>
          <w:tabs>
            <w:tab w:val="left" w:pos="720"/>
            <w:tab w:val="left" w:pos="5954"/>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D9AA248">
        <w:start w:val="1"/>
        <w:numFmt w:val="decimal"/>
        <w:lvlText w:val="%7."/>
        <w:lvlJc w:val="left"/>
        <w:pPr>
          <w:tabs>
            <w:tab w:val="left" w:pos="720"/>
            <w:tab w:val="left" w:pos="5954"/>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2E4B162">
        <w:start w:val="1"/>
        <w:numFmt w:val="decimal"/>
        <w:lvlText w:val="%8."/>
        <w:lvlJc w:val="left"/>
        <w:pPr>
          <w:tabs>
            <w:tab w:val="left" w:pos="720"/>
            <w:tab w:val="left" w:pos="5954"/>
          </w:tabs>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F369B76">
        <w:start w:val="1"/>
        <w:numFmt w:val="decimal"/>
        <w:lvlText w:val="%9."/>
        <w:lvlJc w:val="left"/>
        <w:pPr>
          <w:tabs>
            <w:tab w:val="left" w:pos="720"/>
          </w:tabs>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16cid:durableId="923563449">
    <w:abstractNumId w:val="13"/>
    <w:lvlOverride w:ilvl="0">
      <w:lvl w:ilvl="0" w:tplc="477E35EC">
        <w:start w:val="1"/>
        <w:numFmt w:val="decimal"/>
        <w:lvlText w:val="%1."/>
        <w:lvlJc w:val="left"/>
        <w:pPr>
          <w:tabs>
            <w:tab w:val="left" w:pos="5954"/>
          </w:tabs>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8DE1742">
        <w:start w:val="1"/>
        <w:numFmt w:val="decimal"/>
        <w:lvlText w:val="%2."/>
        <w:lvlJc w:val="left"/>
        <w:pPr>
          <w:tabs>
            <w:tab w:val="left" w:pos="719"/>
            <w:tab w:val="left" w:pos="5954"/>
          </w:tabs>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F9CCF10">
        <w:start w:val="1"/>
        <w:numFmt w:val="decimal"/>
        <w:lvlText w:val="%3."/>
        <w:lvlJc w:val="left"/>
        <w:pPr>
          <w:tabs>
            <w:tab w:val="left" w:pos="719"/>
            <w:tab w:val="left" w:pos="5954"/>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47CF064">
        <w:start w:val="1"/>
        <w:numFmt w:val="decimal"/>
        <w:lvlText w:val="%4."/>
        <w:lvlJc w:val="left"/>
        <w:pPr>
          <w:tabs>
            <w:tab w:val="left" w:pos="719"/>
            <w:tab w:val="left" w:pos="5954"/>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D9CD068">
        <w:start w:val="1"/>
        <w:numFmt w:val="decimal"/>
        <w:lvlText w:val="%5."/>
        <w:lvlJc w:val="left"/>
        <w:pPr>
          <w:tabs>
            <w:tab w:val="left" w:pos="719"/>
            <w:tab w:val="left" w:pos="5954"/>
          </w:tabs>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A129B0A">
        <w:start w:val="1"/>
        <w:numFmt w:val="decimal"/>
        <w:lvlText w:val="%6."/>
        <w:lvlJc w:val="left"/>
        <w:pPr>
          <w:tabs>
            <w:tab w:val="left" w:pos="719"/>
            <w:tab w:val="left" w:pos="5954"/>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D9AA248">
        <w:start w:val="1"/>
        <w:numFmt w:val="decimal"/>
        <w:lvlText w:val="%7."/>
        <w:lvlJc w:val="left"/>
        <w:pPr>
          <w:tabs>
            <w:tab w:val="left" w:pos="719"/>
            <w:tab w:val="left" w:pos="5954"/>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2E4B162">
        <w:start w:val="1"/>
        <w:numFmt w:val="decimal"/>
        <w:lvlText w:val="%8."/>
        <w:lvlJc w:val="left"/>
        <w:pPr>
          <w:tabs>
            <w:tab w:val="left" w:pos="719"/>
            <w:tab w:val="left" w:pos="5954"/>
          </w:tabs>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F369B76">
        <w:start w:val="1"/>
        <w:numFmt w:val="decimal"/>
        <w:lvlText w:val="%9."/>
        <w:lvlJc w:val="left"/>
        <w:pPr>
          <w:tabs>
            <w:tab w:val="left" w:pos="719"/>
          </w:tabs>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16cid:durableId="1091898797">
    <w:abstractNumId w:val="13"/>
    <w:lvlOverride w:ilvl="0">
      <w:lvl w:ilvl="0" w:tplc="477E35EC">
        <w:start w:val="1"/>
        <w:numFmt w:val="decimal"/>
        <w:lvlText w:val="%1."/>
        <w:lvlJc w:val="left"/>
        <w:pPr>
          <w:tabs>
            <w:tab w:val="left" w:pos="5954"/>
          </w:tabs>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8DE1742">
        <w:start w:val="1"/>
        <w:numFmt w:val="decimal"/>
        <w:lvlText w:val="%2."/>
        <w:lvlJc w:val="left"/>
        <w:pPr>
          <w:tabs>
            <w:tab w:val="left" w:pos="5954"/>
          </w:tabs>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F9CCF10">
        <w:start w:val="1"/>
        <w:numFmt w:val="decimal"/>
        <w:lvlText w:val="%3."/>
        <w:lvlJc w:val="left"/>
        <w:pPr>
          <w:tabs>
            <w:tab w:val="left" w:pos="5954"/>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47CF064">
        <w:start w:val="1"/>
        <w:numFmt w:val="decimal"/>
        <w:lvlText w:val="%4."/>
        <w:lvlJc w:val="left"/>
        <w:pPr>
          <w:tabs>
            <w:tab w:val="left" w:pos="5954"/>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D9CD068">
        <w:start w:val="1"/>
        <w:numFmt w:val="decimal"/>
        <w:lvlText w:val="%5."/>
        <w:lvlJc w:val="left"/>
        <w:pPr>
          <w:tabs>
            <w:tab w:val="left" w:pos="5954"/>
          </w:tabs>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A129B0A">
        <w:start w:val="1"/>
        <w:numFmt w:val="decimal"/>
        <w:lvlText w:val="%6."/>
        <w:lvlJc w:val="left"/>
        <w:pPr>
          <w:tabs>
            <w:tab w:val="left" w:pos="5954"/>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D9AA248">
        <w:start w:val="1"/>
        <w:numFmt w:val="decimal"/>
        <w:lvlText w:val="%7."/>
        <w:lvlJc w:val="left"/>
        <w:pPr>
          <w:tabs>
            <w:tab w:val="left" w:pos="5954"/>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2E4B162">
        <w:start w:val="1"/>
        <w:numFmt w:val="decimal"/>
        <w:lvlText w:val="%8."/>
        <w:lvlJc w:val="left"/>
        <w:pPr>
          <w:tabs>
            <w:tab w:val="left" w:pos="5954"/>
          </w:tabs>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F369B76">
        <w:start w:val="1"/>
        <w:numFmt w:val="decimal"/>
        <w:lvlText w:val="%9."/>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16cid:durableId="1195927324">
    <w:abstractNumId w:val="13"/>
    <w:lvlOverride w:ilvl="0">
      <w:lvl w:ilvl="0" w:tplc="477E35EC">
        <w:start w:val="1"/>
        <w:numFmt w:val="decimal"/>
        <w:lvlText w:val="%1."/>
        <w:lvlJc w:val="left"/>
        <w:pPr>
          <w:tabs>
            <w:tab w:val="left" w:pos="721"/>
            <w:tab w:val="left" w:pos="5954"/>
          </w:tabs>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8DE1742">
        <w:start w:val="1"/>
        <w:numFmt w:val="decimal"/>
        <w:lvlText w:val="%2."/>
        <w:lvlJc w:val="left"/>
        <w:pPr>
          <w:tabs>
            <w:tab w:val="left" w:pos="721"/>
            <w:tab w:val="left" w:pos="5954"/>
          </w:tabs>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F9CCF10">
        <w:start w:val="1"/>
        <w:numFmt w:val="decimal"/>
        <w:lvlText w:val="%3."/>
        <w:lvlJc w:val="left"/>
        <w:pPr>
          <w:tabs>
            <w:tab w:val="left" w:pos="721"/>
            <w:tab w:val="left" w:pos="5954"/>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47CF064">
        <w:start w:val="1"/>
        <w:numFmt w:val="decimal"/>
        <w:lvlText w:val="%4."/>
        <w:lvlJc w:val="left"/>
        <w:pPr>
          <w:tabs>
            <w:tab w:val="left" w:pos="721"/>
            <w:tab w:val="left" w:pos="5954"/>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D9CD068">
        <w:start w:val="1"/>
        <w:numFmt w:val="decimal"/>
        <w:lvlText w:val="%5."/>
        <w:lvlJc w:val="left"/>
        <w:pPr>
          <w:tabs>
            <w:tab w:val="left" w:pos="721"/>
            <w:tab w:val="left" w:pos="5954"/>
          </w:tabs>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A129B0A">
        <w:start w:val="1"/>
        <w:numFmt w:val="decimal"/>
        <w:lvlText w:val="%6."/>
        <w:lvlJc w:val="left"/>
        <w:pPr>
          <w:tabs>
            <w:tab w:val="left" w:pos="721"/>
            <w:tab w:val="left" w:pos="5954"/>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D9AA248">
        <w:start w:val="1"/>
        <w:numFmt w:val="decimal"/>
        <w:lvlText w:val="%7."/>
        <w:lvlJc w:val="left"/>
        <w:pPr>
          <w:tabs>
            <w:tab w:val="left" w:pos="721"/>
            <w:tab w:val="left" w:pos="5954"/>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2E4B162">
        <w:start w:val="1"/>
        <w:numFmt w:val="decimal"/>
        <w:lvlText w:val="%8."/>
        <w:lvlJc w:val="left"/>
        <w:pPr>
          <w:tabs>
            <w:tab w:val="left" w:pos="721"/>
            <w:tab w:val="left" w:pos="5954"/>
          </w:tabs>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F369B76">
        <w:start w:val="1"/>
        <w:numFmt w:val="decimal"/>
        <w:lvlText w:val="%9."/>
        <w:lvlJc w:val="left"/>
        <w:pPr>
          <w:tabs>
            <w:tab w:val="left" w:pos="721"/>
          </w:tabs>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16cid:durableId="205263464">
    <w:abstractNumId w:val="0"/>
  </w:num>
  <w:num w:numId="32" w16cid:durableId="2043245882">
    <w:abstractNumId w:val="4"/>
    <w:lvlOverride w:ilvl="0">
      <w:lvl w:ilvl="0" w:tplc="62B8ACDC">
        <w:start w:val="1"/>
        <w:numFmt w:val="decimal"/>
        <w:lvlText w:val="%1."/>
        <w:lvlJc w:val="left"/>
        <w:pPr>
          <w:ind w:left="721"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C125A1C">
        <w:start w:val="1"/>
        <w:numFmt w:val="lowerLetter"/>
        <w:lvlText w:val="%2)"/>
        <w:lvlJc w:val="left"/>
        <w:pPr>
          <w:ind w:left="721"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E4E4988">
        <w:start w:val="1"/>
        <w:numFmt w:val="lowerLetter"/>
        <w:lvlText w:val="%3)"/>
        <w:lvlJc w:val="left"/>
        <w:pPr>
          <w:tabs>
            <w:tab w:val="left" w:pos="721"/>
          </w:tabs>
          <w:ind w:left="1082"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AB85040">
        <w:start w:val="1"/>
        <w:numFmt w:val="lowerLetter"/>
        <w:lvlText w:val="%4)"/>
        <w:lvlJc w:val="left"/>
        <w:pPr>
          <w:tabs>
            <w:tab w:val="left" w:pos="721"/>
          </w:tabs>
          <w:ind w:left="1443"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E1AD8CE">
        <w:start w:val="1"/>
        <w:numFmt w:val="lowerLetter"/>
        <w:lvlText w:val="%5)"/>
        <w:lvlJc w:val="left"/>
        <w:pPr>
          <w:tabs>
            <w:tab w:val="left" w:pos="721"/>
          </w:tabs>
          <w:ind w:left="1804"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B167BB8">
        <w:start w:val="1"/>
        <w:numFmt w:val="lowerLetter"/>
        <w:lvlText w:val="%6)"/>
        <w:lvlJc w:val="left"/>
        <w:pPr>
          <w:tabs>
            <w:tab w:val="left" w:pos="721"/>
          </w:tabs>
          <w:ind w:left="216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4AA0B90">
        <w:start w:val="1"/>
        <w:numFmt w:val="lowerLetter"/>
        <w:lvlText w:val="%7)"/>
        <w:lvlJc w:val="left"/>
        <w:pPr>
          <w:tabs>
            <w:tab w:val="left" w:pos="721"/>
          </w:tabs>
          <w:ind w:left="252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83C341C">
        <w:start w:val="1"/>
        <w:numFmt w:val="lowerLetter"/>
        <w:lvlText w:val="%8)"/>
        <w:lvlJc w:val="left"/>
        <w:pPr>
          <w:tabs>
            <w:tab w:val="left" w:pos="721"/>
          </w:tabs>
          <w:ind w:left="288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FCC3466">
        <w:start w:val="1"/>
        <w:numFmt w:val="lowerLetter"/>
        <w:lvlText w:val="%9)"/>
        <w:lvlJc w:val="left"/>
        <w:pPr>
          <w:tabs>
            <w:tab w:val="left" w:pos="721"/>
          </w:tabs>
          <w:ind w:left="324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16cid:durableId="171917206">
    <w:abstractNumId w:val="4"/>
    <w:lvlOverride w:ilvl="0">
      <w:lvl w:ilvl="0" w:tplc="62B8ACDC">
        <w:start w:val="1"/>
        <w:numFmt w:val="decimal"/>
        <w:lvlText w:val="%1."/>
        <w:lvlJc w:val="left"/>
        <w:pPr>
          <w:ind w:left="721"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C125A1C">
        <w:start w:val="1"/>
        <w:numFmt w:val="lowerLetter"/>
        <w:lvlText w:val="%2)"/>
        <w:lvlJc w:val="left"/>
        <w:pPr>
          <w:ind w:left="721"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E4E4988">
        <w:start w:val="1"/>
        <w:numFmt w:val="lowerLetter"/>
        <w:lvlText w:val="%3)"/>
        <w:lvlJc w:val="left"/>
        <w:pPr>
          <w:ind w:left="1082"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AB85040">
        <w:start w:val="1"/>
        <w:numFmt w:val="lowerLetter"/>
        <w:lvlText w:val="%4)"/>
        <w:lvlJc w:val="left"/>
        <w:pPr>
          <w:ind w:left="1443"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E1AD8CE">
        <w:start w:val="1"/>
        <w:numFmt w:val="lowerLetter"/>
        <w:lvlText w:val="%5)"/>
        <w:lvlJc w:val="left"/>
        <w:pPr>
          <w:ind w:left="1804"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B167BB8">
        <w:start w:val="1"/>
        <w:numFmt w:val="lowerLetter"/>
        <w:lvlText w:val="%6)"/>
        <w:lvlJc w:val="left"/>
        <w:pPr>
          <w:ind w:left="216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4AA0B90">
        <w:start w:val="1"/>
        <w:numFmt w:val="lowerLetter"/>
        <w:lvlText w:val="%7)"/>
        <w:lvlJc w:val="left"/>
        <w:pPr>
          <w:ind w:left="252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83C341C">
        <w:start w:val="1"/>
        <w:numFmt w:val="lowerLetter"/>
        <w:lvlText w:val="%8)"/>
        <w:lvlJc w:val="left"/>
        <w:pPr>
          <w:ind w:left="288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FCC3466">
        <w:start w:val="1"/>
        <w:numFmt w:val="lowerLetter"/>
        <w:lvlText w:val="%9)"/>
        <w:lvlJc w:val="left"/>
        <w:pPr>
          <w:ind w:left="324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4" w16cid:durableId="743918839">
    <w:abstractNumId w:val="4"/>
    <w:lvlOverride w:ilvl="0">
      <w:lvl w:ilvl="0" w:tplc="62B8ACDC">
        <w:start w:val="1"/>
        <w:numFmt w:val="decimal"/>
        <w:lvlText w:val="%1."/>
        <w:lvlJc w:val="left"/>
        <w:pPr>
          <w:tabs>
            <w:tab w:val="left" w:pos="721"/>
          </w:tabs>
          <w:ind w:left="721"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C125A1C">
        <w:start w:val="1"/>
        <w:numFmt w:val="lowerLetter"/>
        <w:lvlText w:val="%2)"/>
        <w:lvlJc w:val="left"/>
        <w:pPr>
          <w:ind w:left="722" w:hanging="35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E4E4988">
        <w:start w:val="1"/>
        <w:numFmt w:val="lowerLetter"/>
        <w:lvlText w:val="%3)"/>
        <w:lvlJc w:val="left"/>
        <w:pPr>
          <w:ind w:left="1087" w:hanging="35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AB85040">
        <w:start w:val="1"/>
        <w:numFmt w:val="lowerLetter"/>
        <w:lvlText w:val="%4)"/>
        <w:lvlJc w:val="left"/>
        <w:pPr>
          <w:ind w:left="1452" w:hanging="35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E1AD8CE">
        <w:start w:val="1"/>
        <w:numFmt w:val="lowerLetter"/>
        <w:lvlText w:val="%5)"/>
        <w:lvlJc w:val="left"/>
        <w:pPr>
          <w:ind w:left="1817" w:hanging="35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B167BB8">
        <w:start w:val="1"/>
        <w:numFmt w:val="lowerLetter"/>
        <w:lvlText w:val="%6)"/>
        <w:lvlJc w:val="left"/>
        <w:pPr>
          <w:ind w:left="2182" w:hanging="35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4AA0B90">
        <w:start w:val="1"/>
        <w:numFmt w:val="lowerLetter"/>
        <w:lvlText w:val="%7)"/>
        <w:lvlJc w:val="left"/>
        <w:pPr>
          <w:ind w:left="2547" w:hanging="35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83C341C">
        <w:start w:val="1"/>
        <w:numFmt w:val="lowerLetter"/>
        <w:lvlText w:val="%8)"/>
        <w:lvlJc w:val="left"/>
        <w:pPr>
          <w:ind w:left="2912" w:hanging="35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FCC3466">
        <w:start w:val="1"/>
        <w:numFmt w:val="lowerLetter"/>
        <w:lvlText w:val="%9)"/>
        <w:lvlJc w:val="left"/>
        <w:pPr>
          <w:ind w:left="3277" w:hanging="35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16cid:durableId="907497000">
    <w:abstractNumId w:val="4"/>
    <w:lvlOverride w:ilvl="0">
      <w:lvl w:ilvl="0" w:tplc="62B8ACDC">
        <w:start w:val="1"/>
        <w:numFmt w:val="decimal"/>
        <w:lvlText w:val="%1."/>
        <w:lvlJc w:val="left"/>
        <w:pPr>
          <w:ind w:left="719"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C125A1C">
        <w:start w:val="1"/>
        <w:numFmt w:val="lowerLetter"/>
        <w:lvlText w:val="%2)"/>
        <w:lvlJc w:val="left"/>
        <w:pPr>
          <w:ind w:left="719"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E4E4988">
        <w:start w:val="1"/>
        <w:numFmt w:val="lowerLetter"/>
        <w:lvlText w:val="%3)"/>
        <w:lvlJc w:val="left"/>
        <w:pPr>
          <w:tabs>
            <w:tab w:val="left" w:pos="719"/>
          </w:tabs>
          <w:ind w:left="1080"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AB85040">
        <w:start w:val="1"/>
        <w:numFmt w:val="lowerLetter"/>
        <w:lvlText w:val="%4)"/>
        <w:lvlJc w:val="left"/>
        <w:pPr>
          <w:tabs>
            <w:tab w:val="left" w:pos="719"/>
          </w:tabs>
          <w:ind w:left="1441"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E1AD8CE">
        <w:start w:val="1"/>
        <w:numFmt w:val="lowerLetter"/>
        <w:lvlText w:val="%5)"/>
        <w:lvlJc w:val="left"/>
        <w:pPr>
          <w:tabs>
            <w:tab w:val="left" w:pos="719"/>
          </w:tabs>
          <w:ind w:left="1802"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B167BB8">
        <w:start w:val="1"/>
        <w:numFmt w:val="lowerLetter"/>
        <w:lvlText w:val="%6)"/>
        <w:lvlJc w:val="left"/>
        <w:pPr>
          <w:tabs>
            <w:tab w:val="left" w:pos="719"/>
          </w:tabs>
          <w:ind w:left="2163"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4AA0B90">
        <w:start w:val="1"/>
        <w:numFmt w:val="lowerLetter"/>
        <w:lvlText w:val="%7)"/>
        <w:lvlJc w:val="left"/>
        <w:pPr>
          <w:tabs>
            <w:tab w:val="left" w:pos="719"/>
          </w:tabs>
          <w:ind w:left="2524"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83C341C">
        <w:start w:val="1"/>
        <w:numFmt w:val="lowerLetter"/>
        <w:lvlText w:val="%8)"/>
        <w:lvlJc w:val="left"/>
        <w:pPr>
          <w:tabs>
            <w:tab w:val="left" w:pos="719"/>
          </w:tabs>
          <w:ind w:left="2885"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FCC3466">
        <w:start w:val="1"/>
        <w:numFmt w:val="lowerLetter"/>
        <w:lvlText w:val="%9)"/>
        <w:lvlJc w:val="left"/>
        <w:pPr>
          <w:tabs>
            <w:tab w:val="left" w:pos="719"/>
          </w:tabs>
          <w:ind w:left="3246"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16cid:durableId="1649704846">
    <w:abstractNumId w:val="16"/>
  </w:num>
  <w:num w:numId="37" w16cid:durableId="103068627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6BF"/>
    <w:rsid w:val="00001B9A"/>
    <w:rsid w:val="00003257"/>
    <w:rsid w:val="00006429"/>
    <w:rsid w:val="00012227"/>
    <w:rsid w:val="0001563E"/>
    <w:rsid w:val="00021151"/>
    <w:rsid w:val="000243F7"/>
    <w:rsid w:val="00033109"/>
    <w:rsid w:val="000339E6"/>
    <w:rsid w:val="00036206"/>
    <w:rsid w:val="00037B59"/>
    <w:rsid w:val="0004049B"/>
    <w:rsid w:val="000407DF"/>
    <w:rsid w:val="00040A51"/>
    <w:rsid w:val="00045C52"/>
    <w:rsid w:val="00051D1C"/>
    <w:rsid w:val="000529C4"/>
    <w:rsid w:val="00053B50"/>
    <w:rsid w:val="00072213"/>
    <w:rsid w:val="000743BF"/>
    <w:rsid w:val="00075B53"/>
    <w:rsid w:val="00076BDD"/>
    <w:rsid w:val="00084741"/>
    <w:rsid w:val="0008507F"/>
    <w:rsid w:val="00085CCA"/>
    <w:rsid w:val="00091E9A"/>
    <w:rsid w:val="00093271"/>
    <w:rsid w:val="000B0CA6"/>
    <w:rsid w:val="000B10D0"/>
    <w:rsid w:val="000C5E92"/>
    <w:rsid w:val="000C777A"/>
    <w:rsid w:val="000E1391"/>
    <w:rsid w:val="000E2E80"/>
    <w:rsid w:val="000E41C1"/>
    <w:rsid w:val="000F2FA0"/>
    <w:rsid w:val="0010673A"/>
    <w:rsid w:val="00116009"/>
    <w:rsid w:val="001171F6"/>
    <w:rsid w:val="00120AC6"/>
    <w:rsid w:val="00121325"/>
    <w:rsid w:val="00125478"/>
    <w:rsid w:val="00130D0D"/>
    <w:rsid w:val="00131AB9"/>
    <w:rsid w:val="00141676"/>
    <w:rsid w:val="001435C6"/>
    <w:rsid w:val="0014682E"/>
    <w:rsid w:val="00151905"/>
    <w:rsid w:val="001519DB"/>
    <w:rsid w:val="00153000"/>
    <w:rsid w:val="00153C91"/>
    <w:rsid w:val="00157821"/>
    <w:rsid w:val="00160A13"/>
    <w:rsid w:val="00163420"/>
    <w:rsid w:val="0016468B"/>
    <w:rsid w:val="00172F1E"/>
    <w:rsid w:val="00177A86"/>
    <w:rsid w:val="0018208F"/>
    <w:rsid w:val="001831D7"/>
    <w:rsid w:val="00187BBE"/>
    <w:rsid w:val="00196DAA"/>
    <w:rsid w:val="00196EAB"/>
    <w:rsid w:val="00197355"/>
    <w:rsid w:val="001A11CF"/>
    <w:rsid w:val="001B3158"/>
    <w:rsid w:val="001C0A53"/>
    <w:rsid w:val="001C1CE4"/>
    <w:rsid w:val="001C2FE0"/>
    <w:rsid w:val="001C396A"/>
    <w:rsid w:val="001C4581"/>
    <w:rsid w:val="001D3635"/>
    <w:rsid w:val="001E5798"/>
    <w:rsid w:val="00201AFB"/>
    <w:rsid w:val="0020257C"/>
    <w:rsid w:val="002110A8"/>
    <w:rsid w:val="00211AE9"/>
    <w:rsid w:val="002141BB"/>
    <w:rsid w:val="00215555"/>
    <w:rsid w:val="00220DF6"/>
    <w:rsid w:val="00234E32"/>
    <w:rsid w:val="00241360"/>
    <w:rsid w:val="002446CD"/>
    <w:rsid w:val="002523F6"/>
    <w:rsid w:val="00252474"/>
    <w:rsid w:val="002532E7"/>
    <w:rsid w:val="00254508"/>
    <w:rsid w:val="002553AA"/>
    <w:rsid w:val="00255985"/>
    <w:rsid w:val="00260FC9"/>
    <w:rsid w:val="0026137B"/>
    <w:rsid w:val="00283730"/>
    <w:rsid w:val="00285F24"/>
    <w:rsid w:val="00286AE9"/>
    <w:rsid w:val="0029365F"/>
    <w:rsid w:val="00296EBC"/>
    <w:rsid w:val="00297261"/>
    <w:rsid w:val="0029776F"/>
    <w:rsid w:val="002A5D8D"/>
    <w:rsid w:val="002A73B2"/>
    <w:rsid w:val="002C0F30"/>
    <w:rsid w:val="002C387C"/>
    <w:rsid w:val="002D330C"/>
    <w:rsid w:val="002E3896"/>
    <w:rsid w:val="002E4717"/>
    <w:rsid w:val="002F033B"/>
    <w:rsid w:val="0030782C"/>
    <w:rsid w:val="0031019F"/>
    <w:rsid w:val="00317224"/>
    <w:rsid w:val="00321EC7"/>
    <w:rsid w:val="00322BCE"/>
    <w:rsid w:val="00326C97"/>
    <w:rsid w:val="00337356"/>
    <w:rsid w:val="00342D3D"/>
    <w:rsid w:val="003504E6"/>
    <w:rsid w:val="00357C38"/>
    <w:rsid w:val="00360EE2"/>
    <w:rsid w:val="003634AC"/>
    <w:rsid w:val="00363B84"/>
    <w:rsid w:val="00364990"/>
    <w:rsid w:val="003663FF"/>
    <w:rsid w:val="00371E16"/>
    <w:rsid w:val="00387734"/>
    <w:rsid w:val="003932DD"/>
    <w:rsid w:val="00396E26"/>
    <w:rsid w:val="003A0E5D"/>
    <w:rsid w:val="003A1C8D"/>
    <w:rsid w:val="003B6FC3"/>
    <w:rsid w:val="003C1405"/>
    <w:rsid w:val="003C334E"/>
    <w:rsid w:val="003C5D55"/>
    <w:rsid w:val="003D07D9"/>
    <w:rsid w:val="003D2DFC"/>
    <w:rsid w:val="003D4576"/>
    <w:rsid w:val="003E0A0D"/>
    <w:rsid w:val="003E2EE3"/>
    <w:rsid w:val="003E71DE"/>
    <w:rsid w:val="003F6499"/>
    <w:rsid w:val="00400469"/>
    <w:rsid w:val="0042101F"/>
    <w:rsid w:val="0042180C"/>
    <w:rsid w:val="00421BC1"/>
    <w:rsid w:val="00422E52"/>
    <w:rsid w:val="004253B5"/>
    <w:rsid w:val="0042605A"/>
    <w:rsid w:val="00426247"/>
    <w:rsid w:val="004336F2"/>
    <w:rsid w:val="00440168"/>
    <w:rsid w:val="00442523"/>
    <w:rsid w:val="0044453F"/>
    <w:rsid w:val="00444986"/>
    <w:rsid w:val="004536F4"/>
    <w:rsid w:val="004553CA"/>
    <w:rsid w:val="00455BB2"/>
    <w:rsid w:val="004563EE"/>
    <w:rsid w:val="00456544"/>
    <w:rsid w:val="0046099E"/>
    <w:rsid w:val="00466030"/>
    <w:rsid w:val="00466298"/>
    <w:rsid w:val="004743A3"/>
    <w:rsid w:val="004756B4"/>
    <w:rsid w:val="00483588"/>
    <w:rsid w:val="004848D5"/>
    <w:rsid w:val="00485691"/>
    <w:rsid w:val="0048573F"/>
    <w:rsid w:val="004A287B"/>
    <w:rsid w:val="004A7C8D"/>
    <w:rsid w:val="004B281A"/>
    <w:rsid w:val="004B3BA2"/>
    <w:rsid w:val="004C2D02"/>
    <w:rsid w:val="004C4F31"/>
    <w:rsid w:val="004C59F1"/>
    <w:rsid w:val="004C6BA2"/>
    <w:rsid w:val="004D2A6B"/>
    <w:rsid w:val="004D3BAC"/>
    <w:rsid w:val="004D6E9D"/>
    <w:rsid w:val="004E0FAF"/>
    <w:rsid w:val="004E4A4A"/>
    <w:rsid w:val="004E53BC"/>
    <w:rsid w:val="004E5485"/>
    <w:rsid w:val="004F1EFB"/>
    <w:rsid w:val="004F3712"/>
    <w:rsid w:val="004F7600"/>
    <w:rsid w:val="0050093B"/>
    <w:rsid w:val="005059C6"/>
    <w:rsid w:val="00510993"/>
    <w:rsid w:val="00516B93"/>
    <w:rsid w:val="00516BC7"/>
    <w:rsid w:val="00533EBD"/>
    <w:rsid w:val="00534CA9"/>
    <w:rsid w:val="00556396"/>
    <w:rsid w:val="00563FBD"/>
    <w:rsid w:val="00574DE1"/>
    <w:rsid w:val="0057635C"/>
    <w:rsid w:val="005769C1"/>
    <w:rsid w:val="005776DC"/>
    <w:rsid w:val="005927DD"/>
    <w:rsid w:val="00592839"/>
    <w:rsid w:val="005B2FC9"/>
    <w:rsid w:val="005C0CF0"/>
    <w:rsid w:val="005C0F16"/>
    <w:rsid w:val="005C5D48"/>
    <w:rsid w:val="005C7768"/>
    <w:rsid w:val="005D0A4E"/>
    <w:rsid w:val="005D1F40"/>
    <w:rsid w:val="005D2712"/>
    <w:rsid w:val="005E04B9"/>
    <w:rsid w:val="005E622A"/>
    <w:rsid w:val="005F7EC4"/>
    <w:rsid w:val="0060699B"/>
    <w:rsid w:val="006140BE"/>
    <w:rsid w:val="00617CFB"/>
    <w:rsid w:val="00624FB8"/>
    <w:rsid w:val="0062508D"/>
    <w:rsid w:val="00626B9A"/>
    <w:rsid w:val="00626CA0"/>
    <w:rsid w:val="0063478D"/>
    <w:rsid w:val="00634E8C"/>
    <w:rsid w:val="006364A3"/>
    <w:rsid w:val="006403FC"/>
    <w:rsid w:val="006438F3"/>
    <w:rsid w:val="00646A25"/>
    <w:rsid w:val="00647CCB"/>
    <w:rsid w:val="00653634"/>
    <w:rsid w:val="00661BDC"/>
    <w:rsid w:val="00667D82"/>
    <w:rsid w:val="00671330"/>
    <w:rsid w:val="00681D30"/>
    <w:rsid w:val="006867DC"/>
    <w:rsid w:val="00691904"/>
    <w:rsid w:val="00691C38"/>
    <w:rsid w:val="00692433"/>
    <w:rsid w:val="00693326"/>
    <w:rsid w:val="006946F1"/>
    <w:rsid w:val="00695E46"/>
    <w:rsid w:val="006A332E"/>
    <w:rsid w:val="006B10F3"/>
    <w:rsid w:val="006C12B6"/>
    <w:rsid w:val="006C6ED7"/>
    <w:rsid w:val="006D26B6"/>
    <w:rsid w:val="006D678F"/>
    <w:rsid w:val="006E463D"/>
    <w:rsid w:val="006E4C34"/>
    <w:rsid w:val="006E7CAE"/>
    <w:rsid w:val="006F2E80"/>
    <w:rsid w:val="006F37DB"/>
    <w:rsid w:val="006F581D"/>
    <w:rsid w:val="007009F4"/>
    <w:rsid w:val="00702B8E"/>
    <w:rsid w:val="00705264"/>
    <w:rsid w:val="0070560A"/>
    <w:rsid w:val="007103AD"/>
    <w:rsid w:val="007142D8"/>
    <w:rsid w:val="00721624"/>
    <w:rsid w:val="007226A5"/>
    <w:rsid w:val="00727FB3"/>
    <w:rsid w:val="00730681"/>
    <w:rsid w:val="007337BC"/>
    <w:rsid w:val="00736042"/>
    <w:rsid w:val="007404D7"/>
    <w:rsid w:val="00741743"/>
    <w:rsid w:val="00744B5B"/>
    <w:rsid w:val="00745318"/>
    <w:rsid w:val="00751FD8"/>
    <w:rsid w:val="00760917"/>
    <w:rsid w:val="007637EB"/>
    <w:rsid w:val="00777B61"/>
    <w:rsid w:val="00793086"/>
    <w:rsid w:val="00793B13"/>
    <w:rsid w:val="00796BCA"/>
    <w:rsid w:val="00797B34"/>
    <w:rsid w:val="007A4459"/>
    <w:rsid w:val="007A6AFB"/>
    <w:rsid w:val="007A728D"/>
    <w:rsid w:val="007B0664"/>
    <w:rsid w:val="007B2609"/>
    <w:rsid w:val="007B4152"/>
    <w:rsid w:val="007B78D8"/>
    <w:rsid w:val="007C37B1"/>
    <w:rsid w:val="007C6566"/>
    <w:rsid w:val="007C701F"/>
    <w:rsid w:val="007C7E42"/>
    <w:rsid w:val="007D4FE9"/>
    <w:rsid w:val="007D54C6"/>
    <w:rsid w:val="007E2D04"/>
    <w:rsid w:val="007F38B1"/>
    <w:rsid w:val="007F4A68"/>
    <w:rsid w:val="007F58C6"/>
    <w:rsid w:val="008053AF"/>
    <w:rsid w:val="0080622D"/>
    <w:rsid w:val="008112EB"/>
    <w:rsid w:val="008120C9"/>
    <w:rsid w:val="0081237B"/>
    <w:rsid w:val="00814CCD"/>
    <w:rsid w:val="00817517"/>
    <w:rsid w:val="00817856"/>
    <w:rsid w:val="00820F44"/>
    <w:rsid w:val="00823D2E"/>
    <w:rsid w:val="008244D9"/>
    <w:rsid w:val="008329AE"/>
    <w:rsid w:val="008364CD"/>
    <w:rsid w:val="00842949"/>
    <w:rsid w:val="00843E2F"/>
    <w:rsid w:val="00847E93"/>
    <w:rsid w:val="0085052F"/>
    <w:rsid w:val="00855388"/>
    <w:rsid w:val="00860945"/>
    <w:rsid w:val="008614E6"/>
    <w:rsid w:val="00861AA1"/>
    <w:rsid w:val="00861ED8"/>
    <w:rsid w:val="00862084"/>
    <w:rsid w:val="008645CB"/>
    <w:rsid w:val="008776C7"/>
    <w:rsid w:val="00882378"/>
    <w:rsid w:val="00891248"/>
    <w:rsid w:val="0089166E"/>
    <w:rsid w:val="00892B08"/>
    <w:rsid w:val="0089393F"/>
    <w:rsid w:val="0089431F"/>
    <w:rsid w:val="008961DE"/>
    <w:rsid w:val="008962A3"/>
    <w:rsid w:val="008A1BFE"/>
    <w:rsid w:val="008A40CC"/>
    <w:rsid w:val="008A5588"/>
    <w:rsid w:val="008A6705"/>
    <w:rsid w:val="008A7AA1"/>
    <w:rsid w:val="008B0C4F"/>
    <w:rsid w:val="008B27A2"/>
    <w:rsid w:val="008B48CF"/>
    <w:rsid w:val="008B7C71"/>
    <w:rsid w:val="008C152E"/>
    <w:rsid w:val="008C29AB"/>
    <w:rsid w:val="008C3779"/>
    <w:rsid w:val="008C4511"/>
    <w:rsid w:val="008C722A"/>
    <w:rsid w:val="008D5CF9"/>
    <w:rsid w:val="008E2107"/>
    <w:rsid w:val="008E6635"/>
    <w:rsid w:val="008F05E3"/>
    <w:rsid w:val="008F0806"/>
    <w:rsid w:val="008F29FD"/>
    <w:rsid w:val="008F34CD"/>
    <w:rsid w:val="00902610"/>
    <w:rsid w:val="00903BC0"/>
    <w:rsid w:val="00913CA6"/>
    <w:rsid w:val="009148CB"/>
    <w:rsid w:val="009163F1"/>
    <w:rsid w:val="00920436"/>
    <w:rsid w:val="009205DD"/>
    <w:rsid w:val="009262F5"/>
    <w:rsid w:val="00933AA7"/>
    <w:rsid w:val="00933FC2"/>
    <w:rsid w:val="00937CCD"/>
    <w:rsid w:val="00941300"/>
    <w:rsid w:val="0094397D"/>
    <w:rsid w:val="0094644C"/>
    <w:rsid w:val="00951893"/>
    <w:rsid w:val="0095636E"/>
    <w:rsid w:val="0095788E"/>
    <w:rsid w:val="009639B2"/>
    <w:rsid w:val="00963A34"/>
    <w:rsid w:val="00967023"/>
    <w:rsid w:val="009728E6"/>
    <w:rsid w:val="00972949"/>
    <w:rsid w:val="00975159"/>
    <w:rsid w:val="00982EBB"/>
    <w:rsid w:val="0099318B"/>
    <w:rsid w:val="0099608E"/>
    <w:rsid w:val="009A2A6C"/>
    <w:rsid w:val="009A4482"/>
    <w:rsid w:val="009A77FF"/>
    <w:rsid w:val="009B50ED"/>
    <w:rsid w:val="009C2472"/>
    <w:rsid w:val="009C2D1F"/>
    <w:rsid w:val="009D196E"/>
    <w:rsid w:val="009D7048"/>
    <w:rsid w:val="009E26FF"/>
    <w:rsid w:val="009E4A31"/>
    <w:rsid w:val="009E500B"/>
    <w:rsid w:val="009E5945"/>
    <w:rsid w:val="00A005FD"/>
    <w:rsid w:val="00A01785"/>
    <w:rsid w:val="00A0406B"/>
    <w:rsid w:val="00A05DA0"/>
    <w:rsid w:val="00A11A7D"/>
    <w:rsid w:val="00A168BB"/>
    <w:rsid w:val="00A35C4D"/>
    <w:rsid w:val="00A36CF3"/>
    <w:rsid w:val="00A416CE"/>
    <w:rsid w:val="00A43523"/>
    <w:rsid w:val="00A45E05"/>
    <w:rsid w:val="00A478CD"/>
    <w:rsid w:val="00A64DFF"/>
    <w:rsid w:val="00A70029"/>
    <w:rsid w:val="00A76293"/>
    <w:rsid w:val="00A83A95"/>
    <w:rsid w:val="00A84115"/>
    <w:rsid w:val="00A900C8"/>
    <w:rsid w:val="00A9613B"/>
    <w:rsid w:val="00A96371"/>
    <w:rsid w:val="00AA7933"/>
    <w:rsid w:val="00AB1E4E"/>
    <w:rsid w:val="00AB2CF7"/>
    <w:rsid w:val="00AB625B"/>
    <w:rsid w:val="00AC1EB4"/>
    <w:rsid w:val="00AC4917"/>
    <w:rsid w:val="00AC56BF"/>
    <w:rsid w:val="00AC629F"/>
    <w:rsid w:val="00AC6ABF"/>
    <w:rsid w:val="00AC74E3"/>
    <w:rsid w:val="00AC767B"/>
    <w:rsid w:val="00AD075B"/>
    <w:rsid w:val="00AD3137"/>
    <w:rsid w:val="00AD4E95"/>
    <w:rsid w:val="00AD57E2"/>
    <w:rsid w:val="00AD694D"/>
    <w:rsid w:val="00AE3B58"/>
    <w:rsid w:val="00AE6E70"/>
    <w:rsid w:val="00AF36F7"/>
    <w:rsid w:val="00AF4EDB"/>
    <w:rsid w:val="00AF7F10"/>
    <w:rsid w:val="00B012C4"/>
    <w:rsid w:val="00B0601C"/>
    <w:rsid w:val="00B076E3"/>
    <w:rsid w:val="00B10E41"/>
    <w:rsid w:val="00B17AEF"/>
    <w:rsid w:val="00B30AF0"/>
    <w:rsid w:val="00B31D38"/>
    <w:rsid w:val="00B3407B"/>
    <w:rsid w:val="00B34ACB"/>
    <w:rsid w:val="00B34AEE"/>
    <w:rsid w:val="00B35532"/>
    <w:rsid w:val="00B52F56"/>
    <w:rsid w:val="00B57077"/>
    <w:rsid w:val="00B60BE0"/>
    <w:rsid w:val="00B61115"/>
    <w:rsid w:val="00B66B88"/>
    <w:rsid w:val="00B67010"/>
    <w:rsid w:val="00B730A8"/>
    <w:rsid w:val="00B73AAA"/>
    <w:rsid w:val="00B74739"/>
    <w:rsid w:val="00B80270"/>
    <w:rsid w:val="00B84C82"/>
    <w:rsid w:val="00B873BE"/>
    <w:rsid w:val="00B90145"/>
    <w:rsid w:val="00B936EA"/>
    <w:rsid w:val="00BB5EB7"/>
    <w:rsid w:val="00BC0214"/>
    <w:rsid w:val="00BC2E1D"/>
    <w:rsid w:val="00BC308B"/>
    <w:rsid w:val="00BC554F"/>
    <w:rsid w:val="00BD0064"/>
    <w:rsid w:val="00BE5555"/>
    <w:rsid w:val="00BE69F9"/>
    <w:rsid w:val="00BF0629"/>
    <w:rsid w:val="00BF0A14"/>
    <w:rsid w:val="00BF33AD"/>
    <w:rsid w:val="00C0613C"/>
    <w:rsid w:val="00C1156E"/>
    <w:rsid w:val="00C149EE"/>
    <w:rsid w:val="00C153AB"/>
    <w:rsid w:val="00C1642F"/>
    <w:rsid w:val="00C1765F"/>
    <w:rsid w:val="00C20303"/>
    <w:rsid w:val="00C2233A"/>
    <w:rsid w:val="00C25D57"/>
    <w:rsid w:val="00C26909"/>
    <w:rsid w:val="00C301B8"/>
    <w:rsid w:val="00C344F8"/>
    <w:rsid w:val="00C4363B"/>
    <w:rsid w:val="00C522AC"/>
    <w:rsid w:val="00C53C70"/>
    <w:rsid w:val="00C6429E"/>
    <w:rsid w:val="00C67B7C"/>
    <w:rsid w:val="00C70812"/>
    <w:rsid w:val="00C74584"/>
    <w:rsid w:val="00C748EE"/>
    <w:rsid w:val="00C77399"/>
    <w:rsid w:val="00C82DC0"/>
    <w:rsid w:val="00C84537"/>
    <w:rsid w:val="00C85B54"/>
    <w:rsid w:val="00C9084B"/>
    <w:rsid w:val="00C91E9D"/>
    <w:rsid w:val="00C950C1"/>
    <w:rsid w:val="00CA1552"/>
    <w:rsid w:val="00CA16CB"/>
    <w:rsid w:val="00CA4887"/>
    <w:rsid w:val="00CB0B2F"/>
    <w:rsid w:val="00CB46C5"/>
    <w:rsid w:val="00CB642E"/>
    <w:rsid w:val="00CB6FC9"/>
    <w:rsid w:val="00CC2B65"/>
    <w:rsid w:val="00CE64C9"/>
    <w:rsid w:val="00CF0867"/>
    <w:rsid w:val="00CF3424"/>
    <w:rsid w:val="00CF3898"/>
    <w:rsid w:val="00CF47E6"/>
    <w:rsid w:val="00D0370C"/>
    <w:rsid w:val="00D047CE"/>
    <w:rsid w:val="00D04C10"/>
    <w:rsid w:val="00D06161"/>
    <w:rsid w:val="00D117B5"/>
    <w:rsid w:val="00D15C87"/>
    <w:rsid w:val="00D21443"/>
    <w:rsid w:val="00D234C2"/>
    <w:rsid w:val="00D26DF6"/>
    <w:rsid w:val="00D30754"/>
    <w:rsid w:val="00D310BC"/>
    <w:rsid w:val="00D4124A"/>
    <w:rsid w:val="00D4193C"/>
    <w:rsid w:val="00D4212A"/>
    <w:rsid w:val="00D44F7F"/>
    <w:rsid w:val="00D457E6"/>
    <w:rsid w:val="00D50361"/>
    <w:rsid w:val="00D57A3A"/>
    <w:rsid w:val="00D62F20"/>
    <w:rsid w:val="00D675AC"/>
    <w:rsid w:val="00D720BC"/>
    <w:rsid w:val="00D76E75"/>
    <w:rsid w:val="00D777D5"/>
    <w:rsid w:val="00D84908"/>
    <w:rsid w:val="00D87FAF"/>
    <w:rsid w:val="00D93CDA"/>
    <w:rsid w:val="00D944FF"/>
    <w:rsid w:val="00D96C11"/>
    <w:rsid w:val="00DA35CC"/>
    <w:rsid w:val="00DC1B5E"/>
    <w:rsid w:val="00DD02E1"/>
    <w:rsid w:val="00DD23ED"/>
    <w:rsid w:val="00DE0123"/>
    <w:rsid w:val="00DE6622"/>
    <w:rsid w:val="00DE7D73"/>
    <w:rsid w:val="00DF1421"/>
    <w:rsid w:val="00DF1D25"/>
    <w:rsid w:val="00DF3185"/>
    <w:rsid w:val="00DF614D"/>
    <w:rsid w:val="00E01888"/>
    <w:rsid w:val="00E14209"/>
    <w:rsid w:val="00E15079"/>
    <w:rsid w:val="00E16049"/>
    <w:rsid w:val="00E17E26"/>
    <w:rsid w:val="00E21517"/>
    <w:rsid w:val="00E34415"/>
    <w:rsid w:val="00E35517"/>
    <w:rsid w:val="00E4039E"/>
    <w:rsid w:val="00E424E6"/>
    <w:rsid w:val="00E43362"/>
    <w:rsid w:val="00E4523E"/>
    <w:rsid w:val="00E50E54"/>
    <w:rsid w:val="00E5108B"/>
    <w:rsid w:val="00E51685"/>
    <w:rsid w:val="00E6129A"/>
    <w:rsid w:val="00E74A4B"/>
    <w:rsid w:val="00E8128C"/>
    <w:rsid w:val="00E82BFE"/>
    <w:rsid w:val="00E918BD"/>
    <w:rsid w:val="00E9431E"/>
    <w:rsid w:val="00E97804"/>
    <w:rsid w:val="00EA238D"/>
    <w:rsid w:val="00EA5E4D"/>
    <w:rsid w:val="00EA6703"/>
    <w:rsid w:val="00EA6ED6"/>
    <w:rsid w:val="00EB0549"/>
    <w:rsid w:val="00EB1E23"/>
    <w:rsid w:val="00EB3473"/>
    <w:rsid w:val="00EC1F18"/>
    <w:rsid w:val="00EC3CF7"/>
    <w:rsid w:val="00EC3F38"/>
    <w:rsid w:val="00EC4AA4"/>
    <w:rsid w:val="00ED0CD0"/>
    <w:rsid w:val="00ED63D8"/>
    <w:rsid w:val="00EF1278"/>
    <w:rsid w:val="00EF1803"/>
    <w:rsid w:val="00EF261A"/>
    <w:rsid w:val="00EF2796"/>
    <w:rsid w:val="00EF614E"/>
    <w:rsid w:val="00EF74F6"/>
    <w:rsid w:val="00F03C1C"/>
    <w:rsid w:val="00F1722E"/>
    <w:rsid w:val="00F258FD"/>
    <w:rsid w:val="00F319FE"/>
    <w:rsid w:val="00F32664"/>
    <w:rsid w:val="00F51A93"/>
    <w:rsid w:val="00F55AAE"/>
    <w:rsid w:val="00F55CBC"/>
    <w:rsid w:val="00F55CC3"/>
    <w:rsid w:val="00F57C7E"/>
    <w:rsid w:val="00F630D2"/>
    <w:rsid w:val="00F76A15"/>
    <w:rsid w:val="00F933AA"/>
    <w:rsid w:val="00F95ADA"/>
    <w:rsid w:val="00FA4597"/>
    <w:rsid w:val="00FA6114"/>
    <w:rsid w:val="00FA6DC3"/>
    <w:rsid w:val="00FB2854"/>
    <w:rsid w:val="00FB6BF3"/>
    <w:rsid w:val="00FC2AD6"/>
    <w:rsid w:val="00FC360E"/>
    <w:rsid w:val="00FD0E68"/>
    <w:rsid w:val="00FD1338"/>
    <w:rsid w:val="00FD1973"/>
    <w:rsid w:val="00FD5981"/>
    <w:rsid w:val="00FD5A29"/>
    <w:rsid w:val="00FE4F88"/>
    <w:rsid w:val="00FE50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770ADC5"/>
  <w15:docId w15:val="{EE0CE416-C0C8-4299-990F-130B6CAE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02"/>
      <w:outlineLvl w:val="0"/>
    </w:pPr>
    <w:rPr>
      <w:rFonts w:ascii="Arial" w:eastAsia="Arial" w:hAnsi="Arial" w:cs="Arial"/>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18"/>
      <w:szCs w:val="18"/>
    </w:rPr>
  </w:style>
  <w:style w:type="paragraph" w:styleId="Prrafodelista">
    <w:name w:val="List Paragraph"/>
    <w:basedOn w:val="Normal"/>
    <w:link w:val="PrrafodelistaCar"/>
    <w:qFormat/>
    <w:pPr>
      <w:ind w:left="102"/>
    </w:pPr>
  </w:style>
  <w:style w:type="paragraph" w:customStyle="1" w:styleId="TableParagraph">
    <w:name w:val="Table Paragraph"/>
    <w:basedOn w:val="Normal"/>
    <w:uiPriority w:val="1"/>
    <w:qFormat/>
  </w:style>
  <w:style w:type="paragraph" w:styleId="Sinespaciado">
    <w:name w:val="No Spacing"/>
    <w:uiPriority w:val="1"/>
    <w:qFormat/>
    <w:rsid w:val="004253B5"/>
    <w:pPr>
      <w:widowControl/>
      <w:autoSpaceDE/>
      <w:autoSpaceDN/>
    </w:pPr>
    <w:rPr>
      <w:lang w:val="es-ES"/>
    </w:rPr>
  </w:style>
  <w:style w:type="character" w:customStyle="1" w:styleId="TextoindependienteCar">
    <w:name w:val="Texto independiente Car"/>
    <w:basedOn w:val="Fuentedeprrafopredeter"/>
    <w:link w:val="Textoindependiente"/>
    <w:uiPriority w:val="1"/>
    <w:rsid w:val="00AB2CF7"/>
    <w:rPr>
      <w:rFonts w:ascii="Arial MT" w:eastAsia="Arial MT" w:hAnsi="Arial MT" w:cs="Arial MT"/>
      <w:sz w:val="18"/>
      <w:szCs w:val="18"/>
      <w:lang w:val="es-ES"/>
    </w:rPr>
  </w:style>
  <w:style w:type="character" w:styleId="Hipervnculo">
    <w:name w:val="Hyperlink"/>
    <w:basedOn w:val="Fuentedeprrafopredeter"/>
    <w:uiPriority w:val="99"/>
    <w:unhideWhenUsed/>
    <w:rsid w:val="00BC2E1D"/>
    <w:rPr>
      <w:color w:val="0000FF" w:themeColor="hyperlink"/>
      <w:u w:val="single"/>
    </w:rPr>
  </w:style>
  <w:style w:type="character" w:styleId="Mencinsinresolver">
    <w:name w:val="Unresolved Mention"/>
    <w:basedOn w:val="Fuentedeprrafopredeter"/>
    <w:uiPriority w:val="99"/>
    <w:semiHidden/>
    <w:unhideWhenUsed/>
    <w:rsid w:val="00BC2E1D"/>
    <w:rPr>
      <w:color w:val="605E5C"/>
      <w:shd w:val="clear" w:color="auto" w:fill="E1DFDD"/>
    </w:rPr>
  </w:style>
  <w:style w:type="character" w:customStyle="1" w:styleId="Ninguno">
    <w:name w:val="Ninguno"/>
    <w:rsid w:val="006B10F3"/>
    <w:rPr>
      <w:lang w:val="es-ES_tradnl"/>
    </w:rPr>
  </w:style>
  <w:style w:type="paragraph" w:styleId="Encabezado">
    <w:name w:val="header"/>
    <w:basedOn w:val="Normal"/>
    <w:link w:val="EncabezadoCar"/>
    <w:uiPriority w:val="99"/>
    <w:unhideWhenUsed/>
    <w:rsid w:val="007B4152"/>
    <w:pPr>
      <w:tabs>
        <w:tab w:val="center" w:pos="4252"/>
        <w:tab w:val="right" w:pos="8504"/>
      </w:tabs>
    </w:pPr>
  </w:style>
  <w:style w:type="character" w:customStyle="1" w:styleId="EncabezadoCar">
    <w:name w:val="Encabezado Car"/>
    <w:basedOn w:val="Fuentedeprrafopredeter"/>
    <w:link w:val="Encabezado"/>
    <w:uiPriority w:val="99"/>
    <w:rsid w:val="007B4152"/>
    <w:rPr>
      <w:rFonts w:ascii="Arial MT" w:eastAsia="Arial MT" w:hAnsi="Arial MT" w:cs="Arial MT"/>
      <w:lang w:val="es-ES"/>
    </w:rPr>
  </w:style>
  <w:style w:type="paragraph" w:styleId="Piedepgina">
    <w:name w:val="footer"/>
    <w:basedOn w:val="Normal"/>
    <w:link w:val="PiedepginaCar"/>
    <w:uiPriority w:val="99"/>
    <w:unhideWhenUsed/>
    <w:rsid w:val="007B4152"/>
    <w:pPr>
      <w:tabs>
        <w:tab w:val="center" w:pos="4252"/>
        <w:tab w:val="right" w:pos="8504"/>
      </w:tabs>
    </w:pPr>
  </w:style>
  <w:style w:type="character" w:customStyle="1" w:styleId="PiedepginaCar">
    <w:name w:val="Pie de página Car"/>
    <w:basedOn w:val="Fuentedeprrafopredeter"/>
    <w:link w:val="Piedepgina"/>
    <w:uiPriority w:val="99"/>
    <w:rsid w:val="007B4152"/>
    <w:rPr>
      <w:rFonts w:ascii="Arial MT" w:eastAsia="Arial MT" w:hAnsi="Arial MT" w:cs="Arial MT"/>
      <w:lang w:val="es-ES"/>
    </w:rPr>
  </w:style>
  <w:style w:type="paragraph" w:customStyle="1" w:styleId="paragraph">
    <w:name w:val="paragraph"/>
    <w:basedOn w:val="Normal"/>
    <w:rsid w:val="008C3779"/>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8C3779"/>
  </w:style>
  <w:style w:type="character" w:customStyle="1" w:styleId="eop">
    <w:name w:val="eop"/>
    <w:basedOn w:val="Fuentedeprrafopredeter"/>
    <w:rsid w:val="008C3779"/>
  </w:style>
  <w:style w:type="character" w:customStyle="1" w:styleId="tabchar">
    <w:name w:val="tabchar"/>
    <w:basedOn w:val="Fuentedeprrafopredeter"/>
    <w:rsid w:val="008C3779"/>
  </w:style>
  <w:style w:type="character" w:customStyle="1" w:styleId="PrrafodelistaCar">
    <w:name w:val="Párrafo de lista Car"/>
    <w:basedOn w:val="Fuentedeprrafopredeter"/>
    <w:link w:val="Prrafodelista"/>
    <w:uiPriority w:val="34"/>
    <w:locked/>
    <w:rsid w:val="00BF0A14"/>
    <w:rPr>
      <w:rFonts w:ascii="Arial MT" w:eastAsia="Arial MT" w:hAnsi="Arial MT" w:cs="Arial MT"/>
      <w:lang w:val="es-ES"/>
    </w:rPr>
  </w:style>
  <w:style w:type="character" w:styleId="Refdecomentario">
    <w:name w:val="annotation reference"/>
    <w:basedOn w:val="Fuentedeprrafopredeter"/>
    <w:uiPriority w:val="99"/>
    <w:semiHidden/>
    <w:unhideWhenUsed/>
    <w:rsid w:val="008962A3"/>
    <w:rPr>
      <w:sz w:val="16"/>
      <w:szCs w:val="16"/>
    </w:rPr>
  </w:style>
  <w:style w:type="paragraph" w:styleId="Textocomentario">
    <w:name w:val="annotation text"/>
    <w:basedOn w:val="Normal"/>
    <w:link w:val="TextocomentarioCar"/>
    <w:uiPriority w:val="99"/>
    <w:semiHidden/>
    <w:unhideWhenUsed/>
    <w:rsid w:val="008962A3"/>
    <w:rPr>
      <w:sz w:val="20"/>
      <w:szCs w:val="20"/>
    </w:rPr>
  </w:style>
  <w:style w:type="character" w:customStyle="1" w:styleId="TextocomentarioCar">
    <w:name w:val="Texto comentario Car"/>
    <w:basedOn w:val="Fuentedeprrafopredeter"/>
    <w:link w:val="Textocomentario"/>
    <w:uiPriority w:val="99"/>
    <w:semiHidden/>
    <w:rsid w:val="008962A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8962A3"/>
    <w:rPr>
      <w:b/>
      <w:bCs/>
    </w:rPr>
  </w:style>
  <w:style w:type="character" w:customStyle="1" w:styleId="AsuntodelcomentarioCar">
    <w:name w:val="Asunto del comentario Car"/>
    <w:basedOn w:val="TextocomentarioCar"/>
    <w:link w:val="Asuntodelcomentario"/>
    <w:uiPriority w:val="99"/>
    <w:semiHidden/>
    <w:rsid w:val="008962A3"/>
    <w:rPr>
      <w:rFonts w:ascii="Arial MT" w:eastAsia="Arial MT" w:hAnsi="Arial MT" w:cs="Arial MT"/>
      <w:b/>
      <w:bCs/>
      <w:sz w:val="20"/>
      <w:szCs w:val="20"/>
      <w:lang w:val="es-ES"/>
    </w:rPr>
  </w:style>
  <w:style w:type="numbering" w:customStyle="1" w:styleId="Estiloimportado1">
    <w:name w:val="Estilo importado 1"/>
    <w:rsid w:val="00F319FE"/>
    <w:pPr>
      <w:numPr>
        <w:numId w:val="25"/>
      </w:numPr>
    </w:pPr>
  </w:style>
  <w:style w:type="numbering" w:customStyle="1" w:styleId="Estiloimportado3">
    <w:name w:val="Estilo importado 3"/>
    <w:rsid w:val="004E53BC"/>
    <w:pPr>
      <w:numPr>
        <w:numId w:val="31"/>
      </w:numPr>
    </w:pPr>
  </w:style>
  <w:style w:type="paragraph" w:customStyle="1" w:styleId="Cuerpo">
    <w:name w:val="Cuerpo"/>
    <w:rsid w:val="00C70812"/>
    <w:pPr>
      <w:pBdr>
        <w:top w:val="nil"/>
        <w:left w:val="nil"/>
        <w:bottom w:val="nil"/>
        <w:right w:val="nil"/>
        <w:between w:val="nil"/>
        <w:bar w:val="nil"/>
      </w:pBdr>
      <w:suppressAutoHyphens/>
      <w:autoSpaceDE/>
      <w:autoSpaceDN/>
    </w:pPr>
    <w:rPr>
      <w:rFonts w:ascii="Cambria" w:eastAsia="Cambria" w:hAnsi="Cambria" w:cs="Cambria"/>
      <w:color w:val="000000"/>
      <w:u w:color="000000"/>
      <w:bdr w:val="nil"/>
      <w:lang w:val="es-ES" w:eastAsia="es-ES_tradnl"/>
      <w14:textOutline w14:w="0" w14:cap="flat" w14:cmpd="sng" w14:algn="ctr">
        <w14:noFill/>
        <w14:prstDash w14:val="solid"/>
        <w14:bevel/>
      </w14:textOutline>
    </w:rPr>
  </w:style>
  <w:style w:type="paragraph" w:styleId="Textonotapie">
    <w:name w:val="footnote text"/>
    <w:basedOn w:val="Normal"/>
    <w:link w:val="TextonotapieCar"/>
    <w:uiPriority w:val="99"/>
    <w:semiHidden/>
    <w:unhideWhenUsed/>
    <w:rsid w:val="00C748EE"/>
    <w:rPr>
      <w:sz w:val="20"/>
      <w:szCs w:val="20"/>
    </w:rPr>
  </w:style>
  <w:style w:type="character" w:customStyle="1" w:styleId="TextonotapieCar">
    <w:name w:val="Texto nota pie Car"/>
    <w:basedOn w:val="Fuentedeprrafopredeter"/>
    <w:link w:val="Textonotapie"/>
    <w:uiPriority w:val="99"/>
    <w:semiHidden/>
    <w:rsid w:val="00C748EE"/>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C748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67419">
      <w:bodyDiv w:val="1"/>
      <w:marLeft w:val="0"/>
      <w:marRight w:val="0"/>
      <w:marTop w:val="0"/>
      <w:marBottom w:val="0"/>
      <w:divBdr>
        <w:top w:val="none" w:sz="0" w:space="0" w:color="auto"/>
        <w:left w:val="none" w:sz="0" w:space="0" w:color="auto"/>
        <w:bottom w:val="none" w:sz="0" w:space="0" w:color="auto"/>
        <w:right w:val="none" w:sz="0" w:space="0" w:color="auto"/>
      </w:divBdr>
      <w:divsChild>
        <w:div w:id="756753611">
          <w:marLeft w:val="0"/>
          <w:marRight w:val="0"/>
          <w:marTop w:val="0"/>
          <w:marBottom w:val="0"/>
          <w:divBdr>
            <w:top w:val="none" w:sz="0" w:space="0" w:color="auto"/>
            <w:left w:val="none" w:sz="0" w:space="0" w:color="auto"/>
            <w:bottom w:val="none" w:sz="0" w:space="0" w:color="auto"/>
            <w:right w:val="none" w:sz="0" w:space="0" w:color="auto"/>
          </w:divBdr>
        </w:div>
        <w:div w:id="1150711779">
          <w:marLeft w:val="0"/>
          <w:marRight w:val="0"/>
          <w:marTop w:val="0"/>
          <w:marBottom w:val="0"/>
          <w:divBdr>
            <w:top w:val="none" w:sz="0" w:space="0" w:color="auto"/>
            <w:left w:val="none" w:sz="0" w:space="0" w:color="auto"/>
            <w:bottom w:val="none" w:sz="0" w:space="0" w:color="auto"/>
            <w:right w:val="none" w:sz="0" w:space="0" w:color="auto"/>
          </w:divBdr>
        </w:div>
        <w:div w:id="683362469">
          <w:marLeft w:val="0"/>
          <w:marRight w:val="0"/>
          <w:marTop w:val="0"/>
          <w:marBottom w:val="0"/>
          <w:divBdr>
            <w:top w:val="none" w:sz="0" w:space="0" w:color="auto"/>
            <w:left w:val="none" w:sz="0" w:space="0" w:color="auto"/>
            <w:bottom w:val="none" w:sz="0" w:space="0" w:color="auto"/>
            <w:right w:val="none" w:sz="0" w:space="0" w:color="auto"/>
          </w:divBdr>
        </w:div>
        <w:div w:id="1863544116">
          <w:marLeft w:val="0"/>
          <w:marRight w:val="0"/>
          <w:marTop w:val="0"/>
          <w:marBottom w:val="0"/>
          <w:divBdr>
            <w:top w:val="none" w:sz="0" w:space="0" w:color="auto"/>
            <w:left w:val="none" w:sz="0" w:space="0" w:color="auto"/>
            <w:bottom w:val="none" w:sz="0" w:space="0" w:color="auto"/>
            <w:right w:val="none" w:sz="0" w:space="0" w:color="auto"/>
          </w:divBdr>
        </w:div>
        <w:div w:id="2072927290">
          <w:marLeft w:val="0"/>
          <w:marRight w:val="0"/>
          <w:marTop w:val="0"/>
          <w:marBottom w:val="0"/>
          <w:divBdr>
            <w:top w:val="none" w:sz="0" w:space="0" w:color="auto"/>
            <w:left w:val="none" w:sz="0" w:space="0" w:color="auto"/>
            <w:bottom w:val="none" w:sz="0" w:space="0" w:color="auto"/>
            <w:right w:val="none" w:sz="0" w:space="0" w:color="auto"/>
          </w:divBdr>
        </w:div>
        <w:div w:id="1024290051">
          <w:marLeft w:val="0"/>
          <w:marRight w:val="0"/>
          <w:marTop w:val="0"/>
          <w:marBottom w:val="0"/>
          <w:divBdr>
            <w:top w:val="none" w:sz="0" w:space="0" w:color="auto"/>
            <w:left w:val="none" w:sz="0" w:space="0" w:color="auto"/>
            <w:bottom w:val="none" w:sz="0" w:space="0" w:color="auto"/>
            <w:right w:val="none" w:sz="0" w:space="0" w:color="auto"/>
          </w:divBdr>
        </w:div>
        <w:div w:id="378212648">
          <w:marLeft w:val="0"/>
          <w:marRight w:val="0"/>
          <w:marTop w:val="0"/>
          <w:marBottom w:val="0"/>
          <w:divBdr>
            <w:top w:val="none" w:sz="0" w:space="0" w:color="auto"/>
            <w:left w:val="none" w:sz="0" w:space="0" w:color="auto"/>
            <w:bottom w:val="none" w:sz="0" w:space="0" w:color="auto"/>
            <w:right w:val="none" w:sz="0" w:space="0" w:color="auto"/>
          </w:divBdr>
        </w:div>
        <w:div w:id="428083231">
          <w:marLeft w:val="0"/>
          <w:marRight w:val="0"/>
          <w:marTop w:val="0"/>
          <w:marBottom w:val="0"/>
          <w:divBdr>
            <w:top w:val="none" w:sz="0" w:space="0" w:color="auto"/>
            <w:left w:val="none" w:sz="0" w:space="0" w:color="auto"/>
            <w:bottom w:val="none" w:sz="0" w:space="0" w:color="auto"/>
            <w:right w:val="none" w:sz="0" w:space="0" w:color="auto"/>
          </w:divBdr>
        </w:div>
        <w:div w:id="448427697">
          <w:marLeft w:val="0"/>
          <w:marRight w:val="0"/>
          <w:marTop w:val="0"/>
          <w:marBottom w:val="0"/>
          <w:divBdr>
            <w:top w:val="none" w:sz="0" w:space="0" w:color="auto"/>
            <w:left w:val="none" w:sz="0" w:space="0" w:color="auto"/>
            <w:bottom w:val="none" w:sz="0" w:space="0" w:color="auto"/>
            <w:right w:val="none" w:sz="0" w:space="0" w:color="auto"/>
          </w:divBdr>
        </w:div>
        <w:div w:id="578104518">
          <w:marLeft w:val="0"/>
          <w:marRight w:val="0"/>
          <w:marTop w:val="0"/>
          <w:marBottom w:val="0"/>
          <w:divBdr>
            <w:top w:val="none" w:sz="0" w:space="0" w:color="auto"/>
            <w:left w:val="none" w:sz="0" w:space="0" w:color="auto"/>
            <w:bottom w:val="none" w:sz="0" w:space="0" w:color="auto"/>
            <w:right w:val="none" w:sz="0" w:space="0" w:color="auto"/>
          </w:divBdr>
        </w:div>
        <w:div w:id="1208252053">
          <w:marLeft w:val="0"/>
          <w:marRight w:val="0"/>
          <w:marTop w:val="0"/>
          <w:marBottom w:val="0"/>
          <w:divBdr>
            <w:top w:val="none" w:sz="0" w:space="0" w:color="auto"/>
            <w:left w:val="none" w:sz="0" w:space="0" w:color="auto"/>
            <w:bottom w:val="none" w:sz="0" w:space="0" w:color="auto"/>
            <w:right w:val="none" w:sz="0" w:space="0" w:color="auto"/>
          </w:divBdr>
        </w:div>
        <w:div w:id="1311789839">
          <w:marLeft w:val="0"/>
          <w:marRight w:val="0"/>
          <w:marTop w:val="0"/>
          <w:marBottom w:val="0"/>
          <w:divBdr>
            <w:top w:val="none" w:sz="0" w:space="0" w:color="auto"/>
            <w:left w:val="none" w:sz="0" w:space="0" w:color="auto"/>
            <w:bottom w:val="none" w:sz="0" w:space="0" w:color="auto"/>
            <w:right w:val="none" w:sz="0" w:space="0" w:color="auto"/>
          </w:divBdr>
        </w:div>
        <w:div w:id="432674360">
          <w:marLeft w:val="0"/>
          <w:marRight w:val="0"/>
          <w:marTop w:val="0"/>
          <w:marBottom w:val="0"/>
          <w:divBdr>
            <w:top w:val="none" w:sz="0" w:space="0" w:color="auto"/>
            <w:left w:val="none" w:sz="0" w:space="0" w:color="auto"/>
            <w:bottom w:val="none" w:sz="0" w:space="0" w:color="auto"/>
            <w:right w:val="none" w:sz="0" w:space="0" w:color="auto"/>
          </w:divBdr>
        </w:div>
        <w:div w:id="1630012281">
          <w:marLeft w:val="0"/>
          <w:marRight w:val="0"/>
          <w:marTop w:val="0"/>
          <w:marBottom w:val="0"/>
          <w:divBdr>
            <w:top w:val="none" w:sz="0" w:space="0" w:color="auto"/>
            <w:left w:val="none" w:sz="0" w:space="0" w:color="auto"/>
            <w:bottom w:val="none" w:sz="0" w:space="0" w:color="auto"/>
            <w:right w:val="none" w:sz="0" w:space="0" w:color="auto"/>
          </w:divBdr>
        </w:div>
        <w:div w:id="245768129">
          <w:marLeft w:val="0"/>
          <w:marRight w:val="0"/>
          <w:marTop w:val="0"/>
          <w:marBottom w:val="0"/>
          <w:divBdr>
            <w:top w:val="none" w:sz="0" w:space="0" w:color="auto"/>
            <w:left w:val="none" w:sz="0" w:space="0" w:color="auto"/>
            <w:bottom w:val="none" w:sz="0" w:space="0" w:color="auto"/>
            <w:right w:val="none" w:sz="0" w:space="0" w:color="auto"/>
          </w:divBdr>
        </w:div>
        <w:div w:id="753819671">
          <w:marLeft w:val="0"/>
          <w:marRight w:val="0"/>
          <w:marTop w:val="0"/>
          <w:marBottom w:val="0"/>
          <w:divBdr>
            <w:top w:val="none" w:sz="0" w:space="0" w:color="auto"/>
            <w:left w:val="none" w:sz="0" w:space="0" w:color="auto"/>
            <w:bottom w:val="none" w:sz="0" w:space="0" w:color="auto"/>
            <w:right w:val="none" w:sz="0" w:space="0" w:color="auto"/>
          </w:divBdr>
        </w:div>
        <w:div w:id="349111927">
          <w:marLeft w:val="0"/>
          <w:marRight w:val="0"/>
          <w:marTop w:val="0"/>
          <w:marBottom w:val="0"/>
          <w:divBdr>
            <w:top w:val="none" w:sz="0" w:space="0" w:color="auto"/>
            <w:left w:val="none" w:sz="0" w:space="0" w:color="auto"/>
            <w:bottom w:val="none" w:sz="0" w:space="0" w:color="auto"/>
            <w:right w:val="none" w:sz="0" w:space="0" w:color="auto"/>
          </w:divBdr>
        </w:div>
        <w:div w:id="1180654972">
          <w:marLeft w:val="0"/>
          <w:marRight w:val="0"/>
          <w:marTop w:val="0"/>
          <w:marBottom w:val="0"/>
          <w:divBdr>
            <w:top w:val="none" w:sz="0" w:space="0" w:color="auto"/>
            <w:left w:val="none" w:sz="0" w:space="0" w:color="auto"/>
            <w:bottom w:val="none" w:sz="0" w:space="0" w:color="auto"/>
            <w:right w:val="none" w:sz="0" w:space="0" w:color="auto"/>
          </w:divBdr>
        </w:div>
        <w:div w:id="1442644317">
          <w:marLeft w:val="0"/>
          <w:marRight w:val="0"/>
          <w:marTop w:val="0"/>
          <w:marBottom w:val="0"/>
          <w:divBdr>
            <w:top w:val="none" w:sz="0" w:space="0" w:color="auto"/>
            <w:left w:val="none" w:sz="0" w:space="0" w:color="auto"/>
            <w:bottom w:val="none" w:sz="0" w:space="0" w:color="auto"/>
            <w:right w:val="none" w:sz="0" w:space="0" w:color="auto"/>
          </w:divBdr>
        </w:div>
        <w:div w:id="1072972981">
          <w:marLeft w:val="0"/>
          <w:marRight w:val="0"/>
          <w:marTop w:val="0"/>
          <w:marBottom w:val="0"/>
          <w:divBdr>
            <w:top w:val="none" w:sz="0" w:space="0" w:color="auto"/>
            <w:left w:val="none" w:sz="0" w:space="0" w:color="auto"/>
            <w:bottom w:val="none" w:sz="0" w:space="0" w:color="auto"/>
            <w:right w:val="none" w:sz="0" w:space="0" w:color="auto"/>
          </w:divBdr>
        </w:div>
        <w:div w:id="1517771657">
          <w:marLeft w:val="0"/>
          <w:marRight w:val="0"/>
          <w:marTop w:val="0"/>
          <w:marBottom w:val="0"/>
          <w:divBdr>
            <w:top w:val="none" w:sz="0" w:space="0" w:color="auto"/>
            <w:left w:val="none" w:sz="0" w:space="0" w:color="auto"/>
            <w:bottom w:val="none" w:sz="0" w:space="0" w:color="auto"/>
            <w:right w:val="none" w:sz="0" w:space="0" w:color="auto"/>
          </w:divBdr>
        </w:div>
        <w:div w:id="110321422">
          <w:marLeft w:val="0"/>
          <w:marRight w:val="0"/>
          <w:marTop w:val="0"/>
          <w:marBottom w:val="0"/>
          <w:divBdr>
            <w:top w:val="none" w:sz="0" w:space="0" w:color="auto"/>
            <w:left w:val="none" w:sz="0" w:space="0" w:color="auto"/>
            <w:bottom w:val="none" w:sz="0" w:space="0" w:color="auto"/>
            <w:right w:val="none" w:sz="0" w:space="0" w:color="auto"/>
          </w:divBdr>
        </w:div>
        <w:div w:id="373240289">
          <w:marLeft w:val="0"/>
          <w:marRight w:val="0"/>
          <w:marTop w:val="0"/>
          <w:marBottom w:val="0"/>
          <w:divBdr>
            <w:top w:val="none" w:sz="0" w:space="0" w:color="auto"/>
            <w:left w:val="none" w:sz="0" w:space="0" w:color="auto"/>
            <w:bottom w:val="none" w:sz="0" w:space="0" w:color="auto"/>
            <w:right w:val="none" w:sz="0" w:space="0" w:color="auto"/>
          </w:divBdr>
        </w:div>
        <w:div w:id="408189894">
          <w:marLeft w:val="0"/>
          <w:marRight w:val="0"/>
          <w:marTop w:val="0"/>
          <w:marBottom w:val="0"/>
          <w:divBdr>
            <w:top w:val="none" w:sz="0" w:space="0" w:color="auto"/>
            <w:left w:val="none" w:sz="0" w:space="0" w:color="auto"/>
            <w:bottom w:val="none" w:sz="0" w:space="0" w:color="auto"/>
            <w:right w:val="none" w:sz="0" w:space="0" w:color="auto"/>
          </w:divBdr>
        </w:div>
        <w:div w:id="367338197">
          <w:marLeft w:val="0"/>
          <w:marRight w:val="0"/>
          <w:marTop w:val="0"/>
          <w:marBottom w:val="0"/>
          <w:divBdr>
            <w:top w:val="none" w:sz="0" w:space="0" w:color="auto"/>
            <w:left w:val="none" w:sz="0" w:space="0" w:color="auto"/>
            <w:bottom w:val="none" w:sz="0" w:space="0" w:color="auto"/>
            <w:right w:val="none" w:sz="0" w:space="0" w:color="auto"/>
          </w:divBdr>
        </w:div>
        <w:div w:id="272130108">
          <w:marLeft w:val="0"/>
          <w:marRight w:val="0"/>
          <w:marTop w:val="0"/>
          <w:marBottom w:val="0"/>
          <w:divBdr>
            <w:top w:val="none" w:sz="0" w:space="0" w:color="auto"/>
            <w:left w:val="none" w:sz="0" w:space="0" w:color="auto"/>
            <w:bottom w:val="none" w:sz="0" w:space="0" w:color="auto"/>
            <w:right w:val="none" w:sz="0" w:space="0" w:color="auto"/>
          </w:divBdr>
        </w:div>
        <w:div w:id="177623400">
          <w:marLeft w:val="0"/>
          <w:marRight w:val="0"/>
          <w:marTop w:val="0"/>
          <w:marBottom w:val="0"/>
          <w:divBdr>
            <w:top w:val="none" w:sz="0" w:space="0" w:color="auto"/>
            <w:left w:val="none" w:sz="0" w:space="0" w:color="auto"/>
            <w:bottom w:val="none" w:sz="0" w:space="0" w:color="auto"/>
            <w:right w:val="none" w:sz="0" w:space="0" w:color="auto"/>
          </w:divBdr>
        </w:div>
        <w:div w:id="463471873">
          <w:marLeft w:val="0"/>
          <w:marRight w:val="0"/>
          <w:marTop w:val="0"/>
          <w:marBottom w:val="0"/>
          <w:divBdr>
            <w:top w:val="none" w:sz="0" w:space="0" w:color="auto"/>
            <w:left w:val="none" w:sz="0" w:space="0" w:color="auto"/>
            <w:bottom w:val="none" w:sz="0" w:space="0" w:color="auto"/>
            <w:right w:val="none" w:sz="0" w:space="0" w:color="auto"/>
          </w:divBdr>
        </w:div>
      </w:divsChild>
    </w:div>
    <w:div w:id="604701225">
      <w:bodyDiv w:val="1"/>
      <w:marLeft w:val="0"/>
      <w:marRight w:val="0"/>
      <w:marTop w:val="0"/>
      <w:marBottom w:val="0"/>
      <w:divBdr>
        <w:top w:val="none" w:sz="0" w:space="0" w:color="auto"/>
        <w:left w:val="none" w:sz="0" w:space="0" w:color="auto"/>
        <w:bottom w:val="none" w:sz="0" w:space="0" w:color="auto"/>
        <w:right w:val="none" w:sz="0" w:space="0" w:color="auto"/>
      </w:divBdr>
    </w:div>
    <w:div w:id="608245697">
      <w:bodyDiv w:val="1"/>
      <w:marLeft w:val="0"/>
      <w:marRight w:val="0"/>
      <w:marTop w:val="0"/>
      <w:marBottom w:val="0"/>
      <w:divBdr>
        <w:top w:val="none" w:sz="0" w:space="0" w:color="auto"/>
        <w:left w:val="none" w:sz="0" w:space="0" w:color="auto"/>
        <w:bottom w:val="none" w:sz="0" w:space="0" w:color="auto"/>
        <w:right w:val="none" w:sz="0" w:space="0" w:color="auto"/>
      </w:divBdr>
    </w:div>
    <w:div w:id="740101517">
      <w:bodyDiv w:val="1"/>
      <w:marLeft w:val="0"/>
      <w:marRight w:val="0"/>
      <w:marTop w:val="0"/>
      <w:marBottom w:val="0"/>
      <w:divBdr>
        <w:top w:val="none" w:sz="0" w:space="0" w:color="auto"/>
        <w:left w:val="none" w:sz="0" w:space="0" w:color="auto"/>
        <w:bottom w:val="none" w:sz="0" w:space="0" w:color="auto"/>
        <w:right w:val="none" w:sz="0" w:space="0" w:color="auto"/>
      </w:divBdr>
    </w:div>
    <w:div w:id="829099963">
      <w:bodyDiv w:val="1"/>
      <w:marLeft w:val="0"/>
      <w:marRight w:val="0"/>
      <w:marTop w:val="0"/>
      <w:marBottom w:val="0"/>
      <w:divBdr>
        <w:top w:val="none" w:sz="0" w:space="0" w:color="auto"/>
        <w:left w:val="none" w:sz="0" w:space="0" w:color="auto"/>
        <w:bottom w:val="none" w:sz="0" w:space="0" w:color="auto"/>
        <w:right w:val="none" w:sz="0" w:space="0" w:color="auto"/>
      </w:divBdr>
    </w:div>
    <w:div w:id="887031284">
      <w:bodyDiv w:val="1"/>
      <w:marLeft w:val="0"/>
      <w:marRight w:val="0"/>
      <w:marTop w:val="0"/>
      <w:marBottom w:val="0"/>
      <w:divBdr>
        <w:top w:val="none" w:sz="0" w:space="0" w:color="auto"/>
        <w:left w:val="none" w:sz="0" w:space="0" w:color="auto"/>
        <w:bottom w:val="none" w:sz="0" w:space="0" w:color="auto"/>
        <w:right w:val="none" w:sz="0" w:space="0" w:color="auto"/>
      </w:divBdr>
    </w:div>
    <w:div w:id="960258048">
      <w:bodyDiv w:val="1"/>
      <w:marLeft w:val="0"/>
      <w:marRight w:val="0"/>
      <w:marTop w:val="0"/>
      <w:marBottom w:val="0"/>
      <w:divBdr>
        <w:top w:val="none" w:sz="0" w:space="0" w:color="auto"/>
        <w:left w:val="none" w:sz="0" w:space="0" w:color="auto"/>
        <w:bottom w:val="none" w:sz="0" w:space="0" w:color="auto"/>
        <w:right w:val="none" w:sz="0" w:space="0" w:color="auto"/>
      </w:divBdr>
    </w:div>
    <w:div w:id="1039865519">
      <w:bodyDiv w:val="1"/>
      <w:marLeft w:val="0"/>
      <w:marRight w:val="0"/>
      <w:marTop w:val="0"/>
      <w:marBottom w:val="0"/>
      <w:divBdr>
        <w:top w:val="none" w:sz="0" w:space="0" w:color="auto"/>
        <w:left w:val="none" w:sz="0" w:space="0" w:color="auto"/>
        <w:bottom w:val="none" w:sz="0" w:space="0" w:color="auto"/>
        <w:right w:val="none" w:sz="0" w:space="0" w:color="auto"/>
      </w:divBdr>
    </w:div>
    <w:div w:id="1122646669">
      <w:bodyDiv w:val="1"/>
      <w:marLeft w:val="0"/>
      <w:marRight w:val="0"/>
      <w:marTop w:val="0"/>
      <w:marBottom w:val="0"/>
      <w:divBdr>
        <w:top w:val="none" w:sz="0" w:space="0" w:color="auto"/>
        <w:left w:val="none" w:sz="0" w:space="0" w:color="auto"/>
        <w:bottom w:val="none" w:sz="0" w:space="0" w:color="auto"/>
        <w:right w:val="none" w:sz="0" w:space="0" w:color="auto"/>
      </w:divBdr>
    </w:div>
    <w:div w:id="1296443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dcultural.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rhh@icdcultura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67055-24E2-4E30-BB40-E32806461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9</Pages>
  <Words>3973</Words>
  <Characters>21852</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BASES QUE HAN DE REGIR LA CONVOCATORIA PUBLICA PARA LA SELECCION DE UN ADMINISTRATIVO QUE PRESTE SERVICIOS EN LA EMPRESA PUBLI</vt:lpstr>
    </vt:vector>
  </TitlesOfParts>
  <Company/>
  <LinksUpToDate>false</LinksUpToDate>
  <CharactersWithSpaces>25774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QUE HAN DE REGIR LA CONVOCATORIA PUBLICA PARA LA SELECCION DE UN ADMINISTRATIVO QUE PRESTE SERVICIOS EN LA EMPRESA PUBLI</dc:title>
  <dc:creator>socaem</dc:creator>
  <cp:lastModifiedBy>Montse</cp:lastModifiedBy>
  <cp:revision>89</cp:revision>
  <cp:lastPrinted>2025-02-14T12:47:00Z</cp:lastPrinted>
  <dcterms:created xsi:type="dcterms:W3CDTF">2025-05-15T11:33:00Z</dcterms:created>
  <dcterms:modified xsi:type="dcterms:W3CDTF">2025-07-22T08:43:00Z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2021-06-08T00:00:00Z</vt:filetime>
  </property>
  <property fmtid="{D5CDD505-2E9C-101B-9397-08002B2CF9AE}" pid="3" name="Creator">
    <vt:lpwstr>Microsoft® Word 2019</vt:lpwstr>
  </property>
  <property fmtid="{D5CDD505-2E9C-101B-9397-08002B2CF9AE}" pid="4" name="LastSaved">
    <vt:filetime>2021-09-17T00:00:00Z</vt:filetime>
  </property>
</Properties>
</file>