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11520</wp:posOffset>
                </wp:positionH>
                <wp:positionV relativeFrom="paragraph">
                  <wp:posOffset>7620</wp:posOffset>
                </wp:positionV>
                <wp:extent cx="5754282" cy="822325"/>
                <wp:effectExtent b="0" l="0" r="0" t="0"/>
                <wp:wrapNone/>
                <wp:docPr id="1" name=""/>
                <a:graphic>
                  <a:graphicData uri="http://schemas.microsoft.com/office/word/2010/wordprocessingShape">
                    <wps:wsp>
                      <wps:cNvSpPr/>
                      <wps:cNvPr id="2" name="Shape 2"/>
                      <wps:spPr>
                        <a:xfrm>
                          <a:off x="2475209" y="3375188"/>
                          <a:ext cx="5741582" cy="809625"/>
                        </a:xfrm>
                        <a:prstGeom prst="roundRect">
                          <a:avLst>
                            <a:gd fmla="val 16667" name="adj"/>
                          </a:avLst>
                        </a:prstGeom>
                        <a:solidFill>
                          <a:schemeClr val="accent5"/>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DECLARACIÓN RESPONSABLE SOBRE DERECHOS DE PROPIEDAD INTELECTUAL, INDUSTRIAL E IMAGEN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11520</wp:posOffset>
                </wp:positionH>
                <wp:positionV relativeFrom="paragraph">
                  <wp:posOffset>7620</wp:posOffset>
                </wp:positionV>
                <wp:extent cx="5754282" cy="8223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754282" cy="822325"/>
                        </a:xfrm>
                        <a:prstGeom prst="rect"/>
                        <a:ln/>
                      </pic:spPr>
                    </pic:pic>
                  </a:graphicData>
                </a:graphic>
              </wp:anchor>
            </w:drawing>
          </mc:Fallback>
        </mc:AlternateContent>
      </w:r>
    </w:p>
    <w:p w:rsidR="00000000" w:rsidDel="00000000" w:rsidP="00000000" w:rsidRDefault="00000000" w:rsidRPr="00000000" w14:paraId="0000000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11431</wp:posOffset>
                </wp:positionH>
                <wp:positionV relativeFrom="paragraph">
                  <wp:posOffset>71120</wp:posOffset>
                </wp:positionV>
                <wp:extent cx="5754370" cy="542147"/>
                <wp:effectExtent b="0" l="0" r="0" t="0"/>
                <wp:wrapNone/>
                <wp:docPr id="2" name=""/>
                <a:graphic>
                  <a:graphicData uri="http://schemas.microsoft.com/office/word/2010/wordprocessingShape">
                    <wps:wsp>
                      <wps:cNvSpPr/>
                      <wps:cNvPr id="3" name="Shape 3"/>
                      <wps:spPr>
                        <a:xfrm>
                          <a:off x="2475165" y="3518063"/>
                          <a:ext cx="5741670" cy="523875"/>
                        </a:xfrm>
                        <a:prstGeom prst="roundRect">
                          <a:avLst>
                            <a:gd fmla="val 21739" name="adj"/>
                          </a:avLst>
                        </a:prstGeom>
                        <a:solidFill>
                          <a:schemeClr val="accent5"/>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160" w:before="0" w:line="277.99999237060547"/>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SUBVENCIÓN DESTINADA A LA PRODUCCIÓN DE PROYECTOS DE ARTES ESCÉNICAS EN CANARIAS 2026</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11431</wp:posOffset>
                </wp:positionH>
                <wp:positionV relativeFrom="paragraph">
                  <wp:posOffset>71120</wp:posOffset>
                </wp:positionV>
                <wp:extent cx="5754370" cy="542147"/>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754370" cy="542147"/>
                        </a:xfrm>
                        <a:prstGeom prst="rect"/>
                        <a:ln/>
                      </pic:spPr>
                    </pic:pic>
                  </a:graphicData>
                </a:graphic>
              </wp:anchor>
            </w:drawing>
          </mc:Fallback>
        </mc:AlternateContent>
      </w:r>
    </w:p>
    <w:p w:rsidR="00000000" w:rsidDel="00000000" w:rsidP="00000000" w:rsidRDefault="00000000" w:rsidRPr="00000000" w14:paraId="00000005">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6">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7">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NOTAS:</w:t>
      </w:r>
    </w:p>
    <w:p w:rsidR="00000000" w:rsidDel="00000000" w:rsidP="00000000" w:rsidRDefault="00000000" w:rsidRPr="00000000" w14:paraId="00000008">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w:t>
      </w:r>
      <w:r w:rsidDel="00000000" w:rsidR="00000000" w:rsidRPr="00000000">
        <w:rPr>
          <w:rFonts w:ascii="Arial" w:cs="Arial" w:eastAsia="Arial" w:hAnsi="Arial"/>
          <w:sz w:val="20"/>
          <w:szCs w:val="20"/>
          <w:rtl w:val="0"/>
        </w:rPr>
        <w:t xml:space="preserve"> Conforme a la Base 11.4., se debe adjuntar a la solicitud el siguiente documento:</w:t>
      </w:r>
    </w:p>
    <w:p w:rsidR="00000000" w:rsidDel="00000000" w:rsidP="00000000" w:rsidRDefault="00000000" w:rsidRPr="00000000" w14:paraId="00000009">
      <w:pPr>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Declaración responsable suscrita por la persona o entidad solicitante sobre derechos de propiedad intelectual, industrial e imagen.</w:t>
      </w:r>
    </w:p>
    <w:p w:rsidR="00000000" w:rsidDel="00000000" w:rsidP="00000000" w:rsidRDefault="00000000" w:rsidRPr="00000000" w14:paraId="0000000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widowControl w:val="0"/>
        <w:spacing w:after="0" w:line="276" w:lineRule="auto"/>
        <w:jc w:val="both"/>
        <w:rPr>
          <w:rFonts w:ascii="Arial" w:cs="Arial" w:eastAsia="Arial" w:hAnsi="Arial"/>
          <w:sz w:val="20"/>
          <w:szCs w:val="20"/>
        </w:rPr>
      </w:pPr>
      <w:bookmarkStart w:colFirst="0" w:colLast="0" w:name="_heading=h.1r22uueusp0e" w:id="0"/>
      <w:bookmarkEnd w:id="0"/>
      <w:r w:rsidDel="00000000" w:rsidR="00000000" w:rsidRPr="00000000">
        <w:rPr>
          <w:rFonts w:ascii="Arial" w:cs="Arial" w:eastAsia="Arial" w:hAnsi="Arial"/>
          <w:b w:val="1"/>
          <w:bCs w:val="1"/>
          <w:sz w:val="20"/>
          <w:szCs w:val="20"/>
          <w:rtl w:val="0"/>
        </w:rPr>
        <w:t xml:space="preserve">D./Dña. ________________,</w:t>
      </w:r>
      <w:r w:rsidDel="00000000" w:rsidR="00000000" w:rsidRPr="00000000">
        <w:rPr>
          <w:rFonts w:ascii="Arial" w:cs="Arial" w:eastAsia="Arial" w:hAnsi="Arial"/>
          <w:sz w:val="20"/>
          <w:szCs w:val="20"/>
          <w:rtl w:val="0"/>
        </w:rPr>
        <w:t xml:space="preserve"> mayor de edad, provisto de NIF ____________, actuando en su propio nombre y representación / en calidad de _____________________ de la entidad_________________, con NIF _________ y domicilio fiscal en __________________________________, en el marco de la convocatoria de SUBVENCIONES DESTINADAS A LA PRODUCCIÓN DE PROYECTOS DE ARTES ESCÉNICAS EN CANARIAS 2026 en calidad de </w:t>
      </w:r>
      <w:r w:rsidDel="00000000" w:rsidR="00000000" w:rsidRPr="00000000">
        <w:rPr>
          <w:rFonts w:ascii="Arial" w:cs="Arial" w:eastAsia="Arial" w:hAnsi="Arial"/>
          <w:i w:val="1"/>
          <w:iCs w:val="1"/>
          <w:sz w:val="20"/>
          <w:szCs w:val="20"/>
          <w:rtl w:val="0"/>
        </w:rPr>
        <w:t xml:space="preserve">productora</w:t>
      </w:r>
      <w:r w:rsidDel="00000000" w:rsidR="00000000" w:rsidRPr="00000000">
        <w:rPr>
          <w:rFonts w:ascii="Arial" w:cs="Arial" w:eastAsia="Arial" w:hAnsi="Arial"/>
          <w:b w:val="1"/>
          <w:bCs w:val="1"/>
          <w:sz w:val="20"/>
          <w:szCs w:val="20"/>
          <w:rtl w:val="0"/>
        </w:rPr>
        <w:t xml:space="preserve"> del espectáculo o proyecto escénico denominado “____________________”</w:t>
      </w:r>
      <w:r w:rsidDel="00000000" w:rsidR="00000000" w:rsidRPr="00000000">
        <w:rPr>
          <w:rtl w:val="0"/>
        </w:rPr>
      </w:r>
    </w:p>
    <w:p w:rsidR="00000000" w:rsidDel="00000000" w:rsidP="00000000" w:rsidRDefault="00000000" w:rsidRPr="00000000" w14:paraId="0000000C">
      <w:pPr>
        <w:widowControl w:val="0"/>
        <w:spacing w:after="0" w:line="276"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D">
      <w:pPr>
        <w:widowControl w:val="0"/>
        <w:spacing w:after="0" w:line="276" w:lineRule="auto"/>
        <w:jc w:val="center"/>
        <w:rPr>
          <w:rFonts w:ascii="Arial" w:cs="Arial" w:eastAsia="Arial" w:hAnsi="Arial"/>
          <w:sz w:val="20"/>
          <w:szCs w:val="20"/>
        </w:rPr>
      </w:pPr>
      <w:bookmarkStart w:colFirst="0" w:colLast="0" w:name="_heading=h.kdcqlpnht44t" w:id="1"/>
      <w:bookmarkEnd w:id="1"/>
      <w:r w:rsidDel="00000000" w:rsidR="00000000" w:rsidRPr="00000000">
        <w:rPr>
          <w:rFonts w:ascii="Arial" w:cs="Arial" w:eastAsia="Arial" w:hAnsi="Arial"/>
          <w:b w:val="1"/>
          <w:bCs w:val="1"/>
          <w:sz w:val="20"/>
          <w:szCs w:val="20"/>
          <w:rtl w:val="0"/>
        </w:rPr>
        <w:t xml:space="preserve">DECLARA RESPONSABLEMENTE:</w:t>
      </w:r>
      <w:r w:rsidDel="00000000" w:rsidR="00000000" w:rsidRPr="00000000">
        <w:rPr>
          <w:rtl w:val="0"/>
        </w:rPr>
      </w:r>
    </w:p>
    <w:p w:rsidR="00000000" w:rsidDel="00000000" w:rsidP="00000000" w:rsidRDefault="00000000" w:rsidRPr="00000000" w14:paraId="0000000E">
      <w:pPr>
        <w:widowControl w:val="0"/>
        <w:spacing w:after="0" w:line="276"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F">
      <w:pPr>
        <w:widowControl w:val="0"/>
        <w:numPr>
          <w:ilvl w:val="0"/>
          <w:numId w:val="1"/>
        </w:numPr>
        <w:spacing w:after="0" w:line="240" w:lineRule="auto"/>
        <w:ind w:left="108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Que, en la calidad en que interviene, ostenta todos los derechos de explotación de propiedad intelectual, de uso o licencia de derechos de propiedad industrial y de imagen, con el ámbito espacial y territorial necesarios para producción del espectáculo u obra objeto del proyecto, por ser titular de derechos de propiedad intelectual sobre el espectáculo en su caso, y, en todo caso, por haber obtenido los derechos de los autores, intérpretes y/u otros legítimos titulares adquirentes o cesionarios de derechos de los que no sea titular, y que, en todo caso, cuenta con los derechos de explotación de derechos de autor de los intervinientes en el espectáculo dentro de la ficha técnica y artística del espectáculo u obra, todo ello con el alcance espacial y temporal suficiente para la producción del proyecto escénico.</w:t>
      </w:r>
    </w:p>
    <w:p w:rsidR="00000000" w:rsidDel="00000000" w:rsidP="00000000" w:rsidRDefault="00000000" w:rsidRPr="00000000" w14:paraId="00000010">
      <w:pPr>
        <w:widowControl w:val="0"/>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1">
      <w:pPr>
        <w:keepNext w:val="1"/>
        <w:keepLines w:val="1"/>
        <w:widowControl w:val="0"/>
        <w:numPr>
          <w:ilvl w:val="0"/>
          <w:numId w:val="1"/>
        </w:numPr>
        <w:spacing w:after="0" w:line="276" w:lineRule="auto"/>
        <w:ind w:left="1080" w:hanging="720"/>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Que se compromete a notificar inmediatamente a la Dirección General de Cultura y Patrimonio Cultural del Gobierno de Canarias cualquier cambio que pueda afectar a las obligaciones asumidas en el presente documento.</w:t>
      </w:r>
      <w:r w:rsidDel="00000000" w:rsidR="00000000" w:rsidRPr="00000000">
        <w:rPr>
          <w:rtl w:val="0"/>
        </w:rPr>
      </w:r>
    </w:p>
    <w:p w:rsidR="00000000" w:rsidDel="00000000" w:rsidP="00000000" w:rsidRDefault="00000000" w:rsidRPr="00000000" w14:paraId="00000012">
      <w:pPr>
        <w:keepNext w:val="1"/>
        <w:keepLines w:val="1"/>
        <w:spacing w:after="0" w:line="276" w:lineRule="auto"/>
        <w:ind w:left="108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3">
      <w:pPr>
        <w:keepNext w:val="1"/>
        <w:keepLines w:val="1"/>
        <w:widowControl w:val="0"/>
        <w:numPr>
          <w:ilvl w:val="0"/>
          <w:numId w:val="1"/>
        </w:numPr>
        <w:spacing w:after="0" w:line="276" w:lineRule="auto"/>
        <w:ind w:left="1080" w:hanging="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Que asume de forma solidaria con los autores, intérpretes y/o colaboradores, así como terceros adquirentes o cesionarios de derechos sobre el espectáculo o formato, la responsabilidad frente a cualquier clase de reclamación que, por la falsedad, inexactitud y/o incumplimiento de las manifestaciones del presente documento, y exime al órgano concedente de cualquier responsabilidad derivada por los daños y/o perjuicios que directa o indirectamente pudieran ocasionarse.</w:t>
      </w:r>
    </w:p>
    <w:p w:rsidR="00000000" w:rsidDel="00000000" w:rsidP="00000000" w:rsidRDefault="00000000" w:rsidRPr="00000000" w14:paraId="00000014">
      <w:pPr>
        <w:widowControl w:val="0"/>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widowControl w:val="0"/>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 para que así conste, a los efectos oportunos, firma la presente</w:t>
      </w:r>
    </w:p>
    <w:p w:rsidR="00000000" w:rsidDel="00000000" w:rsidP="00000000" w:rsidRDefault="00000000" w:rsidRPr="00000000" w14:paraId="00000016">
      <w:pPr>
        <w:widowControl w:val="0"/>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widowControl w:val="0"/>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widowControl w:val="0"/>
        <w:spacing w:after="0" w:line="276" w:lineRule="auto"/>
        <w:ind w:left="709" w:firstLine="0"/>
        <w:jc w:val="both"/>
        <w:rPr>
          <w:rFonts w:ascii="Times New Roman" w:cs="Times New Roman" w:eastAsia="Times New Roman" w:hAnsi="Times New Roman"/>
        </w:rPr>
      </w:pPr>
      <w:r w:rsidDel="00000000" w:rsidR="00000000" w:rsidRPr="00000000">
        <w:rPr>
          <w:rFonts w:ascii="Arial" w:cs="Arial" w:eastAsia="Arial" w:hAnsi="Arial"/>
          <w:sz w:val="20"/>
          <w:szCs w:val="20"/>
          <w:rtl w:val="0"/>
        </w:rPr>
        <w:t xml:space="preserve">En ______________, a fecha de la firma electrónica.</w:t>
      </w:r>
      <w:r w:rsidDel="00000000" w:rsidR="00000000" w:rsidRPr="00000000">
        <w:rPr>
          <w:rtl w:val="0"/>
        </w:rPr>
      </w:r>
    </w:p>
    <w:sectPr>
      <w:footerReference r:id="rId8" w:type="default"/>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R18WJNGQ1ggc6gasF03t4xh9ng==">CgMxLjAyDmguMXIyMnV1ZXVzcDBlMg5oLmtkY3FscG5odDQ0dDgAciExS19feWM0NjdYWi1DV1BwSW56UDMyaWVmWnAtTGdsb0Y=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