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1179" w:rsidR="00551A44" w:rsidP="777A8A09" w:rsidRDefault="1CFBF1B8" w14:paraId="533533FA" w14:textId="77777777">
      <w:pPr>
        <w:jc w:val="center"/>
        <w:rPr>
          <w:rFonts w:ascii="Calibri" w:hAnsi="Calibri" w:cs="Calibri"/>
          <w:b w:val="1"/>
          <w:bCs w:val="1"/>
          <w:sz w:val="28"/>
          <w:szCs w:val="28"/>
          <w:u w:val="double"/>
        </w:rPr>
      </w:pPr>
      <w:r w:rsidRPr="777A8A09" w:rsidR="1CFBF1B8">
        <w:rPr>
          <w:rFonts w:ascii="Calibri" w:hAnsi="Calibri" w:cs="Calibri"/>
          <w:b w:val="1"/>
          <w:bCs w:val="1"/>
          <w:sz w:val="28"/>
          <w:szCs w:val="28"/>
          <w:u w:val="double"/>
        </w:rPr>
        <w:t xml:space="preserve">The Charter School North Dulwich </w:t>
      </w:r>
    </w:p>
    <w:p w:rsidR="00551A44" w:rsidP="328F80C6" w:rsidRDefault="1CFBF1B8" w14:paraId="5EA70613" w14:textId="7AD562D1">
      <w:pPr>
        <w:jc w:val="center"/>
        <w:rPr>
          <w:rFonts w:ascii="Calibri" w:hAnsi="Calibri" w:cs="Calibri"/>
          <w:b w:val="1"/>
          <w:bCs w:val="1"/>
          <w:sz w:val="28"/>
          <w:szCs w:val="28"/>
          <w:u w:val="double"/>
        </w:rPr>
      </w:pPr>
      <w:r w:rsidRPr="777A8A09" w:rsidR="1CFBF1B8">
        <w:rPr>
          <w:rFonts w:ascii="Calibri" w:hAnsi="Calibri" w:cs="Calibri"/>
          <w:b w:val="1"/>
          <w:bCs w:val="1"/>
          <w:sz w:val="28"/>
          <w:szCs w:val="28"/>
          <w:u w:val="double"/>
        </w:rPr>
        <w:t>Review of Results</w:t>
      </w:r>
      <w:r w:rsidRPr="777A8A09" w:rsidR="2FC085D1">
        <w:rPr>
          <w:rFonts w:ascii="Calibri" w:hAnsi="Calibri" w:cs="Calibri"/>
          <w:b w:val="1"/>
          <w:bCs w:val="1"/>
          <w:sz w:val="28"/>
          <w:szCs w:val="28"/>
          <w:u w:val="double"/>
        </w:rPr>
        <w:t xml:space="preserve"> –</w:t>
      </w:r>
      <w:r w:rsidRPr="777A8A09" w:rsidR="00B50AF3">
        <w:rPr>
          <w:rFonts w:ascii="Calibri" w:hAnsi="Calibri" w:cs="Calibri"/>
          <w:b w:val="1"/>
          <w:bCs w:val="1"/>
          <w:sz w:val="28"/>
          <w:szCs w:val="28"/>
          <w:u w:val="double"/>
        </w:rPr>
        <w:t xml:space="preserve"> </w:t>
      </w:r>
      <w:r w:rsidRPr="777A8A09" w:rsidR="00592FD2">
        <w:rPr>
          <w:rFonts w:ascii="Calibri" w:hAnsi="Calibri" w:cs="Calibri"/>
          <w:b w:val="1"/>
          <w:bCs w:val="1"/>
          <w:sz w:val="28"/>
          <w:szCs w:val="28"/>
          <w:u w:val="double"/>
        </w:rPr>
        <w:t>GCSEs</w:t>
      </w:r>
    </w:p>
    <w:p w:rsidR="00551A44" w:rsidRDefault="00551A44" w14:paraId="672A6659" w14:textId="77777777">
      <w:pPr>
        <w:jc w:val="center"/>
        <w:rPr>
          <w:rFonts w:ascii="Calibri" w:hAnsi="Calibri" w:cs="Calibri"/>
          <w:b/>
          <w:sz w:val="28"/>
          <w:szCs w:val="22"/>
          <w:u w:val="double"/>
        </w:rPr>
      </w:pPr>
    </w:p>
    <w:p w:rsidRPr="002575A2" w:rsidR="00551A44" w:rsidP="328F80C6" w:rsidRDefault="4C058E1C" w14:paraId="3B0D97E5" w14:textId="220ADBDE">
      <w:pPr>
        <w:rPr>
          <w:rFonts w:ascii="Calibri" w:hAnsi="Calibri" w:cs="Calibri"/>
          <w:sz w:val="22"/>
          <w:szCs w:val="22"/>
        </w:rPr>
      </w:pPr>
      <w:r w:rsidRPr="002575A2">
        <w:rPr>
          <w:rFonts w:asciiTheme="minorHAnsi" w:hAnsiTheme="minorHAnsi" w:eastAsiaTheme="minorEastAsia" w:cstheme="minorBidi"/>
          <w:sz w:val="22"/>
          <w:szCs w:val="22"/>
        </w:rPr>
        <w:t xml:space="preserve">Following the issue of results, awarding bodies make post-results services </w:t>
      </w:r>
      <w:r w:rsidRPr="002575A2" w:rsidR="6AEF71BC">
        <w:rPr>
          <w:rFonts w:asciiTheme="minorHAnsi" w:hAnsiTheme="minorHAnsi" w:eastAsiaTheme="minorEastAsia" w:cstheme="minorBidi"/>
          <w:sz w:val="22"/>
          <w:szCs w:val="22"/>
        </w:rPr>
        <w:t>available.</w:t>
      </w:r>
      <w:r w:rsidRPr="002575A2">
        <w:rPr>
          <w:rFonts w:ascii="Calibri" w:hAnsi="Calibri" w:cs="Calibri"/>
          <w:sz w:val="22"/>
          <w:szCs w:val="22"/>
        </w:rPr>
        <w:t xml:space="preserve"> </w:t>
      </w:r>
      <w:r w:rsidRPr="002575A2" w:rsidR="1CFBF1B8">
        <w:rPr>
          <w:rFonts w:ascii="Calibri" w:hAnsi="Calibri" w:cs="Calibri"/>
          <w:sz w:val="22"/>
          <w:szCs w:val="22"/>
        </w:rPr>
        <w:t xml:space="preserve">The exam board </w:t>
      </w:r>
      <w:r w:rsidRPr="002575A2" w:rsidR="0C0A9970">
        <w:rPr>
          <w:rFonts w:ascii="Calibri" w:hAnsi="Calibri" w:cs="Calibri"/>
          <w:sz w:val="22"/>
          <w:szCs w:val="22"/>
        </w:rPr>
        <w:t>Review of Results</w:t>
      </w:r>
      <w:r w:rsidRPr="002575A2" w:rsidR="1CFBF1B8">
        <w:rPr>
          <w:rFonts w:ascii="Calibri" w:hAnsi="Calibri" w:cs="Calibri"/>
          <w:sz w:val="22"/>
          <w:szCs w:val="22"/>
        </w:rPr>
        <w:t xml:space="preserve"> process allows candidates to request a review the original marking to ensure that the mark scheme has been applied correctly. </w:t>
      </w:r>
      <w:r w:rsidRPr="002575A2" w:rsidR="61ACB9D9">
        <w:rPr>
          <w:rFonts w:ascii="Calibri" w:hAnsi="Calibri" w:cs="Calibri"/>
          <w:sz w:val="22"/>
          <w:szCs w:val="22"/>
        </w:rPr>
        <w:t xml:space="preserve">There is no grade protection for a review of marking. The </w:t>
      </w:r>
      <w:r w:rsidR="009B1089">
        <w:rPr>
          <w:rFonts w:ascii="Calibri" w:hAnsi="Calibri" w:cs="Calibri"/>
          <w:sz w:val="22"/>
          <w:szCs w:val="22"/>
        </w:rPr>
        <w:t xml:space="preserve">mark and grade </w:t>
      </w:r>
      <w:r w:rsidRPr="002575A2" w:rsidR="61ACB9D9">
        <w:rPr>
          <w:rFonts w:ascii="Calibri" w:hAnsi="Calibri" w:cs="Calibri"/>
          <w:sz w:val="22"/>
          <w:szCs w:val="22"/>
        </w:rPr>
        <w:t>can go up, stay the same, or go down.</w:t>
      </w:r>
      <w:r w:rsidR="009B1089">
        <w:rPr>
          <w:rFonts w:ascii="Calibri" w:hAnsi="Calibri" w:cs="Calibri"/>
          <w:sz w:val="22"/>
          <w:szCs w:val="22"/>
        </w:rPr>
        <w:t xml:space="preserve"> The final decision to apply belongs to the centre (the school).</w:t>
      </w:r>
      <w:r w:rsidRPr="002575A2" w:rsidR="61ACB9D9">
        <w:rPr>
          <w:rFonts w:ascii="Calibri" w:hAnsi="Calibri" w:cs="Calibri"/>
          <w:sz w:val="22"/>
          <w:szCs w:val="22"/>
        </w:rPr>
        <w:t xml:space="preserve"> </w:t>
      </w:r>
      <w:r w:rsidRPr="002575A2" w:rsidR="1CFBF1B8">
        <w:rPr>
          <w:rFonts w:ascii="Calibri" w:hAnsi="Calibri" w:cs="Calibri"/>
          <w:sz w:val="22"/>
          <w:szCs w:val="22"/>
        </w:rPr>
        <w:t xml:space="preserve">If you would like your paper to be </w:t>
      </w:r>
      <w:r w:rsidRPr="002575A2" w:rsidR="01A931E8">
        <w:rPr>
          <w:rFonts w:ascii="Calibri" w:hAnsi="Calibri" w:cs="Calibri"/>
          <w:sz w:val="22"/>
          <w:szCs w:val="22"/>
        </w:rPr>
        <w:t>reviewed,</w:t>
      </w:r>
      <w:r w:rsidRPr="002575A2" w:rsidR="1CFBF1B8">
        <w:rPr>
          <w:rFonts w:ascii="Calibri" w:hAnsi="Calibri" w:cs="Calibri"/>
          <w:sz w:val="22"/>
          <w:szCs w:val="22"/>
        </w:rPr>
        <w:t xml:space="preserve"> please complete the form below</w:t>
      </w:r>
      <w:r w:rsidR="009B1089">
        <w:rPr>
          <w:rFonts w:ascii="Calibri" w:hAnsi="Calibri" w:cs="Calibri"/>
          <w:sz w:val="22"/>
          <w:szCs w:val="22"/>
        </w:rPr>
        <w:t xml:space="preserve"> to request this</w:t>
      </w:r>
      <w:r w:rsidRPr="002575A2" w:rsidR="1CFBF1B8">
        <w:rPr>
          <w:rFonts w:ascii="Calibri" w:hAnsi="Calibri" w:cs="Calibri"/>
          <w:sz w:val="22"/>
          <w:szCs w:val="22"/>
        </w:rPr>
        <w:t xml:space="preserve">. </w:t>
      </w:r>
    </w:p>
    <w:p w:rsidRPr="002575A2" w:rsidR="00551A44" w:rsidP="328F80C6" w:rsidRDefault="00551A44" w14:paraId="525A24C2" w14:textId="03754478">
      <w:pPr>
        <w:rPr>
          <w:rFonts w:ascii="Calibri" w:hAnsi="Calibri" w:cs="Calibri"/>
          <w:sz w:val="22"/>
          <w:szCs w:val="22"/>
        </w:rPr>
      </w:pPr>
    </w:p>
    <w:p w:rsidRPr="002575A2" w:rsidR="00551A44" w:rsidP="19FC1A30" w:rsidRDefault="1CFBF1B8" w14:paraId="2399CAA3" w14:textId="40A8227A">
      <w:pPr>
        <w:rPr>
          <w:rFonts w:ascii="Calibri" w:hAnsi="Calibri" w:cs="Calibri"/>
          <w:sz w:val="22"/>
          <w:szCs w:val="22"/>
        </w:rPr>
      </w:pPr>
      <w:r w:rsidRPr="002575A2">
        <w:rPr>
          <w:rFonts w:ascii="Calibri" w:hAnsi="Calibri" w:cs="Calibri"/>
          <w:sz w:val="22"/>
          <w:szCs w:val="22"/>
        </w:rPr>
        <w:t xml:space="preserve">There is a charge for </w:t>
      </w:r>
      <w:r w:rsidRPr="002575A2" w:rsidR="36E57D3A">
        <w:rPr>
          <w:rFonts w:ascii="Calibri" w:hAnsi="Calibri" w:cs="Calibri"/>
          <w:sz w:val="22"/>
          <w:szCs w:val="22"/>
        </w:rPr>
        <w:t>Review of Results (</w:t>
      </w:r>
      <w:r w:rsidRPr="002575A2">
        <w:rPr>
          <w:rFonts w:ascii="Calibri" w:hAnsi="Calibri" w:cs="Calibri"/>
          <w:sz w:val="22"/>
          <w:szCs w:val="22"/>
        </w:rPr>
        <w:t>remark process</w:t>
      </w:r>
      <w:r w:rsidRPr="002575A2" w:rsidR="3EB17CFA">
        <w:rPr>
          <w:rFonts w:ascii="Calibri" w:hAnsi="Calibri" w:cs="Calibri"/>
          <w:sz w:val="22"/>
          <w:szCs w:val="22"/>
        </w:rPr>
        <w:t>)</w:t>
      </w:r>
      <w:r w:rsidRPr="002575A2">
        <w:rPr>
          <w:rFonts w:ascii="Calibri" w:hAnsi="Calibri" w:cs="Calibri"/>
          <w:sz w:val="22"/>
          <w:szCs w:val="22"/>
        </w:rPr>
        <w:t xml:space="preserve"> from the exam boards</w:t>
      </w:r>
      <w:r w:rsidRPr="002575A2" w:rsidR="00308985">
        <w:rPr>
          <w:rFonts w:ascii="Calibri" w:hAnsi="Calibri" w:cs="Calibri"/>
          <w:sz w:val="22"/>
          <w:szCs w:val="22"/>
        </w:rPr>
        <w:t>,</w:t>
      </w:r>
      <w:r w:rsidRPr="002575A2">
        <w:rPr>
          <w:rFonts w:ascii="Calibri" w:hAnsi="Calibri" w:cs="Calibri"/>
          <w:sz w:val="22"/>
          <w:szCs w:val="22"/>
        </w:rPr>
        <w:t xml:space="preserve"> outlined at the end of this sheet. </w:t>
      </w:r>
    </w:p>
    <w:p w:rsidRPr="002575A2" w:rsidR="00551A44" w:rsidP="19FC1A30" w:rsidRDefault="099F5CD2" w14:paraId="46E32E49" w14:textId="19CE5902">
      <w:pPr>
        <w:rPr>
          <w:rFonts w:ascii="Calibri" w:hAnsi="Calibri" w:cs="Calibri"/>
          <w:b/>
          <w:bCs/>
          <w:sz w:val="22"/>
          <w:szCs w:val="22"/>
        </w:rPr>
      </w:pPr>
      <w:r w:rsidRPr="002575A2">
        <w:rPr>
          <w:rFonts w:ascii="Calibri" w:hAnsi="Calibri" w:cs="Calibri"/>
          <w:b/>
          <w:bCs/>
          <w:sz w:val="22"/>
          <w:szCs w:val="22"/>
        </w:rPr>
        <w:t xml:space="preserve">You must pay for the Review of Results on ParentPay, </w:t>
      </w:r>
      <w:r w:rsidRPr="002575A2">
        <w:rPr>
          <w:rFonts w:ascii="Calibri" w:hAnsi="Calibri" w:cs="Calibri"/>
          <w:b/>
          <w:bCs/>
          <w:i/>
          <w:iCs/>
          <w:sz w:val="22"/>
          <w:szCs w:val="22"/>
        </w:rPr>
        <w:t xml:space="preserve">unless </w:t>
      </w:r>
      <w:r w:rsidRPr="002575A2">
        <w:rPr>
          <w:rFonts w:ascii="Calibri" w:hAnsi="Calibri" w:cs="Calibri"/>
          <w:b/>
          <w:bCs/>
          <w:sz w:val="22"/>
          <w:szCs w:val="22"/>
        </w:rPr>
        <w:t xml:space="preserve">you are entitled to </w:t>
      </w:r>
      <w:r w:rsidRPr="002575A2" w:rsidR="00592FD2">
        <w:rPr>
          <w:rFonts w:ascii="Calibri" w:hAnsi="Calibri" w:cs="Calibri"/>
          <w:b/>
          <w:bCs/>
          <w:sz w:val="22"/>
          <w:szCs w:val="22"/>
        </w:rPr>
        <w:t>Pupil Premium</w:t>
      </w:r>
      <w:r w:rsidRPr="002575A2">
        <w:rPr>
          <w:rFonts w:ascii="Calibri" w:hAnsi="Calibri" w:cs="Calibri"/>
          <w:b/>
          <w:bCs/>
          <w:sz w:val="22"/>
          <w:szCs w:val="22"/>
        </w:rPr>
        <w:t xml:space="preserve"> </w:t>
      </w:r>
      <w:r w:rsidRPr="002575A2">
        <w:rPr>
          <w:rFonts w:ascii="Calibri" w:hAnsi="Calibri" w:cs="Calibri"/>
          <w:sz w:val="22"/>
          <w:szCs w:val="22"/>
        </w:rPr>
        <w:t>(</w:t>
      </w:r>
      <w:r w:rsidRPr="002575A2" w:rsidR="00592FD2">
        <w:rPr>
          <w:rFonts w:ascii="Calibri" w:hAnsi="Calibri" w:cs="Calibri"/>
          <w:sz w:val="22"/>
          <w:szCs w:val="22"/>
        </w:rPr>
        <w:t xml:space="preserve">where the school </w:t>
      </w:r>
      <w:r w:rsidRPr="002575A2" w:rsidR="18FB4230">
        <w:rPr>
          <w:rFonts w:ascii="Calibri" w:hAnsi="Calibri" w:cs="Calibri"/>
          <w:sz w:val="22"/>
          <w:szCs w:val="22"/>
        </w:rPr>
        <w:t>covers the cost of a Review of Resu</w:t>
      </w:r>
      <w:r w:rsidRPr="002575A2" w:rsidR="0496AF6F">
        <w:rPr>
          <w:rFonts w:ascii="Calibri" w:hAnsi="Calibri" w:cs="Calibri"/>
          <w:sz w:val="22"/>
          <w:szCs w:val="22"/>
        </w:rPr>
        <w:t>lts</w:t>
      </w:r>
      <w:r w:rsidRPr="002575A2">
        <w:rPr>
          <w:rFonts w:ascii="Calibri" w:hAnsi="Calibri" w:cs="Calibri"/>
          <w:sz w:val="22"/>
          <w:szCs w:val="22"/>
        </w:rPr>
        <w:t>)</w:t>
      </w:r>
      <w:r w:rsidRPr="002575A2">
        <w:rPr>
          <w:rFonts w:ascii="Calibri" w:hAnsi="Calibri" w:cs="Calibri"/>
          <w:b/>
          <w:bCs/>
          <w:sz w:val="22"/>
          <w:szCs w:val="22"/>
        </w:rPr>
        <w:t xml:space="preserve">. </w:t>
      </w:r>
      <w:r w:rsidRPr="002575A2">
        <w:rPr>
          <w:rFonts w:ascii="Calibri" w:hAnsi="Calibri" w:cs="Calibri"/>
          <w:b/>
          <w:bCs/>
          <w:i/>
          <w:iCs/>
          <w:sz w:val="22"/>
          <w:szCs w:val="22"/>
        </w:rPr>
        <w:t xml:space="preserve">Your request will not be sent to the exam board until payment </w:t>
      </w:r>
      <w:r w:rsidRPr="002575A2" w:rsidR="57A02761">
        <w:rPr>
          <w:rFonts w:ascii="Calibri" w:hAnsi="Calibri" w:cs="Calibri"/>
          <w:b/>
          <w:bCs/>
          <w:i/>
          <w:iCs/>
          <w:sz w:val="22"/>
          <w:szCs w:val="22"/>
        </w:rPr>
        <w:t>is</w:t>
      </w:r>
      <w:r w:rsidRPr="002575A2">
        <w:rPr>
          <w:rFonts w:ascii="Calibri" w:hAnsi="Calibri" w:cs="Calibri"/>
          <w:b/>
          <w:bCs/>
          <w:i/>
          <w:iCs/>
          <w:sz w:val="22"/>
          <w:szCs w:val="22"/>
        </w:rPr>
        <w:t xml:space="preserve"> made.</w:t>
      </w:r>
      <w:r w:rsidRPr="002575A2">
        <w:rPr>
          <w:rFonts w:ascii="Calibri" w:hAnsi="Calibri" w:cs="Calibri"/>
          <w:b/>
          <w:bCs/>
          <w:sz w:val="22"/>
          <w:szCs w:val="22"/>
        </w:rPr>
        <w:t xml:space="preserve"> </w:t>
      </w:r>
    </w:p>
    <w:p w:rsidRPr="002575A2" w:rsidR="00551A44" w:rsidP="19FC1A30" w:rsidRDefault="00551A44" w14:paraId="5DAB6C7B" w14:textId="5F66C6F6">
      <w:pPr>
        <w:rPr>
          <w:rFonts w:ascii="Calibri" w:hAnsi="Calibri" w:cs="Calibri"/>
          <w:sz w:val="22"/>
          <w:szCs w:val="22"/>
        </w:rPr>
      </w:pPr>
    </w:p>
    <w:p w:rsidRPr="002575A2" w:rsidR="328F80C6" w:rsidP="328F80C6" w:rsidRDefault="1CFBF1B8" w14:paraId="6E86C740" w14:textId="246BE5B8">
      <w:pPr>
        <w:spacing w:line="259" w:lineRule="auto"/>
        <w:rPr>
          <w:rFonts w:ascii="Calibri" w:hAnsi="Calibri" w:cs="Calibri"/>
          <w:sz w:val="22"/>
          <w:szCs w:val="22"/>
        </w:rPr>
      </w:pPr>
      <w:r w:rsidRPr="002575A2">
        <w:rPr>
          <w:rFonts w:ascii="Calibri" w:hAnsi="Calibri" w:cs="Calibri"/>
          <w:b/>
          <w:bCs/>
          <w:sz w:val="22"/>
          <w:szCs w:val="22"/>
        </w:rPr>
        <w:t xml:space="preserve">All requests for </w:t>
      </w:r>
      <w:r w:rsidRPr="002575A2" w:rsidR="5D36E2CF">
        <w:rPr>
          <w:rFonts w:ascii="Calibri" w:hAnsi="Calibri" w:cs="Calibri"/>
          <w:b/>
          <w:bCs/>
          <w:sz w:val="22"/>
          <w:szCs w:val="22"/>
        </w:rPr>
        <w:t>Review of Results</w:t>
      </w:r>
      <w:r w:rsidRPr="002575A2">
        <w:rPr>
          <w:rFonts w:ascii="Calibri" w:hAnsi="Calibri" w:cs="Calibri"/>
          <w:b/>
          <w:bCs/>
          <w:sz w:val="22"/>
          <w:szCs w:val="22"/>
        </w:rPr>
        <w:t xml:space="preserve"> services must be made through school.</w:t>
      </w:r>
      <w:r w:rsidRPr="002575A2">
        <w:rPr>
          <w:rFonts w:ascii="Calibri" w:hAnsi="Calibri" w:cs="Calibri"/>
          <w:sz w:val="22"/>
          <w:szCs w:val="22"/>
        </w:rPr>
        <w:t xml:space="preserve"> The awarding bodies will not accept private applications.</w:t>
      </w:r>
      <w:r w:rsidRPr="002575A2" w:rsidR="231FB91F">
        <w:rPr>
          <w:rFonts w:ascii="Calibri" w:hAnsi="Calibri" w:cs="Calibri"/>
          <w:sz w:val="22"/>
          <w:szCs w:val="22"/>
        </w:rPr>
        <w:t xml:space="preserve"> If the Review of Results sees a </w:t>
      </w:r>
      <w:r w:rsidRPr="002575A2" w:rsidR="089C1067">
        <w:rPr>
          <w:rFonts w:ascii="Calibri" w:hAnsi="Calibri" w:cs="Calibri"/>
          <w:sz w:val="22"/>
          <w:szCs w:val="22"/>
        </w:rPr>
        <w:t>grade</w:t>
      </w:r>
      <w:r w:rsidRPr="002575A2" w:rsidR="231FB91F">
        <w:rPr>
          <w:rFonts w:ascii="Calibri" w:hAnsi="Calibri" w:cs="Calibri"/>
          <w:sz w:val="22"/>
          <w:szCs w:val="22"/>
        </w:rPr>
        <w:t xml:space="preserve"> change (either lower or higher), the awarding body will refund the centre (The Charter School), and the school will refund your ParentPay account.</w:t>
      </w:r>
      <w:r w:rsidRPr="002575A2">
        <w:rPr>
          <w:rFonts w:ascii="Calibri" w:hAnsi="Calibri" w:cs="Calibri"/>
          <w:sz w:val="22"/>
          <w:szCs w:val="22"/>
        </w:rPr>
        <w:t xml:space="preserve"> </w:t>
      </w:r>
    </w:p>
    <w:p w:rsidRPr="002575A2" w:rsidR="328F80C6" w:rsidP="19FC1A30" w:rsidRDefault="328F80C6" w14:paraId="53F1B523" w14:textId="33B78B3E">
      <w:pPr>
        <w:spacing w:line="259" w:lineRule="auto"/>
        <w:rPr>
          <w:rFonts w:ascii="Calibri" w:hAnsi="Calibri" w:cs="Calibri"/>
          <w:sz w:val="22"/>
          <w:szCs w:val="22"/>
        </w:rPr>
      </w:pPr>
    </w:p>
    <w:p w:rsidR="76293111" w:rsidP="19FC1A30" w:rsidRDefault="76293111" w14:paraId="440A091B" w14:textId="1C3950A2">
      <w:pPr>
        <w:spacing w:line="259" w:lineRule="auto"/>
        <w:rPr>
          <w:rFonts w:ascii="Calibri" w:hAnsi="Calibri" w:cs="Calibri"/>
          <w:sz w:val="22"/>
          <w:szCs w:val="22"/>
        </w:rPr>
      </w:pPr>
      <w:r w:rsidRPr="002575A2">
        <w:rPr>
          <w:rFonts w:ascii="Calibri" w:hAnsi="Calibri" w:cs="Calibri"/>
          <w:b/>
          <w:bCs/>
          <w:sz w:val="22"/>
          <w:szCs w:val="22"/>
        </w:rPr>
        <w:t>If you would like to request a Review of Results,</w:t>
      </w:r>
      <w:r w:rsidRPr="002575A2">
        <w:rPr>
          <w:rFonts w:ascii="Calibri" w:hAnsi="Calibri" w:cs="Calibri"/>
          <w:sz w:val="22"/>
          <w:szCs w:val="22"/>
        </w:rPr>
        <w:t xml:space="preserve"> </w:t>
      </w:r>
      <w:r w:rsidRPr="002575A2" w:rsidR="54E9F1C4">
        <w:rPr>
          <w:rFonts w:ascii="Calibri" w:hAnsi="Calibri" w:cs="Calibri"/>
          <w:b/>
          <w:bCs/>
          <w:sz w:val="22"/>
          <w:szCs w:val="22"/>
        </w:rPr>
        <w:t>you must</w:t>
      </w:r>
      <w:r w:rsidRPr="002575A2">
        <w:rPr>
          <w:rFonts w:ascii="Calibri" w:hAnsi="Calibri" w:cs="Calibri"/>
          <w:b/>
          <w:bCs/>
          <w:sz w:val="22"/>
          <w:szCs w:val="22"/>
        </w:rPr>
        <w:t xml:space="preserve"> complete this form electronically and email</w:t>
      </w:r>
      <w:r w:rsidRPr="002575A2">
        <w:rPr>
          <w:rFonts w:ascii="Calibri" w:hAnsi="Calibri" w:cs="Calibri"/>
          <w:sz w:val="22"/>
          <w:szCs w:val="22"/>
        </w:rPr>
        <w:t xml:space="preserve"> it</w:t>
      </w:r>
      <w:r w:rsidRPr="19FC1A30">
        <w:rPr>
          <w:rFonts w:ascii="Calibri" w:hAnsi="Calibri" w:cs="Calibri"/>
          <w:sz w:val="22"/>
          <w:szCs w:val="22"/>
        </w:rPr>
        <w:t xml:space="preserve"> to The Charter School’s Exams Officer using this email address:</w:t>
      </w:r>
      <w:r w:rsidRPr="19FC1A30">
        <w:rPr>
          <w:sz w:val="22"/>
          <w:szCs w:val="22"/>
        </w:rPr>
        <w:t xml:space="preserve"> </w:t>
      </w:r>
      <w:hyperlink r:id="rId11">
        <w:r w:rsidRPr="19FC1A30">
          <w:rPr>
            <w:rStyle w:val="Hyperlink"/>
            <w:rFonts w:ascii="Calibri" w:hAnsi="Calibri" w:cs="Calibri"/>
            <w:sz w:val="22"/>
            <w:szCs w:val="22"/>
          </w:rPr>
          <w:t>postresults@charternorthdulwich.org.uk</w:t>
        </w:r>
      </w:hyperlink>
    </w:p>
    <w:p w:rsidR="00551A44" w:rsidP="19FC1A30" w:rsidRDefault="00551A44" w14:paraId="41C8F396" w14:textId="56EBCAF3">
      <w:pPr>
        <w:rPr>
          <w:rFonts w:ascii="Calibri" w:hAnsi="Calibri" w:cs="Calibri"/>
          <w:sz w:val="22"/>
          <w:szCs w:val="22"/>
        </w:rPr>
      </w:pPr>
    </w:p>
    <w:tbl>
      <w:tblPr>
        <w:tblW w:w="105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6"/>
        <w:gridCol w:w="2507"/>
        <w:gridCol w:w="2869"/>
        <w:gridCol w:w="2692"/>
      </w:tblGrid>
      <w:tr w:rsidR="00551A44" w:rsidTr="19FC1A30" w14:paraId="7EB6026A" w14:textId="77777777">
        <w:trPr>
          <w:trHeight w:val="335"/>
        </w:trPr>
        <w:tc>
          <w:tcPr>
            <w:tcW w:w="2436" w:type="dxa"/>
            <w:shd w:val="clear" w:color="auto" w:fill="auto"/>
          </w:tcPr>
          <w:p w:rsidR="00551A44" w:rsidRDefault="0033530E" w14:paraId="3D4CE5F9" w14:textId="77777777">
            <w:pPr>
              <w:rPr>
                <w:rFonts w:ascii="Calibri" w:hAnsi="Calibri" w:cs="Calibri"/>
                <w:sz w:val="22"/>
                <w:szCs w:val="22"/>
              </w:rPr>
            </w:pPr>
            <w:r>
              <w:rPr>
                <w:rFonts w:ascii="Calibri" w:hAnsi="Calibri" w:cs="Calibri"/>
                <w:b/>
                <w:sz w:val="22"/>
                <w:szCs w:val="22"/>
              </w:rPr>
              <w:t>Candidate Forename:</w:t>
            </w:r>
          </w:p>
        </w:tc>
        <w:tc>
          <w:tcPr>
            <w:tcW w:w="2507" w:type="dxa"/>
            <w:shd w:val="clear" w:color="auto" w:fill="auto"/>
          </w:tcPr>
          <w:p w:rsidR="00551A44" w:rsidRDefault="00551A44" w14:paraId="72A3D3EC" w14:textId="77777777">
            <w:pPr>
              <w:rPr>
                <w:rFonts w:ascii="Calibri" w:hAnsi="Calibri" w:cs="Calibri"/>
                <w:sz w:val="22"/>
                <w:szCs w:val="22"/>
              </w:rPr>
            </w:pPr>
          </w:p>
        </w:tc>
        <w:tc>
          <w:tcPr>
            <w:tcW w:w="2869" w:type="dxa"/>
            <w:shd w:val="clear" w:color="auto" w:fill="auto"/>
          </w:tcPr>
          <w:p w:rsidR="00551A44" w:rsidRDefault="0033530E" w14:paraId="4EE0EAE6" w14:textId="77777777">
            <w:pPr>
              <w:rPr>
                <w:rFonts w:ascii="Calibri" w:hAnsi="Calibri" w:cs="Calibri"/>
                <w:sz w:val="22"/>
                <w:szCs w:val="22"/>
              </w:rPr>
            </w:pPr>
            <w:r>
              <w:rPr>
                <w:rFonts w:ascii="Calibri" w:hAnsi="Calibri" w:cs="Calibri"/>
                <w:b/>
                <w:sz w:val="22"/>
                <w:szCs w:val="22"/>
              </w:rPr>
              <w:t>Candidate Surname:</w:t>
            </w:r>
          </w:p>
        </w:tc>
        <w:tc>
          <w:tcPr>
            <w:tcW w:w="2692" w:type="dxa"/>
            <w:shd w:val="clear" w:color="auto" w:fill="auto"/>
          </w:tcPr>
          <w:p w:rsidR="00551A44" w:rsidRDefault="00551A44" w14:paraId="0D0B940D" w14:textId="77777777">
            <w:pPr>
              <w:rPr>
                <w:rFonts w:ascii="Calibri" w:hAnsi="Calibri" w:cs="Calibri"/>
                <w:sz w:val="22"/>
                <w:szCs w:val="22"/>
              </w:rPr>
            </w:pPr>
          </w:p>
        </w:tc>
      </w:tr>
      <w:tr w:rsidR="00551A44" w:rsidTr="19FC1A30" w14:paraId="169C7836" w14:textId="77777777">
        <w:trPr>
          <w:trHeight w:val="324"/>
        </w:trPr>
        <w:tc>
          <w:tcPr>
            <w:tcW w:w="2436" w:type="dxa"/>
            <w:shd w:val="clear" w:color="auto" w:fill="auto"/>
          </w:tcPr>
          <w:p w:rsidR="00551A44" w:rsidRDefault="0033530E" w14:paraId="535E62EA" w14:textId="77777777">
            <w:pPr>
              <w:rPr>
                <w:rFonts w:ascii="Calibri" w:hAnsi="Calibri" w:cs="Calibri"/>
                <w:sz w:val="22"/>
                <w:szCs w:val="22"/>
              </w:rPr>
            </w:pPr>
            <w:r>
              <w:rPr>
                <w:rFonts w:ascii="Calibri" w:hAnsi="Calibri" w:cs="Calibri"/>
                <w:b/>
                <w:sz w:val="22"/>
                <w:szCs w:val="22"/>
              </w:rPr>
              <w:t>Candidate Number:</w:t>
            </w:r>
          </w:p>
        </w:tc>
        <w:tc>
          <w:tcPr>
            <w:tcW w:w="2507" w:type="dxa"/>
            <w:shd w:val="clear" w:color="auto" w:fill="auto"/>
          </w:tcPr>
          <w:p w:rsidR="00551A44" w:rsidRDefault="00551A44" w14:paraId="0E27B00A" w14:textId="77777777">
            <w:pPr>
              <w:rPr>
                <w:rFonts w:ascii="Calibri" w:hAnsi="Calibri" w:cs="Calibri"/>
                <w:sz w:val="22"/>
                <w:szCs w:val="22"/>
              </w:rPr>
            </w:pPr>
          </w:p>
        </w:tc>
        <w:tc>
          <w:tcPr>
            <w:tcW w:w="2869" w:type="dxa"/>
            <w:shd w:val="clear" w:color="auto" w:fill="auto"/>
          </w:tcPr>
          <w:p w:rsidR="00551A44" w:rsidRDefault="19FC1A30" w14:paraId="15232491" w14:textId="2CA703F7">
            <w:pPr>
              <w:rPr>
                <w:rFonts w:ascii="Calibri" w:hAnsi="Calibri" w:cs="Calibri"/>
                <w:sz w:val="22"/>
                <w:szCs w:val="22"/>
              </w:rPr>
            </w:pPr>
            <w:r w:rsidRPr="19FC1A30">
              <w:rPr>
                <w:rFonts w:ascii="Calibri" w:hAnsi="Calibri" w:cs="Calibri"/>
                <w:b/>
                <w:bCs/>
                <w:sz w:val="22"/>
                <w:szCs w:val="22"/>
              </w:rPr>
              <w:t xml:space="preserve">Level (Please </w:t>
            </w:r>
            <w:r w:rsidRPr="19FC1A30" w:rsidR="60034234">
              <w:rPr>
                <w:rFonts w:ascii="Calibri" w:hAnsi="Calibri" w:cs="Calibri"/>
                <w:b/>
                <w:bCs/>
                <w:sz w:val="22"/>
                <w:szCs w:val="22"/>
                <w:highlight w:val="yellow"/>
              </w:rPr>
              <w:t>highlight</w:t>
            </w:r>
            <w:r w:rsidRPr="19FC1A30">
              <w:rPr>
                <w:rFonts w:ascii="Calibri" w:hAnsi="Calibri" w:cs="Calibri"/>
                <w:b/>
                <w:bCs/>
                <w:sz w:val="22"/>
                <w:szCs w:val="22"/>
              </w:rPr>
              <w:t>)</w:t>
            </w:r>
          </w:p>
        </w:tc>
        <w:tc>
          <w:tcPr>
            <w:tcW w:w="2692" w:type="dxa"/>
            <w:shd w:val="clear" w:color="auto" w:fill="auto"/>
          </w:tcPr>
          <w:p w:rsidR="00551A44" w:rsidRDefault="00091D31" w14:paraId="3754FB28" w14:textId="392A1613">
            <w:pPr>
              <w:rPr>
                <w:rFonts w:ascii="Calibri" w:hAnsi="Calibri" w:cs="Calibri"/>
                <w:sz w:val="22"/>
                <w:szCs w:val="22"/>
              </w:rPr>
            </w:pPr>
            <w:proofErr w:type="gramStart"/>
            <w:r>
              <w:rPr>
                <w:rFonts w:ascii="Calibri" w:hAnsi="Calibri" w:cs="Calibri"/>
                <w:b/>
                <w:bCs/>
                <w:sz w:val="22"/>
                <w:szCs w:val="22"/>
              </w:rPr>
              <w:t>GCSE</w:t>
            </w:r>
            <w:r w:rsidR="009D51BF">
              <w:rPr>
                <w:rFonts w:ascii="Calibri" w:hAnsi="Calibri" w:cs="Calibri"/>
                <w:b/>
                <w:bCs/>
                <w:sz w:val="22"/>
                <w:szCs w:val="22"/>
              </w:rPr>
              <w:t xml:space="preserve">  </w:t>
            </w:r>
            <w:r w:rsidRPr="328F80C6" w:rsidR="328F80C6">
              <w:rPr>
                <w:rFonts w:ascii="Calibri" w:hAnsi="Calibri" w:cs="Calibri"/>
                <w:b/>
                <w:bCs/>
                <w:sz w:val="22"/>
                <w:szCs w:val="22"/>
              </w:rPr>
              <w:t>/</w:t>
            </w:r>
            <w:proofErr w:type="gramEnd"/>
            <w:r w:rsidR="009D51BF">
              <w:rPr>
                <w:rFonts w:ascii="Calibri" w:hAnsi="Calibri" w:cs="Calibri"/>
                <w:b/>
                <w:bCs/>
                <w:sz w:val="22"/>
                <w:szCs w:val="22"/>
              </w:rPr>
              <w:t xml:space="preserve">  </w:t>
            </w:r>
            <w:r w:rsidRPr="328F80C6" w:rsidR="328F80C6">
              <w:rPr>
                <w:rFonts w:ascii="Calibri" w:hAnsi="Calibri" w:cs="Calibri"/>
                <w:b/>
                <w:bCs/>
                <w:sz w:val="22"/>
                <w:szCs w:val="22"/>
              </w:rPr>
              <w:t>B</w:t>
            </w:r>
            <w:r w:rsidR="0018211C">
              <w:rPr>
                <w:rFonts w:ascii="Calibri" w:hAnsi="Calibri" w:cs="Calibri"/>
                <w:b/>
                <w:bCs/>
                <w:sz w:val="22"/>
                <w:szCs w:val="22"/>
              </w:rPr>
              <w:t>TEC</w:t>
            </w:r>
            <w:r w:rsidR="009D51BF">
              <w:rPr>
                <w:rFonts w:ascii="Calibri" w:hAnsi="Calibri" w:cs="Calibri"/>
                <w:b/>
                <w:bCs/>
                <w:sz w:val="22"/>
                <w:szCs w:val="22"/>
              </w:rPr>
              <w:t xml:space="preserve">  </w:t>
            </w:r>
            <w:r>
              <w:rPr>
                <w:rFonts w:ascii="Calibri" w:hAnsi="Calibri" w:cs="Calibri"/>
                <w:b/>
                <w:bCs/>
                <w:sz w:val="22"/>
                <w:szCs w:val="22"/>
              </w:rPr>
              <w:t>/</w:t>
            </w:r>
            <w:r w:rsidR="009D51BF">
              <w:rPr>
                <w:rFonts w:ascii="Calibri" w:hAnsi="Calibri" w:cs="Calibri"/>
                <w:b/>
                <w:bCs/>
                <w:sz w:val="22"/>
                <w:szCs w:val="22"/>
              </w:rPr>
              <w:t xml:space="preserve">  </w:t>
            </w:r>
            <w:r>
              <w:rPr>
                <w:rFonts w:ascii="Calibri" w:hAnsi="Calibri" w:cs="Calibri"/>
                <w:b/>
                <w:bCs/>
                <w:sz w:val="22"/>
                <w:szCs w:val="22"/>
              </w:rPr>
              <w:t xml:space="preserve">Cam Nat </w:t>
            </w:r>
          </w:p>
        </w:tc>
      </w:tr>
      <w:tr w:rsidR="00551A44" w:rsidTr="19FC1A30" w14:paraId="1FEA5A00" w14:textId="77777777">
        <w:trPr>
          <w:trHeight w:val="335"/>
        </w:trPr>
        <w:tc>
          <w:tcPr>
            <w:tcW w:w="2436" w:type="dxa"/>
            <w:shd w:val="clear" w:color="auto" w:fill="auto"/>
          </w:tcPr>
          <w:p w:rsidR="00551A44" w:rsidRDefault="19FC1A30" w14:paraId="79DFFD4B" w14:textId="23D6110C">
            <w:pPr>
              <w:rPr>
                <w:rFonts w:ascii="Calibri" w:hAnsi="Calibri" w:cs="Calibri"/>
                <w:sz w:val="22"/>
                <w:szCs w:val="22"/>
              </w:rPr>
            </w:pPr>
            <w:r w:rsidRPr="19FC1A30">
              <w:rPr>
                <w:rFonts w:ascii="Calibri" w:hAnsi="Calibri" w:cs="Calibri"/>
                <w:b/>
                <w:bCs/>
                <w:sz w:val="22"/>
                <w:szCs w:val="22"/>
              </w:rPr>
              <w:t>Year</w:t>
            </w:r>
            <w:r w:rsidR="009D51BF">
              <w:rPr>
                <w:rFonts w:ascii="Calibri" w:hAnsi="Calibri" w:cs="Calibri"/>
                <w:b/>
                <w:bCs/>
                <w:sz w:val="22"/>
                <w:szCs w:val="22"/>
              </w:rPr>
              <w:t xml:space="preserve"> Group</w:t>
            </w:r>
          </w:p>
        </w:tc>
        <w:tc>
          <w:tcPr>
            <w:tcW w:w="2507" w:type="dxa"/>
            <w:shd w:val="clear" w:color="auto" w:fill="auto"/>
          </w:tcPr>
          <w:p w:rsidR="00551A44" w:rsidP="328F80C6" w:rsidRDefault="00551A44" w14:paraId="7D9CDF81" w14:textId="122E03AA">
            <w:pPr>
              <w:rPr>
                <w:rFonts w:ascii="Calibri" w:hAnsi="Calibri" w:cs="Calibri"/>
                <w:b/>
                <w:bCs/>
                <w:sz w:val="22"/>
                <w:szCs w:val="22"/>
              </w:rPr>
            </w:pPr>
          </w:p>
        </w:tc>
        <w:tc>
          <w:tcPr>
            <w:tcW w:w="2869" w:type="dxa"/>
            <w:shd w:val="clear" w:color="auto" w:fill="auto"/>
          </w:tcPr>
          <w:p w:rsidR="00551A44" w:rsidRDefault="00551A44" w14:paraId="60061E4C" w14:textId="77777777">
            <w:pPr>
              <w:rPr>
                <w:rFonts w:ascii="Calibri" w:hAnsi="Calibri" w:cs="Calibri"/>
                <w:sz w:val="22"/>
                <w:szCs w:val="22"/>
              </w:rPr>
            </w:pPr>
          </w:p>
        </w:tc>
        <w:tc>
          <w:tcPr>
            <w:tcW w:w="2692" w:type="dxa"/>
            <w:shd w:val="clear" w:color="auto" w:fill="auto"/>
          </w:tcPr>
          <w:p w:rsidR="00551A44" w:rsidRDefault="00551A44" w14:paraId="44EAFD9C" w14:textId="77777777">
            <w:pPr>
              <w:rPr>
                <w:rFonts w:ascii="Calibri" w:hAnsi="Calibri" w:cs="Calibri"/>
                <w:sz w:val="22"/>
                <w:szCs w:val="22"/>
              </w:rPr>
            </w:pPr>
          </w:p>
        </w:tc>
      </w:tr>
      <w:tr w:rsidR="00551A44" w:rsidTr="19FC1A30" w14:paraId="53E907B8" w14:textId="77777777">
        <w:trPr>
          <w:trHeight w:val="335"/>
        </w:trPr>
        <w:tc>
          <w:tcPr>
            <w:tcW w:w="2436" w:type="dxa"/>
            <w:shd w:val="clear" w:color="auto" w:fill="auto"/>
          </w:tcPr>
          <w:p w:rsidR="00551A44" w:rsidRDefault="328F80C6" w14:paraId="3FC13459" w14:textId="426EF985">
            <w:pPr>
              <w:rPr>
                <w:rFonts w:ascii="Calibri" w:hAnsi="Calibri" w:cs="Calibri"/>
                <w:sz w:val="22"/>
                <w:szCs w:val="22"/>
              </w:rPr>
            </w:pPr>
            <w:r w:rsidRPr="328F80C6">
              <w:rPr>
                <w:rFonts w:ascii="Calibri" w:hAnsi="Calibri" w:cs="Calibri"/>
                <w:b/>
                <w:bCs/>
                <w:sz w:val="22"/>
                <w:szCs w:val="22"/>
              </w:rPr>
              <w:t>E-Mail</w:t>
            </w:r>
            <w:r w:rsidRPr="328F80C6" w:rsidR="685A0876">
              <w:rPr>
                <w:rFonts w:ascii="Calibri" w:hAnsi="Calibri" w:cs="Calibri"/>
                <w:b/>
                <w:bCs/>
                <w:sz w:val="22"/>
                <w:szCs w:val="22"/>
              </w:rPr>
              <w:t xml:space="preserve"> address</w:t>
            </w:r>
            <w:r w:rsidR="000F1179">
              <w:rPr>
                <w:rFonts w:ascii="Calibri" w:hAnsi="Calibri" w:cs="Calibri"/>
                <w:b/>
                <w:bCs/>
                <w:sz w:val="22"/>
                <w:szCs w:val="22"/>
              </w:rPr>
              <w:t>(es) to receive outcomes</w:t>
            </w:r>
          </w:p>
        </w:tc>
        <w:tc>
          <w:tcPr>
            <w:tcW w:w="8068" w:type="dxa"/>
            <w:gridSpan w:val="3"/>
            <w:shd w:val="clear" w:color="auto" w:fill="auto"/>
          </w:tcPr>
          <w:p w:rsidR="00551A44" w:rsidRDefault="00B50AF3" w14:paraId="4B94D5A5" w14:textId="345E2767">
            <w:pPr>
              <w:rPr>
                <w:rFonts w:ascii="Calibri" w:hAnsi="Calibri" w:cs="Calibri"/>
                <w:sz w:val="22"/>
                <w:szCs w:val="22"/>
              </w:rPr>
            </w:pPr>
            <w:r>
              <w:rPr>
                <w:rFonts w:ascii="Calibri" w:hAnsi="Calibri" w:cs="Calibri"/>
                <w:sz w:val="22"/>
                <w:szCs w:val="22"/>
              </w:rPr>
              <w:t>Please include any parent contacts you wish to receive the result. If you are a leaver, please include personal email address as well – school accounts disabled in September.</w:t>
            </w:r>
          </w:p>
        </w:tc>
      </w:tr>
    </w:tbl>
    <w:p w:rsidR="00551A44" w:rsidRDefault="00551A44" w14:paraId="3DEEC669" w14:textId="77777777">
      <w:pPr>
        <w:rPr>
          <w:rFonts w:ascii="Calibri" w:hAnsi="Calibri" w:cs="Calibri"/>
          <w:sz w:val="22"/>
          <w:szCs w:val="22"/>
        </w:rPr>
      </w:pPr>
    </w:p>
    <w:tbl>
      <w:tblPr>
        <w:tblpPr w:leftFromText="180" w:rightFromText="180" w:vertAnchor="text" w:horzAnchor="margin" w:tblpX="216" w:tblpY="160"/>
        <w:tblW w:w="1061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755"/>
        <w:gridCol w:w="2333"/>
        <w:gridCol w:w="1560"/>
        <w:gridCol w:w="1759"/>
        <w:gridCol w:w="2210"/>
      </w:tblGrid>
      <w:tr w:rsidR="00551A44" w:rsidTr="000F1179" w14:paraId="32ADA327" w14:textId="77777777">
        <w:trPr>
          <w:trHeight w:val="304"/>
        </w:trPr>
        <w:tc>
          <w:tcPr>
            <w:tcW w:w="2755" w:type="dxa"/>
            <w:shd w:val="clear" w:color="auto" w:fill="auto"/>
          </w:tcPr>
          <w:p w:rsidR="00551A44" w:rsidP="328F80C6" w:rsidRDefault="00E31620" w14:paraId="15C54624" w14:textId="3C5A2F53">
            <w:pPr>
              <w:rPr>
                <w:rFonts w:ascii="Calibri" w:hAnsi="Calibri" w:cs="Calibri"/>
                <w:b/>
                <w:bCs/>
                <w:sz w:val="22"/>
                <w:szCs w:val="22"/>
              </w:rPr>
            </w:pPr>
            <w:r>
              <w:rPr>
                <w:rFonts w:ascii="Calibri" w:hAnsi="Calibri" w:cs="Calibri"/>
                <w:b/>
                <w:bCs/>
                <w:sz w:val="22"/>
                <w:szCs w:val="22"/>
              </w:rPr>
              <w:t xml:space="preserve">Exam Board and </w:t>
            </w:r>
            <w:r w:rsidRPr="328F80C6" w:rsidR="328F80C6">
              <w:rPr>
                <w:rFonts w:ascii="Calibri" w:hAnsi="Calibri" w:cs="Calibri"/>
                <w:b/>
                <w:bCs/>
                <w:sz w:val="22"/>
                <w:szCs w:val="22"/>
              </w:rPr>
              <w:t xml:space="preserve">Qualification title </w:t>
            </w:r>
            <w:r w:rsidRPr="328F80C6" w:rsidR="328F80C6">
              <w:rPr>
                <w:rFonts w:ascii="Calibri" w:hAnsi="Calibri" w:cs="Calibri"/>
                <w:b/>
                <w:bCs/>
                <w:i/>
                <w:iCs/>
                <w:sz w:val="22"/>
                <w:szCs w:val="22"/>
              </w:rPr>
              <w:t xml:space="preserve">e.g. AQA </w:t>
            </w:r>
            <w:r w:rsidR="00063A02">
              <w:rPr>
                <w:rFonts w:ascii="Calibri" w:hAnsi="Calibri" w:cs="Calibri"/>
                <w:b/>
                <w:bCs/>
                <w:i/>
                <w:iCs/>
                <w:sz w:val="22"/>
                <w:szCs w:val="22"/>
              </w:rPr>
              <w:t>Chemistry</w:t>
            </w:r>
            <w:r w:rsidRPr="328F80C6" w:rsidR="19BBC7D8">
              <w:rPr>
                <w:rFonts w:ascii="Calibri" w:hAnsi="Calibri" w:cs="Calibri"/>
                <w:b/>
                <w:bCs/>
                <w:i/>
                <w:iCs/>
                <w:sz w:val="22"/>
                <w:szCs w:val="22"/>
              </w:rPr>
              <w:t xml:space="preserve"> </w:t>
            </w:r>
            <w:r w:rsidR="00063A02">
              <w:rPr>
                <w:rFonts w:ascii="Calibri" w:hAnsi="Calibri" w:cs="Calibri"/>
                <w:b/>
                <w:bCs/>
                <w:i/>
                <w:iCs/>
                <w:sz w:val="22"/>
                <w:szCs w:val="22"/>
              </w:rPr>
              <w:t>GCSE</w:t>
            </w:r>
          </w:p>
        </w:tc>
        <w:tc>
          <w:tcPr>
            <w:tcW w:w="2333" w:type="dxa"/>
            <w:shd w:val="clear" w:color="auto" w:fill="auto"/>
          </w:tcPr>
          <w:p w:rsidR="00551A44" w:rsidRDefault="000F1179" w14:paraId="50E1B160" w14:textId="53C3831B">
            <w:pPr>
              <w:rPr>
                <w:rFonts w:ascii="Calibri" w:hAnsi="Calibri" w:cs="Calibri"/>
                <w:b/>
                <w:sz w:val="22"/>
                <w:szCs w:val="22"/>
              </w:rPr>
            </w:pPr>
            <w:r w:rsidRPr="328F80C6">
              <w:rPr>
                <w:rFonts w:ascii="Calibri" w:hAnsi="Calibri" w:cs="Calibri"/>
                <w:b/>
                <w:bCs/>
                <w:sz w:val="22"/>
                <w:szCs w:val="22"/>
              </w:rPr>
              <w:t>Which paper (s) would you like to request a review for?</w:t>
            </w:r>
            <w:r>
              <w:rPr>
                <w:rFonts w:ascii="Calibri" w:hAnsi="Calibri" w:cs="Calibri"/>
                <w:b/>
                <w:bCs/>
                <w:sz w:val="22"/>
                <w:szCs w:val="22"/>
              </w:rPr>
              <w:t xml:space="preserve"> (e.g. 1, 2, and/or 3)</w:t>
            </w:r>
          </w:p>
        </w:tc>
        <w:tc>
          <w:tcPr>
            <w:tcW w:w="1560" w:type="dxa"/>
            <w:shd w:val="clear" w:color="auto" w:fill="auto"/>
          </w:tcPr>
          <w:p w:rsidR="4197F55F" w:rsidP="328F80C6" w:rsidRDefault="000F1179" w14:paraId="6AC3E7DA" w14:textId="7A961804">
            <w:pPr>
              <w:rPr>
                <w:rFonts w:ascii="Calibri" w:hAnsi="Calibri" w:cs="Calibri"/>
                <w:b/>
                <w:bCs/>
                <w:sz w:val="22"/>
                <w:szCs w:val="22"/>
              </w:rPr>
            </w:pPr>
            <w:r>
              <w:rPr>
                <w:rFonts w:ascii="Calibri" w:hAnsi="Calibri" w:cs="Calibri"/>
                <w:b/>
                <w:bCs/>
                <w:sz w:val="22"/>
                <w:szCs w:val="22"/>
              </w:rPr>
              <w:t>Qualification Grade</w:t>
            </w:r>
          </w:p>
        </w:tc>
        <w:tc>
          <w:tcPr>
            <w:tcW w:w="1759" w:type="dxa"/>
            <w:shd w:val="clear" w:color="auto" w:fill="auto"/>
          </w:tcPr>
          <w:p w:rsidR="00551A44" w:rsidP="328F80C6" w:rsidRDefault="000F1179" w14:paraId="2C690B16" w14:textId="54DBDEBD">
            <w:pPr>
              <w:rPr>
                <w:rFonts w:ascii="Calibri" w:hAnsi="Calibri" w:cs="Calibri"/>
                <w:b/>
                <w:bCs/>
                <w:sz w:val="22"/>
                <w:szCs w:val="22"/>
              </w:rPr>
            </w:pPr>
            <w:r>
              <w:rPr>
                <w:rFonts w:ascii="Calibri" w:hAnsi="Calibri" w:cs="Calibri"/>
                <w:b/>
                <w:bCs/>
                <w:sz w:val="22"/>
                <w:szCs w:val="22"/>
              </w:rPr>
              <w:t>Overall Qualification Mark</w:t>
            </w:r>
          </w:p>
          <w:p w:rsidR="000F1179" w:rsidP="328F80C6" w:rsidRDefault="000F1179" w14:paraId="6FD358AE" w14:textId="2613B35A">
            <w:pPr>
              <w:rPr>
                <w:rFonts w:ascii="Calibri" w:hAnsi="Calibri" w:cs="Calibri"/>
                <w:b/>
                <w:bCs/>
                <w:sz w:val="22"/>
                <w:szCs w:val="22"/>
              </w:rPr>
            </w:pPr>
            <w:r>
              <w:rPr>
                <w:rFonts w:ascii="Calibri" w:hAnsi="Calibri" w:cs="Calibri"/>
                <w:b/>
                <w:bCs/>
                <w:sz w:val="22"/>
                <w:szCs w:val="22"/>
              </w:rPr>
              <w:t>(on Results)</w:t>
            </w:r>
          </w:p>
        </w:tc>
        <w:tc>
          <w:tcPr>
            <w:tcW w:w="2210" w:type="dxa"/>
            <w:shd w:val="clear" w:color="auto" w:fill="auto"/>
          </w:tcPr>
          <w:p w:rsidR="341C7542" w:rsidP="328F80C6" w:rsidRDefault="341C7542" w14:paraId="01D3AD15" w14:textId="56E5BFE3">
            <w:pPr>
              <w:rPr>
                <w:rFonts w:ascii="Calibri" w:hAnsi="Calibri" w:cs="Calibri"/>
                <w:b/>
                <w:bCs/>
                <w:sz w:val="22"/>
                <w:szCs w:val="22"/>
              </w:rPr>
            </w:pPr>
            <w:r w:rsidRPr="000F1179">
              <w:rPr>
                <w:rFonts w:ascii="Calibri" w:hAnsi="Calibri" w:cs="Calibri"/>
                <w:bCs/>
                <w:sz w:val="22"/>
                <w:szCs w:val="22"/>
              </w:rPr>
              <w:t>I have paid the appropriate fee</w:t>
            </w:r>
            <w:r w:rsidR="000F1179">
              <w:rPr>
                <w:rFonts w:ascii="Calibri" w:hAnsi="Calibri" w:cs="Calibri"/>
                <w:b/>
                <w:bCs/>
                <w:sz w:val="22"/>
                <w:szCs w:val="22"/>
              </w:rPr>
              <w:t xml:space="preserve"> Per Paper </w:t>
            </w:r>
            <w:r w:rsidRPr="000F1179">
              <w:rPr>
                <w:rFonts w:ascii="Calibri" w:hAnsi="Calibri" w:cs="Calibri"/>
                <w:bCs/>
                <w:sz w:val="22"/>
                <w:szCs w:val="22"/>
              </w:rPr>
              <w:t xml:space="preserve">on </w:t>
            </w:r>
            <w:r w:rsidRPr="000F1179" w:rsidR="000F1179">
              <w:rPr>
                <w:rFonts w:ascii="Calibri" w:hAnsi="Calibri" w:cs="Calibri"/>
                <w:bCs/>
                <w:sz w:val="22"/>
                <w:szCs w:val="22"/>
              </w:rPr>
              <w:t>P</w:t>
            </w:r>
            <w:r w:rsidRPr="000F1179">
              <w:rPr>
                <w:rFonts w:ascii="Calibri" w:hAnsi="Calibri" w:cs="Calibri"/>
                <w:bCs/>
                <w:sz w:val="22"/>
                <w:szCs w:val="22"/>
              </w:rPr>
              <w:t>arent</w:t>
            </w:r>
            <w:r w:rsidRPr="000F1179" w:rsidR="000F1179">
              <w:rPr>
                <w:rFonts w:ascii="Calibri" w:hAnsi="Calibri" w:cs="Calibri"/>
                <w:bCs/>
                <w:sz w:val="22"/>
                <w:szCs w:val="22"/>
              </w:rPr>
              <w:t>P</w:t>
            </w:r>
            <w:r w:rsidRPr="000F1179">
              <w:rPr>
                <w:rFonts w:ascii="Calibri" w:hAnsi="Calibri" w:cs="Calibri"/>
                <w:bCs/>
                <w:sz w:val="22"/>
                <w:szCs w:val="22"/>
              </w:rPr>
              <w:t>ay</w:t>
            </w:r>
            <w:r w:rsidRPr="328F80C6">
              <w:rPr>
                <w:rFonts w:ascii="Calibri" w:hAnsi="Calibri" w:cs="Calibri"/>
                <w:b/>
                <w:bCs/>
                <w:sz w:val="22"/>
                <w:szCs w:val="22"/>
              </w:rPr>
              <w:t xml:space="preserve"> </w:t>
            </w:r>
            <w:r w:rsidRPr="000E387A">
              <w:rPr>
                <w:rFonts w:ascii="Calibri" w:hAnsi="Calibri" w:cs="Calibri"/>
                <w:b/>
                <w:bCs/>
                <w:sz w:val="20"/>
                <w:szCs w:val="20"/>
              </w:rPr>
              <w:t>(Y/N/</w:t>
            </w:r>
            <w:r w:rsidRPr="000E387A" w:rsidR="000E387A">
              <w:rPr>
                <w:rFonts w:ascii="Calibri" w:hAnsi="Calibri" w:cs="Calibri"/>
                <w:b/>
                <w:bCs/>
                <w:sz w:val="20"/>
                <w:szCs w:val="20"/>
              </w:rPr>
              <w:t>Pupil Premiu</w:t>
            </w:r>
            <w:r w:rsidR="000E387A">
              <w:rPr>
                <w:rFonts w:ascii="Calibri" w:hAnsi="Calibri" w:cs="Calibri"/>
                <w:b/>
                <w:bCs/>
                <w:sz w:val="20"/>
                <w:szCs w:val="20"/>
              </w:rPr>
              <w:t>m</w:t>
            </w:r>
            <w:r w:rsidRPr="000E387A">
              <w:rPr>
                <w:rFonts w:ascii="Calibri" w:hAnsi="Calibri" w:cs="Calibri"/>
                <w:b/>
                <w:bCs/>
                <w:sz w:val="20"/>
                <w:szCs w:val="20"/>
              </w:rPr>
              <w:t>)</w:t>
            </w:r>
          </w:p>
        </w:tc>
      </w:tr>
      <w:tr w:rsidR="00551A44" w:rsidTr="000F1179" w14:paraId="3656B9AB" w14:textId="77777777">
        <w:trPr>
          <w:trHeight w:val="304"/>
        </w:trPr>
        <w:tc>
          <w:tcPr>
            <w:tcW w:w="2755" w:type="dxa"/>
            <w:shd w:val="clear" w:color="auto" w:fill="auto"/>
          </w:tcPr>
          <w:p w:rsidR="00551A44" w:rsidRDefault="00551A44" w14:paraId="45FB0818" w14:textId="77777777">
            <w:pPr>
              <w:rPr>
                <w:rFonts w:ascii="Calibri" w:hAnsi="Calibri" w:cs="Calibri"/>
                <w:b/>
                <w:sz w:val="22"/>
                <w:szCs w:val="22"/>
              </w:rPr>
            </w:pPr>
          </w:p>
        </w:tc>
        <w:tc>
          <w:tcPr>
            <w:tcW w:w="2333" w:type="dxa"/>
            <w:shd w:val="clear" w:color="auto" w:fill="auto"/>
          </w:tcPr>
          <w:p w:rsidR="00551A44" w:rsidRDefault="00551A44" w14:paraId="049F31CB" w14:textId="77777777">
            <w:pPr>
              <w:rPr>
                <w:rFonts w:ascii="Calibri" w:hAnsi="Calibri" w:cs="Calibri"/>
                <w:b/>
                <w:sz w:val="22"/>
                <w:szCs w:val="22"/>
              </w:rPr>
            </w:pPr>
          </w:p>
        </w:tc>
        <w:tc>
          <w:tcPr>
            <w:tcW w:w="1560" w:type="dxa"/>
            <w:shd w:val="clear" w:color="auto" w:fill="auto"/>
          </w:tcPr>
          <w:p w:rsidR="328F80C6" w:rsidP="328F80C6" w:rsidRDefault="328F80C6" w14:paraId="1DE45F62" w14:textId="7203797A">
            <w:pPr>
              <w:rPr>
                <w:rFonts w:ascii="Calibri" w:hAnsi="Calibri" w:cs="Calibri"/>
                <w:b/>
                <w:bCs/>
                <w:sz w:val="22"/>
                <w:szCs w:val="22"/>
              </w:rPr>
            </w:pPr>
          </w:p>
        </w:tc>
        <w:tc>
          <w:tcPr>
            <w:tcW w:w="1759" w:type="dxa"/>
            <w:shd w:val="clear" w:color="auto" w:fill="auto"/>
          </w:tcPr>
          <w:p w:rsidR="00551A44" w:rsidRDefault="00551A44" w14:paraId="53128261" w14:textId="77777777">
            <w:pPr>
              <w:rPr>
                <w:rFonts w:ascii="Calibri" w:hAnsi="Calibri" w:cs="Calibri"/>
                <w:b/>
                <w:sz w:val="22"/>
                <w:szCs w:val="22"/>
              </w:rPr>
            </w:pPr>
          </w:p>
        </w:tc>
        <w:tc>
          <w:tcPr>
            <w:tcW w:w="2210" w:type="dxa"/>
            <w:shd w:val="clear" w:color="auto" w:fill="auto"/>
          </w:tcPr>
          <w:p w:rsidR="328F80C6" w:rsidP="328F80C6" w:rsidRDefault="328F80C6" w14:paraId="6A50446F" w14:textId="68A8C066">
            <w:pPr>
              <w:rPr>
                <w:rFonts w:ascii="Calibri" w:hAnsi="Calibri" w:cs="Calibri"/>
                <w:b/>
                <w:bCs/>
                <w:sz w:val="22"/>
                <w:szCs w:val="22"/>
              </w:rPr>
            </w:pPr>
          </w:p>
        </w:tc>
      </w:tr>
      <w:tr w:rsidR="00551A44" w:rsidTr="000F1179" w14:paraId="62486C05" w14:textId="77777777">
        <w:trPr>
          <w:trHeight w:val="304"/>
        </w:trPr>
        <w:tc>
          <w:tcPr>
            <w:tcW w:w="2755" w:type="dxa"/>
            <w:shd w:val="clear" w:color="auto" w:fill="auto"/>
          </w:tcPr>
          <w:p w:rsidR="00551A44" w:rsidRDefault="00551A44" w14:paraId="4101652C" w14:textId="77777777">
            <w:pPr>
              <w:rPr>
                <w:rFonts w:ascii="Calibri" w:hAnsi="Calibri" w:cs="Calibri"/>
                <w:b/>
                <w:sz w:val="22"/>
                <w:szCs w:val="22"/>
              </w:rPr>
            </w:pPr>
          </w:p>
        </w:tc>
        <w:tc>
          <w:tcPr>
            <w:tcW w:w="2333" w:type="dxa"/>
            <w:shd w:val="clear" w:color="auto" w:fill="auto"/>
          </w:tcPr>
          <w:p w:rsidR="00551A44" w:rsidRDefault="00551A44" w14:paraId="4B99056E" w14:textId="77777777">
            <w:pPr>
              <w:rPr>
                <w:rFonts w:ascii="Calibri" w:hAnsi="Calibri" w:cs="Calibri"/>
                <w:b/>
                <w:sz w:val="22"/>
                <w:szCs w:val="22"/>
              </w:rPr>
            </w:pPr>
          </w:p>
        </w:tc>
        <w:tc>
          <w:tcPr>
            <w:tcW w:w="1560" w:type="dxa"/>
            <w:shd w:val="clear" w:color="auto" w:fill="auto"/>
          </w:tcPr>
          <w:p w:rsidR="328F80C6" w:rsidP="328F80C6" w:rsidRDefault="328F80C6" w14:paraId="49C83108" w14:textId="040463EC">
            <w:pPr>
              <w:rPr>
                <w:rFonts w:ascii="Calibri" w:hAnsi="Calibri" w:cs="Calibri"/>
                <w:b/>
                <w:bCs/>
                <w:sz w:val="22"/>
                <w:szCs w:val="22"/>
              </w:rPr>
            </w:pPr>
          </w:p>
        </w:tc>
        <w:tc>
          <w:tcPr>
            <w:tcW w:w="1759" w:type="dxa"/>
            <w:shd w:val="clear" w:color="auto" w:fill="auto"/>
          </w:tcPr>
          <w:p w:rsidR="00551A44" w:rsidRDefault="00551A44" w14:paraId="1299C43A" w14:textId="77777777">
            <w:pPr>
              <w:rPr>
                <w:rFonts w:ascii="Calibri" w:hAnsi="Calibri" w:cs="Calibri"/>
                <w:b/>
                <w:sz w:val="22"/>
                <w:szCs w:val="22"/>
              </w:rPr>
            </w:pPr>
          </w:p>
        </w:tc>
        <w:tc>
          <w:tcPr>
            <w:tcW w:w="2210" w:type="dxa"/>
            <w:shd w:val="clear" w:color="auto" w:fill="auto"/>
          </w:tcPr>
          <w:p w:rsidR="328F80C6" w:rsidP="328F80C6" w:rsidRDefault="328F80C6" w14:paraId="7E7EC301" w14:textId="168622FE">
            <w:pPr>
              <w:rPr>
                <w:rFonts w:ascii="Calibri" w:hAnsi="Calibri" w:cs="Calibri"/>
                <w:b/>
                <w:bCs/>
                <w:sz w:val="22"/>
                <w:szCs w:val="22"/>
              </w:rPr>
            </w:pPr>
          </w:p>
        </w:tc>
      </w:tr>
      <w:tr w:rsidR="00551A44" w:rsidTr="000F1179" w14:paraId="4DDBEF00" w14:textId="77777777">
        <w:trPr>
          <w:trHeight w:val="304"/>
        </w:trPr>
        <w:tc>
          <w:tcPr>
            <w:tcW w:w="2755" w:type="dxa"/>
            <w:shd w:val="clear" w:color="auto" w:fill="auto"/>
          </w:tcPr>
          <w:p w:rsidR="00551A44" w:rsidRDefault="00551A44" w14:paraId="3461D779" w14:textId="77777777">
            <w:pPr>
              <w:rPr>
                <w:rFonts w:ascii="Calibri" w:hAnsi="Calibri" w:cs="Calibri"/>
                <w:b/>
                <w:sz w:val="22"/>
                <w:szCs w:val="22"/>
              </w:rPr>
            </w:pPr>
          </w:p>
        </w:tc>
        <w:tc>
          <w:tcPr>
            <w:tcW w:w="2333" w:type="dxa"/>
            <w:shd w:val="clear" w:color="auto" w:fill="auto"/>
          </w:tcPr>
          <w:p w:rsidR="00551A44" w:rsidRDefault="00551A44" w14:paraId="3CF2D8B6" w14:textId="77777777">
            <w:pPr>
              <w:rPr>
                <w:rFonts w:ascii="Calibri" w:hAnsi="Calibri" w:cs="Calibri"/>
                <w:b/>
                <w:sz w:val="22"/>
                <w:szCs w:val="22"/>
              </w:rPr>
            </w:pPr>
          </w:p>
        </w:tc>
        <w:tc>
          <w:tcPr>
            <w:tcW w:w="1560" w:type="dxa"/>
            <w:shd w:val="clear" w:color="auto" w:fill="auto"/>
          </w:tcPr>
          <w:p w:rsidR="328F80C6" w:rsidP="328F80C6" w:rsidRDefault="328F80C6" w14:paraId="14096869" w14:textId="4E86CBFE">
            <w:pPr>
              <w:rPr>
                <w:rFonts w:ascii="Calibri" w:hAnsi="Calibri" w:cs="Calibri"/>
                <w:b/>
                <w:bCs/>
                <w:sz w:val="22"/>
                <w:szCs w:val="22"/>
              </w:rPr>
            </w:pPr>
          </w:p>
        </w:tc>
        <w:tc>
          <w:tcPr>
            <w:tcW w:w="1759" w:type="dxa"/>
            <w:shd w:val="clear" w:color="auto" w:fill="auto"/>
          </w:tcPr>
          <w:p w:rsidR="00551A44" w:rsidRDefault="00551A44" w14:paraId="0FB78278" w14:textId="77777777">
            <w:pPr>
              <w:rPr>
                <w:rFonts w:ascii="Calibri" w:hAnsi="Calibri" w:cs="Calibri"/>
                <w:b/>
                <w:sz w:val="22"/>
                <w:szCs w:val="22"/>
              </w:rPr>
            </w:pPr>
          </w:p>
        </w:tc>
        <w:tc>
          <w:tcPr>
            <w:tcW w:w="2210" w:type="dxa"/>
            <w:shd w:val="clear" w:color="auto" w:fill="auto"/>
          </w:tcPr>
          <w:p w:rsidR="328F80C6" w:rsidP="328F80C6" w:rsidRDefault="328F80C6" w14:paraId="7D532D53" w14:textId="3D7DD805">
            <w:pPr>
              <w:rPr>
                <w:rFonts w:ascii="Calibri" w:hAnsi="Calibri" w:cs="Calibri"/>
                <w:b/>
                <w:bCs/>
                <w:sz w:val="22"/>
                <w:szCs w:val="22"/>
              </w:rPr>
            </w:pPr>
          </w:p>
        </w:tc>
      </w:tr>
      <w:tr w:rsidR="00551A44" w:rsidTr="000F1179" w14:paraId="1FC39945" w14:textId="77777777">
        <w:trPr>
          <w:trHeight w:val="304"/>
        </w:trPr>
        <w:tc>
          <w:tcPr>
            <w:tcW w:w="2755" w:type="dxa"/>
            <w:shd w:val="clear" w:color="auto" w:fill="auto"/>
          </w:tcPr>
          <w:p w:rsidR="00551A44" w:rsidRDefault="00551A44" w14:paraId="0562CB0E" w14:textId="77777777">
            <w:pPr>
              <w:rPr>
                <w:rFonts w:ascii="Calibri" w:hAnsi="Calibri" w:cs="Calibri"/>
                <w:b/>
                <w:sz w:val="22"/>
                <w:szCs w:val="22"/>
              </w:rPr>
            </w:pPr>
          </w:p>
        </w:tc>
        <w:tc>
          <w:tcPr>
            <w:tcW w:w="2333" w:type="dxa"/>
            <w:shd w:val="clear" w:color="auto" w:fill="auto"/>
          </w:tcPr>
          <w:p w:rsidR="00551A44" w:rsidRDefault="00551A44" w14:paraId="34CE0A41" w14:textId="77777777">
            <w:pPr>
              <w:rPr>
                <w:rFonts w:ascii="Calibri" w:hAnsi="Calibri" w:cs="Calibri"/>
                <w:b/>
                <w:sz w:val="22"/>
                <w:szCs w:val="22"/>
              </w:rPr>
            </w:pPr>
          </w:p>
        </w:tc>
        <w:tc>
          <w:tcPr>
            <w:tcW w:w="1560" w:type="dxa"/>
            <w:shd w:val="clear" w:color="auto" w:fill="auto"/>
          </w:tcPr>
          <w:p w:rsidR="328F80C6" w:rsidP="328F80C6" w:rsidRDefault="328F80C6" w14:paraId="4F1B7E4C" w14:textId="1DC11DEA">
            <w:pPr>
              <w:rPr>
                <w:rFonts w:ascii="Calibri" w:hAnsi="Calibri" w:cs="Calibri"/>
                <w:b/>
                <w:bCs/>
                <w:sz w:val="22"/>
                <w:szCs w:val="22"/>
              </w:rPr>
            </w:pPr>
          </w:p>
        </w:tc>
        <w:tc>
          <w:tcPr>
            <w:tcW w:w="1759" w:type="dxa"/>
            <w:shd w:val="clear" w:color="auto" w:fill="auto"/>
          </w:tcPr>
          <w:p w:rsidR="00551A44" w:rsidRDefault="00551A44" w14:paraId="62EBF3C5" w14:textId="77777777">
            <w:pPr>
              <w:rPr>
                <w:rFonts w:ascii="Calibri" w:hAnsi="Calibri" w:cs="Calibri"/>
                <w:b/>
                <w:sz w:val="22"/>
                <w:szCs w:val="22"/>
              </w:rPr>
            </w:pPr>
          </w:p>
        </w:tc>
        <w:tc>
          <w:tcPr>
            <w:tcW w:w="2210" w:type="dxa"/>
            <w:shd w:val="clear" w:color="auto" w:fill="auto"/>
          </w:tcPr>
          <w:p w:rsidR="328F80C6" w:rsidP="328F80C6" w:rsidRDefault="328F80C6" w14:paraId="37851537" w14:textId="234B160A">
            <w:pPr>
              <w:rPr>
                <w:rFonts w:ascii="Calibri" w:hAnsi="Calibri" w:cs="Calibri"/>
                <w:b/>
                <w:bCs/>
                <w:sz w:val="22"/>
                <w:szCs w:val="22"/>
              </w:rPr>
            </w:pPr>
          </w:p>
        </w:tc>
      </w:tr>
      <w:tr w:rsidR="000E387A" w:rsidTr="000F1179" w14:paraId="39C7C960" w14:textId="77777777">
        <w:trPr>
          <w:trHeight w:val="304"/>
        </w:trPr>
        <w:tc>
          <w:tcPr>
            <w:tcW w:w="2755" w:type="dxa"/>
            <w:shd w:val="clear" w:color="auto" w:fill="auto"/>
          </w:tcPr>
          <w:p w:rsidR="000E387A" w:rsidP="00B81FA3" w:rsidRDefault="000E387A" w14:paraId="3EFA6FA1" w14:textId="77777777">
            <w:pPr>
              <w:rPr>
                <w:rFonts w:ascii="Calibri" w:hAnsi="Calibri" w:cs="Calibri"/>
                <w:b/>
                <w:sz w:val="22"/>
                <w:szCs w:val="22"/>
              </w:rPr>
            </w:pPr>
          </w:p>
        </w:tc>
        <w:tc>
          <w:tcPr>
            <w:tcW w:w="2333" w:type="dxa"/>
            <w:shd w:val="clear" w:color="auto" w:fill="auto"/>
          </w:tcPr>
          <w:p w:rsidR="000E387A" w:rsidP="00B81FA3" w:rsidRDefault="000E387A" w14:paraId="289937D3" w14:textId="77777777">
            <w:pPr>
              <w:rPr>
                <w:rFonts w:ascii="Calibri" w:hAnsi="Calibri" w:cs="Calibri"/>
                <w:b/>
                <w:sz w:val="22"/>
                <w:szCs w:val="22"/>
              </w:rPr>
            </w:pPr>
          </w:p>
        </w:tc>
        <w:tc>
          <w:tcPr>
            <w:tcW w:w="1560" w:type="dxa"/>
            <w:shd w:val="clear" w:color="auto" w:fill="auto"/>
          </w:tcPr>
          <w:p w:rsidR="000E387A" w:rsidP="00B81FA3" w:rsidRDefault="000E387A" w14:paraId="18FF664F" w14:textId="77777777">
            <w:pPr>
              <w:rPr>
                <w:rFonts w:ascii="Calibri" w:hAnsi="Calibri" w:cs="Calibri"/>
                <w:b/>
                <w:bCs/>
                <w:sz w:val="22"/>
                <w:szCs w:val="22"/>
              </w:rPr>
            </w:pPr>
          </w:p>
        </w:tc>
        <w:tc>
          <w:tcPr>
            <w:tcW w:w="1759" w:type="dxa"/>
            <w:shd w:val="clear" w:color="auto" w:fill="auto"/>
          </w:tcPr>
          <w:p w:rsidR="000E387A" w:rsidP="00B81FA3" w:rsidRDefault="000E387A" w14:paraId="19049136" w14:textId="77777777">
            <w:pPr>
              <w:rPr>
                <w:rFonts w:ascii="Calibri" w:hAnsi="Calibri" w:cs="Calibri"/>
                <w:b/>
                <w:sz w:val="22"/>
                <w:szCs w:val="22"/>
              </w:rPr>
            </w:pPr>
          </w:p>
        </w:tc>
        <w:tc>
          <w:tcPr>
            <w:tcW w:w="2210" w:type="dxa"/>
            <w:shd w:val="clear" w:color="auto" w:fill="auto"/>
          </w:tcPr>
          <w:p w:rsidR="000E387A" w:rsidP="00B81FA3" w:rsidRDefault="000E387A" w14:paraId="5F43740C" w14:textId="77777777">
            <w:pPr>
              <w:rPr>
                <w:rFonts w:ascii="Calibri" w:hAnsi="Calibri" w:cs="Calibri"/>
                <w:b/>
                <w:bCs/>
                <w:sz w:val="22"/>
                <w:szCs w:val="22"/>
              </w:rPr>
            </w:pPr>
          </w:p>
        </w:tc>
      </w:tr>
      <w:tr w:rsidR="000E387A" w:rsidTr="000F1179" w14:paraId="0B39F588" w14:textId="77777777">
        <w:trPr>
          <w:trHeight w:val="304"/>
        </w:trPr>
        <w:tc>
          <w:tcPr>
            <w:tcW w:w="2755" w:type="dxa"/>
            <w:shd w:val="clear" w:color="auto" w:fill="auto"/>
          </w:tcPr>
          <w:p w:rsidR="000E387A" w:rsidP="00B81FA3" w:rsidRDefault="000E387A" w14:paraId="4085399F" w14:textId="77777777">
            <w:pPr>
              <w:rPr>
                <w:rFonts w:ascii="Calibri" w:hAnsi="Calibri" w:cs="Calibri"/>
                <w:b/>
                <w:sz w:val="22"/>
                <w:szCs w:val="22"/>
              </w:rPr>
            </w:pPr>
          </w:p>
        </w:tc>
        <w:tc>
          <w:tcPr>
            <w:tcW w:w="2333" w:type="dxa"/>
            <w:shd w:val="clear" w:color="auto" w:fill="auto"/>
          </w:tcPr>
          <w:p w:rsidR="000E387A" w:rsidP="00B81FA3" w:rsidRDefault="000E387A" w14:paraId="5200691E" w14:textId="77777777">
            <w:pPr>
              <w:rPr>
                <w:rFonts w:ascii="Calibri" w:hAnsi="Calibri" w:cs="Calibri"/>
                <w:b/>
                <w:sz w:val="22"/>
                <w:szCs w:val="22"/>
              </w:rPr>
            </w:pPr>
          </w:p>
        </w:tc>
        <w:tc>
          <w:tcPr>
            <w:tcW w:w="1560" w:type="dxa"/>
            <w:shd w:val="clear" w:color="auto" w:fill="auto"/>
          </w:tcPr>
          <w:p w:rsidR="000E387A" w:rsidP="00B81FA3" w:rsidRDefault="000E387A" w14:paraId="74CD945D" w14:textId="77777777">
            <w:pPr>
              <w:rPr>
                <w:rFonts w:ascii="Calibri" w:hAnsi="Calibri" w:cs="Calibri"/>
                <w:b/>
                <w:bCs/>
                <w:sz w:val="22"/>
                <w:szCs w:val="22"/>
              </w:rPr>
            </w:pPr>
          </w:p>
        </w:tc>
        <w:tc>
          <w:tcPr>
            <w:tcW w:w="1759" w:type="dxa"/>
            <w:shd w:val="clear" w:color="auto" w:fill="auto"/>
          </w:tcPr>
          <w:p w:rsidR="000E387A" w:rsidP="00B81FA3" w:rsidRDefault="000E387A" w14:paraId="0DC1A647" w14:textId="77777777">
            <w:pPr>
              <w:rPr>
                <w:rFonts w:ascii="Calibri" w:hAnsi="Calibri" w:cs="Calibri"/>
                <w:b/>
                <w:sz w:val="22"/>
                <w:szCs w:val="22"/>
              </w:rPr>
            </w:pPr>
          </w:p>
        </w:tc>
        <w:tc>
          <w:tcPr>
            <w:tcW w:w="2210" w:type="dxa"/>
            <w:shd w:val="clear" w:color="auto" w:fill="auto"/>
          </w:tcPr>
          <w:p w:rsidR="000E387A" w:rsidP="00B81FA3" w:rsidRDefault="000E387A" w14:paraId="5914BA3F" w14:textId="77777777">
            <w:pPr>
              <w:rPr>
                <w:rFonts w:ascii="Calibri" w:hAnsi="Calibri" w:cs="Calibri"/>
                <w:b/>
                <w:bCs/>
                <w:sz w:val="22"/>
                <w:szCs w:val="22"/>
              </w:rPr>
            </w:pPr>
          </w:p>
        </w:tc>
      </w:tr>
      <w:tr w:rsidR="000E387A" w:rsidTr="000F1179" w14:paraId="50472989" w14:textId="77777777">
        <w:trPr>
          <w:trHeight w:val="304"/>
        </w:trPr>
        <w:tc>
          <w:tcPr>
            <w:tcW w:w="2755" w:type="dxa"/>
            <w:shd w:val="clear" w:color="auto" w:fill="auto"/>
          </w:tcPr>
          <w:p w:rsidR="000E387A" w:rsidP="00B81FA3" w:rsidRDefault="000E387A" w14:paraId="498D126F" w14:textId="77777777">
            <w:pPr>
              <w:rPr>
                <w:rFonts w:ascii="Calibri" w:hAnsi="Calibri" w:cs="Calibri"/>
                <w:b/>
                <w:sz w:val="22"/>
                <w:szCs w:val="22"/>
              </w:rPr>
            </w:pPr>
          </w:p>
        </w:tc>
        <w:tc>
          <w:tcPr>
            <w:tcW w:w="2333" w:type="dxa"/>
            <w:shd w:val="clear" w:color="auto" w:fill="auto"/>
          </w:tcPr>
          <w:p w:rsidR="000E387A" w:rsidP="00B81FA3" w:rsidRDefault="000E387A" w14:paraId="440916B9" w14:textId="77777777">
            <w:pPr>
              <w:rPr>
                <w:rFonts w:ascii="Calibri" w:hAnsi="Calibri" w:cs="Calibri"/>
                <w:b/>
                <w:sz w:val="22"/>
                <w:szCs w:val="22"/>
              </w:rPr>
            </w:pPr>
          </w:p>
        </w:tc>
        <w:tc>
          <w:tcPr>
            <w:tcW w:w="1560" w:type="dxa"/>
            <w:shd w:val="clear" w:color="auto" w:fill="auto"/>
          </w:tcPr>
          <w:p w:rsidR="000E387A" w:rsidP="00B81FA3" w:rsidRDefault="000E387A" w14:paraId="2BB98E5A" w14:textId="77777777">
            <w:pPr>
              <w:rPr>
                <w:rFonts w:ascii="Calibri" w:hAnsi="Calibri" w:cs="Calibri"/>
                <w:b/>
                <w:bCs/>
                <w:sz w:val="22"/>
                <w:szCs w:val="22"/>
              </w:rPr>
            </w:pPr>
          </w:p>
        </w:tc>
        <w:tc>
          <w:tcPr>
            <w:tcW w:w="1759" w:type="dxa"/>
            <w:shd w:val="clear" w:color="auto" w:fill="auto"/>
          </w:tcPr>
          <w:p w:rsidR="000E387A" w:rsidP="00B81FA3" w:rsidRDefault="000E387A" w14:paraId="0896CFB1" w14:textId="77777777">
            <w:pPr>
              <w:rPr>
                <w:rFonts w:ascii="Calibri" w:hAnsi="Calibri" w:cs="Calibri"/>
                <w:b/>
                <w:sz w:val="22"/>
                <w:szCs w:val="22"/>
              </w:rPr>
            </w:pPr>
          </w:p>
        </w:tc>
        <w:tc>
          <w:tcPr>
            <w:tcW w:w="2210" w:type="dxa"/>
            <w:shd w:val="clear" w:color="auto" w:fill="auto"/>
          </w:tcPr>
          <w:p w:rsidR="000E387A" w:rsidP="00B81FA3" w:rsidRDefault="000E387A" w14:paraId="1CAA673C" w14:textId="77777777">
            <w:pPr>
              <w:rPr>
                <w:rFonts w:ascii="Calibri" w:hAnsi="Calibri" w:cs="Calibri"/>
                <w:b/>
                <w:bCs/>
                <w:sz w:val="22"/>
                <w:szCs w:val="22"/>
              </w:rPr>
            </w:pPr>
          </w:p>
        </w:tc>
      </w:tr>
      <w:tr w:rsidR="000E387A" w:rsidTr="000F1179" w14:paraId="5B74866B" w14:textId="77777777">
        <w:trPr>
          <w:trHeight w:val="304"/>
        </w:trPr>
        <w:tc>
          <w:tcPr>
            <w:tcW w:w="2755" w:type="dxa"/>
            <w:shd w:val="clear" w:color="auto" w:fill="auto"/>
          </w:tcPr>
          <w:p w:rsidR="000E387A" w:rsidP="00B81FA3" w:rsidRDefault="000E387A" w14:paraId="55114436" w14:textId="77777777">
            <w:pPr>
              <w:rPr>
                <w:rFonts w:ascii="Calibri" w:hAnsi="Calibri" w:cs="Calibri"/>
                <w:b/>
                <w:sz w:val="22"/>
                <w:szCs w:val="22"/>
              </w:rPr>
            </w:pPr>
          </w:p>
        </w:tc>
        <w:tc>
          <w:tcPr>
            <w:tcW w:w="2333" w:type="dxa"/>
            <w:shd w:val="clear" w:color="auto" w:fill="auto"/>
          </w:tcPr>
          <w:p w:rsidR="000E387A" w:rsidP="00B81FA3" w:rsidRDefault="000E387A" w14:paraId="1272A47C" w14:textId="77777777">
            <w:pPr>
              <w:rPr>
                <w:rFonts w:ascii="Calibri" w:hAnsi="Calibri" w:cs="Calibri"/>
                <w:b/>
                <w:sz w:val="22"/>
                <w:szCs w:val="22"/>
              </w:rPr>
            </w:pPr>
          </w:p>
        </w:tc>
        <w:tc>
          <w:tcPr>
            <w:tcW w:w="1560" w:type="dxa"/>
            <w:shd w:val="clear" w:color="auto" w:fill="auto"/>
          </w:tcPr>
          <w:p w:rsidR="000E387A" w:rsidP="00B81FA3" w:rsidRDefault="000E387A" w14:paraId="531CECDB" w14:textId="77777777">
            <w:pPr>
              <w:rPr>
                <w:rFonts w:ascii="Calibri" w:hAnsi="Calibri" w:cs="Calibri"/>
                <w:b/>
                <w:bCs/>
                <w:sz w:val="22"/>
                <w:szCs w:val="22"/>
              </w:rPr>
            </w:pPr>
          </w:p>
        </w:tc>
        <w:tc>
          <w:tcPr>
            <w:tcW w:w="1759" w:type="dxa"/>
            <w:shd w:val="clear" w:color="auto" w:fill="auto"/>
          </w:tcPr>
          <w:p w:rsidR="000E387A" w:rsidP="00B81FA3" w:rsidRDefault="000E387A" w14:paraId="17B77629" w14:textId="77777777">
            <w:pPr>
              <w:rPr>
                <w:rFonts w:ascii="Calibri" w:hAnsi="Calibri" w:cs="Calibri"/>
                <w:b/>
                <w:sz w:val="22"/>
                <w:szCs w:val="22"/>
              </w:rPr>
            </w:pPr>
          </w:p>
        </w:tc>
        <w:tc>
          <w:tcPr>
            <w:tcW w:w="2210" w:type="dxa"/>
            <w:shd w:val="clear" w:color="auto" w:fill="auto"/>
          </w:tcPr>
          <w:p w:rsidR="000E387A" w:rsidP="00B81FA3" w:rsidRDefault="000E387A" w14:paraId="743CCC3F" w14:textId="77777777">
            <w:pPr>
              <w:rPr>
                <w:rFonts w:ascii="Calibri" w:hAnsi="Calibri" w:cs="Calibri"/>
                <w:b/>
                <w:bCs/>
                <w:sz w:val="22"/>
                <w:szCs w:val="22"/>
              </w:rPr>
            </w:pPr>
          </w:p>
        </w:tc>
      </w:tr>
    </w:tbl>
    <w:p w:rsidR="00551A44" w:rsidRDefault="00551A44" w14:paraId="6D98A12B" w14:textId="77777777">
      <w:pPr>
        <w:pStyle w:val="ListParagraph"/>
        <w:ind w:left="0"/>
        <w:rPr>
          <w:rFonts w:ascii="Calibri" w:hAnsi="Calibri" w:cs="Calibri"/>
          <w:b/>
          <w:i/>
          <w:sz w:val="22"/>
          <w:szCs w:val="22"/>
        </w:rPr>
      </w:pPr>
    </w:p>
    <w:p w:rsidR="00551A44" w:rsidP="19FC1A30" w:rsidRDefault="19FC1A30" w14:paraId="599F1D8E" w14:textId="77777777">
      <w:pPr>
        <w:rPr>
          <w:rFonts w:ascii="Calibri" w:hAnsi="Calibri" w:cs="Calibri"/>
          <w:b/>
          <w:bCs/>
          <w:sz w:val="22"/>
          <w:szCs w:val="22"/>
          <w:u w:val="single"/>
        </w:rPr>
      </w:pPr>
      <w:r w:rsidRPr="7FD77E42">
        <w:rPr>
          <w:rFonts w:ascii="Calibri" w:hAnsi="Calibri" w:cs="Calibri"/>
          <w:b/>
          <w:bCs/>
          <w:sz w:val="22"/>
          <w:szCs w:val="22"/>
          <w:u w:val="single"/>
        </w:rPr>
        <w:t>Deadlines:</w:t>
      </w:r>
    </w:p>
    <w:p w:rsidRPr="00435EBA" w:rsidR="00551A44" w:rsidP="19FC1A30" w:rsidRDefault="6D395B05" w14:paraId="110FFD37" w14:textId="561028E3">
      <w:pPr>
        <w:pStyle w:val="ListParagraph"/>
        <w:numPr>
          <w:ilvl w:val="0"/>
          <w:numId w:val="4"/>
        </w:numPr>
        <w:rPr>
          <w:rFonts w:ascii="Calibri" w:hAnsi="Calibri" w:cs="Calibri"/>
        </w:rPr>
      </w:pPr>
      <w:r w:rsidRPr="7FD77E42">
        <w:rPr>
          <w:rFonts w:ascii="Calibri" w:hAnsi="Calibri" w:cs="Calibri"/>
          <w:b/>
          <w:bCs/>
          <w:sz w:val="22"/>
          <w:szCs w:val="22"/>
        </w:rPr>
        <w:t>Standard (non-priority)</w:t>
      </w:r>
      <w:r w:rsidRPr="7FD77E42" w:rsidR="1CFBF1B8">
        <w:rPr>
          <w:rFonts w:ascii="Calibri" w:hAnsi="Calibri" w:cs="Calibri"/>
          <w:sz w:val="22"/>
          <w:szCs w:val="22"/>
        </w:rPr>
        <w:t xml:space="preserve"> </w:t>
      </w:r>
      <w:r w:rsidRPr="7FD77E42" w:rsidR="25172926">
        <w:rPr>
          <w:rFonts w:ascii="Calibri" w:hAnsi="Calibri" w:cs="Calibri"/>
          <w:b/>
          <w:bCs/>
          <w:sz w:val="22"/>
          <w:szCs w:val="22"/>
        </w:rPr>
        <w:t xml:space="preserve">Review of </w:t>
      </w:r>
      <w:r w:rsidR="000E387A">
        <w:rPr>
          <w:rFonts w:ascii="Calibri" w:hAnsi="Calibri" w:cs="Calibri"/>
          <w:b/>
          <w:bCs/>
          <w:sz w:val="22"/>
          <w:szCs w:val="22"/>
        </w:rPr>
        <w:t>M</w:t>
      </w:r>
      <w:r w:rsidRPr="7FD77E42" w:rsidR="25172926">
        <w:rPr>
          <w:rFonts w:ascii="Calibri" w:hAnsi="Calibri" w:cs="Calibri"/>
          <w:b/>
          <w:bCs/>
          <w:sz w:val="22"/>
          <w:szCs w:val="22"/>
        </w:rPr>
        <w:t>arking</w:t>
      </w:r>
      <w:r w:rsidRPr="7FD77E42" w:rsidR="25172926">
        <w:rPr>
          <w:rFonts w:ascii="Calibri" w:hAnsi="Calibri" w:cs="Calibri"/>
          <w:sz w:val="22"/>
          <w:szCs w:val="22"/>
        </w:rPr>
        <w:t xml:space="preserve"> </w:t>
      </w:r>
      <w:r w:rsidRPr="7FD77E42" w:rsidR="1CFBF1B8">
        <w:rPr>
          <w:rFonts w:ascii="Calibri" w:hAnsi="Calibri" w:cs="Calibri"/>
          <w:sz w:val="22"/>
          <w:szCs w:val="22"/>
        </w:rPr>
        <w:t xml:space="preserve">(GCSE): </w:t>
      </w:r>
      <w:r w:rsidRPr="00180549" w:rsidR="00E31620">
        <w:rPr>
          <w:rFonts w:ascii="Calibri" w:hAnsi="Calibri" w:cs="Calibri"/>
          <w:b/>
          <w:sz w:val="22"/>
          <w:szCs w:val="22"/>
        </w:rPr>
        <w:t>Monday</w:t>
      </w:r>
      <w:r w:rsidR="00E31620">
        <w:rPr>
          <w:rFonts w:ascii="Calibri" w:hAnsi="Calibri" w:cs="Calibri"/>
          <w:sz w:val="22"/>
          <w:szCs w:val="22"/>
        </w:rPr>
        <w:t xml:space="preserve"> </w:t>
      </w:r>
      <w:r w:rsidR="00E31620">
        <w:rPr>
          <w:rFonts w:ascii="Calibri" w:hAnsi="Calibri" w:cs="Calibri"/>
          <w:b/>
          <w:bCs/>
          <w:sz w:val="22"/>
          <w:szCs w:val="22"/>
          <w:highlight w:val="yellow"/>
        </w:rPr>
        <w:t>15</w:t>
      </w:r>
      <w:r w:rsidR="007B040A">
        <w:rPr>
          <w:rFonts w:ascii="Calibri" w:hAnsi="Calibri" w:cs="Calibri"/>
          <w:b/>
          <w:bCs/>
          <w:sz w:val="22"/>
          <w:szCs w:val="22"/>
          <w:highlight w:val="yellow"/>
          <w:vertAlign w:val="superscript"/>
        </w:rPr>
        <w:t>th</w:t>
      </w:r>
      <w:r w:rsidRPr="7FD77E42" w:rsidR="30435611">
        <w:rPr>
          <w:rFonts w:ascii="Calibri" w:hAnsi="Calibri" w:cs="Calibri"/>
          <w:b/>
          <w:bCs/>
          <w:sz w:val="22"/>
          <w:szCs w:val="22"/>
          <w:highlight w:val="yellow"/>
        </w:rPr>
        <w:t xml:space="preserve"> </w:t>
      </w:r>
      <w:r w:rsidRPr="7FD77E42" w:rsidR="1CFBF1B8">
        <w:rPr>
          <w:rFonts w:ascii="Calibri" w:hAnsi="Calibri" w:cs="Calibri"/>
          <w:b/>
          <w:bCs/>
          <w:sz w:val="22"/>
          <w:szCs w:val="22"/>
          <w:highlight w:val="yellow"/>
        </w:rPr>
        <w:t>September</w:t>
      </w:r>
      <w:r w:rsidRPr="7FD77E42" w:rsidR="00435EBA">
        <w:rPr>
          <w:rFonts w:ascii="Calibri" w:hAnsi="Calibri" w:cs="Calibri"/>
          <w:b/>
          <w:bCs/>
          <w:sz w:val="22"/>
          <w:szCs w:val="22"/>
          <w:highlight w:val="yellow"/>
        </w:rPr>
        <w:t xml:space="preserve"> 202</w:t>
      </w:r>
      <w:r w:rsidR="0018211C">
        <w:rPr>
          <w:rFonts w:ascii="Calibri" w:hAnsi="Calibri" w:cs="Calibri"/>
          <w:b/>
          <w:bCs/>
          <w:sz w:val="22"/>
          <w:szCs w:val="22"/>
          <w:highlight w:val="yellow"/>
        </w:rPr>
        <w:t>4</w:t>
      </w:r>
      <w:r w:rsidRPr="7FD77E42" w:rsidR="00435EBA">
        <w:rPr>
          <w:rFonts w:ascii="Calibri" w:hAnsi="Calibri" w:cs="Calibri"/>
          <w:b/>
          <w:bCs/>
          <w:sz w:val="22"/>
          <w:szCs w:val="22"/>
          <w:highlight w:val="yellow"/>
        </w:rPr>
        <w:t xml:space="preserve"> 4pm</w:t>
      </w:r>
    </w:p>
    <w:p w:rsidRPr="00435EBA" w:rsidR="00551A44" w:rsidRDefault="00551A44" w14:paraId="3FE9F23F" w14:textId="77777777">
      <w:pPr>
        <w:pStyle w:val="ListParagraph"/>
        <w:ind w:left="0"/>
        <w:rPr>
          <w:rFonts w:ascii="Calibri" w:hAnsi="Calibri" w:cs="Calibri"/>
          <w:b/>
          <w:i/>
          <w:sz w:val="22"/>
          <w:szCs w:val="22"/>
        </w:rPr>
      </w:pPr>
    </w:p>
    <w:p w:rsidRPr="00435EBA" w:rsidR="00551A44" w:rsidP="19FC1A30" w:rsidRDefault="19FC1A30" w14:paraId="1F72F646" w14:textId="325F7202">
      <w:pPr>
        <w:pStyle w:val="ListParagraph"/>
        <w:numPr>
          <w:ilvl w:val="0"/>
          <w:numId w:val="13"/>
        </w:numPr>
        <w:rPr>
          <w:rFonts w:ascii="Calibri" w:hAnsi="Calibri" w:cs="Calibri"/>
          <w:b/>
          <w:bCs/>
          <w:i/>
          <w:iCs/>
          <w:sz w:val="22"/>
          <w:szCs w:val="22"/>
        </w:rPr>
      </w:pPr>
      <w:r w:rsidRPr="00435EBA">
        <w:rPr>
          <w:rFonts w:ascii="Calibri" w:hAnsi="Calibri" w:cs="Calibri"/>
          <w:b/>
          <w:bCs/>
          <w:i/>
          <w:iCs/>
          <w:sz w:val="22"/>
          <w:szCs w:val="22"/>
        </w:rPr>
        <w:t>By consenting to a</w:t>
      </w:r>
      <w:r w:rsidRPr="00435EBA" w:rsidR="66A62F0B">
        <w:rPr>
          <w:rFonts w:ascii="Calibri" w:hAnsi="Calibri" w:cs="Calibri"/>
          <w:b/>
          <w:bCs/>
          <w:i/>
          <w:iCs/>
          <w:sz w:val="22"/>
          <w:szCs w:val="22"/>
        </w:rPr>
        <w:t xml:space="preserve"> Review of Marking</w:t>
      </w:r>
      <w:r w:rsidRPr="00435EBA">
        <w:rPr>
          <w:rFonts w:ascii="Calibri" w:hAnsi="Calibri" w:cs="Calibri"/>
          <w:b/>
          <w:bCs/>
          <w:i/>
          <w:iCs/>
          <w:sz w:val="22"/>
          <w:szCs w:val="22"/>
        </w:rPr>
        <w:t xml:space="preserve">, I understand that the final subject </w:t>
      </w:r>
      <w:r w:rsidRPr="00435EBA" w:rsidR="2FC8ED3E">
        <w:rPr>
          <w:rFonts w:ascii="Calibri" w:hAnsi="Calibri" w:cs="Calibri"/>
          <w:b/>
          <w:bCs/>
          <w:i/>
          <w:iCs/>
          <w:sz w:val="22"/>
          <w:szCs w:val="22"/>
        </w:rPr>
        <w:t>mark or grade</w:t>
      </w:r>
      <w:r w:rsidRPr="00435EBA">
        <w:rPr>
          <w:rFonts w:ascii="Calibri" w:hAnsi="Calibri" w:cs="Calibri"/>
          <w:b/>
          <w:bCs/>
          <w:i/>
          <w:iCs/>
          <w:sz w:val="22"/>
          <w:szCs w:val="22"/>
        </w:rPr>
        <w:t xml:space="preserve"> awarded may be lower, higher</w:t>
      </w:r>
      <w:r w:rsidRPr="00435EBA" w:rsidR="2C20CC42">
        <w:rPr>
          <w:rFonts w:ascii="Calibri" w:hAnsi="Calibri" w:cs="Calibri"/>
          <w:b/>
          <w:bCs/>
          <w:i/>
          <w:iCs/>
          <w:sz w:val="22"/>
          <w:szCs w:val="22"/>
        </w:rPr>
        <w:t>,</w:t>
      </w:r>
      <w:r w:rsidRPr="00435EBA">
        <w:rPr>
          <w:rFonts w:ascii="Calibri" w:hAnsi="Calibri" w:cs="Calibri"/>
          <w:b/>
          <w:bCs/>
          <w:i/>
          <w:iCs/>
          <w:sz w:val="22"/>
          <w:szCs w:val="22"/>
        </w:rPr>
        <w:t xml:space="preserve"> or remain unchanged</w:t>
      </w:r>
      <w:r w:rsidR="00E31620">
        <w:rPr>
          <w:rFonts w:ascii="Calibri" w:hAnsi="Calibri" w:cs="Calibri"/>
          <w:b/>
          <w:bCs/>
          <w:i/>
          <w:iCs/>
          <w:sz w:val="22"/>
          <w:szCs w:val="22"/>
        </w:rPr>
        <w:t xml:space="preserve"> and consent to the school accessing my exam scripts.</w:t>
      </w:r>
    </w:p>
    <w:p w:rsidR="19FC1A30" w:rsidP="19FC1A30" w:rsidRDefault="19FC1A30" w14:paraId="0C5B8AD5" w14:textId="627F8A2F">
      <w:pPr>
        <w:rPr>
          <w:rFonts w:ascii="Calibri" w:hAnsi="Calibri" w:cs="Calibri"/>
          <w:b/>
          <w:bCs/>
          <w:i/>
          <w:iCs/>
        </w:rPr>
      </w:pPr>
    </w:p>
    <w:p w:rsidR="00551A44" w:rsidRDefault="00551A44" w14:paraId="08CE6F91" w14:textId="77777777">
      <w:pPr>
        <w:pStyle w:val="ListParagraph"/>
        <w:ind w:left="0"/>
        <w:rPr>
          <w:rFonts w:ascii="Calibri" w:hAnsi="Calibri" w:cs="Calibri"/>
          <w:b/>
          <w:i/>
          <w:sz w:val="22"/>
          <w:szCs w:val="22"/>
        </w:rPr>
      </w:pPr>
    </w:p>
    <w:p w:rsidR="00551A44" w:rsidRDefault="0033530E" w14:paraId="1008AB4F" w14:textId="77777777">
      <w:pPr>
        <w:pStyle w:val="ListParagraph"/>
        <w:ind w:left="360"/>
        <w:rPr>
          <w:rFonts w:ascii="Calibri" w:hAnsi="Calibri" w:cs="Calibri"/>
          <w:b/>
          <w:i/>
          <w:sz w:val="22"/>
          <w:szCs w:val="22"/>
        </w:rPr>
      </w:pPr>
      <w:r w:rsidRPr="0018211C">
        <w:rPr>
          <w:rFonts w:ascii="Calibri" w:hAnsi="Calibri" w:cs="Calibri"/>
          <w:b/>
          <w:i/>
          <w:sz w:val="22"/>
          <w:szCs w:val="22"/>
          <w:u w:val="single"/>
        </w:rPr>
        <w:t>Candidate</w:t>
      </w:r>
      <w:r>
        <w:rPr>
          <w:rFonts w:ascii="Calibri" w:hAnsi="Calibri" w:cs="Calibri"/>
          <w:b/>
          <w:i/>
          <w:sz w:val="22"/>
          <w:szCs w:val="22"/>
        </w:rPr>
        <w:t xml:space="preserve"> signature ………………………………………………………………….   Date………………………………………………….</w:t>
      </w:r>
    </w:p>
    <w:p w:rsidR="00551A44" w:rsidP="009B1089" w:rsidRDefault="009B1089" w14:paraId="61CDCEAD" w14:textId="4DAFEC3E">
      <w:pPr>
        <w:pStyle w:val="ListParagraph"/>
        <w:ind w:left="0"/>
        <w:jc w:val="center"/>
        <w:rPr>
          <w:rFonts w:ascii="Calibri" w:hAnsi="Calibri" w:cs="Calibri"/>
          <w:b/>
          <w:bCs/>
          <w:i/>
          <w:iCs/>
          <w:sz w:val="22"/>
          <w:szCs w:val="22"/>
        </w:rPr>
      </w:pPr>
      <w:r>
        <w:rPr>
          <w:rFonts w:ascii="Calibri" w:hAnsi="Calibri" w:cs="Calibri"/>
          <w:b/>
          <w:bCs/>
          <w:i/>
          <w:iCs/>
          <w:sz w:val="22"/>
          <w:szCs w:val="22"/>
        </w:rPr>
        <w:t xml:space="preserve">(A typed signature from a </w:t>
      </w:r>
      <w:r w:rsidRPr="00180549">
        <w:rPr>
          <w:rFonts w:ascii="Calibri" w:hAnsi="Calibri" w:cs="Calibri"/>
          <w:b/>
          <w:bCs/>
          <w:i/>
          <w:iCs/>
          <w:sz w:val="22"/>
          <w:szCs w:val="22"/>
          <w:u w:val="single"/>
        </w:rPr>
        <w:t>candi</w:t>
      </w:r>
      <w:bookmarkStart w:name="_GoBack" w:id="0"/>
      <w:bookmarkEnd w:id="0"/>
      <w:r w:rsidRPr="00180549">
        <w:rPr>
          <w:rFonts w:ascii="Calibri" w:hAnsi="Calibri" w:cs="Calibri"/>
          <w:b/>
          <w:bCs/>
          <w:i/>
          <w:iCs/>
          <w:sz w:val="22"/>
          <w:szCs w:val="22"/>
          <w:u w:val="single"/>
        </w:rPr>
        <w:t>date</w:t>
      </w:r>
      <w:r>
        <w:rPr>
          <w:rFonts w:ascii="Calibri" w:hAnsi="Calibri" w:cs="Calibri"/>
          <w:b/>
          <w:bCs/>
          <w:i/>
          <w:iCs/>
          <w:sz w:val="22"/>
          <w:szCs w:val="22"/>
        </w:rPr>
        <w:t xml:space="preserve"> is acceptable from the candidate’s school email address).</w:t>
      </w:r>
      <w:r w:rsidRPr="19FC1A30" w:rsidR="0033530E">
        <w:rPr>
          <w:rFonts w:ascii="Calibri" w:hAnsi="Calibri" w:cs="Calibri"/>
          <w:b/>
          <w:bCs/>
          <w:i/>
          <w:iCs/>
          <w:sz w:val="22"/>
          <w:szCs w:val="22"/>
        </w:rPr>
        <w:br w:type="page"/>
      </w:r>
    </w:p>
    <w:p w:rsidR="002575A2" w:rsidP="19FC1A30" w:rsidRDefault="002575A2" w14:paraId="6A17D556" w14:textId="77777777">
      <w:pPr>
        <w:pStyle w:val="ListParagraph"/>
        <w:ind w:left="0"/>
        <w:rPr>
          <w:rFonts w:ascii="Calibri" w:hAnsi="Calibri" w:cs="Calibri"/>
          <w:b/>
          <w:bCs/>
          <w:sz w:val="22"/>
          <w:szCs w:val="22"/>
          <w:u w:val="single"/>
        </w:rPr>
      </w:pPr>
    </w:p>
    <w:p w:rsidRPr="002575A2" w:rsidR="00551A44" w:rsidRDefault="1CFBF1B8" w14:paraId="6BB9E253" w14:textId="4BA0A01E">
      <w:pPr>
        <w:pStyle w:val="ListParagraph"/>
        <w:ind w:left="0"/>
        <w:rPr>
          <w:rFonts w:ascii="Calibri" w:hAnsi="Calibri" w:cs="Calibri"/>
          <w:b/>
          <w:bCs/>
          <w:sz w:val="22"/>
          <w:szCs w:val="22"/>
        </w:rPr>
      </w:pPr>
      <w:r w:rsidRPr="19FC1A30">
        <w:rPr>
          <w:rFonts w:ascii="Calibri" w:hAnsi="Calibri" w:cs="Calibri"/>
          <w:b/>
          <w:bCs/>
          <w:sz w:val="22"/>
          <w:szCs w:val="22"/>
          <w:u w:val="single"/>
        </w:rPr>
        <w:t>Review of Marking Charges</w:t>
      </w:r>
      <w:r w:rsidR="00B66A43">
        <w:rPr>
          <w:rFonts w:ascii="Calibri" w:hAnsi="Calibri" w:cs="Calibri"/>
          <w:b/>
          <w:bCs/>
          <w:sz w:val="22"/>
          <w:szCs w:val="22"/>
        </w:rPr>
        <w:t xml:space="preserve">: </w:t>
      </w:r>
      <w:r w:rsidRPr="19FC1A30" w:rsidR="3AF7FAF2">
        <w:rPr>
          <w:rFonts w:ascii="Calibri" w:hAnsi="Calibri" w:cs="Calibri"/>
          <w:b/>
          <w:bCs/>
          <w:sz w:val="22"/>
          <w:szCs w:val="22"/>
        </w:rPr>
        <w:t>P</w:t>
      </w:r>
      <w:r w:rsidRPr="19FC1A30" w:rsidR="74377DA5">
        <w:rPr>
          <w:rFonts w:ascii="Calibri" w:hAnsi="Calibri" w:cs="Calibri"/>
          <w:b/>
          <w:bCs/>
          <w:sz w:val="22"/>
          <w:szCs w:val="22"/>
        </w:rPr>
        <w:t xml:space="preserve">ayment must be made on </w:t>
      </w:r>
      <w:r w:rsidRPr="19FC1A30" w:rsidR="522EB45D">
        <w:rPr>
          <w:rFonts w:ascii="Calibri" w:hAnsi="Calibri" w:cs="Calibri"/>
          <w:b/>
          <w:bCs/>
          <w:sz w:val="22"/>
          <w:szCs w:val="22"/>
        </w:rPr>
        <w:t>ParentP</w:t>
      </w:r>
      <w:r w:rsidRPr="19FC1A30" w:rsidR="3AD702D3">
        <w:rPr>
          <w:rFonts w:ascii="Calibri" w:hAnsi="Calibri" w:cs="Calibri"/>
          <w:b/>
          <w:bCs/>
          <w:sz w:val="22"/>
          <w:szCs w:val="22"/>
        </w:rPr>
        <w:t>ay</w:t>
      </w:r>
      <w:r w:rsidRPr="19FC1A30" w:rsidR="53707709">
        <w:rPr>
          <w:rFonts w:ascii="Calibri" w:hAnsi="Calibri" w:cs="Calibri"/>
          <w:b/>
          <w:bCs/>
          <w:sz w:val="22"/>
          <w:szCs w:val="22"/>
        </w:rPr>
        <w:t xml:space="preserve"> to submit a Review of Results unless</w:t>
      </w:r>
      <w:r w:rsidRPr="19FC1A30" w:rsidR="74377DA5">
        <w:rPr>
          <w:rFonts w:ascii="Calibri" w:hAnsi="Calibri" w:cs="Calibri"/>
          <w:b/>
          <w:bCs/>
          <w:sz w:val="22"/>
          <w:szCs w:val="22"/>
        </w:rPr>
        <w:t xml:space="preserve"> you are entitled to </w:t>
      </w:r>
      <w:r w:rsidR="009D51BF">
        <w:rPr>
          <w:rFonts w:ascii="Calibri" w:hAnsi="Calibri" w:cs="Calibri"/>
          <w:b/>
          <w:bCs/>
          <w:sz w:val="22"/>
          <w:szCs w:val="22"/>
        </w:rPr>
        <w:t>Pupil Premium</w:t>
      </w:r>
      <w:r w:rsidRPr="19FC1A30" w:rsidR="5228CB82">
        <w:rPr>
          <w:rFonts w:ascii="Calibri" w:hAnsi="Calibri" w:cs="Calibri"/>
          <w:b/>
          <w:bCs/>
          <w:sz w:val="22"/>
          <w:szCs w:val="22"/>
        </w:rPr>
        <w:t xml:space="preserve">. </w:t>
      </w:r>
    </w:p>
    <w:tbl>
      <w:tblPr>
        <w:tblpPr w:leftFromText="180" w:rightFromText="180" w:vertAnchor="text" w:horzAnchor="margin" w:tblpXSpec="right" w:tblpY="55"/>
        <w:tblW w:w="0" w:type="auto"/>
        <w:tblLayout w:type="fixed"/>
        <w:tblLook w:val="04A0" w:firstRow="1" w:lastRow="0" w:firstColumn="1" w:lastColumn="0" w:noHBand="0" w:noVBand="1"/>
      </w:tblPr>
      <w:tblGrid>
        <w:gridCol w:w="2789"/>
        <w:gridCol w:w="2592"/>
      </w:tblGrid>
      <w:tr w:rsidR="00B66A43" w:rsidTr="48AC3DE2" w14:paraId="5D962EAA" w14:textId="77777777">
        <w:trPr>
          <w:trHeight w:val="288"/>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B66A43" w14:paraId="04922C36" w14:textId="77777777">
            <w:r w:rsidRPr="25F831AE">
              <w:rPr>
                <w:rFonts w:ascii="Calibri" w:hAnsi="Calibri" w:eastAsia="Calibri" w:cs="Calibri"/>
                <w:b/>
                <w:bCs/>
                <w:color w:val="000000" w:themeColor="text1"/>
              </w:rPr>
              <w:t>Subject</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B66A43" w14:paraId="76B6CAFC" w14:textId="77777777">
            <w:r w:rsidRPr="25F831AE">
              <w:rPr>
                <w:rFonts w:ascii="Calibri" w:hAnsi="Calibri" w:eastAsia="Calibri" w:cs="Calibri"/>
                <w:b/>
                <w:bCs/>
                <w:color w:val="000000" w:themeColor="text1"/>
              </w:rPr>
              <w:t>GCSE</w:t>
            </w:r>
          </w:p>
        </w:tc>
      </w:tr>
      <w:tr w:rsidR="00B66A43" w:rsidTr="48AC3DE2" w14:paraId="79E01442"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B66A43" w14:paraId="6589192E" w14:textId="36CE6784">
            <w:r w:rsidRPr="25F831AE">
              <w:rPr>
                <w:rFonts w:ascii="Calibri" w:hAnsi="Calibri" w:eastAsia="Calibri" w:cs="Calibri"/>
                <w:color w:val="000000" w:themeColor="text1"/>
                <w:sz w:val="22"/>
                <w:szCs w:val="22"/>
              </w:rPr>
              <w:t>Ar</w:t>
            </w:r>
            <w:r w:rsidR="0018211C">
              <w:rPr>
                <w:rFonts w:ascii="Calibri" w:hAnsi="Calibri" w:eastAsia="Calibri" w:cs="Calibri"/>
                <w:color w:val="000000" w:themeColor="text1"/>
                <w:sz w:val="22"/>
                <w:szCs w:val="22"/>
              </w:rPr>
              <w:t>abic</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18211C" w14:paraId="5797E95A" w14:textId="23F077FE">
            <w:r w:rsidRPr="25F831AE">
              <w:rPr>
                <w:rFonts w:ascii="Calibri" w:hAnsi="Calibri" w:eastAsia="Calibri" w:cs="Calibri"/>
                <w:color w:val="000000" w:themeColor="text1"/>
                <w:sz w:val="22"/>
                <w:szCs w:val="22"/>
              </w:rPr>
              <w:t>Edexcel</w:t>
            </w:r>
          </w:p>
        </w:tc>
      </w:tr>
      <w:tr w:rsidR="00B66A43" w:rsidTr="48AC3DE2" w14:paraId="325A9031"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18211C" w14:paraId="24761DC4" w14:textId="5D5B1445">
            <w:r w:rsidRPr="25F831AE">
              <w:rPr>
                <w:rFonts w:ascii="Calibri" w:hAnsi="Calibri" w:eastAsia="Calibri" w:cs="Calibri"/>
                <w:color w:val="000000" w:themeColor="text1"/>
                <w:sz w:val="22"/>
                <w:szCs w:val="22"/>
              </w:rPr>
              <w:t>Art &amp; Design (Fine Art)</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18211C" w14:paraId="6260B05B" w14:textId="3ACF1EE6">
            <w:r w:rsidRPr="25F831AE">
              <w:rPr>
                <w:rFonts w:ascii="Calibri" w:hAnsi="Calibri" w:eastAsia="Calibri" w:cs="Calibri"/>
                <w:color w:val="000000" w:themeColor="text1"/>
                <w:sz w:val="22"/>
                <w:szCs w:val="22"/>
              </w:rPr>
              <w:t>AQA</w:t>
            </w:r>
          </w:p>
        </w:tc>
      </w:tr>
      <w:tr w:rsidR="00B66A43" w:rsidTr="48AC3DE2" w14:paraId="11FE9B99"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B66A43" w14:paraId="575A6850" w14:textId="77777777">
            <w:r w:rsidRPr="25F831AE">
              <w:rPr>
                <w:rFonts w:ascii="Calibri" w:hAnsi="Calibri" w:eastAsia="Calibri" w:cs="Calibri"/>
                <w:color w:val="000000" w:themeColor="text1"/>
                <w:sz w:val="22"/>
                <w:szCs w:val="22"/>
              </w:rPr>
              <w:t>Astronomy</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B66A43" w14:paraId="4260ADF6" w14:textId="77777777">
            <w:r w:rsidRPr="25F831AE">
              <w:rPr>
                <w:rFonts w:ascii="Calibri" w:hAnsi="Calibri" w:eastAsia="Calibri" w:cs="Calibri"/>
                <w:color w:val="000000" w:themeColor="text1"/>
                <w:sz w:val="22"/>
                <w:szCs w:val="22"/>
              </w:rPr>
              <w:t>Edexcel</w:t>
            </w:r>
          </w:p>
        </w:tc>
      </w:tr>
      <w:tr w:rsidR="00B66A43" w:rsidTr="48AC3DE2" w14:paraId="5DCE1387"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B66A43" w14:paraId="6FA3FF44" w14:textId="77777777">
            <w:r w:rsidRPr="25F831AE">
              <w:rPr>
                <w:rFonts w:ascii="Calibri" w:hAnsi="Calibri" w:eastAsia="Calibri" w:cs="Calibri"/>
                <w:color w:val="000000" w:themeColor="text1"/>
                <w:sz w:val="22"/>
                <w:szCs w:val="22"/>
              </w:rPr>
              <w:t>Biology</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B66A43" w:rsidP="00B66A43" w:rsidRDefault="00B66A43" w14:paraId="0184C6DF" w14:textId="77777777">
            <w:r w:rsidRPr="25F831AE">
              <w:rPr>
                <w:rFonts w:ascii="Calibri" w:hAnsi="Calibri" w:eastAsia="Calibri" w:cs="Calibri"/>
                <w:color w:val="000000" w:themeColor="text1"/>
                <w:sz w:val="22"/>
                <w:szCs w:val="22"/>
              </w:rPr>
              <w:t>AQA</w:t>
            </w:r>
          </w:p>
        </w:tc>
      </w:tr>
      <w:tr w:rsidR="009B1089" w:rsidTr="48AC3DE2" w14:paraId="03B96152"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5D01CED" w14:textId="77777777">
            <w:r w:rsidRPr="25F831AE">
              <w:rPr>
                <w:rFonts w:ascii="Calibri" w:hAnsi="Calibri" w:eastAsia="Calibri" w:cs="Calibri"/>
                <w:color w:val="000000" w:themeColor="text1"/>
                <w:sz w:val="22"/>
                <w:szCs w:val="22"/>
              </w:rPr>
              <w:t>Business</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180549" w14:paraId="5BF29134" w14:textId="0B31E454">
            <w:r w:rsidRPr="25F831AE">
              <w:rPr>
                <w:rFonts w:ascii="Calibri" w:hAnsi="Calibri" w:eastAsia="Calibri" w:cs="Calibri"/>
                <w:color w:val="000000" w:themeColor="text1"/>
                <w:sz w:val="22"/>
                <w:szCs w:val="22"/>
              </w:rPr>
              <w:t>Edexcel</w:t>
            </w:r>
          </w:p>
        </w:tc>
      </w:tr>
      <w:tr w:rsidR="009B1089" w:rsidTr="48AC3DE2" w14:paraId="7FC81680"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79D729B4" w14:textId="77777777">
            <w:r w:rsidRPr="25F831AE">
              <w:rPr>
                <w:rFonts w:ascii="Calibri" w:hAnsi="Calibri" w:eastAsia="Calibri" w:cs="Calibri"/>
                <w:color w:val="000000" w:themeColor="text1"/>
                <w:sz w:val="22"/>
                <w:szCs w:val="22"/>
              </w:rPr>
              <w:t>Citizenship</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E67D0F5" w14:textId="77777777">
            <w:r w:rsidRPr="25F831AE">
              <w:rPr>
                <w:rFonts w:ascii="Calibri" w:hAnsi="Calibri" w:eastAsia="Calibri" w:cs="Calibri"/>
                <w:color w:val="000000" w:themeColor="text1"/>
                <w:sz w:val="22"/>
                <w:szCs w:val="22"/>
              </w:rPr>
              <w:t>Edexcel</w:t>
            </w:r>
          </w:p>
        </w:tc>
      </w:tr>
      <w:tr w:rsidR="009B1089" w:rsidTr="48AC3DE2" w14:paraId="19A363D7"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3A1421FD" w14:textId="77777777">
            <w:r w:rsidRPr="25F831AE">
              <w:rPr>
                <w:rFonts w:ascii="Calibri" w:hAnsi="Calibri" w:eastAsia="Calibri" w:cs="Calibri"/>
                <w:color w:val="000000" w:themeColor="text1"/>
                <w:sz w:val="22"/>
                <w:szCs w:val="22"/>
              </w:rPr>
              <w:t>Chemistry</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3168B98F" w14:textId="77777777">
            <w:r w:rsidRPr="25F831AE">
              <w:rPr>
                <w:rFonts w:ascii="Calibri" w:hAnsi="Calibri" w:eastAsia="Calibri" w:cs="Calibri"/>
                <w:color w:val="000000" w:themeColor="text1"/>
                <w:sz w:val="22"/>
                <w:szCs w:val="22"/>
              </w:rPr>
              <w:t>AQA</w:t>
            </w:r>
          </w:p>
        </w:tc>
      </w:tr>
      <w:tr w:rsidR="009B1089" w:rsidTr="48AC3DE2" w14:paraId="18162807"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2C39EE1F" w14:textId="77777777">
            <w:r w:rsidRPr="25F831AE">
              <w:rPr>
                <w:rFonts w:ascii="Calibri" w:hAnsi="Calibri" w:eastAsia="Calibri" w:cs="Calibri"/>
                <w:color w:val="000000" w:themeColor="text1"/>
                <w:sz w:val="22"/>
                <w:szCs w:val="22"/>
              </w:rPr>
              <w:t>Computer Science</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570EBE2" w14:textId="77777777">
            <w:r w:rsidRPr="25F831AE">
              <w:rPr>
                <w:rFonts w:ascii="Calibri" w:hAnsi="Calibri" w:eastAsia="Calibri" w:cs="Calibri"/>
                <w:color w:val="000000" w:themeColor="text1"/>
                <w:sz w:val="22"/>
                <w:szCs w:val="22"/>
              </w:rPr>
              <w:t>OCR</w:t>
            </w:r>
          </w:p>
        </w:tc>
      </w:tr>
      <w:tr w:rsidR="009B1089" w:rsidTr="48AC3DE2" w14:paraId="0E4F3900"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377D096" w14:textId="77777777">
            <w:r w:rsidRPr="25F831AE">
              <w:rPr>
                <w:rFonts w:ascii="Calibri" w:hAnsi="Calibri" w:eastAsia="Calibri" w:cs="Calibri"/>
                <w:color w:val="000000" w:themeColor="text1"/>
                <w:sz w:val="22"/>
                <w:szCs w:val="22"/>
              </w:rPr>
              <w:t>DT (Product Design)</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2689C4CA" w14:textId="140A6BC6">
            <w:r w:rsidRPr="48AC3DE2" w:rsidR="2A61922A">
              <w:rPr>
                <w:rFonts w:ascii="Calibri" w:hAnsi="Calibri" w:eastAsia="Calibri" w:cs="Calibri"/>
                <w:color w:val="000000" w:themeColor="text1" w:themeTint="FF" w:themeShade="FF"/>
                <w:sz w:val="22"/>
                <w:szCs w:val="22"/>
              </w:rPr>
              <w:t>Edu</w:t>
            </w:r>
            <w:r w:rsidRPr="48AC3DE2" w:rsidR="650FC3A5">
              <w:rPr>
                <w:rFonts w:ascii="Calibri" w:hAnsi="Calibri" w:eastAsia="Calibri" w:cs="Calibri"/>
                <w:color w:val="000000" w:themeColor="text1" w:themeTint="FF" w:themeShade="FF"/>
                <w:sz w:val="22"/>
                <w:szCs w:val="22"/>
              </w:rPr>
              <w:t>q</w:t>
            </w:r>
            <w:r w:rsidRPr="48AC3DE2" w:rsidR="2A61922A">
              <w:rPr>
                <w:rFonts w:ascii="Calibri" w:hAnsi="Calibri" w:eastAsia="Calibri" w:cs="Calibri"/>
                <w:color w:val="000000" w:themeColor="text1" w:themeTint="FF" w:themeShade="FF"/>
                <w:sz w:val="22"/>
                <w:szCs w:val="22"/>
              </w:rPr>
              <w:t>as (</w:t>
            </w:r>
            <w:r w:rsidRPr="48AC3DE2" w:rsidR="009B1089">
              <w:rPr>
                <w:rFonts w:ascii="Calibri" w:hAnsi="Calibri" w:eastAsia="Calibri" w:cs="Calibri"/>
                <w:color w:val="000000" w:themeColor="text1" w:themeTint="FF" w:themeShade="FF"/>
                <w:sz w:val="22"/>
                <w:szCs w:val="22"/>
              </w:rPr>
              <w:t>WJEC</w:t>
            </w:r>
            <w:r w:rsidRPr="48AC3DE2" w:rsidR="68802382">
              <w:rPr>
                <w:rFonts w:ascii="Calibri" w:hAnsi="Calibri" w:eastAsia="Calibri" w:cs="Calibri"/>
                <w:color w:val="000000" w:themeColor="text1" w:themeTint="FF" w:themeShade="FF"/>
                <w:sz w:val="22"/>
                <w:szCs w:val="22"/>
              </w:rPr>
              <w:t>)</w:t>
            </w:r>
          </w:p>
        </w:tc>
      </w:tr>
      <w:tr w:rsidR="009B1089" w:rsidTr="48AC3DE2" w14:paraId="5863BCBE"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104A70A5" w14:textId="77777777">
            <w:r w:rsidRPr="25F831AE">
              <w:rPr>
                <w:rFonts w:ascii="Calibri" w:hAnsi="Calibri" w:eastAsia="Calibri" w:cs="Calibri"/>
                <w:color w:val="000000" w:themeColor="text1"/>
                <w:sz w:val="22"/>
                <w:szCs w:val="22"/>
              </w:rPr>
              <w:t>Drama</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12D033E6" w14:textId="0E8981E8">
            <w:r w:rsidRPr="48AC3DE2" w:rsidR="1927A926">
              <w:rPr>
                <w:rFonts w:ascii="Calibri" w:hAnsi="Calibri" w:eastAsia="Calibri" w:cs="Calibri"/>
                <w:color w:val="000000" w:themeColor="text1" w:themeTint="FF" w:themeShade="FF"/>
                <w:sz w:val="22"/>
                <w:szCs w:val="22"/>
              </w:rPr>
              <w:t>Eduqas</w:t>
            </w:r>
            <w:r w:rsidRPr="48AC3DE2" w:rsidR="1927A926">
              <w:rPr>
                <w:rFonts w:ascii="Calibri" w:hAnsi="Calibri" w:eastAsia="Calibri" w:cs="Calibri"/>
                <w:color w:val="000000" w:themeColor="text1" w:themeTint="FF" w:themeShade="FF"/>
                <w:sz w:val="22"/>
                <w:szCs w:val="22"/>
              </w:rPr>
              <w:t xml:space="preserve"> (WJEC)</w:t>
            </w:r>
          </w:p>
        </w:tc>
      </w:tr>
      <w:tr w:rsidR="009B1089" w:rsidTr="48AC3DE2" w14:paraId="676EC2C0"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54CBC17" w14:textId="77777777">
            <w:r w:rsidRPr="25F831AE">
              <w:rPr>
                <w:rFonts w:ascii="Calibri" w:hAnsi="Calibri" w:eastAsia="Calibri" w:cs="Calibri"/>
                <w:color w:val="000000" w:themeColor="text1"/>
                <w:sz w:val="22"/>
                <w:szCs w:val="22"/>
              </w:rPr>
              <w:t>Economics</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6BD86384" w14:textId="2C5CEEB8">
            <w:r>
              <w:rPr>
                <w:rFonts w:ascii="Calibri" w:hAnsi="Calibri" w:eastAsia="Calibri" w:cs="Calibri"/>
                <w:color w:val="000000" w:themeColor="text1"/>
                <w:sz w:val="22"/>
                <w:szCs w:val="22"/>
              </w:rPr>
              <w:t>OCR</w:t>
            </w:r>
          </w:p>
        </w:tc>
      </w:tr>
      <w:tr w:rsidR="009B1089" w:rsidTr="48AC3DE2" w14:paraId="5B3BAB01"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1F322D13" w14:textId="77777777">
            <w:r w:rsidRPr="25F831AE">
              <w:rPr>
                <w:rFonts w:ascii="Calibri" w:hAnsi="Calibri" w:eastAsia="Calibri" w:cs="Calibri"/>
                <w:color w:val="000000" w:themeColor="text1"/>
                <w:sz w:val="22"/>
                <w:szCs w:val="22"/>
              </w:rPr>
              <w:t>Engineering</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62F7E5E7" w14:textId="340062EB">
            <w:r w:rsidRPr="48AC3DE2" w:rsidR="1E235F40">
              <w:rPr>
                <w:rFonts w:ascii="Calibri" w:hAnsi="Calibri" w:eastAsia="Calibri" w:cs="Calibri"/>
                <w:color w:val="000000" w:themeColor="text1" w:themeTint="FF" w:themeShade="FF"/>
                <w:sz w:val="22"/>
                <w:szCs w:val="22"/>
              </w:rPr>
              <w:t>Eduqas (WJEC)</w:t>
            </w:r>
          </w:p>
        </w:tc>
      </w:tr>
      <w:tr w:rsidR="009B1089" w:rsidTr="48AC3DE2" w14:paraId="4D067D79"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1B1C2845" w14:textId="77777777">
            <w:r w:rsidRPr="25F831AE">
              <w:rPr>
                <w:rFonts w:ascii="Calibri" w:hAnsi="Calibri" w:eastAsia="Calibri" w:cs="Calibri"/>
                <w:color w:val="000000" w:themeColor="text1"/>
                <w:sz w:val="22"/>
                <w:szCs w:val="22"/>
              </w:rPr>
              <w:t>English Literature</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2241AFEB" w14:textId="77777777">
            <w:r w:rsidRPr="25F831AE">
              <w:rPr>
                <w:rFonts w:ascii="Calibri" w:hAnsi="Calibri" w:eastAsia="Calibri" w:cs="Calibri"/>
                <w:color w:val="000000" w:themeColor="text1"/>
                <w:sz w:val="22"/>
                <w:szCs w:val="22"/>
              </w:rPr>
              <w:t>AQA</w:t>
            </w:r>
          </w:p>
        </w:tc>
      </w:tr>
      <w:tr w:rsidR="009B1089" w:rsidTr="48AC3DE2" w14:paraId="3EFCA7D3"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D086027" w14:textId="77777777">
            <w:r w:rsidRPr="25F831AE">
              <w:rPr>
                <w:rFonts w:ascii="Calibri" w:hAnsi="Calibri" w:eastAsia="Calibri" w:cs="Calibri"/>
                <w:color w:val="000000" w:themeColor="text1"/>
                <w:sz w:val="22"/>
                <w:szCs w:val="22"/>
              </w:rPr>
              <w:t>English Language</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155D7FCD" w14:textId="77777777">
            <w:r w:rsidRPr="25F831AE">
              <w:rPr>
                <w:rFonts w:ascii="Calibri" w:hAnsi="Calibri" w:eastAsia="Calibri" w:cs="Calibri"/>
                <w:color w:val="000000" w:themeColor="text1"/>
                <w:sz w:val="22"/>
                <w:szCs w:val="22"/>
              </w:rPr>
              <w:t>AQA</w:t>
            </w:r>
          </w:p>
        </w:tc>
      </w:tr>
      <w:tr w:rsidR="009B1089" w:rsidTr="48AC3DE2" w14:paraId="5E0AE1BD"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7DBF2702" w14:textId="77777777">
            <w:r w:rsidRPr="25F831AE">
              <w:rPr>
                <w:rFonts w:ascii="Calibri" w:hAnsi="Calibri" w:eastAsia="Calibri" w:cs="Calibri"/>
                <w:color w:val="000000" w:themeColor="text1"/>
                <w:sz w:val="22"/>
                <w:szCs w:val="22"/>
              </w:rPr>
              <w:t>Enterprise &amp; Marketing</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2948845E" w14:textId="77777777">
            <w:r w:rsidRPr="25F831AE">
              <w:rPr>
                <w:rFonts w:ascii="Calibri" w:hAnsi="Calibri" w:eastAsia="Calibri" w:cs="Calibri"/>
                <w:color w:val="000000" w:themeColor="text1"/>
                <w:sz w:val="22"/>
                <w:szCs w:val="22"/>
              </w:rPr>
              <w:t>OCR Cambridge National</w:t>
            </w:r>
          </w:p>
        </w:tc>
      </w:tr>
      <w:tr w:rsidR="009B1089" w:rsidTr="48AC3DE2" w14:paraId="1116F176"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6282F676" w14:textId="5EE2CC9C">
            <w:r w:rsidRPr="25F831AE">
              <w:rPr>
                <w:rFonts w:ascii="Calibri" w:hAnsi="Calibri" w:eastAsia="Calibri" w:cs="Calibri"/>
                <w:color w:val="000000" w:themeColor="text1"/>
                <w:sz w:val="22"/>
                <w:szCs w:val="22"/>
              </w:rPr>
              <w:t xml:space="preserve">Food </w:t>
            </w:r>
            <w:r>
              <w:rPr>
                <w:rFonts w:ascii="Calibri" w:hAnsi="Calibri" w:eastAsia="Calibri" w:cs="Calibri"/>
                <w:color w:val="000000" w:themeColor="text1"/>
                <w:sz w:val="22"/>
                <w:szCs w:val="22"/>
              </w:rPr>
              <w:t>&amp; Nutrition</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5535EECC" w14:textId="62578424">
            <w:r w:rsidRPr="48AC3DE2" w:rsidR="309CE730">
              <w:rPr>
                <w:rFonts w:ascii="Calibri" w:hAnsi="Calibri" w:eastAsia="Calibri" w:cs="Calibri"/>
                <w:color w:val="000000" w:themeColor="text1" w:themeTint="FF" w:themeShade="FF"/>
                <w:sz w:val="22"/>
                <w:szCs w:val="22"/>
              </w:rPr>
              <w:t>Eduqas (WJEC)</w:t>
            </w:r>
          </w:p>
        </w:tc>
      </w:tr>
      <w:tr w:rsidR="009B1089" w:rsidTr="48AC3DE2" w14:paraId="56235751"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3839FE2E" w14:textId="77777777">
            <w:r w:rsidRPr="25F831AE">
              <w:rPr>
                <w:rFonts w:ascii="Calibri" w:hAnsi="Calibri" w:eastAsia="Calibri" w:cs="Calibri"/>
                <w:color w:val="000000" w:themeColor="text1"/>
                <w:sz w:val="22"/>
                <w:szCs w:val="22"/>
              </w:rPr>
              <w:t>French</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23D8FB09" w14:textId="77777777">
            <w:r w:rsidRPr="25F831AE">
              <w:rPr>
                <w:rFonts w:ascii="Calibri" w:hAnsi="Calibri" w:eastAsia="Calibri" w:cs="Calibri"/>
                <w:color w:val="000000" w:themeColor="text1"/>
                <w:sz w:val="22"/>
                <w:szCs w:val="22"/>
              </w:rPr>
              <w:t>AQA</w:t>
            </w:r>
          </w:p>
        </w:tc>
      </w:tr>
      <w:tr w:rsidR="009B1089" w:rsidTr="48AC3DE2" w14:paraId="7BAAE8F2"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24D9B078" w14:textId="77777777">
            <w:r w:rsidRPr="25F831AE">
              <w:rPr>
                <w:rFonts w:ascii="Calibri" w:hAnsi="Calibri" w:eastAsia="Calibri" w:cs="Calibri"/>
                <w:color w:val="000000" w:themeColor="text1"/>
                <w:sz w:val="22"/>
                <w:szCs w:val="22"/>
              </w:rPr>
              <w:t>Further Maths</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E53B09A" w14:textId="77777777">
            <w:r w:rsidRPr="25F831AE">
              <w:rPr>
                <w:rFonts w:ascii="Calibri" w:hAnsi="Calibri" w:eastAsia="Calibri" w:cs="Calibri"/>
                <w:color w:val="000000" w:themeColor="text1"/>
                <w:sz w:val="22"/>
                <w:szCs w:val="22"/>
              </w:rPr>
              <w:t>AQA</w:t>
            </w:r>
          </w:p>
        </w:tc>
      </w:tr>
      <w:tr w:rsidR="009B1089" w:rsidTr="48AC3DE2" w14:paraId="61E1269B"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66B7866B" w14:textId="77777777">
            <w:r w:rsidRPr="25F831AE">
              <w:rPr>
                <w:rFonts w:ascii="Calibri" w:hAnsi="Calibri" w:eastAsia="Calibri" w:cs="Calibri"/>
                <w:color w:val="000000" w:themeColor="text1"/>
                <w:sz w:val="22"/>
                <w:szCs w:val="22"/>
              </w:rPr>
              <w:t>German</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29ACB67A" w14:textId="77777777">
            <w:r w:rsidRPr="25F831AE">
              <w:rPr>
                <w:rFonts w:ascii="Calibri" w:hAnsi="Calibri" w:eastAsia="Calibri" w:cs="Calibri"/>
                <w:color w:val="000000" w:themeColor="text1"/>
                <w:sz w:val="22"/>
                <w:szCs w:val="22"/>
              </w:rPr>
              <w:t>AQA</w:t>
            </w:r>
          </w:p>
        </w:tc>
      </w:tr>
      <w:tr w:rsidR="009B1089" w:rsidTr="48AC3DE2" w14:paraId="22D7AF42"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159302AB" w14:textId="77777777">
            <w:r w:rsidRPr="25F831AE">
              <w:rPr>
                <w:rFonts w:ascii="Calibri" w:hAnsi="Calibri" w:eastAsia="Calibri" w:cs="Calibri"/>
                <w:color w:val="000000" w:themeColor="text1"/>
                <w:sz w:val="22"/>
                <w:szCs w:val="22"/>
              </w:rPr>
              <w:t>Geography</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3DA2559" w14:textId="77777777">
            <w:r w:rsidRPr="25F831AE">
              <w:rPr>
                <w:rFonts w:ascii="Calibri" w:hAnsi="Calibri" w:eastAsia="Calibri" w:cs="Calibri"/>
                <w:color w:val="000000" w:themeColor="text1"/>
                <w:sz w:val="22"/>
                <w:szCs w:val="22"/>
              </w:rPr>
              <w:t>Edexcel</w:t>
            </w:r>
          </w:p>
        </w:tc>
      </w:tr>
      <w:tr w:rsidR="009B1089" w:rsidTr="48AC3DE2" w14:paraId="4D9CA794"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76B4E58" w14:textId="0FBDD362">
            <w:r>
              <w:rPr>
                <w:rFonts w:ascii="Calibri" w:hAnsi="Calibri" w:eastAsia="Calibri" w:cs="Calibri"/>
                <w:color w:val="000000" w:themeColor="text1"/>
                <w:sz w:val="22"/>
                <w:szCs w:val="22"/>
              </w:rPr>
              <w:t>Greek</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7AA957DD" w14:textId="3495CC01">
            <w:r w:rsidRPr="25F831AE">
              <w:rPr>
                <w:rFonts w:ascii="Calibri" w:hAnsi="Calibri" w:eastAsia="Calibri" w:cs="Calibri"/>
                <w:color w:val="000000" w:themeColor="text1"/>
                <w:sz w:val="22"/>
                <w:szCs w:val="22"/>
              </w:rPr>
              <w:t>Edexcel</w:t>
            </w:r>
          </w:p>
        </w:tc>
      </w:tr>
      <w:tr w:rsidR="009B1089" w:rsidTr="48AC3DE2" w14:paraId="74EEA294"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DD5C0FF" w14:textId="0EF50452">
            <w:r w:rsidRPr="25F831AE">
              <w:rPr>
                <w:rFonts w:ascii="Calibri" w:hAnsi="Calibri" w:eastAsia="Calibri" w:cs="Calibri"/>
                <w:color w:val="000000" w:themeColor="text1"/>
                <w:sz w:val="22"/>
                <w:szCs w:val="22"/>
              </w:rPr>
              <w:t>History</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5C599D26" w14:textId="46E1F151">
            <w:r w:rsidRPr="25F831AE">
              <w:rPr>
                <w:rFonts w:ascii="Calibri" w:hAnsi="Calibri" w:eastAsia="Calibri" w:cs="Calibri"/>
                <w:color w:val="000000" w:themeColor="text1"/>
                <w:sz w:val="22"/>
                <w:szCs w:val="22"/>
              </w:rPr>
              <w:t>AQA</w:t>
            </w:r>
          </w:p>
        </w:tc>
      </w:tr>
      <w:tr w:rsidR="009B1089" w:rsidTr="48AC3DE2" w14:paraId="2868508B"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1DFF790" w14:textId="6BBEDEE2">
            <w:r w:rsidRPr="25F831AE">
              <w:rPr>
                <w:rFonts w:ascii="Calibri" w:hAnsi="Calibri" w:eastAsia="Calibri" w:cs="Calibri"/>
                <w:color w:val="000000" w:themeColor="text1"/>
                <w:sz w:val="22"/>
                <w:szCs w:val="22"/>
              </w:rPr>
              <w:t>Italian</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8290317" w14:textId="14E3D55D">
            <w:r w:rsidRPr="25F831AE">
              <w:rPr>
                <w:rFonts w:ascii="Calibri" w:hAnsi="Calibri" w:eastAsia="Calibri" w:cs="Calibri"/>
                <w:color w:val="000000" w:themeColor="text1"/>
                <w:sz w:val="22"/>
                <w:szCs w:val="22"/>
              </w:rPr>
              <w:t>AQA</w:t>
            </w:r>
          </w:p>
        </w:tc>
      </w:tr>
      <w:tr w:rsidR="009B1089" w:rsidTr="48AC3DE2" w14:paraId="435AC43B"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4E69E08" w14:textId="70B15222">
            <w:r w:rsidRPr="25F831AE">
              <w:rPr>
                <w:rFonts w:ascii="Calibri" w:hAnsi="Calibri" w:eastAsia="Calibri" w:cs="Calibri"/>
                <w:color w:val="000000" w:themeColor="text1"/>
                <w:sz w:val="22"/>
                <w:szCs w:val="22"/>
              </w:rPr>
              <w:t>Japanese</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5E4976AD" w14:textId="340807C0">
            <w:r w:rsidRPr="25F831AE">
              <w:rPr>
                <w:rFonts w:ascii="Calibri" w:hAnsi="Calibri" w:eastAsia="Calibri" w:cs="Calibri"/>
                <w:color w:val="000000" w:themeColor="text1"/>
                <w:sz w:val="22"/>
                <w:szCs w:val="22"/>
              </w:rPr>
              <w:t>Edexcel</w:t>
            </w:r>
          </w:p>
        </w:tc>
      </w:tr>
      <w:tr w:rsidR="009B1089" w:rsidTr="48AC3DE2" w14:paraId="612BD867"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C26EF2B" w14:textId="240A7A6C">
            <w:r w:rsidRPr="25F831AE">
              <w:rPr>
                <w:rFonts w:ascii="Calibri" w:hAnsi="Calibri" w:eastAsia="Calibri" w:cs="Calibri"/>
                <w:color w:val="000000" w:themeColor="text1"/>
                <w:sz w:val="22"/>
                <w:szCs w:val="22"/>
              </w:rPr>
              <w:t>Latin</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CB1EF08" w14:textId="42C91B3A">
            <w:r w:rsidRPr="48AC3DE2" w:rsidR="2A7B3E35">
              <w:rPr>
                <w:rFonts w:ascii="Calibri" w:hAnsi="Calibri" w:eastAsia="Calibri" w:cs="Calibri"/>
                <w:color w:val="000000" w:themeColor="text1" w:themeTint="FF" w:themeShade="FF"/>
                <w:sz w:val="22"/>
                <w:szCs w:val="22"/>
              </w:rPr>
              <w:t>Eduqas (WJEC)</w:t>
            </w:r>
          </w:p>
        </w:tc>
      </w:tr>
      <w:tr w:rsidR="009B1089" w:rsidTr="48AC3DE2" w14:paraId="1E0C1E76"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6A19C0BB" w14:textId="4427B336">
            <w:r w:rsidRPr="25F831AE">
              <w:rPr>
                <w:rFonts w:ascii="Calibri" w:hAnsi="Calibri" w:eastAsia="Calibri" w:cs="Calibri"/>
                <w:color w:val="000000" w:themeColor="text1"/>
                <w:sz w:val="22"/>
                <w:szCs w:val="22"/>
              </w:rPr>
              <w:t>Mandarin</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7903B38D" w14:textId="6C1D5A52">
            <w:r w:rsidRPr="25F831AE">
              <w:rPr>
                <w:rFonts w:ascii="Calibri" w:hAnsi="Calibri" w:eastAsia="Calibri" w:cs="Calibri"/>
                <w:color w:val="000000" w:themeColor="text1"/>
                <w:sz w:val="22"/>
                <w:szCs w:val="22"/>
              </w:rPr>
              <w:t>AQA</w:t>
            </w:r>
          </w:p>
        </w:tc>
      </w:tr>
      <w:tr w:rsidR="009B1089" w:rsidTr="48AC3DE2" w14:paraId="7FBD568A"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51F9609E" w14:textId="674EC142">
            <w:r w:rsidRPr="25F831AE">
              <w:rPr>
                <w:rFonts w:ascii="Calibri" w:hAnsi="Calibri" w:eastAsia="Calibri" w:cs="Calibri"/>
                <w:color w:val="000000" w:themeColor="text1"/>
                <w:sz w:val="22"/>
                <w:szCs w:val="22"/>
              </w:rPr>
              <w:t>Mathematics</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66FC7FBD" w14:textId="174A4200">
            <w:r w:rsidRPr="25F831AE">
              <w:rPr>
                <w:rFonts w:ascii="Calibri" w:hAnsi="Calibri" w:eastAsia="Calibri" w:cs="Calibri"/>
                <w:color w:val="000000" w:themeColor="text1"/>
                <w:sz w:val="22"/>
                <w:szCs w:val="22"/>
              </w:rPr>
              <w:t>Edexcel</w:t>
            </w:r>
          </w:p>
        </w:tc>
      </w:tr>
      <w:tr w:rsidR="009B1089" w:rsidTr="48AC3DE2" w14:paraId="75093A22"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33EDCAE2" w14:textId="7AAF23DE">
            <w:r w:rsidRPr="25F831AE">
              <w:rPr>
                <w:rFonts w:ascii="Calibri" w:hAnsi="Calibri" w:eastAsia="Calibri" w:cs="Calibri"/>
                <w:color w:val="000000" w:themeColor="text1"/>
                <w:sz w:val="22"/>
                <w:szCs w:val="22"/>
              </w:rPr>
              <w:t>Media Studies</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48D1FC9" w14:textId="12BBF691">
            <w:r w:rsidRPr="25F831AE">
              <w:rPr>
                <w:rFonts w:ascii="Calibri" w:hAnsi="Calibri" w:eastAsia="Calibri" w:cs="Calibri"/>
                <w:color w:val="000000" w:themeColor="text1"/>
                <w:sz w:val="22"/>
                <w:szCs w:val="22"/>
              </w:rPr>
              <w:t>AQA</w:t>
            </w:r>
          </w:p>
        </w:tc>
      </w:tr>
      <w:tr w:rsidR="009B1089" w:rsidTr="48AC3DE2" w14:paraId="309AF22E"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7E081B91" w14:textId="1B1737EF">
            <w:r w:rsidRPr="25F831AE">
              <w:rPr>
                <w:rFonts w:ascii="Calibri" w:hAnsi="Calibri" w:eastAsia="Calibri" w:cs="Calibri"/>
                <w:color w:val="000000" w:themeColor="text1"/>
                <w:sz w:val="22"/>
                <w:szCs w:val="22"/>
              </w:rPr>
              <w:t>Music</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18167533" w14:textId="719B8D5B">
            <w:r w:rsidRPr="48AC3DE2" w:rsidR="32AFE5E4">
              <w:rPr>
                <w:rFonts w:ascii="Calibri" w:hAnsi="Calibri" w:eastAsia="Calibri" w:cs="Calibri"/>
                <w:color w:val="000000" w:themeColor="text1" w:themeTint="FF" w:themeShade="FF"/>
                <w:sz w:val="22"/>
                <w:szCs w:val="22"/>
              </w:rPr>
              <w:t>Eduqas (WJEC)</w:t>
            </w:r>
          </w:p>
        </w:tc>
      </w:tr>
      <w:tr w:rsidR="00180549" w:rsidTr="48AC3DE2" w14:paraId="2A59E4F2"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Pr="25F831AE" w:rsidR="00180549" w:rsidP="009B1089" w:rsidRDefault="00180549" w14:paraId="5BFD1730" w14:textId="44CA37E2">
            <w:pPr>
              <w:rPr>
                <w:rFonts w:ascii="Calibri" w:hAnsi="Calibri" w:eastAsia="Calibri" w:cs="Calibri"/>
                <w:color w:val="000000" w:themeColor="text1"/>
                <w:sz w:val="22"/>
                <w:szCs w:val="22"/>
              </w:rPr>
            </w:pPr>
            <w:r>
              <w:rPr>
                <w:rFonts w:ascii="Calibri" w:hAnsi="Calibri" w:eastAsia="Calibri" w:cs="Calibri"/>
                <w:color w:val="000000" w:themeColor="text1"/>
                <w:sz w:val="22"/>
                <w:szCs w:val="22"/>
              </w:rPr>
              <w:t>Music Technology</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Pr="25F831AE" w:rsidR="00180549" w:rsidP="009B1089" w:rsidRDefault="00180549" w14:paraId="176F77F6" w14:textId="71290661">
            <w:pPr>
              <w:rPr>
                <w:rFonts w:ascii="Calibri" w:hAnsi="Calibri" w:eastAsia="Calibri" w:cs="Calibri"/>
                <w:color w:val="000000" w:themeColor="text1"/>
                <w:sz w:val="22"/>
                <w:szCs w:val="22"/>
              </w:rPr>
            </w:pPr>
            <w:r>
              <w:rPr>
                <w:rFonts w:ascii="Calibri" w:hAnsi="Calibri" w:eastAsia="Calibri" w:cs="Calibri"/>
                <w:color w:val="000000" w:themeColor="text1"/>
                <w:sz w:val="22"/>
                <w:szCs w:val="22"/>
              </w:rPr>
              <w:t>NCFE</w:t>
            </w:r>
          </w:p>
        </w:tc>
      </w:tr>
      <w:tr w:rsidR="009B1089" w:rsidTr="48AC3DE2" w14:paraId="7EB884BF"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4349A195" w14:textId="4AAC60E5">
            <w:r w:rsidRPr="25F831AE">
              <w:rPr>
                <w:rFonts w:ascii="Calibri" w:hAnsi="Calibri" w:eastAsia="Calibri" w:cs="Calibri"/>
                <w:color w:val="000000" w:themeColor="text1"/>
                <w:sz w:val="22"/>
                <w:szCs w:val="22"/>
              </w:rPr>
              <w:t>P.E.</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7AC8A6EB" w14:textId="02C3C150">
            <w:r w:rsidRPr="25F831AE">
              <w:rPr>
                <w:rFonts w:ascii="Calibri" w:hAnsi="Calibri" w:eastAsia="Calibri" w:cs="Calibri"/>
                <w:color w:val="000000" w:themeColor="text1"/>
                <w:sz w:val="22"/>
                <w:szCs w:val="22"/>
              </w:rPr>
              <w:t>AQA</w:t>
            </w:r>
          </w:p>
        </w:tc>
      </w:tr>
      <w:tr w:rsidR="009B1089" w:rsidTr="48AC3DE2" w14:paraId="50071D1C"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07C98B80" w14:textId="4AA8B87E">
            <w:r w:rsidRPr="25F831AE">
              <w:rPr>
                <w:rFonts w:ascii="Calibri" w:hAnsi="Calibri" w:eastAsia="Calibri" w:cs="Calibri"/>
                <w:color w:val="000000" w:themeColor="text1"/>
                <w:sz w:val="22"/>
                <w:szCs w:val="22"/>
              </w:rPr>
              <w:t>Physics</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59F96791" w14:textId="2133C5EB">
            <w:r w:rsidRPr="25F831AE">
              <w:rPr>
                <w:rFonts w:ascii="Calibri" w:hAnsi="Calibri" w:eastAsia="Calibri" w:cs="Calibri"/>
                <w:color w:val="000000" w:themeColor="text1"/>
                <w:sz w:val="22"/>
                <w:szCs w:val="22"/>
              </w:rPr>
              <w:t>AQA</w:t>
            </w:r>
          </w:p>
        </w:tc>
      </w:tr>
      <w:tr w:rsidR="009B1089" w:rsidTr="48AC3DE2" w14:paraId="3E7B1945"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3BF4A98B" w14:textId="5E3CBBEF">
            <w:r w:rsidRPr="25F831AE">
              <w:rPr>
                <w:rFonts w:ascii="Calibri" w:hAnsi="Calibri" w:eastAsia="Calibri" w:cs="Calibri"/>
                <w:color w:val="000000" w:themeColor="text1"/>
                <w:sz w:val="22"/>
                <w:szCs w:val="22"/>
              </w:rPr>
              <w:t>Polish</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9B1089" w:rsidP="009B1089" w:rsidRDefault="009B1089" w14:paraId="34190254" w14:textId="0E075DD9">
            <w:r w:rsidRPr="25F831AE">
              <w:rPr>
                <w:rFonts w:ascii="Calibri" w:hAnsi="Calibri" w:eastAsia="Calibri" w:cs="Calibri"/>
                <w:color w:val="000000" w:themeColor="text1"/>
                <w:sz w:val="22"/>
                <w:szCs w:val="22"/>
              </w:rPr>
              <w:t>AQA</w:t>
            </w:r>
          </w:p>
        </w:tc>
      </w:tr>
      <w:tr w:rsidR="003938FE" w:rsidTr="48AC3DE2" w14:paraId="04B5B927"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13855438" w14:textId="794A4441">
            <w:r w:rsidRPr="25F831AE">
              <w:rPr>
                <w:rFonts w:ascii="Calibri" w:hAnsi="Calibri" w:eastAsia="Calibri" w:cs="Calibri"/>
                <w:color w:val="000000" w:themeColor="text1"/>
                <w:sz w:val="22"/>
                <w:szCs w:val="22"/>
              </w:rPr>
              <w:t>Portuguese</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7CFCAE40" w14:textId="1CB2BFAD">
            <w:r w:rsidRPr="25F831AE">
              <w:rPr>
                <w:rFonts w:ascii="Calibri" w:hAnsi="Calibri" w:eastAsia="Calibri" w:cs="Calibri"/>
                <w:color w:val="000000" w:themeColor="text1"/>
                <w:sz w:val="22"/>
                <w:szCs w:val="22"/>
              </w:rPr>
              <w:t>Edexcel</w:t>
            </w:r>
          </w:p>
        </w:tc>
      </w:tr>
      <w:tr w:rsidR="003938FE" w:rsidTr="48AC3DE2" w14:paraId="3ACEEEB7"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62A6B967" w14:textId="05F067C7">
            <w:r w:rsidRPr="25F831AE">
              <w:rPr>
                <w:rFonts w:ascii="Calibri" w:hAnsi="Calibri" w:eastAsia="Calibri" w:cs="Calibri"/>
                <w:color w:val="000000" w:themeColor="text1"/>
                <w:sz w:val="22"/>
                <w:szCs w:val="22"/>
              </w:rPr>
              <w:t>Religious Studies</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312385C0" w14:textId="49FB1228">
            <w:r w:rsidRPr="25F831AE">
              <w:rPr>
                <w:rFonts w:ascii="Calibri" w:hAnsi="Calibri" w:eastAsia="Calibri" w:cs="Calibri"/>
                <w:color w:val="000000" w:themeColor="text1"/>
                <w:sz w:val="22"/>
                <w:szCs w:val="22"/>
              </w:rPr>
              <w:t>AQA</w:t>
            </w:r>
          </w:p>
        </w:tc>
      </w:tr>
      <w:tr w:rsidR="003938FE" w:rsidTr="48AC3DE2" w14:paraId="362F117B"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2FA8C5C3" w14:textId="2031C85F">
            <w:r>
              <w:rPr>
                <w:rFonts w:ascii="Calibri" w:hAnsi="Calibri" w:eastAsia="Calibri" w:cs="Calibri"/>
                <w:color w:val="000000" w:themeColor="text1"/>
                <w:sz w:val="22"/>
                <w:szCs w:val="22"/>
              </w:rPr>
              <w:t>Russian</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78B7972A" w14:textId="366F7156">
            <w:r w:rsidRPr="25F831AE">
              <w:rPr>
                <w:rFonts w:ascii="Calibri" w:hAnsi="Calibri" w:eastAsia="Calibri" w:cs="Calibri"/>
                <w:color w:val="000000" w:themeColor="text1"/>
                <w:sz w:val="22"/>
                <w:szCs w:val="22"/>
              </w:rPr>
              <w:t>Edexcel</w:t>
            </w:r>
          </w:p>
        </w:tc>
      </w:tr>
      <w:tr w:rsidR="003938FE" w:rsidTr="48AC3DE2" w14:paraId="4935DD05"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46BE72D3" w14:textId="18AF15F1">
            <w:r w:rsidRPr="25F831AE">
              <w:rPr>
                <w:rFonts w:ascii="Calibri" w:hAnsi="Calibri" w:eastAsia="Calibri" w:cs="Calibri"/>
                <w:color w:val="000000" w:themeColor="text1"/>
                <w:sz w:val="22"/>
                <w:szCs w:val="22"/>
              </w:rPr>
              <w:t>Science (Combined)</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1347EC03" w14:textId="0AE7BB49">
            <w:r w:rsidRPr="25F831AE">
              <w:rPr>
                <w:rFonts w:ascii="Calibri" w:hAnsi="Calibri" w:eastAsia="Calibri" w:cs="Calibri"/>
                <w:color w:val="000000" w:themeColor="text1"/>
                <w:sz w:val="22"/>
                <w:szCs w:val="22"/>
              </w:rPr>
              <w:t>AQA</w:t>
            </w:r>
          </w:p>
        </w:tc>
      </w:tr>
      <w:tr w:rsidR="003938FE" w:rsidTr="48AC3DE2" w14:paraId="72AFC16D"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326CEFEB" w14:textId="20664204">
            <w:r w:rsidRPr="25F831AE">
              <w:rPr>
                <w:rFonts w:ascii="Calibri" w:hAnsi="Calibri" w:eastAsia="Calibri" w:cs="Calibri"/>
                <w:color w:val="000000" w:themeColor="text1"/>
                <w:sz w:val="22"/>
                <w:szCs w:val="22"/>
              </w:rPr>
              <w:t>Sociology</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183CE1D1" w14:textId="17EBCC22">
            <w:r w:rsidRPr="25F831AE">
              <w:rPr>
                <w:rFonts w:ascii="Calibri" w:hAnsi="Calibri" w:eastAsia="Calibri" w:cs="Calibri"/>
                <w:color w:val="000000" w:themeColor="text1"/>
                <w:sz w:val="22"/>
                <w:szCs w:val="22"/>
              </w:rPr>
              <w:t>AQA</w:t>
            </w:r>
          </w:p>
        </w:tc>
      </w:tr>
      <w:tr w:rsidR="003938FE" w:rsidTr="48AC3DE2" w14:paraId="47844CD9" w14:textId="77777777">
        <w:trPr>
          <w:trHeight w:val="274"/>
        </w:trPr>
        <w:tc>
          <w:tcPr>
            <w:tcW w:w="278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5B9C5CC5" w14:textId="26E63D4B">
            <w:r w:rsidRPr="25F831AE">
              <w:rPr>
                <w:rFonts w:ascii="Calibri" w:hAnsi="Calibri" w:eastAsia="Calibri" w:cs="Calibri"/>
                <w:color w:val="000000" w:themeColor="text1"/>
                <w:sz w:val="22"/>
                <w:szCs w:val="22"/>
              </w:rPr>
              <w:t>Spanish</w:t>
            </w:r>
          </w:p>
        </w:tc>
        <w:tc>
          <w:tcPr>
            <w:tcW w:w="259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938FE" w:rsidP="009B1089" w:rsidRDefault="003938FE" w14:paraId="189FDA3E" w14:textId="0B3809A3">
            <w:r w:rsidRPr="25F831AE">
              <w:rPr>
                <w:rFonts w:ascii="Calibri" w:hAnsi="Calibri" w:eastAsia="Calibri" w:cs="Calibri"/>
                <w:color w:val="000000" w:themeColor="text1"/>
                <w:sz w:val="22"/>
                <w:szCs w:val="22"/>
              </w:rPr>
              <w:t>AQA</w:t>
            </w:r>
          </w:p>
        </w:tc>
      </w:tr>
    </w:tbl>
    <w:p w:rsidR="00551A44" w:rsidP="328F80C6" w:rsidRDefault="00551A44" w14:paraId="29D6B04F" w14:textId="57965627">
      <w:pPr>
        <w:pStyle w:val="ListParagraph"/>
        <w:rPr>
          <w:rFonts w:ascii="Calibri" w:hAnsi="Calibri" w:cs="Calibri"/>
          <w:sz w:val="22"/>
          <w:szCs w:val="22"/>
        </w:rPr>
      </w:pPr>
    </w:p>
    <w:p w:rsidRPr="00557831" w:rsidR="002B2852" w:rsidP="002B2852" w:rsidRDefault="002B2852" w14:paraId="28155CFF" w14:textId="52CF6A95">
      <w:pPr>
        <w:pStyle w:val="ListParagraph"/>
        <w:ind w:left="0"/>
        <w:rPr>
          <w:rFonts w:ascii="Calibri" w:hAnsi="Calibri" w:cs="Calibri"/>
          <w:b/>
          <w:bCs/>
          <w:sz w:val="20"/>
          <w:szCs w:val="20"/>
          <w:u w:val="single"/>
        </w:rPr>
      </w:pPr>
      <w:r w:rsidRPr="00557831">
        <w:rPr>
          <w:rFonts w:ascii="Calibri" w:hAnsi="Calibri" w:cs="Calibri"/>
          <w:b/>
          <w:bCs/>
          <w:sz w:val="20"/>
          <w:szCs w:val="20"/>
          <w:u w:val="single"/>
        </w:rPr>
        <w:t>Administrative Charges: £</w:t>
      </w:r>
      <w:r w:rsidR="00E31620">
        <w:rPr>
          <w:rFonts w:ascii="Calibri" w:hAnsi="Calibri" w:cs="Calibri"/>
          <w:b/>
          <w:bCs/>
          <w:sz w:val="20"/>
          <w:szCs w:val="20"/>
          <w:u w:val="single"/>
        </w:rPr>
        <w:t>3</w:t>
      </w:r>
      <w:r w:rsidRPr="00557831">
        <w:rPr>
          <w:rFonts w:ascii="Calibri" w:hAnsi="Calibri" w:cs="Calibri"/>
          <w:b/>
          <w:bCs/>
          <w:sz w:val="20"/>
          <w:szCs w:val="20"/>
          <w:u w:val="single"/>
        </w:rPr>
        <w:t xml:space="preserve"> per exam</w:t>
      </w:r>
      <w:r w:rsidR="00E31620">
        <w:rPr>
          <w:rFonts w:ascii="Calibri" w:hAnsi="Calibri" w:cs="Calibri"/>
          <w:b/>
          <w:bCs/>
          <w:sz w:val="20"/>
          <w:szCs w:val="20"/>
          <w:u w:val="single"/>
        </w:rPr>
        <w:t xml:space="preserve"> paper</w:t>
      </w:r>
    </w:p>
    <w:p w:rsidRPr="00557831" w:rsidR="002B2852" w:rsidP="48AC3DE2" w:rsidRDefault="002B2852" w14:paraId="569D7AAD" w14:textId="4CD1872A">
      <w:pPr>
        <w:pStyle w:val="ListParagraph"/>
        <w:ind w:left="0"/>
        <w:rPr>
          <w:rFonts w:ascii="Calibri" w:hAnsi="Calibri" w:cs="Calibri"/>
          <w:sz w:val="20"/>
          <w:szCs w:val="20"/>
        </w:rPr>
      </w:pPr>
      <w:r w:rsidRPr="48AC3DE2" w:rsidR="002B2852">
        <w:rPr>
          <w:rFonts w:ascii="Calibri" w:hAnsi="Calibri" w:cs="Calibri"/>
          <w:sz w:val="20"/>
          <w:szCs w:val="20"/>
        </w:rPr>
        <w:t xml:space="preserve">There is a £5, non-refundable, administrative fee applicable to all post result service applications per subject (multiple papers for one subject requested together only have one £5 fee applied). Pupil Premium students are exempt from this charge. This is to help cover the costs of providing this service, </w:t>
      </w:r>
      <w:r w:rsidRPr="48AC3DE2" w:rsidR="075C6C9A">
        <w:rPr>
          <w:rFonts w:ascii="Calibri" w:hAnsi="Calibri" w:cs="Calibri"/>
          <w:sz w:val="20"/>
          <w:szCs w:val="20"/>
        </w:rPr>
        <w:t>and</w:t>
      </w:r>
      <w:r w:rsidRPr="48AC3DE2" w:rsidR="002B2852">
        <w:rPr>
          <w:rFonts w:ascii="Calibri" w:hAnsi="Calibri" w:cs="Calibri"/>
          <w:sz w:val="20"/>
          <w:szCs w:val="20"/>
        </w:rPr>
        <w:t xml:space="preserve"> to cover the fees of Pupil Premium students. </w:t>
      </w:r>
    </w:p>
    <w:p w:rsidRPr="00557831" w:rsidR="002B2852" w:rsidP="328F80C6" w:rsidRDefault="002B2852" w14:paraId="3D740CA1" w14:textId="77777777">
      <w:pPr>
        <w:pStyle w:val="ListParagraph"/>
        <w:rPr>
          <w:rFonts w:ascii="Calibri" w:hAnsi="Calibri" w:cs="Calibri"/>
          <w:sz w:val="20"/>
          <w:szCs w:val="20"/>
        </w:rPr>
      </w:pPr>
    </w:p>
    <w:p w:rsidRPr="00557831" w:rsidR="002B2852" w:rsidP="005E6470" w:rsidRDefault="002B2852" w14:paraId="2F9409C5" w14:textId="77231BD0">
      <w:pPr>
        <w:pStyle w:val="ListParagraph"/>
        <w:ind w:left="0"/>
        <w:rPr>
          <w:rFonts w:ascii="Calibri" w:hAnsi="Calibri" w:cs="Calibri"/>
          <w:b w:val="1"/>
          <w:bCs w:val="1"/>
          <w:sz w:val="20"/>
          <w:szCs w:val="20"/>
        </w:rPr>
      </w:pPr>
      <w:r w:rsidRPr="48AC3DE2" w:rsidR="002B2852">
        <w:rPr>
          <w:rFonts w:ascii="Calibri" w:hAnsi="Calibri" w:cs="Calibri"/>
          <w:b w:val="1"/>
          <w:bCs w:val="1"/>
          <w:sz w:val="20"/>
          <w:szCs w:val="20"/>
        </w:rPr>
        <w:t xml:space="preserve">AQA – </w:t>
      </w:r>
      <w:r w:rsidRPr="48AC3DE2" w:rsidR="12E521C9">
        <w:rPr>
          <w:rFonts w:ascii="Calibri" w:hAnsi="Calibri" w:cs="Calibri"/>
          <w:b w:val="1"/>
          <w:bCs w:val="1"/>
          <w:sz w:val="20"/>
          <w:szCs w:val="20"/>
        </w:rPr>
        <w:t>F</w:t>
      </w:r>
      <w:r w:rsidRPr="48AC3DE2" w:rsidR="002B2852">
        <w:rPr>
          <w:rFonts w:ascii="Calibri" w:hAnsi="Calibri" w:cs="Calibri"/>
          <w:b w:val="1"/>
          <w:bCs w:val="1"/>
          <w:sz w:val="20"/>
          <w:szCs w:val="20"/>
        </w:rPr>
        <w:t xml:space="preserve">ees per </w:t>
      </w:r>
      <w:r w:rsidRPr="48AC3DE2" w:rsidR="00E31620">
        <w:rPr>
          <w:rFonts w:ascii="Calibri" w:hAnsi="Calibri" w:cs="Calibri"/>
          <w:b w:val="1"/>
          <w:bCs w:val="1"/>
          <w:sz w:val="20"/>
          <w:szCs w:val="20"/>
        </w:rPr>
        <w:t>paper</w:t>
      </w:r>
      <w:r w:rsidRPr="48AC3DE2" w:rsidR="002B2852">
        <w:rPr>
          <w:rFonts w:ascii="Calibri" w:hAnsi="Calibri" w:cs="Calibri"/>
          <w:b w:val="1"/>
          <w:bCs w:val="1"/>
          <w:sz w:val="20"/>
          <w:szCs w:val="20"/>
        </w:rPr>
        <w:t xml:space="preserve"> </w:t>
      </w:r>
      <w:r w:rsidRPr="48AC3DE2" w:rsidR="002B2852">
        <w:rPr>
          <w:rFonts w:ascii="Calibri" w:hAnsi="Calibri" w:cs="Calibri"/>
          <w:b w:val="0"/>
          <w:bCs w:val="0"/>
          <w:sz w:val="20"/>
          <w:szCs w:val="20"/>
        </w:rPr>
        <w:t>(</w:t>
      </w:r>
      <w:r w:rsidRPr="48AC3DE2" w:rsidR="002B2852">
        <w:rPr>
          <w:rFonts w:ascii="Calibri" w:hAnsi="Calibri" w:cs="Calibri"/>
          <w:sz w:val="20"/>
          <w:szCs w:val="20"/>
        </w:rPr>
        <w:t xml:space="preserve">each paper is charged separately): </w:t>
      </w:r>
      <w:r w:rsidRPr="48AC3DE2" w:rsidR="005E6470">
        <w:rPr>
          <w:rFonts w:ascii="Calibri" w:hAnsi="Calibri" w:cs="Calibri"/>
          <w:b w:val="0"/>
          <w:bCs w:val="0"/>
          <w:sz w:val="20"/>
          <w:szCs w:val="20"/>
        </w:rPr>
        <w:t>£</w:t>
      </w:r>
      <w:r w:rsidRPr="48AC3DE2" w:rsidR="005E6470">
        <w:rPr>
          <w:rFonts w:ascii="Calibri" w:hAnsi="Calibri" w:cs="Calibri"/>
          <w:b w:val="0"/>
          <w:bCs w:val="0"/>
          <w:sz w:val="20"/>
          <w:szCs w:val="20"/>
        </w:rPr>
        <w:t>4</w:t>
      </w:r>
      <w:r w:rsidRPr="48AC3DE2" w:rsidR="10356E7A">
        <w:rPr>
          <w:rFonts w:ascii="Calibri" w:hAnsi="Calibri" w:cs="Calibri"/>
          <w:b w:val="0"/>
          <w:bCs w:val="0"/>
          <w:sz w:val="20"/>
          <w:szCs w:val="20"/>
        </w:rPr>
        <w:t>3</w:t>
      </w:r>
      <w:r w:rsidRPr="48AC3DE2" w:rsidR="005E6470">
        <w:rPr>
          <w:rFonts w:ascii="Calibri" w:hAnsi="Calibri" w:cs="Calibri"/>
          <w:b w:val="0"/>
          <w:bCs w:val="0"/>
          <w:sz w:val="20"/>
          <w:szCs w:val="20"/>
        </w:rPr>
        <w:t>.</w:t>
      </w:r>
      <w:r w:rsidRPr="48AC3DE2" w:rsidR="78783EF6">
        <w:rPr>
          <w:rFonts w:ascii="Calibri" w:hAnsi="Calibri" w:cs="Calibri"/>
          <w:b w:val="0"/>
          <w:bCs w:val="0"/>
          <w:sz w:val="20"/>
          <w:szCs w:val="20"/>
        </w:rPr>
        <w:t>5</w:t>
      </w:r>
      <w:r w:rsidRPr="48AC3DE2" w:rsidR="005E6470">
        <w:rPr>
          <w:rFonts w:ascii="Calibri" w:hAnsi="Calibri" w:cs="Calibri"/>
          <w:b w:val="0"/>
          <w:bCs w:val="0"/>
          <w:sz w:val="20"/>
          <w:szCs w:val="20"/>
        </w:rPr>
        <w:t>0</w:t>
      </w:r>
      <w:r w:rsidRPr="48AC3DE2" w:rsidR="0E2E81A9">
        <w:rPr>
          <w:rFonts w:ascii="Calibri" w:hAnsi="Calibri" w:cs="Calibri"/>
          <w:b w:val="0"/>
          <w:bCs w:val="0"/>
          <w:sz w:val="20"/>
          <w:szCs w:val="20"/>
        </w:rPr>
        <w:t xml:space="preserve"> exam board fee</w:t>
      </w:r>
      <w:r w:rsidRPr="48AC3DE2" w:rsidR="00557831">
        <w:rPr>
          <w:rFonts w:ascii="Calibri" w:hAnsi="Calibri" w:cs="Calibri"/>
          <w:b w:val="0"/>
          <w:bCs w:val="0"/>
          <w:sz w:val="20"/>
          <w:szCs w:val="20"/>
        </w:rPr>
        <w:t xml:space="preserve"> </w:t>
      </w:r>
      <w:r w:rsidRPr="48AC3DE2" w:rsidR="00557831">
        <w:rPr>
          <w:rFonts w:ascii="Calibri" w:hAnsi="Calibri" w:cs="Calibri"/>
          <w:sz w:val="20"/>
          <w:szCs w:val="20"/>
        </w:rPr>
        <w:t>+ £</w:t>
      </w:r>
      <w:r w:rsidRPr="48AC3DE2" w:rsidR="00E31620">
        <w:rPr>
          <w:rFonts w:ascii="Calibri" w:hAnsi="Calibri" w:cs="Calibri"/>
          <w:sz w:val="20"/>
          <w:szCs w:val="20"/>
        </w:rPr>
        <w:t xml:space="preserve">3 admin fee = </w:t>
      </w:r>
      <w:r w:rsidRPr="48AC3DE2" w:rsidR="27C0BD6B">
        <w:rPr>
          <w:rFonts w:ascii="Calibri" w:hAnsi="Calibri" w:cs="Calibri"/>
          <w:b w:val="1"/>
          <w:bCs w:val="1"/>
          <w:sz w:val="20"/>
          <w:szCs w:val="20"/>
          <w:u w:val="single"/>
        </w:rPr>
        <w:t>£46.50</w:t>
      </w:r>
      <w:r w:rsidRPr="48AC3DE2" w:rsidR="27C0BD6B">
        <w:rPr>
          <w:rFonts w:ascii="Calibri" w:hAnsi="Calibri" w:cs="Calibri"/>
          <w:b w:val="0"/>
          <w:bCs w:val="0"/>
          <w:sz w:val="20"/>
          <w:szCs w:val="20"/>
          <w:u w:val="single"/>
        </w:rPr>
        <w:t xml:space="preserve"> </w:t>
      </w:r>
      <w:r w:rsidRPr="48AC3DE2" w:rsidR="00E31620">
        <w:rPr>
          <w:rFonts w:ascii="Calibri" w:hAnsi="Calibri" w:cs="Calibri"/>
          <w:sz w:val="20"/>
          <w:szCs w:val="20"/>
          <w:u w:val="single"/>
        </w:rPr>
        <w:t>PER PAPER</w:t>
      </w:r>
    </w:p>
    <w:p w:rsidRPr="00557831" w:rsidR="002B2852" w:rsidP="328F80C6" w:rsidRDefault="002B2852" w14:paraId="26CA061A" w14:textId="5D4792DF">
      <w:pPr>
        <w:pStyle w:val="ListParagraph"/>
        <w:ind w:left="0"/>
        <w:rPr>
          <w:rFonts w:ascii="Calibri" w:hAnsi="Calibri" w:cs="Calibri"/>
          <w:b/>
          <w:bCs/>
          <w:sz w:val="20"/>
          <w:szCs w:val="20"/>
        </w:rPr>
      </w:pPr>
    </w:p>
    <w:p w:rsidRPr="00557831" w:rsidR="002B2852" w:rsidP="48AC3DE2" w:rsidRDefault="002B2852" w14:paraId="095B2D58" w14:textId="159EEAC9">
      <w:pPr>
        <w:pStyle w:val="ListParagraph"/>
        <w:ind w:left="0"/>
        <w:rPr>
          <w:rFonts w:ascii="Calibri" w:hAnsi="Calibri" w:cs="Calibri"/>
          <w:b w:val="1"/>
          <w:bCs w:val="1"/>
          <w:sz w:val="20"/>
          <w:szCs w:val="20"/>
        </w:rPr>
      </w:pPr>
      <w:r w:rsidRPr="48AC3DE2" w:rsidR="002B2852">
        <w:rPr>
          <w:rFonts w:ascii="Calibri" w:hAnsi="Calibri" w:cs="Calibri"/>
          <w:b w:val="1"/>
          <w:bCs w:val="1"/>
          <w:sz w:val="20"/>
          <w:szCs w:val="20"/>
        </w:rPr>
        <w:t xml:space="preserve">Edexcel – </w:t>
      </w:r>
      <w:r w:rsidRPr="48AC3DE2" w:rsidR="5003A838">
        <w:rPr>
          <w:rFonts w:ascii="Calibri" w:hAnsi="Calibri" w:cs="Calibri"/>
          <w:b w:val="1"/>
          <w:bCs w:val="1"/>
          <w:sz w:val="20"/>
          <w:szCs w:val="20"/>
        </w:rPr>
        <w:t xml:space="preserve">Fees per paper </w:t>
      </w:r>
      <w:r w:rsidRPr="48AC3DE2" w:rsidR="5003A838">
        <w:rPr>
          <w:rFonts w:ascii="Calibri" w:hAnsi="Calibri" w:cs="Calibri"/>
          <w:b w:val="0"/>
          <w:bCs w:val="0"/>
          <w:sz w:val="20"/>
          <w:szCs w:val="20"/>
        </w:rPr>
        <w:t>(each paper is charged separately): £</w:t>
      </w:r>
      <w:r w:rsidRPr="48AC3DE2" w:rsidR="04385999">
        <w:rPr>
          <w:rFonts w:ascii="Calibri" w:hAnsi="Calibri" w:cs="Calibri"/>
          <w:b w:val="0"/>
          <w:bCs w:val="0"/>
          <w:sz w:val="20"/>
          <w:szCs w:val="20"/>
        </w:rPr>
        <w:t>50</w:t>
      </w:r>
      <w:r w:rsidRPr="48AC3DE2" w:rsidR="5003A838">
        <w:rPr>
          <w:rFonts w:ascii="Calibri" w:hAnsi="Calibri" w:cs="Calibri"/>
          <w:b w:val="0"/>
          <w:bCs w:val="0"/>
          <w:sz w:val="20"/>
          <w:szCs w:val="20"/>
        </w:rPr>
        <w:t xml:space="preserve"> exam board fee + £3 admin fee = </w:t>
      </w:r>
      <w:r w:rsidRPr="48AC3DE2" w:rsidR="5003A838">
        <w:rPr>
          <w:rFonts w:ascii="Calibri" w:hAnsi="Calibri" w:cs="Calibri"/>
          <w:b w:val="1"/>
          <w:bCs w:val="1"/>
          <w:sz w:val="20"/>
          <w:szCs w:val="20"/>
          <w:u w:val="single"/>
        </w:rPr>
        <w:t>£</w:t>
      </w:r>
      <w:r w:rsidRPr="48AC3DE2" w:rsidR="291BB736">
        <w:rPr>
          <w:rFonts w:ascii="Calibri" w:hAnsi="Calibri" w:cs="Calibri"/>
          <w:b w:val="1"/>
          <w:bCs w:val="1"/>
          <w:sz w:val="20"/>
          <w:szCs w:val="20"/>
          <w:u w:val="single"/>
        </w:rPr>
        <w:t>5</w:t>
      </w:r>
      <w:r w:rsidRPr="48AC3DE2" w:rsidR="00C97688">
        <w:rPr>
          <w:rFonts w:ascii="Calibri" w:hAnsi="Calibri" w:cs="Calibri"/>
          <w:b w:val="1"/>
          <w:bCs w:val="1"/>
          <w:sz w:val="20"/>
          <w:szCs w:val="20"/>
          <w:u w:val="single"/>
        </w:rPr>
        <w:t>3</w:t>
      </w:r>
      <w:r w:rsidRPr="48AC3DE2" w:rsidR="5003A838">
        <w:rPr>
          <w:rFonts w:ascii="Calibri" w:hAnsi="Calibri" w:cs="Calibri"/>
          <w:b w:val="0"/>
          <w:bCs w:val="0"/>
          <w:sz w:val="20"/>
          <w:szCs w:val="20"/>
          <w:u w:val="single"/>
        </w:rPr>
        <w:t xml:space="preserve"> PER PAPER</w:t>
      </w:r>
    </w:p>
    <w:p w:rsidRPr="00557831" w:rsidR="002B2852" w:rsidP="002B2852" w:rsidRDefault="002B2852" w14:paraId="09E74B95" w14:textId="094B58F7">
      <w:pPr>
        <w:pStyle w:val="ListParagraph"/>
        <w:ind w:left="0"/>
        <w:rPr>
          <w:rFonts w:asciiTheme="minorHAnsi" w:hAnsiTheme="minorHAnsi" w:eastAsiaTheme="minorEastAsia" w:cstheme="minorBidi"/>
          <w:color w:val="141414"/>
          <w:sz w:val="20"/>
          <w:szCs w:val="20"/>
        </w:rPr>
      </w:pPr>
    </w:p>
    <w:p w:rsidRPr="00557831" w:rsidR="54F95B1A" w:rsidP="00854164" w:rsidRDefault="1CFBF1B8" w14:paraId="0CF38332" w14:textId="2D7BDA76">
      <w:pPr>
        <w:pStyle w:val="ListParagraph"/>
        <w:ind w:left="0"/>
        <w:rPr>
          <w:rFonts w:ascii="Calibri" w:hAnsi="Calibri" w:cs="Calibri"/>
          <w:sz w:val="20"/>
          <w:szCs w:val="20"/>
        </w:rPr>
      </w:pPr>
      <w:r w:rsidRPr="48AC3DE2" w:rsidR="1CFBF1B8">
        <w:rPr>
          <w:rFonts w:ascii="Calibri" w:hAnsi="Calibri" w:cs="Calibri"/>
          <w:b w:val="1"/>
          <w:bCs w:val="1"/>
          <w:sz w:val="20"/>
          <w:szCs w:val="20"/>
        </w:rPr>
        <w:t>OCR</w:t>
      </w:r>
      <w:r w:rsidRPr="48AC3DE2" w:rsidR="67D43678">
        <w:rPr>
          <w:rFonts w:ascii="Calibri" w:hAnsi="Calibri" w:cs="Calibri"/>
          <w:b w:val="1"/>
          <w:bCs w:val="1"/>
          <w:i w:val="1"/>
          <w:iCs w:val="1"/>
          <w:sz w:val="20"/>
          <w:szCs w:val="20"/>
        </w:rPr>
        <w:t xml:space="preserve"> – </w:t>
      </w:r>
      <w:r w:rsidRPr="48AC3DE2" w:rsidR="23A7ECAD">
        <w:rPr>
          <w:rFonts w:ascii="Calibri" w:hAnsi="Calibri" w:cs="Calibri"/>
          <w:b w:val="1"/>
          <w:bCs w:val="1"/>
          <w:sz w:val="20"/>
          <w:szCs w:val="20"/>
        </w:rPr>
        <w:t xml:space="preserve">Fees per paper </w:t>
      </w:r>
      <w:r w:rsidRPr="48AC3DE2" w:rsidR="23A7ECAD">
        <w:rPr>
          <w:rFonts w:ascii="Calibri" w:hAnsi="Calibri" w:cs="Calibri"/>
          <w:b w:val="0"/>
          <w:bCs w:val="0"/>
          <w:sz w:val="20"/>
          <w:szCs w:val="20"/>
        </w:rPr>
        <w:t>(each paper is charged separately):</w:t>
      </w:r>
      <w:r w:rsidRPr="48AC3DE2" w:rsidR="6EF3B3CA">
        <w:rPr>
          <w:rFonts w:ascii="Calibri" w:hAnsi="Calibri" w:cs="Calibri"/>
          <w:sz w:val="20"/>
          <w:szCs w:val="20"/>
        </w:rPr>
        <w:t xml:space="preserve"> </w:t>
      </w:r>
      <w:r w:rsidRPr="48AC3DE2" w:rsidR="00854164">
        <w:rPr>
          <w:rFonts w:ascii="Calibri" w:hAnsi="Calibri" w:cs="Calibri"/>
          <w:b w:val="0"/>
          <w:bCs w:val="0"/>
          <w:sz w:val="20"/>
          <w:szCs w:val="20"/>
        </w:rPr>
        <w:t>£</w:t>
      </w:r>
      <w:r w:rsidRPr="48AC3DE2" w:rsidR="00854164">
        <w:rPr>
          <w:rFonts w:ascii="Calibri" w:hAnsi="Calibri" w:cs="Calibri"/>
          <w:b w:val="0"/>
          <w:bCs w:val="0"/>
          <w:sz w:val="20"/>
          <w:szCs w:val="20"/>
        </w:rPr>
        <w:t>6</w:t>
      </w:r>
      <w:r w:rsidRPr="48AC3DE2" w:rsidR="2816FB39">
        <w:rPr>
          <w:rFonts w:ascii="Calibri" w:hAnsi="Calibri" w:cs="Calibri"/>
          <w:b w:val="0"/>
          <w:bCs w:val="0"/>
          <w:sz w:val="20"/>
          <w:szCs w:val="20"/>
        </w:rPr>
        <w:t>5</w:t>
      </w:r>
      <w:r w:rsidRPr="48AC3DE2" w:rsidR="00854164">
        <w:rPr>
          <w:rFonts w:ascii="Calibri" w:hAnsi="Calibri" w:cs="Calibri"/>
          <w:b w:val="0"/>
          <w:bCs w:val="0"/>
          <w:sz w:val="20"/>
          <w:szCs w:val="20"/>
        </w:rPr>
        <w:t>.</w:t>
      </w:r>
      <w:r w:rsidRPr="48AC3DE2" w:rsidR="2C45E755">
        <w:rPr>
          <w:rFonts w:ascii="Calibri" w:hAnsi="Calibri" w:cs="Calibri"/>
          <w:b w:val="0"/>
          <w:bCs w:val="0"/>
          <w:sz w:val="20"/>
          <w:szCs w:val="20"/>
        </w:rPr>
        <w:t>25</w:t>
      </w:r>
      <w:r w:rsidRPr="48AC3DE2" w:rsidR="4B57A56D">
        <w:rPr>
          <w:rFonts w:ascii="Calibri" w:hAnsi="Calibri" w:cs="Calibri"/>
          <w:b w:val="0"/>
          <w:bCs w:val="0"/>
          <w:sz w:val="20"/>
          <w:szCs w:val="20"/>
        </w:rPr>
        <w:t xml:space="preserve"> exam board fee</w:t>
      </w:r>
      <w:r w:rsidRPr="48AC3DE2" w:rsidR="00854164">
        <w:rPr>
          <w:rFonts w:ascii="Calibri" w:hAnsi="Calibri" w:cs="Calibri"/>
          <w:b w:val="0"/>
          <w:bCs w:val="0"/>
          <w:sz w:val="20"/>
          <w:szCs w:val="20"/>
        </w:rPr>
        <w:t xml:space="preserve"> </w:t>
      </w:r>
      <w:r w:rsidRPr="48AC3DE2" w:rsidR="00E31620">
        <w:rPr>
          <w:rFonts w:ascii="Calibri" w:hAnsi="Calibri" w:cs="Calibri"/>
          <w:sz w:val="20"/>
          <w:szCs w:val="20"/>
        </w:rPr>
        <w:t>+ £</w:t>
      </w:r>
      <w:r w:rsidRPr="48AC3DE2" w:rsidR="00E31620">
        <w:rPr>
          <w:rFonts w:ascii="Calibri" w:hAnsi="Calibri" w:cs="Calibri"/>
          <w:sz w:val="20"/>
          <w:szCs w:val="20"/>
        </w:rPr>
        <w:t xml:space="preserve">3 admin fee = </w:t>
      </w:r>
      <w:r w:rsidRPr="48AC3DE2" w:rsidR="51B43637">
        <w:rPr>
          <w:rFonts w:ascii="Calibri" w:hAnsi="Calibri" w:cs="Calibri"/>
          <w:b w:val="1"/>
          <w:bCs w:val="1"/>
          <w:sz w:val="20"/>
          <w:szCs w:val="20"/>
          <w:u w:val="single"/>
        </w:rPr>
        <w:t>£68.25</w:t>
      </w:r>
      <w:r w:rsidRPr="48AC3DE2" w:rsidR="51B43637">
        <w:rPr>
          <w:rFonts w:ascii="Calibri" w:hAnsi="Calibri" w:cs="Calibri"/>
          <w:sz w:val="20"/>
          <w:szCs w:val="20"/>
          <w:u w:val="single"/>
        </w:rPr>
        <w:t xml:space="preserve"> </w:t>
      </w:r>
      <w:r w:rsidRPr="48AC3DE2" w:rsidR="00E31620">
        <w:rPr>
          <w:rFonts w:ascii="Calibri" w:hAnsi="Calibri" w:cs="Calibri"/>
          <w:sz w:val="20"/>
          <w:szCs w:val="20"/>
          <w:u w:val="single"/>
        </w:rPr>
        <w:t>PER PAPER</w:t>
      </w:r>
    </w:p>
    <w:p w:rsidRPr="00557831" w:rsidR="00551A44" w:rsidP="002B2852" w:rsidRDefault="328F80C6" w14:paraId="100C5B58" w14:textId="209F9B67">
      <w:pPr>
        <w:pStyle w:val="ListParagraph"/>
        <w:rPr>
          <w:rFonts w:ascii="Calibri" w:hAnsi="Calibri" w:cs="Calibri"/>
          <w:sz w:val="20"/>
          <w:szCs w:val="20"/>
        </w:rPr>
      </w:pPr>
      <w:r w:rsidRPr="00557831">
        <w:rPr>
          <w:rFonts w:ascii="Calibri" w:hAnsi="Calibri" w:cs="Calibri"/>
          <w:sz w:val="20"/>
          <w:szCs w:val="20"/>
        </w:rPr>
        <w:t xml:space="preserve"> </w:t>
      </w:r>
    </w:p>
    <w:p w:rsidRPr="00557831" w:rsidR="14CB91D8" w:rsidP="48AC3DE2" w:rsidRDefault="1CFBF1B8" w14:paraId="2456949A" w14:textId="35366149">
      <w:pPr>
        <w:pStyle w:val="ListParagraph"/>
        <w:ind w:left="0"/>
        <w:rPr>
          <w:rFonts w:ascii="Calibri" w:hAnsi="Calibri" w:cs="Calibri"/>
          <w:sz w:val="20"/>
          <w:szCs w:val="20"/>
          <w:u w:val="single"/>
        </w:rPr>
      </w:pPr>
      <w:r w:rsidRPr="48AC3DE2" w:rsidR="1CFBF1B8">
        <w:rPr>
          <w:rFonts w:ascii="Calibri" w:hAnsi="Calibri" w:cs="Calibri"/>
          <w:b w:val="1"/>
          <w:bCs w:val="1"/>
          <w:sz w:val="20"/>
          <w:szCs w:val="20"/>
        </w:rPr>
        <w:t>WJEC</w:t>
      </w:r>
      <w:r w:rsidRPr="48AC3DE2" w:rsidR="7285B700">
        <w:rPr>
          <w:rFonts w:ascii="Calibri" w:hAnsi="Calibri" w:cs="Calibri"/>
          <w:b w:val="1"/>
          <w:bCs w:val="1"/>
          <w:sz w:val="20"/>
          <w:szCs w:val="20"/>
        </w:rPr>
        <w:t xml:space="preserve"> –</w:t>
      </w:r>
      <w:r w:rsidRPr="48AC3DE2" w:rsidR="2938DD90">
        <w:rPr>
          <w:rFonts w:ascii="Calibri" w:hAnsi="Calibri" w:cs="Calibri"/>
          <w:b w:val="1"/>
          <w:bCs w:val="1"/>
          <w:sz w:val="20"/>
          <w:szCs w:val="20"/>
        </w:rPr>
        <w:t xml:space="preserve"> Fees per paper </w:t>
      </w:r>
      <w:r w:rsidRPr="48AC3DE2" w:rsidR="2938DD90">
        <w:rPr>
          <w:rFonts w:ascii="Calibri" w:hAnsi="Calibri" w:cs="Calibri"/>
          <w:b w:val="0"/>
          <w:bCs w:val="0"/>
          <w:sz w:val="20"/>
          <w:szCs w:val="20"/>
        </w:rPr>
        <w:t>(each paper is charged separately):</w:t>
      </w:r>
      <w:r w:rsidRPr="48AC3DE2" w:rsidR="14CB91D8">
        <w:rPr>
          <w:rFonts w:ascii="Calibri" w:hAnsi="Calibri" w:cs="Calibri"/>
          <w:sz w:val="20"/>
          <w:szCs w:val="20"/>
        </w:rPr>
        <w:t xml:space="preserve"> </w:t>
      </w:r>
      <w:r w:rsidRPr="48AC3DE2" w:rsidR="14CB91D8">
        <w:rPr>
          <w:rFonts w:ascii="Calibri" w:hAnsi="Calibri" w:cs="Calibri"/>
          <w:b w:val="1"/>
          <w:bCs w:val="1"/>
          <w:sz w:val="20"/>
          <w:szCs w:val="20"/>
        </w:rPr>
        <w:t>£4</w:t>
      </w:r>
      <w:r w:rsidRPr="48AC3DE2" w:rsidR="46EB263F">
        <w:rPr>
          <w:rFonts w:ascii="Calibri" w:hAnsi="Calibri" w:cs="Calibri"/>
          <w:b w:val="1"/>
          <w:bCs w:val="1"/>
          <w:sz w:val="20"/>
          <w:szCs w:val="20"/>
        </w:rPr>
        <w:t>3</w:t>
      </w:r>
      <w:r w:rsidRPr="48AC3DE2" w:rsidR="33DFDD43">
        <w:rPr>
          <w:rFonts w:ascii="Calibri" w:hAnsi="Calibri" w:cs="Calibri"/>
          <w:b w:val="0"/>
          <w:bCs w:val="0"/>
          <w:sz w:val="20"/>
          <w:szCs w:val="20"/>
        </w:rPr>
        <w:t xml:space="preserve"> exam board fee</w:t>
      </w:r>
      <w:r w:rsidRPr="48AC3DE2" w:rsidR="00557831">
        <w:rPr>
          <w:rFonts w:ascii="Calibri" w:hAnsi="Calibri" w:cs="Calibri"/>
          <w:b w:val="1"/>
          <w:bCs w:val="1"/>
          <w:sz w:val="20"/>
          <w:szCs w:val="20"/>
        </w:rPr>
        <w:t xml:space="preserve"> </w:t>
      </w:r>
      <w:r w:rsidRPr="48AC3DE2" w:rsidR="00E31620">
        <w:rPr>
          <w:rFonts w:ascii="Calibri" w:hAnsi="Calibri" w:cs="Calibri"/>
          <w:sz w:val="20"/>
          <w:szCs w:val="20"/>
        </w:rPr>
        <w:t>+ £</w:t>
      </w:r>
      <w:r w:rsidRPr="48AC3DE2" w:rsidR="00E31620">
        <w:rPr>
          <w:rFonts w:ascii="Calibri" w:hAnsi="Calibri" w:cs="Calibri"/>
          <w:sz w:val="20"/>
          <w:szCs w:val="20"/>
        </w:rPr>
        <w:t xml:space="preserve">3 admin fee = </w:t>
      </w:r>
      <w:r w:rsidRPr="48AC3DE2" w:rsidR="5B699A51">
        <w:rPr>
          <w:rFonts w:ascii="Calibri" w:hAnsi="Calibri" w:cs="Calibri"/>
          <w:b w:val="1"/>
          <w:bCs w:val="1"/>
          <w:sz w:val="20"/>
          <w:szCs w:val="20"/>
          <w:u w:val="single"/>
        </w:rPr>
        <w:t>£46</w:t>
      </w:r>
      <w:r w:rsidRPr="48AC3DE2" w:rsidR="5B699A51">
        <w:rPr>
          <w:rFonts w:ascii="Calibri" w:hAnsi="Calibri" w:cs="Calibri"/>
          <w:sz w:val="20"/>
          <w:szCs w:val="20"/>
          <w:u w:val="single"/>
        </w:rPr>
        <w:t xml:space="preserve"> </w:t>
      </w:r>
      <w:r w:rsidRPr="48AC3DE2" w:rsidR="00E31620">
        <w:rPr>
          <w:rFonts w:ascii="Calibri" w:hAnsi="Calibri" w:cs="Calibri"/>
          <w:sz w:val="20"/>
          <w:szCs w:val="20"/>
          <w:u w:val="single"/>
        </w:rPr>
        <w:t>PER PAPER</w:t>
      </w:r>
    </w:p>
    <w:p w:rsidRPr="00557831" w:rsidR="0308A3C0" w:rsidP="7FD77E42" w:rsidRDefault="0308A3C0" w14:paraId="201E3C03" w14:textId="7764D428">
      <w:pPr>
        <w:pStyle w:val="ListParagraph"/>
        <w:ind w:left="0"/>
        <w:rPr>
          <w:rFonts w:asciiTheme="minorHAnsi" w:hAnsiTheme="minorHAnsi" w:eastAsiaTheme="minorEastAsia" w:cstheme="minorBidi"/>
          <w:color w:val="141414"/>
          <w:sz w:val="20"/>
          <w:szCs w:val="20"/>
        </w:rPr>
      </w:pPr>
    </w:p>
    <w:p w:rsidRPr="00557831" w:rsidR="003938FE" w:rsidP="48AC3DE2" w:rsidRDefault="003938FE" w14:paraId="29D8812D" w14:textId="7831E33E">
      <w:pPr>
        <w:pStyle w:val="ListParagraph"/>
        <w:ind w:left="0"/>
        <w:rPr>
          <w:rFonts w:ascii="Calibri" w:hAnsi="Calibri" w:eastAsia="Gill Sans" w:cs="Calibri" w:asciiTheme="minorAscii" w:hAnsiTheme="minorAscii" w:cstheme="minorAscii"/>
          <w:b w:val="1"/>
          <w:bCs w:val="1"/>
          <w:color w:val="141414"/>
          <w:sz w:val="20"/>
          <w:szCs w:val="20"/>
        </w:rPr>
      </w:pPr>
      <w:r w:rsidRPr="48AC3DE2" w:rsidR="003938FE">
        <w:rPr>
          <w:rFonts w:ascii="Calibri" w:hAnsi="Calibri" w:eastAsia="Gill Sans" w:cs="Calibri" w:asciiTheme="minorAscii" w:hAnsiTheme="minorAscii" w:cstheme="minorAscii"/>
          <w:b w:val="1"/>
          <w:bCs w:val="1"/>
          <w:color w:val="141414"/>
          <w:sz w:val="20"/>
          <w:szCs w:val="20"/>
        </w:rPr>
        <w:t xml:space="preserve">Access to scripts: </w:t>
      </w:r>
      <w:r w:rsidRPr="48AC3DE2" w:rsidR="6896BEF6">
        <w:rPr>
          <w:rFonts w:ascii="Calibri" w:hAnsi="Calibri" w:eastAsia="Gill Sans" w:cs="Calibri" w:asciiTheme="minorAscii" w:hAnsiTheme="minorAscii" w:cstheme="minorAscii"/>
          <w:b w:val="1"/>
          <w:bCs w:val="1"/>
          <w:color w:val="141414"/>
          <w:sz w:val="20"/>
          <w:szCs w:val="20"/>
        </w:rPr>
        <w:t>There is a £10 administrative charge per subject for this service.</w:t>
      </w:r>
    </w:p>
    <w:p w:rsidRPr="00557831" w:rsidR="7FD77E42" w:rsidP="7FD77E42" w:rsidRDefault="00557831" w14:paraId="1B00DAA8" w14:textId="5A7E7091">
      <w:pPr>
        <w:pStyle w:val="ListParagraph"/>
        <w:ind w:left="0"/>
        <w:rPr>
          <w:rFonts w:ascii="Calibri" w:hAnsi="Calibri" w:cs="Calibri"/>
          <w:sz w:val="20"/>
          <w:szCs w:val="20"/>
        </w:rPr>
      </w:pPr>
      <w:r w:rsidRPr="48AC3DE2" w:rsidR="00557831">
        <w:rPr>
          <w:rFonts w:ascii="Calibri" w:hAnsi="Calibri" w:eastAsia="Gill Sans" w:cs="Calibri" w:asciiTheme="minorAscii" w:hAnsiTheme="minorAscii" w:cstheme="minorAscii"/>
          <w:b w:val="0"/>
          <w:bCs w:val="0"/>
          <w:color w:val="141414"/>
          <w:sz w:val="20"/>
          <w:szCs w:val="20"/>
        </w:rPr>
        <w:t>If you want to</w:t>
      </w:r>
      <w:r w:rsidRPr="48AC3DE2" w:rsidR="00557831">
        <w:rPr>
          <w:rFonts w:ascii="Calibri" w:hAnsi="Calibri" w:eastAsia="Gill Sans" w:cs="Calibri" w:asciiTheme="minorAscii" w:hAnsiTheme="minorAscii" w:cstheme="minorAscii"/>
          <w:b w:val="0"/>
          <w:bCs w:val="0"/>
          <w:color w:val="141414"/>
          <w:sz w:val="20"/>
          <w:szCs w:val="20"/>
        </w:rPr>
        <w:t xml:space="preserve"> </w:t>
      </w:r>
      <w:r w:rsidRPr="48AC3DE2" w:rsidR="00E31620">
        <w:rPr>
          <w:rFonts w:ascii="Calibri" w:hAnsi="Calibri" w:eastAsia="Gill Sans" w:cs="Calibri" w:asciiTheme="minorAscii" w:hAnsiTheme="minorAscii" w:cstheme="minorAscii"/>
          <w:b w:val="0"/>
          <w:bCs w:val="0"/>
          <w:color w:val="141414"/>
          <w:sz w:val="20"/>
          <w:szCs w:val="20"/>
        </w:rPr>
        <w:t>access</w:t>
      </w:r>
      <w:r w:rsidRPr="48AC3DE2" w:rsidR="00557831">
        <w:rPr>
          <w:rFonts w:ascii="Calibri" w:hAnsi="Calibri" w:eastAsia="Gill Sans" w:cs="Calibri" w:asciiTheme="minorAscii" w:hAnsiTheme="minorAscii" w:cstheme="minorAscii"/>
          <w:b w:val="0"/>
          <w:bCs w:val="0"/>
          <w:color w:val="141414"/>
          <w:sz w:val="20"/>
          <w:szCs w:val="20"/>
        </w:rPr>
        <w:t xml:space="preserve"> </w:t>
      </w:r>
      <w:r w:rsidRPr="48AC3DE2" w:rsidR="54DFD5C0">
        <w:rPr>
          <w:rFonts w:ascii="Calibri" w:hAnsi="Calibri" w:eastAsia="Gill Sans" w:cs="Calibri" w:asciiTheme="minorAscii" w:hAnsiTheme="minorAscii" w:cstheme="minorAscii"/>
          <w:b w:val="0"/>
          <w:bCs w:val="0"/>
          <w:color w:val="141414"/>
          <w:sz w:val="20"/>
          <w:szCs w:val="20"/>
        </w:rPr>
        <w:t xml:space="preserve">a </w:t>
      </w:r>
      <w:r w:rsidRPr="48AC3DE2" w:rsidR="00557831">
        <w:rPr>
          <w:rFonts w:ascii="Calibri" w:hAnsi="Calibri" w:eastAsia="Gill Sans" w:cs="Calibri" w:asciiTheme="minorAscii" w:hAnsiTheme="minorAscii" w:cstheme="minorAscii"/>
          <w:b w:val="0"/>
          <w:bCs w:val="0"/>
          <w:color w:val="141414"/>
          <w:sz w:val="20"/>
          <w:szCs w:val="20"/>
        </w:rPr>
        <w:t>script, y</w:t>
      </w:r>
      <w:r w:rsidRPr="48AC3DE2" w:rsidR="00557831">
        <w:rPr>
          <w:rFonts w:ascii="Calibri" w:hAnsi="Calibri" w:eastAsia="Gill Sans" w:cs="Calibri" w:asciiTheme="minorAscii" w:hAnsiTheme="minorAscii" w:cstheme="minorAscii"/>
          <w:b w:val="0"/>
          <w:bCs w:val="0"/>
          <w:color w:val="141414"/>
          <w:sz w:val="20"/>
          <w:szCs w:val="20"/>
        </w:rPr>
        <w:t>ou must request and pay for that in advance</w:t>
      </w:r>
      <w:r w:rsidRPr="48AC3DE2" w:rsidR="00E31620">
        <w:rPr>
          <w:rFonts w:ascii="Calibri" w:hAnsi="Calibri" w:eastAsia="Gill Sans" w:cs="Calibri" w:asciiTheme="minorAscii" w:hAnsiTheme="minorAscii" w:cstheme="minorAscii"/>
          <w:b w:val="0"/>
          <w:bCs w:val="0"/>
          <w:color w:val="141414"/>
          <w:sz w:val="20"/>
          <w:szCs w:val="20"/>
        </w:rPr>
        <w:t xml:space="preserve"> of a review taking place</w:t>
      </w:r>
      <w:r w:rsidRPr="48AC3DE2" w:rsidR="00557831">
        <w:rPr>
          <w:rFonts w:ascii="Calibri" w:hAnsi="Calibri" w:eastAsia="Gill Sans" w:cs="Calibri" w:asciiTheme="minorAscii" w:hAnsiTheme="minorAscii" w:cstheme="minorAscii"/>
          <w:b w:val="0"/>
          <w:bCs w:val="0"/>
          <w:color w:val="141414"/>
          <w:sz w:val="20"/>
          <w:szCs w:val="20"/>
        </w:rPr>
        <w:t>.</w:t>
      </w:r>
      <w:r w:rsidRPr="48AC3DE2" w:rsidR="00E31620">
        <w:rPr>
          <w:rFonts w:ascii="Calibri" w:hAnsi="Calibri" w:eastAsia="Gill Sans" w:cs="Calibri" w:asciiTheme="minorAscii" w:hAnsiTheme="minorAscii" w:cstheme="minorAscii"/>
          <w:b w:val="0"/>
          <w:bCs w:val="0"/>
          <w:color w:val="141414"/>
          <w:sz w:val="20"/>
          <w:szCs w:val="20"/>
        </w:rPr>
        <w:t xml:space="preserve"> </w:t>
      </w:r>
      <w:r w:rsidRPr="48AC3DE2" w:rsidR="00557831">
        <w:rPr>
          <w:rFonts w:ascii="Calibri" w:hAnsi="Calibri" w:eastAsia="Gill Sans" w:cs="Calibri" w:asciiTheme="minorAscii" w:hAnsiTheme="minorAscii" w:cstheme="minorAscii"/>
          <w:color w:val="141414"/>
          <w:sz w:val="20"/>
          <w:szCs w:val="20"/>
        </w:rPr>
        <w:t>I</w:t>
      </w:r>
      <w:r w:rsidRPr="48AC3DE2" w:rsidR="003938FE">
        <w:rPr>
          <w:rFonts w:ascii="Calibri" w:hAnsi="Calibri" w:cs="Calibri"/>
          <w:sz w:val="20"/>
          <w:szCs w:val="20"/>
        </w:rPr>
        <w:t xml:space="preserve">f script access is granted to a candidate, candidates must not share or post the script online, or electronically, and that they cannot make copies of it beyond an original printout. The script itself is the copyright of the exam board, and not adhering to these conditions may result in a malpractice investigation, disqualification from further Post Result Services for that subject, or even copyright infringement proceedings, as </w:t>
      </w:r>
      <w:r w:rsidRPr="48AC3DE2" w:rsidR="003938FE">
        <w:rPr>
          <w:rFonts w:ascii="Calibri" w:hAnsi="Calibri" w:cs="Calibri"/>
          <w:sz w:val="20"/>
          <w:szCs w:val="20"/>
        </w:rPr>
        <w:t>determined</w:t>
      </w:r>
      <w:r w:rsidRPr="48AC3DE2" w:rsidR="003938FE">
        <w:rPr>
          <w:rFonts w:ascii="Calibri" w:hAnsi="Calibri" w:cs="Calibri"/>
          <w:sz w:val="20"/>
          <w:szCs w:val="20"/>
        </w:rPr>
        <w:t xml:space="preserve"> by the relevant exam board.</w:t>
      </w:r>
      <w:r w:rsidRPr="48AC3DE2" w:rsidR="5C4A6675">
        <w:rPr>
          <w:rFonts w:ascii="Calibri" w:hAnsi="Calibri" w:cs="Calibri"/>
          <w:sz w:val="20"/>
          <w:szCs w:val="20"/>
        </w:rPr>
        <w:t xml:space="preserve"> Some exam boards charge per paper for ‘reviewed’ scripts, and in these instances </w:t>
      </w:r>
      <w:r w:rsidRPr="48AC3DE2" w:rsidR="5C4A6675">
        <w:rPr>
          <w:rFonts w:ascii="Calibri" w:hAnsi="Calibri" w:cs="Calibri"/>
          <w:sz w:val="20"/>
          <w:szCs w:val="20"/>
        </w:rPr>
        <w:t>additional</w:t>
      </w:r>
      <w:r w:rsidRPr="48AC3DE2" w:rsidR="5C4A6675">
        <w:rPr>
          <w:rFonts w:ascii="Calibri" w:hAnsi="Calibri" w:cs="Calibri"/>
          <w:sz w:val="20"/>
          <w:szCs w:val="20"/>
        </w:rPr>
        <w:t xml:space="preserve"> fees</w:t>
      </w:r>
      <w:r w:rsidRPr="48AC3DE2" w:rsidR="007BEEE4">
        <w:rPr>
          <w:rFonts w:ascii="Calibri" w:hAnsi="Calibri" w:cs="Calibri"/>
          <w:sz w:val="20"/>
          <w:szCs w:val="20"/>
        </w:rPr>
        <w:t xml:space="preserve"> (they vary significantly dependent upon exam board)</w:t>
      </w:r>
      <w:r w:rsidRPr="48AC3DE2" w:rsidR="5C4A6675">
        <w:rPr>
          <w:rFonts w:ascii="Calibri" w:hAnsi="Calibri" w:cs="Calibri"/>
          <w:sz w:val="20"/>
          <w:szCs w:val="20"/>
        </w:rPr>
        <w:t xml:space="preserve"> will </w:t>
      </w:r>
      <w:r w:rsidRPr="48AC3DE2" w:rsidR="5C4A6675">
        <w:rPr>
          <w:rFonts w:ascii="Calibri" w:hAnsi="Calibri" w:cs="Calibri"/>
          <w:sz w:val="20"/>
          <w:szCs w:val="20"/>
        </w:rPr>
        <w:t>be</w:t>
      </w:r>
      <w:r w:rsidRPr="48AC3DE2" w:rsidR="73218BB2">
        <w:rPr>
          <w:rFonts w:ascii="Calibri" w:hAnsi="Calibri" w:cs="Calibri"/>
          <w:sz w:val="20"/>
          <w:szCs w:val="20"/>
        </w:rPr>
        <w:t xml:space="preserve"> required</w:t>
      </w:r>
      <w:r w:rsidRPr="48AC3DE2" w:rsidR="73218BB2">
        <w:rPr>
          <w:rFonts w:ascii="Calibri" w:hAnsi="Calibri" w:cs="Calibri"/>
          <w:sz w:val="20"/>
          <w:szCs w:val="20"/>
        </w:rPr>
        <w:t xml:space="preserve"> to be completed per papers on ParentPay in addition to the administrative </w:t>
      </w:r>
      <w:r w:rsidRPr="48AC3DE2" w:rsidR="73218BB2">
        <w:rPr>
          <w:rFonts w:ascii="Calibri" w:hAnsi="Calibri" w:cs="Calibri"/>
          <w:sz w:val="20"/>
          <w:szCs w:val="20"/>
        </w:rPr>
        <w:t>charge</w:t>
      </w:r>
      <w:r w:rsidRPr="48AC3DE2" w:rsidR="5C4A6675">
        <w:rPr>
          <w:rFonts w:ascii="Calibri" w:hAnsi="Calibri" w:cs="Calibri"/>
          <w:sz w:val="20"/>
          <w:szCs w:val="20"/>
        </w:rPr>
        <w:t>.</w:t>
      </w:r>
    </w:p>
    <w:p w:rsidRPr="00557831" w:rsidR="003938FE" w:rsidP="7FD77E42" w:rsidRDefault="003938FE" w14:paraId="259D7580" w14:textId="24B182AC">
      <w:pPr>
        <w:pStyle w:val="ListParagraph"/>
        <w:ind w:left="0"/>
        <w:rPr>
          <w:rFonts w:ascii="Calibri" w:hAnsi="Calibri" w:cs="Calibri"/>
          <w:sz w:val="20"/>
          <w:szCs w:val="20"/>
        </w:rPr>
      </w:pPr>
    </w:p>
    <w:p w:rsidRPr="00557831" w:rsidR="003938FE" w:rsidP="00E31620" w:rsidRDefault="003938FE" w14:paraId="621E0040" w14:textId="4DE93493">
      <w:pPr>
        <w:pStyle w:val="ListParagraph"/>
        <w:ind w:left="0"/>
        <w:rPr>
          <w:rFonts w:ascii="Calibri" w:hAnsi="Calibri" w:cs="Calibri"/>
          <w:sz w:val="20"/>
          <w:szCs w:val="20"/>
        </w:rPr>
      </w:pPr>
      <w:r w:rsidRPr="48AC3DE2" w:rsidR="003938FE">
        <w:rPr>
          <w:rFonts w:ascii="Calibri" w:hAnsi="Calibri" w:cs="Calibri"/>
          <w:b w:val="1"/>
          <w:bCs w:val="1"/>
          <w:sz w:val="20"/>
          <w:szCs w:val="20"/>
        </w:rPr>
        <w:t>Clerical Recheck:</w:t>
      </w:r>
      <w:r w:rsidRPr="48AC3DE2" w:rsidR="003938FE">
        <w:rPr>
          <w:rFonts w:ascii="Calibri" w:hAnsi="Calibri" w:cs="Calibri"/>
          <w:sz w:val="20"/>
          <w:szCs w:val="20"/>
        </w:rPr>
        <w:t xml:space="preserve"> </w:t>
      </w:r>
      <w:r w:rsidRPr="48AC3DE2" w:rsidR="001360C1">
        <w:rPr>
          <w:rFonts w:ascii="Calibri" w:hAnsi="Calibri" w:cs="Calibri"/>
          <w:sz w:val="20"/>
          <w:szCs w:val="20"/>
        </w:rPr>
        <w:t>£</w:t>
      </w:r>
      <w:r w:rsidRPr="48AC3DE2" w:rsidR="520C061E">
        <w:rPr>
          <w:rFonts w:ascii="Calibri" w:hAnsi="Calibri" w:cs="Calibri"/>
          <w:sz w:val="20"/>
          <w:szCs w:val="20"/>
        </w:rPr>
        <w:t xml:space="preserve">20 </w:t>
      </w:r>
      <w:r w:rsidRPr="48AC3DE2" w:rsidR="001360C1">
        <w:rPr>
          <w:rFonts w:ascii="Calibri" w:hAnsi="Calibri" w:cs="Calibri"/>
          <w:sz w:val="20"/>
          <w:szCs w:val="20"/>
        </w:rPr>
        <w:t>per paper</w:t>
      </w:r>
      <w:r w:rsidRPr="48AC3DE2" w:rsidR="58EA8C91">
        <w:rPr>
          <w:rFonts w:ascii="Calibri" w:hAnsi="Calibri" w:cs="Calibri"/>
          <w:sz w:val="20"/>
          <w:szCs w:val="20"/>
        </w:rPr>
        <w:t xml:space="preserve"> (exam board fees plus administrative fee)</w:t>
      </w:r>
      <w:r w:rsidRPr="48AC3DE2" w:rsidR="00E31620">
        <w:rPr>
          <w:rFonts w:ascii="Calibri" w:hAnsi="Calibri" w:cs="Calibri"/>
          <w:sz w:val="20"/>
          <w:szCs w:val="20"/>
        </w:rPr>
        <w:t>.</w:t>
      </w:r>
      <w:r w:rsidRPr="48AC3DE2" w:rsidR="0AC91A64">
        <w:rPr>
          <w:rFonts w:ascii="Calibri" w:hAnsi="Calibri" w:cs="Calibri"/>
          <w:sz w:val="20"/>
          <w:szCs w:val="20"/>
        </w:rPr>
        <w:t xml:space="preserve"> A re-check of clerical procedures leading to the issue of a result, most notably the </w:t>
      </w:r>
      <w:r w:rsidRPr="48AC3DE2" w:rsidR="4D186FC9">
        <w:rPr>
          <w:rFonts w:ascii="Calibri" w:hAnsi="Calibri" w:cs="Calibri"/>
          <w:sz w:val="20"/>
          <w:szCs w:val="20"/>
        </w:rPr>
        <w:t xml:space="preserve">correct </w:t>
      </w:r>
      <w:r w:rsidRPr="48AC3DE2" w:rsidR="0AC91A64">
        <w:rPr>
          <w:rFonts w:ascii="Calibri" w:hAnsi="Calibri" w:cs="Calibri"/>
          <w:sz w:val="20"/>
          <w:szCs w:val="20"/>
        </w:rPr>
        <w:t>tallying of marks.</w:t>
      </w:r>
    </w:p>
    <w:p w:rsidRPr="00557831" w:rsidR="003938FE" w:rsidP="7FD77E42" w:rsidRDefault="003938FE" w14:paraId="48EECBC9" w14:textId="77777777">
      <w:pPr>
        <w:pStyle w:val="ListParagraph"/>
        <w:ind w:left="0"/>
        <w:rPr>
          <w:rFonts w:eastAsia="Gill Sans" w:asciiTheme="minorHAnsi" w:hAnsiTheme="minorHAnsi" w:cstheme="minorHAnsi"/>
          <w:color w:val="141414"/>
          <w:sz w:val="20"/>
          <w:szCs w:val="20"/>
        </w:rPr>
      </w:pPr>
    </w:p>
    <w:p w:rsidRPr="00557831" w:rsidR="003938FE" w:rsidP="003938FE" w:rsidRDefault="003938FE" w14:paraId="7690768B" w14:textId="0D0E0FF5">
      <w:pPr>
        <w:pStyle w:val="ListParagraph"/>
        <w:ind w:left="0"/>
        <w:rPr>
          <w:rFonts w:ascii="Calibri" w:hAnsi="Calibri" w:cs="Calibri"/>
          <w:b/>
          <w:sz w:val="20"/>
          <w:szCs w:val="20"/>
        </w:rPr>
      </w:pPr>
      <w:r w:rsidRPr="00557831">
        <w:rPr>
          <w:rFonts w:ascii="Calibri" w:hAnsi="Calibri" w:cs="Calibri"/>
          <w:b/>
          <w:sz w:val="20"/>
          <w:szCs w:val="20"/>
        </w:rPr>
        <w:t>Review of Moderation (coursework):</w:t>
      </w:r>
    </w:p>
    <w:p w:rsidRPr="00557831" w:rsidR="003938FE" w:rsidP="003938FE" w:rsidRDefault="003938FE" w14:paraId="1F20A0DE" w14:textId="7DDB9D57">
      <w:pPr>
        <w:pStyle w:val="ListParagraph"/>
        <w:ind w:left="0"/>
        <w:rPr>
          <w:rFonts w:ascii="Calibri" w:hAnsi="Calibri" w:cs="Calibri"/>
          <w:sz w:val="20"/>
          <w:szCs w:val="20"/>
        </w:rPr>
      </w:pPr>
      <w:r w:rsidRPr="00557831">
        <w:rPr>
          <w:rFonts w:ascii="Calibri" w:hAnsi="Calibri" w:cs="Calibri"/>
          <w:sz w:val="20"/>
          <w:szCs w:val="20"/>
        </w:rPr>
        <w:t xml:space="preserve">Only the head of centre can request a Review of Moderation. Candidates are not required to give consent for this, but will be notified if it takes place. </w:t>
      </w:r>
    </w:p>
    <w:p w:rsidRPr="00557831" w:rsidR="25F831AE" w:rsidP="25F831AE" w:rsidRDefault="25F831AE" w14:paraId="58DAD785" w14:textId="4E65DD82">
      <w:pPr>
        <w:pStyle w:val="ListParagraph"/>
        <w:ind w:left="0"/>
        <w:rPr>
          <w:rFonts w:ascii="Calibri" w:hAnsi="Calibri" w:cs="Calibri"/>
          <w:b/>
          <w:bCs/>
          <w:sz w:val="20"/>
          <w:szCs w:val="20"/>
        </w:rPr>
      </w:pPr>
    </w:p>
    <w:p w:rsidRPr="00557831" w:rsidR="005E6470" w:rsidP="005E6470" w:rsidRDefault="005E6470" w14:paraId="662EAD9B" w14:textId="0C9BF689">
      <w:pPr>
        <w:pStyle w:val="ListParagraph"/>
        <w:ind w:left="0"/>
        <w:rPr>
          <w:rFonts w:ascii="Calibri" w:hAnsi="Calibri" w:cs="Calibri"/>
          <w:b/>
          <w:sz w:val="20"/>
          <w:szCs w:val="20"/>
          <w:u w:val="single"/>
        </w:rPr>
      </w:pPr>
      <w:r w:rsidRPr="00557831">
        <w:rPr>
          <w:rFonts w:ascii="Calibri" w:hAnsi="Calibri" w:cs="Calibri"/>
          <w:b/>
          <w:sz w:val="20"/>
          <w:szCs w:val="20"/>
        </w:rPr>
        <w:t xml:space="preserve">Appeals: </w:t>
      </w:r>
      <w:r w:rsidR="00E31620">
        <w:rPr>
          <w:rFonts w:ascii="Calibri" w:hAnsi="Calibri" w:cs="Calibri"/>
          <w:b/>
          <w:sz w:val="20"/>
          <w:szCs w:val="20"/>
        </w:rPr>
        <w:t xml:space="preserve">This is only available after a review of results. </w:t>
      </w:r>
      <w:r w:rsidRPr="00557831">
        <w:rPr>
          <w:rFonts w:ascii="Calibri" w:hAnsi="Calibri" w:cs="Calibri"/>
          <w:sz w:val="20"/>
          <w:szCs w:val="20"/>
        </w:rPr>
        <w:t>Following a Review of Results, an appeals process is available to the Head of Centre. Information, including pricing, is available upon request from the Exams Officer following a Review.</w:t>
      </w:r>
    </w:p>
    <w:p w:rsidRPr="00557831" w:rsidR="005E6470" w:rsidP="005E6470" w:rsidRDefault="005E6470" w14:paraId="51C97185" w14:textId="77777777">
      <w:pPr>
        <w:rPr>
          <w:rFonts w:ascii="Calibri" w:hAnsi="Calibri" w:cs="Calibri"/>
          <w:b/>
          <w:bCs/>
          <w:sz w:val="20"/>
          <w:szCs w:val="20"/>
          <w:u w:val="single"/>
        </w:rPr>
      </w:pPr>
    </w:p>
    <w:p w:rsidR="00854164" w:rsidP="005E6470" w:rsidRDefault="00854164" w14:paraId="33D097A7" w14:textId="564D919A">
      <w:pPr>
        <w:rPr>
          <w:rFonts w:ascii="Calibri" w:hAnsi="Calibri" w:cs="Calibri"/>
          <w:b/>
          <w:bCs/>
          <w:sz w:val="20"/>
          <w:szCs w:val="20"/>
          <w:u w:val="single"/>
        </w:rPr>
      </w:pPr>
    </w:p>
    <w:p w:rsidR="00E31620" w:rsidP="005E6470" w:rsidRDefault="00E31620" w14:paraId="78D7A4BF" w14:textId="03D8317F">
      <w:pPr>
        <w:rPr>
          <w:rFonts w:ascii="Calibri" w:hAnsi="Calibri" w:cs="Calibri"/>
          <w:b/>
          <w:bCs/>
          <w:sz w:val="20"/>
          <w:szCs w:val="20"/>
          <w:u w:val="single"/>
        </w:rPr>
      </w:pPr>
    </w:p>
    <w:p w:rsidR="00E31620" w:rsidP="005E6470" w:rsidRDefault="00E31620" w14:paraId="17EF7D3A" w14:textId="59A3D45D">
      <w:pPr>
        <w:rPr>
          <w:rFonts w:ascii="Calibri" w:hAnsi="Calibri" w:cs="Calibri"/>
          <w:b/>
          <w:bCs/>
          <w:sz w:val="20"/>
          <w:szCs w:val="20"/>
          <w:u w:val="single"/>
        </w:rPr>
      </w:pPr>
    </w:p>
    <w:p w:rsidR="00E31620" w:rsidP="005E6470" w:rsidRDefault="00E31620" w14:paraId="7D16D9C2" w14:textId="70ACEFD8">
      <w:pPr>
        <w:rPr>
          <w:rFonts w:ascii="Calibri" w:hAnsi="Calibri" w:cs="Calibri"/>
          <w:b/>
          <w:bCs/>
          <w:sz w:val="20"/>
          <w:szCs w:val="20"/>
          <w:u w:val="single"/>
        </w:rPr>
      </w:pPr>
    </w:p>
    <w:p w:rsidR="00E31620" w:rsidP="005E6470" w:rsidRDefault="00E31620" w14:paraId="357A21CA" w14:textId="296F00A6">
      <w:pPr>
        <w:rPr>
          <w:rFonts w:ascii="Calibri" w:hAnsi="Calibri" w:cs="Calibri"/>
          <w:b/>
          <w:bCs/>
          <w:sz w:val="20"/>
          <w:szCs w:val="20"/>
          <w:u w:val="single"/>
        </w:rPr>
      </w:pPr>
    </w:p>
    <w:p w:rsidR="00E31620" w:rsidP="005E6470" w:rsidRDefault="00E31620" w14:paraId="2278B7F9" w14:textId="0C3692DE">
      <w:pPr>
        <w:rPr>
          <w:rFonts w:ascii="Calibri" w:hAnsi="Calibri" w:cs="Calibri"/>
          <w:b/>
          <w:bCs/>
          <w:sz w:val="20"/>
          <w:szCs w:val="20"/>
          <w:u w:val="single"/>
        </w:rPr>
      </w:pPr>
    </w:p>
    <w:p w:rsidR="00E31620" w:rsidP="005E6470" w:rsidRDefault="00E31620" w14:paraId="24AD0619" w14:textId="1CCFB072">
      <w:pPr>
        <w:rPr>
          <w:rFonts w:ascii="Calibri" w:hAnsi="Calibri" w:cs="Calibri"/>
          <w:b/>
          <w:bCs/>
          <w:sz w:val="20"/>
          <w:szCs w:val="20"/>
          <w:u w:val="single"/>
        </w:rPr>
      </w:pPr>
    </w:p>
    <w:p w:rsidR="00E31620" w:rsidP="005E6470" w:rsidRDefault="00E31620" w14:paraId="66B0C434" w14:textId="2663E0F9">
      <w:pPr>
        <w:rPr>
          <w:rFonts w:ascii="Calibri" w:hAnsi="Calibri" w:cs="Calibri"/>
          <w:b/>
          <w:bCs/>
          <w:sz w:val="20"/>
          <w:szCs w:val="20"/>
          <w:u w:val="single"/>
        </w:rPr>
      </w:pPr>
    </w:p>
    <w:p w:rsidR="00E31620" w:rsidP="005E6470" w:rsidRDefault="00E31620" w14:paraId="60BA8161" w14:textId="77777777">
      <w:pPr>
        <w:rPr>
          <w:rFonts w:ascii="Calibri" w:hAnsi="Calibri" w:cs="Calibri"/>
          <w:b/>
          <w:bCs/>
          <w:sz w:val="20"/>
          <w:szCs w:val="20"/>
          <w:u w:val="single"/>
        </w:rPr>
      </w:pPr>
    </w:p>
    <w:p w:rsidR="00E31620" w:rsidP="00E31620" w:rsidRDefault="00E31620" w14:paraId="3310CE86" w14:textId="77777777">
      <w:pPr>
        <w:pStyle w:val="ListParagraph"/>
        <w:jc w:val="center"/>
        <w:rPr>
          <w:rFonts w:ascii="Calibri" w:hAnsi="Calibri" w:cs="Calibri"/>
          <w:b/>
          <w:bCs/>
          <w:sz w:val="22"/>
          <w:szCs w:val="22"/>
          <w:u w:val="single"/>
        </w:rPr>
      </w:pPr>
      <w:r>
        <w:rPr>
          <w:rFonts w:ascii="Calibri" w:hAnsi="Calibri" w:cs="Calibri"/>
          <w:b/>
          <w:bCs/>
          <w:sz w:val="22"/>
          <w:szCs w:val="22"/>
          <w:u w:val="single"/>
        </w:rPr>
        <w:t>FREQUENTLY ASKED QUESTIONS:</w:t>
      </w:r>
    </w:p>
    <w:p w:rsidR="00E31620" w:rsidP="00E31620" w:rsidRDefault="00E31620" w14:paraId="26CFC3C5" w14:textId="77777777">
      <w:pPr>
        <w:rPr>
          <w:rFonts w:ascii="Calibri" w:hAnsi="Calibri" w:cs="Calibri"/>
          <w:b/>
          <w:bCs/>
          <w:sz w:val="22"/>
          <w:szCs w:val="22"/>
          <w:u w:val="single"/>
        </w:rPr>
      </w:pPr>
    </w:p>
    <w:p w:rsidRPr="00DF23C6" w:rsidR="00E31620" w:rsidP="00E31620" w:rsidRDefault="00E31620" w14:paraId="0B963549" w14:textId="76317AC4">
      <w:pPr>
        <w:pStyle w:val="ListParagraph"/>
        <w:ind w:left="0"/>
        <w:rPr>
          <w:rFonts w:ascii="Calibri" w:hAnsi="Calibri" w:cs="Calibri"/>
          <w:bCs/>
          <w:sz w:val="22"/>
          <w:szCs w:val="22"/>
        </w:rPr>
      </w:pPr>
      <w:r>
        <w:rPr>
          <w:rFonts w:ascii="Calibri" w:hAnsi="Calibri" w:cs="Calibri"/>
          <w:bCs/>
          <w:sz w:val="22"/>
          <w:szCs w:val="22"/>
        </w:rPr>
        <w:t xml:space="preserve">A full list of exam boards by subject and level for The Charter School North Dulwich is </w:t>
      </w:r>
      <w:r w:rsidR="00180549">
        <w:rPr>
          <w:rFonts w:ascii="Calibri" w:hAnsi="Calibri" w:cs="Calibri"/>
          <w:bCs/>
          <w:sz w:val="22"/>
          <w:szCs w:val="22"/>
        </w:rPr>
        <w:t>above</w:t>
      </w:r>
      <w:r>
        <w:rPr>
          <w:rFonts w:ascii="Calibri" w:hAnsi="Calibri" w:cs="Calibri"/>
          <w:bCs/>
          <w:sz w:val="22"/>
          <w:szCs w:val="22"/>
        </w:rPr>
        <w:t xml:space="preserve">, along with further policy information and guidance here: </w:t>
      </w:r>
      <w:hyperlink w:history="1" r:id="rId12">
        <w:r w:rsidRPr="0026550A">
          <w:rPr>
            <w:rStyle w:val="Hyperlink"/>
            <w:rFonts w:ascii="Calibri" w:hAnsi="Calibri" w:cs="Calibri"/>
            <w:bCs/>
            <w:sz w:val="22"/>
            <w:szCs w:val="22"/>
          </w:rPr>
          <w:t>https://www.charternorthdulwich.org.uk/curriculum-pages/exams</w:t>
        </w:r>
      </w:hyperlink>
      <w:r>
        <w:rPr>
          <w:rFonts w:ascii="Calibri" w:hAnsi="Calibri" w:cs="Calibri"/>
          <w:bCs/>
          <w:sz w:val="22"/>
          <w:szCs w:val="22"/>
        </w:rPr>
        <w:t xml:space="preserve">. Please note for WJEC exams, students should refer to EDUQAS grade boundaries (this is the English division of the exam board), not WJEC grade boundaries (the main Welsh board) as these can often vary. </w:t>
      </w:r>
    </w:p>
    <w:p w:rsidR="00E31620" w:rsidP="00E31620" w:rsidRDefault="00E31620" w14:paraId="1C86E765" w14:textId="77777777">
      <w:pPr>
        <w:rPr>
          <w:rFonts w:ascii="Calibri" w:hAnsi="Calibri" w:cs="Calibri"/>
          <w:b/>
          <w:bCs/>
          <w:sz w:val="22"/>
          <w:szCs w:val="22"/>
          <w:u w:val="single"/>
        </w:rPr>
      </w:pPr>
    </w:p>
    <w:p w:rsidR="00E31620" w:rsidP="00E31620" w:rsidRDefault="00E31620" w14:paraId="7E67D82B" w14:textId="77777777">
      <w:pPr>
        <w:rPr>
          <w:rFonts w:ascii="Calibri" w:hAnsi="Calibri" w:cs="Calibri"/>
          <w:b/>
          <w:bCs/>
          <w:sz w:val="22"/>
          <w:szCs w:val="22"/>
          <w:u w:val="single"/>
        </w:rPr>
      </w:pPr>
      <w:r>
        <w:rPr>
          <w:rFonts w:ascii="Calibri" w:hAnsi="Calibri" w:cs="Calibri"/>
          <w:b/>
          <w:bCs/>
          <w:sz w:val="22"/>
          <w:szCs w:val="22"/>
          <w:u w:val="single"/>
        </w:rPr>
        <w:t>Advice on requesting reviews:</w:t>
      </w:r>
    </w:p>
    <w:p w:rsidR="00E31620" w:rsidP="00E31620" w:rsidRDefault="00E31620" w14:paraId="70DCD896" w14:textId="77777777">
      <w:pPr>
        <w:rPr>
          <w:rFonts w:ascii="Calibri" w:hAnsi="Calibri" w:cs="Calibri"/>
          <w:b/>
          <w:bCs/>
          <w:sz w:val="22"/>
          <w:szCs w:val="22"/>
          <w:u w:val="single"/>
        </w:rPr>
      </w:pPr>
    </w:p>
    <w:p w:rsidR="00E31620" w:rsidP="00E31620" w:rsidRDefault="00E31620" w14:paraId="636DF324" w14:textId="77777777">
      <w:pPr>
        <w:rPr>
          <w:rFonts w:ascii="Calibri" w:hAnsi="Calibri" w:cs="Calibri"/>
          <w:bCs/>
          <w:sz w:val="22"/>
          <w:szCs w:val="22"/>
        </w:rPr>
      </w:pPr>
      <w:r>
        <w:rPr>
          <w:rFonts w:ascii="Calibri" w:hAnsi="Calibri" w:cs="Calibri"/>
          <w:bCs/>
          <w:sz w:val="22"/>
          <w:szCs w:val="22"/>
        </w:rPr>
        <w:t>First, check your mark against the published grade boundaries to see how close you are. If you are close/interested in a review of marking, we’d also recommend requesting/checking your individual paper scores to help inform your decision.</w:t>
      </w:r>
    </w:p>
    <w:p w:rsidR="00E31620" w:rsidP="00E31620" w:rsidRDefault="00E31620" w14:paraId="0C15A7A3" w14:textId="77777777">
      <w:pPr>
        <w:rPr>
          <w:rFonts w:ascii="Calibri" w:hAnsi="Calibri" w:cs="Calibri"/>
          <w:bCs/>
          <w:sz w:val="22"/>
          <w:szCs w:val="22"/>
        </w:rPr>
      </w:pPr>
    </w:p>
    <w:p w:rsidRPr="00412AEA" w:rsidR="00E31620" w:rsidP="00E31620" w:rsidRDefault="00E31620" w14:paraId="35CCDFD9" w14:textId="77777777">
      <w:pPr>
        <w:rPr>
          <w:rFonts w:ascii="Calibri" w:hAnsi="Calibri" w:cs="Calibri"/>
          <w:bCs/>
          <w:sz w:val="22"/>
          <w:szCs w:val="22"/>
        </w:rPr>
      </w:pPr>
      <w:r>
        <w:rPr>
          <w:rFonts w:ascii="Calibri" w:hAnsi="Calibri" w:cs="Calibri"/>
          <w:bCs/>
          <w:sz w:val="22"/>
          <w:szCs w:val="22"/>
        </w:rPr>
        <w:t>Please be advised that a review of marking is not an appeal or a remark. A review of marking means a new examiner, not involved in the original marking, will review how the mark scheme was applied and correct any perceived mistakes that they believe are not reasonable in how marks were awarded.</w:t>
      </w:r>
    </w:p>
    <w:p w:rsidR="00E31620" w:rsidP="00E31620" w:rsidRDefault="00E31620" w14:paraId="0FB45430" w14:textId="77777777">
      <w:pPr>
        <w:rPr>
          <w:rFonts w:ascii="Calibri" w:hAnsi="Calibri" w:cs="Calibri"/>
          <w:b/>
          <w:bCs/>
          <w:sz w:val="22"/>
          <w:szCs w:val="22"/>
          <w:u w:val="single"/>
        </w:rPr>
      </w:pPr>
    </w:p>
    <w:p w:rsidR="00E31620" w:rsidP="00E31620" w:rsidRDefault="00E31620" w14:paraId="140E6C70" w14:textId="77777777">
      <w:pPr>
        <w:rPr>
          <w:rFonts w:ascii="Calibri" w:hAnsi="Calibri" w:cs="Calibri"/>
          <w:bCs/>
          <w:sz w:val="22"/>
          <w:szCs w:val="22"/>
        </w:rPr>
      </w:pPr>
      <w:r>
        <w:rPr>
          <w:rFonts w:ascii="Calibri" w:hAnsi="Calibri" w:cs="Calibri"/>
          <w:bCs/>
          <w:sz w:val="22"/>
          <w:szCs w:val="22"/>
        </w:rPr>
        <w:t>We cannot guarantee what will happen with a review of marking. Results can go up, down or stay the same – all are possible outcomes, for each individual paper.</w:t>
      </w:r>
    </w:p>
    <w:p w:rsidR="00E31620" w:rsidP="00E31620" w:rsidRDefault="00E31620" w14:paraId="0862C49B" w14:textId="77777777">
      <w:pPr>
        <w:rPr>
          <w:rFonts w:ascii="Calibri" w:hAnsi="Calibri" w:cs="Calibri"/>
          <w:bCs/>
          <w:sz w:val="22"/>
          <w:szCs w:val="22"/>
        </w:rPr>
      </w:pPr>
    </w:p>
    <w:p w:rsidR="00E31620" w:rsidP="00E31620" w:rsidRDefault="00E31620" w14:paraId="501D1F76" w14:textId="77777777">
      <w:pPr>
        <w:rPr>
          <w:rFonts w:ascii="Calibri" w:hAnsi="Calibri" w:cs="Calibri"/>
          <w:bCs/>
          <w:sz w:val="22"/>
          <w:szCs w:val="22"/>
        </w:rPr>
      </w:pPr>
      <w:r>
        <w:rPr>
          <w:rFonts w:ascii="Calibri" w:hAnsi="Calibri" w:cs="Calibri"/>
          <w:bCs/>
          <w:sz w:val="22"/>
          <w:szCs w:val="22"/>
        </w:rPr>
        <w:t xml:space="preserve">Marks staying the same statistically the most likely event based on previous years data, with 1-2 marks movement common (approximately a 1/3 chance), 3-4 marks uncommon (approximately a 1/10 chance), and 5 marks and above change increasingly rare. Even professionally trained examiners cannot accurately predict the outcome of a review of marking. However, the following can be used as a guideline based on the </w:t>
      </w:r>
      <w:proofErr w:type="gramStart"/>
      <w:r>
        <w:rPr>
          <w:rFonts w:ascii="Calibri" w:hAnsi="Calibri" w:cs="Calibri"/>
          <w:bCs/>
          <w:sz w:val="22"/>
          <w:szCs w:val="22"/>
        </w:rPr>
        <w:t>schools</w:t>
      </w:r>
      <w:proofErr w:type="gramEnd"/>
      <w:r>
        <w:rPr>
          <w:rFonts w:ascii="Calibri" w:hAnsi="Calibri" w:cs="Calibri"/>
          <w:bCs/>
          <w:sz w:val="22"/>
          <w:szCs w:val="22"/>
        </w:rPr>
        <w:t xml:space="preserve"> previous experience: </w:t>
      </w:r>
    </w:p>
    <w:p w:rsidR="00E31620" w:rsidP="00E31620" w:rsidRDefault="00E31620" w14:paraId="084CD1B4" w14:textId="77777777">
      <w:pPr>
        <w:rPr>
          <w:rFonts w:ascii="Calibri" w:hAnsi="Calibri" w:cs="Calibri"/>
          <w:bCs/>
          <w:sz w:val="22"/>
          <w:szCs w:val="22"/>
        </w:rPr>
      </w:pPr>
    </w:p>
    <w:p w:rsidR="00E31620" w:rsidP="00E31620" w:rsidRDefault="00E31620" w14:paraId="0615A615" w14:textId="77777777">
      <w:pPr>
        <w:pStyle w:val="ListParagraph"/>
        <w:numPr>
          <w:ilvl w:val="0"/>
          <w:numId w:val="4"/>
        </w:numPr>
        <w:rPr>
          <w:rFonts w:ascii="Calibri" w:hAnsi="Calibri" w:cs="Calibri"/>
          <w:bCs/>
          <w:sz w:val="22"/>
          <w:szCs w:val="22"/>
        </w:rPr>
      </w:pPr>
      <w:r>
        <w:rPr>
          <w:rFonts w:ascii="Calibri" w:hAnsi="Calibri" w:cs="Calibri"/>
          <w:bCs/>
          <w:sz w:val="22"/>
          <w:szCs w:val="22"/>
        </w:rPr>
        <w:t>If your mark is 1-2 marks from going up a grade boundary, the school would generally recommend a review.</w:t>
      </w:r>
    </w:p>
    <w:p w:rsidR="00E31620" w:rsidP="00E31620" w:rsidRDefault="00E31620" w14:paraId="0791363E" w14:textId="77777777">
      <w:pPr>
        <w:pStyle w:val="ListParagraph"/>
        <w:numPr>
          <w:ilvl w:val="0"/>
          <w:numId w:val="4"/>
        </w:numPr>
        <w:rPr>
          <w:rFonts w:ascii="Calibri" w:hAnsi="Calibri" w:cs="Calibri"/>
          <w:bCs/>
          <w:sz w:val="22"/>
          <w:szCs w:val="22"/>
        </w:rPr>
      </w:pPr>
      <w:r>
        <w:rPr>
          <w:rFonts w:ascii="Calibri" w:hAnsi="Calibri" w:cs="Calibri"/>
          <w:bCs/>
          <w:sz w:val="22"/>
          <w:szCs w:val="22"/>
        </w:rPr>
        <w:t>If your mark is 3-5 marks from going up a grade boundary, the school would generally support but not recommend a review.</w:t>
      </w:r>
    </w:p>
    <w:p w:rsidR="00E31620" w:rsidP="00E31620" w:rsidRDefault="00E31620" w14:paraId="68DAAE5B" w14:textId="77777777">
      <w:pPr>
        <w:pStyle w:val="ListParagraph"/>
        <w:numPr>
          <w:ilvl w:val="0"/>
          <w:numId w:val="4"/>
        </w:numPr>
        <w:rPr>
          <w:rFonts w:ascii="Calibri" w:hAnsi="Calibri" w:cs="Calibri"/>
          <w:bCs/>
          <w:sz w:val="22"/>
          <w:szCs w:val="22"/>
        </w:rPr>
      </w:pPr>
      <w:r>
        <w:rPr>
          <w:rFonts w:ascii="Calibri" w:hAnsi="Calibri" w:cs="Calibri"/>
          <w:bCs/>
          <w:sz w:val="22"/>
          <w:szCs w:val="22"/>
        </w:rPr>
        <w:t>If your mark is in the middle of a grade boundary, the school would advise against a review except if a clear anomaly existed, but would consider a review.</w:t>
      </w:r>
    </w:p>
    <w:p w:rsidR="00E31620" w:rsidP="00E31620" w:rsidRDefault="00E31620" w14:paraId="285FBDFD" w14:textId="77777777">
      <w:pPr>
        <w:pStyle w:val="ListParagraph"/>
        <w:numPr>
          <w:ilvl w:val="0"/>
          <w:numId w:val="4"/>
        </w:numPr>
        <w:rPr>
          <w:rFonts w:ascii="Calibri" w:hAnsi="Calibri" w:cs="Calibri"/>
          <w:bCs/>
          <w:sz w:val="22"/>
          <w:szCs w:val="22"/>
        </w:rPr>
      </w:pPr>
      <w:r w:rsidRPr="00566D70">
        <w:rPr>
          <w:rFonts w:ascii="Calibri" w:hAnsi="Calibri" w:cs="Calibri"/>
          <w:bCs/>
          <w:sz w:val="22"/>
          <w:szCs w:val="22"/>
        </w:rPr>
        <w:t xml:space="preserve"> </w:t>
      </w:r>
      <w:r>
        <w:rPr>
          <w:rFonts w:ascii="Calibri" w:hAnsi="Calibri" w:cs="Calibri"/>
          <w:bCs/>
          <w:sz w:val="22"/>
          <w:szCs w:val="22"/>
        </w:rPr>
        <w:t>If your mark is 5 marks or closer to going down a grade boundary, the school would typically strongly advise against a review.</w:t>
      </w:r>
    </w:p>
    <w:p w:rsidR="00E31620" w:rsidP="00E31620" w:rsidRDefault="00E31620" w14:paraId="7C086015" w14:textId="77777777">
      <w:pPr>
        <w:rPr>
          <w:rFonts w:ascii="Calibri" w:hAnsi="Calibri" w:cs="Calibri"/>
          <w:bCs/>
          <w:sz w:val="22"/>
          <w:szCs w:val="22"/>
        </w:rPr>
      </w:pPr>
    </w:p>
    <w:p w:rsidRPr="00566D70" w:rsidR="00E31620" w:rsidP="00E31620" w:rsidRDefault="00E31620" w14:paraId="685B0947" w14:textId="77777777">
      <w:pPr>
        <w:rPr>
          <w:rFonts w:ascii="Calibri" w:hAnsi="Calibri" w:cs="Calibri"/>
          <w:bCs/>
          <w:sz w:val="22"/>
          <w:szCs w:val="22"/>
        </w:rPr>
      </w:pPr>
      <w:r>
        <w:rPr>
          <w:rFonts w:ascii="Calibri" w:hAnsi="Calibri" w:cs="Calibri"/>
          <w:bCs/>
          <w:sz w:val="22"/>
          <w:szCs w:val="22"/>
        </w:rPr>
        <w:t>The decision to make a review of marking application, and all post results services, resides with the school as the centre of examinations. However, all candidates have the right to internally appeal the school’s decision – please see the internal appeals policy on the exam website. (Please note coursework cannot be reviewed or appealed by candidates after marks have been submitted).</w:t>
      </w:r>
    </w:p>
    <w:p w:rsidR="00E31620" w:rsidP="00E31620" w:rsidRDefault="00E31620" w14:paraId="077FC82E" w14:textId="77777777">
      <w:pPr>
        <w:rPr>
          <w:rFonts w:ascii="Calibri" w:hAnsi="Calibri" w:cs="Calibri"/>
          <w:bCs/>
          <w:sz w:val="22"/>
          <w:szCs w:val="22"/>
        </w:rPr>
      </w:pPr>
    </w:p>
    <w:p w:rsidRPr="005F574C" w:rsidR="00E31620" w:rsidP="00E31620" w:rsidRDefault="00E31620" w14:paraId="4C2F48F4" w14:textId="77777777">
      <w:pPr>
        <w:rPr>
          <w:rFonts w:ascii="Calibri" w:hAnsi="Calibri" w:cs="Calibri"/>
          <w:bCs/>
          <w:sz w:val="22"/>
          <w:szCs w:val="22"/>
        </w:rPr>
      </w:pPr>
      <w:r>
        <w:rPr>
          <w:rFonts w:ascii="Calibri" w:hAnsi="Calibri" w:cs="Calibri"/>
          <w:bCs/>
          <w:sz w:val="22"/>
          <w:szCs w:val="22"/>
        </w:rPr>
        <w:t xml:space="preserve">Teachers are not expected to review scripts or give guidance on reviews by The Charter School North </w:t>
      </w:r>
      <w:proofErr w:type="spellStart"/>
      <w:r>
        <w:rPr>
          <w:rFonts w:ascii="Calibri" w:hAnsi="Calibri" w:cs="Calibri"/>
          <w:bCs/>
          <w:sz w:val="22"/>
          <w:szCs w:val="22"/>
        </w:rPr>
        <w:t>dulwich</w:t>
      </w:r>
      <w:proofErr w:type="spellEnd"/>
      <w:r>
        <w:rPr>
          <w:rFonts w:ascii="Calibri" w:hAnsi="Calibri" w:cs="Calibri"/>
          <w:bCs/>
          <w:sz w:val="22"/>
          <w:szCs w:val="22"/>
        </w:rPr>
        <w:t>: review of marking takes place during protected holiday time or the beginning of term, which is a time of exceptionally high workload, and therefore advice and guidance is often not possible. You may request copies of scripts for your own review – please do not publish these online in any form (including social media). Exam scripts are the copyright of exam boards, and publishing material online may jeopardise post result services.</w:t>
      </w:r>
    </w:p>
    <w:p w:rsidR="00180549" w:rsidP="00E31620" w:rsidRDefault="00180549" w14:paraId="2D86C5B5" w14:textId="77777777">
      <w:pPr>
        <w:pStyle w:val="ListParagraph"/>
        <w:ind w:left="0"/>
        <w:rPr>
          <w:rFonts w:ascii="Calibri" w:hAnsi="Calibri" w:cs="Calibri"/>
          <w:bCs/>
          <w:sz w:val="22"/>
          <w:szCs w:val="22"/>
        </w:rPr>
      </w:pPr>
    </w:p>
    <w:p w:rsidRPr="00DF23C6" w:rsidR="00E31620" w:rsidP="00E31620" w:rsidRDefault="00E31620" w14:paraId="434FC7C5" w14:textId="77777777">
      <w:pPr>
        <w:pStyle w:val="ListParagraph"/>
        <w:ind w:left="0"/>
        <w:rPr>
          <w:rFonts w:ascii="Calibri" w:hAnsi="Calibri" w:cs="Calibri"/>
          <w:b/>
          <w:bCs/>
          <w:sz w:val="22"/>
          <w:szCs w:val="22"/>
          <w:u w:val="single"/>
        </w:rPr>
      </w:pPr>
      <w:r w:rsidRPr="00DF23C6">
        <w:rPr>
          <w:rFonts w:ascii="Calibri" w:hAnsi="Calibri" w:cs="Calibri"/>
          <w:b/>
          <w:bCs/>
          <w:sz w:val="22"/>
          <w:szCs w:val="22"/>
          <w:u w:val="single"/>
        </w:rPr>
        <w:t>Appeals</w:t>
      </w:r>
      <w:r>
        <w:rPr>
          <w:rFonts w:ascii="Calibri" w:hAnsi="Calibri" w:cs="Calibri"/>
          <w:b/>
          <w:bCs/>
          <w:sz w:val="22"/>
          <w:szCs w:val="22"/>
          <w:u w:val="single"/>
        </w:rPr>
        <w:t xml:space="preserve"> against external exam results</w:t>
      </w:r>
      <w:r w:rsidRPr="00DF23C6">
        <w:rPr>
          <w:rFonts w:ascii="Calibri" w:hAnsi="Calibri" w:cs="Calibri"/>
          <w:b/>
          <w:bCs/>
          <w:sz w:val="22"/>
          <w:szCs w:val="22"/>
          <w:u w:val="single"/>
        </w:rPr>
        <w:t>:</w:t>
      </w:r>
    </w:p>
    <w:p w:rsidR="00E31620" w:rsidP="00E31620" w:rsidRDefault="00E31620" w14:paraId="66AFA442" w14:textId="77777777">
      <w:pPr>
        <w:rPr>
          <w:rFonts w:ascii="Calibri" w:hAnsi="Calibri" w:cs="Calibri"/>
          <w:b/>
          <w:bCs/>
          <w:sz w:val="22"/>
          <w:szCs w:val="22"/>
          <w:u w:val="single"/>
        </w:rPr>
      </w:pPr>
    </w:p>
    <w:p w:rsidRPr="00DF23C6" w:rsidR="00E31620" w:rsidP="00E31620" w:rsidRDefault="00E31620" w14:paraId="7B3D740E" w14:textId="06BEA3D3">
      <w:pPr>
        <w:rPr>
          <w:rFonts w:ascii="Calibri" w:hAnsi="Calibri" w:cs="Calibri"/>
          <w:bCs/>
          <w:sz w:val="22"/>
          <w:szCs w:val="22"/>
        </w:rPr>
      </w:pPr>
      <w:r w:rsidRPr="00E63358">
        <w:rPr>
          <w:rFonts w:ascii="Calibri" w:hAnsi="Calibri" w:cs="Calibri"/>
          <w:b/>
          <w:bCs/>
          <w:sz w:val="22"/>
          <w:szCs w:val="22"/>
        </w:rPr>
        <w:t xml:space="preserve">Appeals are a separate process, that only becomes available </w:t>
      </w:r>
      <w:r w:rsidRPr="00E63358">
        <w:rPr>
          <w:rFonts w:ascii="Calibri" w:hAnsi="Calibri" w:cs="Calibri"/>
          <w:b/>
          <w:bCs/>
          <w:sz w:val="22"/>
          <w:szCs w:val="22"/>
          <w:u w:val="single"/>
        </w:rPr>
        <w:t>after a review of marking</w:t>
      </w:r>
      <w:r>
        <w:rPr>
          <w:rFonts w:ascii="Calibri" w:hAnsi="Calibri" w:cs="Calibri"/>
          <w:bCs/>
          <w:sz w:val="22"/>
          <w:szCs w:val="22"/>
        </w:rPr>
        <w:t xml:space="preserve">. If you have completed a review of marking and are interested in this option, please contact </w:t>
      </w:r>
      <w:hyperlink r:id="rId13">
        <w:r w:rsidRPr="19FC1A30" w:rsidR="00180549">
          <w:rPr>
            <w:rStyle w:val="Hyperlink"/>
            <w:rFonts w:ascii="Calibri" w:hAnsi="Calibri" w:cs="Calibri"/>
            <w:sz w:val="22"/>
            <w:szCs w:val="22"/>
          </w:rPr>
          <w:t>postresults@charternorthdulwich.org.uk</w:t>
        </w:r>
      </w:hyperlink>
    </w:p>
    <w:p w:rsidR="00E31620" w:rsidP="00E31620" w:rsidRDefault="00E31620" w14:paraId="7F9A357E" w14:textId="77777777">
      <w:pPr>
        <w:pStyle w:val="ListParagraph"/>
        <w:rPr>
          <w:rFonts w:ascii="Calibri" w:hAnsi="Calibri" w:cs="Calibri"/>
          <w:b/>
          <w:bCs/>
          <w:sz w:val="22"/>
          <w:szCs w:val="22"/>
          <w:u w:val="single"/>
        </w:rPr>
      </w:pPr>
    </w:p>
    <w:p w:rsidR="00E31620" w:rsidP="00E31620" w:rsidRDefault="00E31620" w14:paraId="5A031F14" w14:textId="77777777">
      <w:pPr>
        <w:pStyle w:val="ListParagraph"/>
        <w:ind w:left="0"/>
        <w:rPr>
          <w:rFonts w:ascii="Calibri" w:hAnsi="Calibri" w:cs="Calibri"/>
          <w:b/>
          <w:bCs/>
          <w:sz w:val="22"/>
          <w:szCs w:val="22"/>
          <w:u w:val="single"/>
        </w:rPr>
      </w:pPr>
    </w:p>
    <w:p w:rsidR="00E31620" w:rsidP="00E31620" w:rsidRDefault="00E31620" w14:paraId="44CC294B" w14:textId="77777777">
      <w:pPr>
        <w:pStyle w:val="ListParagraph"/>
        <w:ind w:left="0"/>
        <w:rPr>
          <w:rFonts w:ascii="Calibri" w:hAnsi="Calibri" w:cs="Calibri"/>
          <w:b/>
          <w:bCs/>
          <w:sz w:val="22"/>
          <w:szCs w:val="22"/>
          <w:u w:val="single"/>
        </w:rPr>
      </w:pPr>
    </w:p>
    <w:p w:rsidR="00E31620" w:rsidP="00E31620" w:rsidRDefault="00E31620" w14:paraId="6758F2B8" w14:textId="77777777">
      <w:pPr>
        <w:pStyle w:val="ListParagraph"/>
        <w:ind w:left="0"/>
        <w:rPr>
          <w:rFonts w:ascii="Calibri" w:hAnsi="Calibri" w:cs="Calibri"/>
          <w:b/>
          <w:bCs/>
          <w:sz w:val="22"/>
          <w:szCs w:val="22"/>
          <w:u w:val="single"/>
        </w:rPr>
      </w:pPr>
    </w:p>
    <w:p w:rsidR="00E31620" w:rsidP="00E31620" w:rsidRDefault="00E31620" w14:paraId="5A6459D4" w14:textId="77777777">
      <w:pPr>
        <w:pStyle w:val="ListParagraph"/>
        <w:ind w:left="0"/>
        <w:rPr>
          <w:rFonts w:ascii="Calibri" w:hAnsi="Calibri" w:cs="Calibri"/>
          <w:b/>
          <w:bCs/>
          <w:sz w:val="22"/>
          <w:szCs w:val="22"/>
          <w:u w:val="single"/>
        </w:rPr>
      </w:pPr>
    </w:p>
    <w:p w:rsidR="00E31620" w:rsidP="00E31620" w:rsidRDefault="00E31620" w14:paraId="40DAE6DA" w14:textId="77777777">
      <w:pPr>
        <w:pStyle w:val="ListParagraph"/>
        <w:ind w:left="0"/>
        <w:rPr>
          <w:rFonts w:ascii="Calibri" w:hAnsi="Calibri" w:cs="Calibri"/>
          <w:b/>
          <w:bCs/>
          <w:sz w:val="22"/>
          <w:szCs w:val="22"/>
          <w:u w:val="single"/>
        </w:rPr>
      </w:pPr>
    </w:p>
    <w:p w:rsidRPr="004B5EBD" w:rsidR="00E31620" w:rsidP="00E31620" w:rsidRDefault="00E31620" w14:paraId="28D6FE35" w14:textId="77777777">
      <w:pPr>
        <w:rPr>
          <w:rFonts w:ascii="Calibri" w:hAnsi="Calibri" w:cs="Calibri"/>
          <w:b/>
          <w:bCs/>
          <w:sz w:val="22"/>
          <w:szCs w:val="22"/>
          <w:u w:val="single"/>
        </w:rPr>
      </w:pPr>
      <w:r w:rsidRPr="004B5EBD">
        <w:rPr>
          <w:rFonts w:ascii="Calibri" w:hAnsi="Calibri" w:cs="Calibri"/>
          <w:b/>
          <w:bCs/>
          <w:sz w:val="22"/>
          <w:szCs w:val="22"/>
          <w:u w:val="single"/>
        </w:rPr>
        <w:lastRenderedPageBreak/>
        <w:t xml:space="preserve">Review of Marking - How long it takes: </w:t>
      </w:r>
      <w:r w:rsidRPr="00752DDD">
        <w:rPr>
          <w:rFonts w:ascii="Calibri" w:hAnsi="Calibri" w:cs="Calibri"/>
          <w:bCs/>
          <w:sz w:val="22"/>
          <w:szCs w:val="22"/>
        </w:rPr>
        <w:t>To ensure the agreed mark scheme has been applied correctly, the exam board requires a new examiner to review the paper. This can take:</w:t>
      </w:r>
    </w:p>
    <w:p w:rsidRPr="003117C9" w:rsidR="00E31620" w:rsidP="00E31620" w:rsidRDefault="00E31620" w14:paraId="5AE2F5E5" w14:textId="77777777">
      <w:pPr>
        <w:pStyle w:val="ListParagraph"/>
        <w:numPr>
          <w:ilvl w:val="0"/>
          <w:numId w:val="14"/>
        </w:numPr>
        <w:rPr>
          <w:rFonts w:ascii="Calibri" w:hAnsi="Calibri" w:cs="Calibri"/>
          <w:bCs/>
          <w:sz w:val="22"/>
          <w:szCs w:val="22"/>
        </w:rPr>
      </w:pPr>
      <w:r w:rsidRPr="003117C9">
        <w:rPr>
          <w:rFonts w:ascii="Calibri" w:hAnsi="Calibri" w:cs="Calibri"/>
          <w:bCs/>
          <w:sz w:val="22"/>
          <w:szCs w:val="22"/>
        </w:rPr>
        <w:t>up to 20 calendar days for a review of marking</w:t>
      </w:r>
      <w:r>
        <w:rPr>
          <w:rFonts w:ascii="Calibri" w:hAnsi="Calibri" w:cs="Calibri"/>
          <w:bCs/>
          <w:sz w:val="22"/>
          <w:szCs w:val="22"/>
        </w:rPr>
        <w:t xml:space="preserve"> (from submission of application to the exam board)</w:t>
      </w:r>
    </w:p>
    <w:p w:rsidRPr="003117C9" w:rsidR="00E31620" w:rsidP="00E31620" w:rsidRDefault="00E31620" w14:paraId="50002656" w14:textId="77777777">
      <w:pPr>
        <w:pStyle w:val="ListParagraph"/>
        <w:numPr>
          <w:ilvl w:val="0"/>
          <w:numId w:val="14"/>
        </w:numPr>
        <w:rPr>
          <w:rFonts w:ascii="Calibri" w:hAnsi="Calibri" w:cs="Calibri"/>
          <w:bCs/>
          <w:sz w:val="22"/>
          <w:szCs w:val="22"/>
        </w:rPr>
      </w:pPr>
      <w:r w:rsidRPr="003117C9">
        <w:rPr>
          <w:rFonts w:ascii="Calibri" w:hAnsi="Calibri" w:cs="Calibri"/>
          <w:bCs/>
          <w:sz w:val="22"/>
          <w:szCs w:val="22"/>
        </w:rPr>
        <w:t xml:space="preserve">up to 15 calendar days for a priority review of marking </w:t>
      </w:r>
      <w:r>
        <w:rPr>
          <w:rFonts w:ascii="Calibri" w:hAnsi="Calibri" w:cs="Calibri"/>
          <w:bCs/>
          <w:sz w:val="22"/>
          <w:szCs w:val="22"/>
        </w:rPr>
        <w:t>(from submission of application to exam board)</w:t>
      </w:r>
    </w:p>
    <w:p w:rsidR="00E31620" w:rsidP="00E31620" w:rsidRDefault="00E31620" w14:paraId="30CB8A68" w14:textId="77777777">
      <w:pPr>
        <w:pStyle w:val="ListParagraph"/>
        <w:ind w:left="0"/>
        <w:rPr>
          <w:rFonts w:ascii="Calibri" w:hAnsi="Calibri" w:cs="Calibri"/>
          <w:b/>
          <w:bCs/>
          <w:sz w:val="22"/>
          <w:szCs w:val="22"/>
          <w:u w:val="single"/>
        </w:rPr>
      </w:pPr>
    </w:p>
    <w:p w:rsidRPr="004B5EBD" w:rsidR="00E31620" w:rsidP="00E31620" w:rsidRDefault="00E31620" w14:paraId="0B899778" w14:textId="77777777">
      <w:pPr>
        <w:rPr>
          <w:rFonts w:ascii="Calibri" w:hAnsi="Calibri" w:cs="Calibri"/>
          <w:bCs/>
          <w:sz w:val="22"/>
          <w:szCs w:val="22"/>
        </w:rPr>
      </w:pPr>
      <w:r w:rsidRPr="00752DDD">
        <w:rPr>
          <w:rFonts w:ascii="Calibri" w:hAnsi="Calibri" w:cs="Calibri"/>
          <w:b/>
          <w:bCs/>
          <w:i/>
          <w:iCs/>
          <w:sz w:val="22"/>
          <w:szCs w:val="22"/>
        </w:rPr>
        <w:t xml:space="preserve">It may take the school up to 48 working hours to submit your Review of Marking Application to the exam board, once you have submitted a request to </w:t>
      </w:r>
      <w:hyperlink r:id="rId14">
        <w:r w:rsidRPr="00752DDD">
          <w:rPr>
            <w:rStyle w:val="Hyperlink"/>
            <w:rFonts w:ascii="Calibri" w:hAnsi="Calibri" w:cs="Calibri"/>
            <w:sz w:val="22"/>
            <w:szCs w:val="22"/>
          </w:rPr>
          <w:t>KS5postresults@charternorthdulwich.org.uk</w:t>
        </w:r>
      </w:hyperlink>
      <w:r w:rsidRPr="00752DDD">
        <w:rPr>
          <w:rStyle w:val="Hyperlink"/>
          <w:rFonts w:ascii="Calibri" w:hAnsi="Calibri" w:cs="Calibri"/>
          <w:sz w:val="22"/>
          <w:szCs w:val="22"/>
          <w:u w:val="none"/>
        </w:rPr>
        <w:t xml:space="preserve"> </w:t>
      </w:r>
      <w:r w:rsidRPr="00752DDD">
        <w:rPr>
          <w:rFonts w:ascii="Calibri" w:hAnsi="Calibri" w:cs="Calibri"/>
          <w:b/>
          <w:bCs/>
          <w:i/>
          <w:iCs/>
          <w:sz w:val="22"/>
          <w:szCs w:val="22"/>
        </w:rPr>
        <w:t xml:space="preserve">and the appropriate payment is made via ParentPay. We aim to complete Priority Review requests within 24 working hours. </w:t>
      </w:r>
      <w:r w:rsidRPr="00752DDD">
        <w:rPr>
          <w:rFonts w:ascii="Calibri" w:hAnsi="Calibri" w:cs="Calibri"/>
          <w:bCs/>
          <w:sz w:val="22"/>
          <w:szCs w:val="22"/>
        </w:rPr>
        <w:t>We aim to inform you of your Post Result Service outcome within 48 hours of receiving it from the exam board</w:t>
      </w:r>
      <w:r>
        <w:rPr>
          <w:rFonts w:ascii="Calibri" w:hAnsi="Calibri" w:cs="Calibri"/>
          <w:bCs/>
          <w:sz w:val="22"/>
          <w:szCs w:val="22"/>
        </w:rPr>
        <w:t>, and 24 hours for priority reviews</w:t>
      </w:r>
      <w:r w:rsidRPr="00752DDD">
        <w:rPr>
          <w:rFonts w:ascii="Calibri" w:hAnsi="Calibri" w:cs="Calibri"/>
          <w:bCs/>
          <w:sz w:val="22"/>
          <w:szCs w:val="22"/>
        </w:rPr>
        <w:t>.</w:t>
      </w:r>
      <w:r>
        <w:rPr>
          <w:rFonts w:ascii="Calibri" w:hAnsi="Calibri" w:cs="Calibri"/>
          <w:bCs/>
          <w:sz w:val="22"/>
          <w:szCs w:val="22"/>
        </w:rPr>
        <w:t xml:space="preserve"> </w:t>
      </w:r>
      <w:r w:rsidRPr="00752DDD">
        <w:rPr>
          <w:rFonts w:ascii="Calibri" w:hAnsi="Calibri" w:cs="Calibri"/>
          <w:bCs/>
          <w:sz w:val="22"/>
          <w:szCs w:val="22"/>
        </w:rPr>
        <w:t>The above are guidelines to maximum wait times, and sometimes outcomes become available sooner.</w:t>
      </w:r>
    </w:p>
    <w:p w:rsidR="00E31620" w:rsidP="00E31620" w:rsidRDefault="00E31620" w14:paraId="38848859" w14:textId="77777777">
      <w:pPr>
        <w:pStyle w:val="ListParagraph"/>
        <w:ind w:left="0"/>
        <w:rPr>
          <w:rFonts w:ascii="Calibri" w:hAnsi="Calibri" w:cs="Calibri"/>
          <w:b/>
          <w:bCs/>
          <w:sz w:val="22"/>
          <w:szCs w:val="22"/>
          <w:u w:val="single"/>
        </w:rPr>
      </w:pPr>
    </w:p>
    <w:p w:rsidRPr="004B5EBD" w:rsidR="00E31620" w:rsidP="00E31620" w:rsidRDefault="00E31620" w14:paraId="4F6F892F" w14:textId="633FB41A">
      <w:pPr>
        <w:pStyle w:val="ListParagraph"/>
        <w:ind w:left="0"/>
        <w:rPr>
          <w:rFonts w:ascii="Calibri" w:hAnsi="Calibri" w:cs="Calibri"/>
          <w:b/>
          <w:bCs/>
          <w:sz w:val="22"/>
          <w:szCs w:val="22"/>
          <w:u w:val="single"/>
        </w:rPr>
      </w:pPr>
      <w:r w:rsidRPr="00180549">
        <w:rPr>
          <w:rFonts w:ascii="Calibri" w:hAnsi="Calibri" w:cs="Calibri"/>
          <w:b/>
          <w:bCs/>
          <w:sz w:val="22"/>
          <w:szCs w:val="22"/>
          <w:u w:val="single"/>
        </w:rPr>
        <w:t>Refunds</w:t>
      </w:r>
      <w:r w:rsidRPr="00180549">
        <w:rPr>
          <w:rFonts w:ascii="Calibri" w:hAnsi="Calibri" w:cs="Calibri"/>
          <w:b/>
          <w:bCs/>
          <w:i/>
          <w:sz w:val="22"/>
          <w:szCs w:val="22"/>
        </w:rPr>
        <w:t>:</w:t>
      </w:r>
      <w:r w:rsidRPr="00180549" w:rsidR="00180549">
        <w:rPr>
          <w:rFonts w:ascii="Calibri" w:hAnsi="Calibri" w:cs="Calibri"/>
          <w:b/>
          <w:bCs/>
          <w:i/>
          <w:sz w:val="22"/>
          <w:szCs w:val="22"/>
        </w:rPr>
        <w:t xml:space="preserve"> </w:t>
      </w:r>
      <w:r w:rsidRPr="005D4C33">
        <w:rPr>
          <w:rFonts w:ascii="Calibri" w:hAnsi="Calibri" w:cs="Calibri"/>
          <w:bCs/>
          <w:sz w:val="22"/>
          <w:szCs w:val="22"/>
        </w:rPr>
        <w:t>If your outcome sees a grade change, you will be refunded the exam board fee.</w:t>
      </w:r>
      <w:r>
        <w:rPr>
          <w:rFonts w:ascii="Calibri" w:hAnsi="Calibri" w:cs="Calibri"/>
          <w:bCs/>
          <w:sz w:val="22"/>
          <w:szCs w:val="22"/>
        </w:rPr>
        <w:t xml:space="preserve"> The administrative fee is non-refundable. Please note a refund</w:t>
      </w:r>
      <w:r w:rsidRPr="005D4C33">
        <w:rPr>
          <w:rFonts w:ascii="Calibri" w:hAnsi="Calibri" w:cs="Calibri"/>
          <w:bCs/>
          <w:sz w:val="22"/>
          <w:szCs w:val="22"/>
        </w:rPr>
        <w:t xml:space="preserve"> does not apply to a mark change alone, or no change. </w:t>
      </w:r>
      <w:r>
        <w:rPr>
          <w:rFonts w:ascii="Calibri" w:hAnsi="Calibri" w:cs="Calibri"/>
          <w:bCs/>
          <w:sz w:val="22"/>
          <w:szCs w:val="22"/>
        </w:rPr>
        <w:t>Refunds will be issued on ParentPay, with an aim to complete this by the end of October at the latest.</w:t>
      </w:r>
    </w:p>
    <w:p w:rsidRPr="00557831" w:rsidR="25F831AE" w:rsidP="005E6470" w:rsidRDefault="25F831AE" w14:paraId="3366FCA7" w14:textId="6E0246AB">
      <w:pPr>
        <w:rPr>
          <w:rFonts w:ascii="Calibri" w:hAnsi="Calibri" w:cs="Calibri"/>
          <w:bCs/>
          <w:sz w:val="21"/>
          <w:szCs w:val="21"/>
        </w:rPr>
      </w:pPr>
    </w:p>
    <w:sectPr w:rsidRPr="00557831" w:rsidR="25F831AE">
      <w:headerReference w:type="default" r:id="rId15"/>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B3C" w:rsidRDefault="008C4B3C" w14:paraId="0491D8D0" w14:textId="77777777">
      <w:r>
        <w:separator/>
      </w:r>
    </w:p>
  </w:endnote>
  <w:endnote w:type="continuationSeparator" w:id="0">
    <w:p w:rsidR="008C4B3C" w:rsidRDefault="008C4B3C" w14:paraId="677D73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ill Sans">
    <w:altName w:val="Cambria"/>
    <w:charset w:val="B1"/>
    <w:family w:val="swiss"/>
    <w:pitch w:val="variable"/>
    <w:sig w:usb0="80000A67" w:usb1="00000000" w:usb2="00000000" w:usb3="00000000" w:csb0="000001F7"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44" w:rsidRDefault="00551A44" w14:paraId="5043CB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B3C" w:rsidRDefault="008C4B3C" w14:paraId="022F032A" w14:textId="77777777">
      <w:r>
        <w:separator/>
      </w:r>
    </w:p>
  </w:footnote>
  <w:footnote w:type="continuationSeparator" w:id="0">
    <w:p w:rsidR="008C4B3C" w:rsidRDefault="008C4B3C" w14:paraId="68CD22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44" w:rsidRDefault="0033530E" w14:paraId="122213F6" w14:textId="77777777">
    <w:pPr>
      <w:pStyle w:val="Header"/>
      <w:rPr>
        <w:rFonts w:ascii="Calibri" w:hAnsi="Calibri" w:cs="Calibri"/>
      </w:rPr>
    </w:pPr>
    <w:r>
      <w:rPr>
        <w:rFonts w:ascii="Calibri" w:hAnsi="Calibri" w:cs="Calibri"/>
      </w:rPr>
      <w:t>Centre Number:10871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64F"/>
    <w:multiLevelType w:val="hybridMultilevel"/>
    <w:tmpl w:val="77DEE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C4132"/>
    <w:multiLevelType w:val="hybridMultilevel"/>
    <w:tmpl w:val="707CDC88"/>
    <w:lvl w:ilvl="0" w:tplc="EC4493EC">
      <w:start w:val="1"/>
      <w:numFmt w:val="bullet"/>
      <w:lvlText w:val="-"/>
      <w:lvlJc w:val="left"/>
      <w:pPr>
        <w:ind w:left="720" w:hanging="360"/>
      </w:pPr>
      <w:rPr>
        <w:rFonts w:hint="default" w:ascii="Calibri" w:hAnsi="Calibri"/>
      </w:rPr>
    </w:lvl>
    <w:lvl w:ilvl="1" w:tplc="736EAFD8">
      <w:start w:val="1"/>
      <w:numFmt w:val="bullet"/>
      <w:lvlText w:val="o"/>
      <w:lvlJc w:val="left"/>
      <w:pPr>
        <w:ind w:left="1440" w:hanging="360"/>
      </w:pPr>
      <w:rPr>
        <w:rFonts w:hint="default" w:ascii="Courier New" w:hAnsi="Courier New"/>
      </w:rPr>
    </w:lvl>
    <w:lvl w:ilvl="2" w:tplc="6DE69192">
      <w:start w:val="1"/>
      <w:numFmt w:val="bullet"/>
      <w:lvlText w:val=""/>
      <w:lvlJc w:val="left"/>
      <w:pPr>
        <w:ind w:left="2160" w:hanging="360"/>
      </w:pPr>
      <w:rPr>
        <w:rFonts w:hint="default" w:ascii="Wingdings" w:hAnsi="Wingdings"/>
      </w:rPr>
    </w:lvl>
    <w:lvl w:ilvl="3" w:tplc="256601DE">
      <w:start w:val="1"/>
      <w:numFmt w:val="bullet"/>
      <w:lvlText w:val=""/>
      <w:lvlJc w:val="left"/>
      <w:pPr>
        <w:ind w:left="2880" w:hanging="360"/>
      </w:pPr>
      <w:rPr>
        <w:rFonts w:hint="default" w:ascii="Symbol" w:hAnsi="Symbol"/>
      </w:rPr>
    </w:lvl>
    <w:lvl w:ilvl="4" w:tplc="1506E5CA">
      <w:start w:val="1"/>
      <w:numFmt w:val="bullet"/>
      <w:lvlText w:val="o"/>
      <w:lvlJc w:val="left"/>
      <w:pPr>
        <w:ind w:left="3600" w:hanging="360"/>
      </w:pPr>
      <w:rPr>
        <w:rFonts w:hint="default" w:ascii="Courier New" w:hAnsi="Courier New"/>
      </w:rPr>
    </w:lvl>
    <w:lvl w:ilvl="5" w:tplc="F6EA1DC2">
      <w:start w:val="1"/>
      <w:numFmt w:val="bullet"/>
      <w:lvlText w:val=""/>
      <w:lvlJc w:val="left"/>
      <w:pPr>
        <w:ind w:left="4320" w:hanging="360"/>
      </w:pPr>
      <w:rPr>
        <w:rFonts w:hint="default" w:ascii="Wingdings" w:hAnsi="Wingdings"/>
      </w:rPr>
    </w:lvl>
    <w:lvl w:ilvl="6" w:tplc="03C64102">
      <w:start w:val="1"/>
      <w:numFmt w:val="bullet"/>
      <w:lvlText w:val=""/>
      <w:lvlJc w:val="left"/>
      <w:pPr>
        <w:ind w:left="5040" w:hanging="360"/>
      </w:pPr>
      <w:rPr>
        <w:rFonts w:hint="default" w:ascii="Symbol" w:hAnsi="Symbol"/>
      </w:rPr>
    </w:lvl>
    <w:lvl w:ilvl="7" w:tplc="6A883CFC">
      <w:start w:val="1"/>
      <w:numFmt w:val="bullet"/>
      <w:lvlText w:val="o"/>
      <w:lvlJc w:val="left"/>
      <w:pPr>
        <w:ind w:left="5760" w:hanging="360"/>
      </w:pPr>
      <w:rPr>
        <w:rFonts w:hint="default" w:ascii="Courier New" w:hAnsi="Courier New"/>
      </w:rPr>
    </w:lvl>
    <w:lvl w:ilvl="8" w:tplc="20BE6796">
      <w:start w:val="1"/>
      <w:numFmt w:val="bullet"/>
      <w:lvlText w:val=""/>
      <w:lvlJc w:val="left"/>
      <w:pPr>
        <w:ind w:left="6480" w:hanging="360"/>
      </w:pPr>
      <w:rPr>
        <w:rFonts w:hint="default" w:ascii="Wingdings" w:hAnsi="Wingdings"/>
      </w:rPr>
    </w:lvl>
  </w:abstractNum>
  <w:abstractNum w:abstractNumId="2" w15:restartNumberingAfterBreak="0">
    <w:nsid w:val="167C501E"/>
    <w:multiLevelType w:val="hybridMultilevel"/>
    <w:tmpl w:val="3CCCE6FE"/>
    <w:lvl w:ilvl="0" w:tplc="4190AB52">
      <w:start w:val="1"/>
      <w:numFmt w:val="bullet"/>
      <w:lvlText w:val="-"/>
      <w:lvlJc w:val="left"/>
      <w:pPr>
        <w:ind w:left="720" w:hanging="360"/>
      </w:pPr>
      <w:rPr>
        <w:rFonts w:hint="default" w:ascii="Calibri" w:hAnsi="Calibri"/>
      </w:rPr>
    </w:lvl>
    <w:lvl w:ilvl="1" w:tplc="F15AABB2">
      <w:start w:val="1"/>
      <w:numFmt w:val="bullet"/>
      <w:lvlText w:val="o"/>
      <w:lvlJc w:val="left"/>
      <w:pPr>
        <w:ind w:left="1440" w:hanging="360"/>
      </w:pPr>
      <w:rPr>
        <w:rFonts w:hint="default" w:ascii="Courier New" w:hAnsi="Courier New"/>
      </w:rPr>
    </w:lvl>
    <w:lvl w:ilvl="2" w:tplc="491C3CD2">
      <w:start w:val="1"/>
      <w:numFmt w:val="bullet"/>
      <w:lvlText w:val=""/>
      <w:lvlJc w:val="left"/>
      <w:pPr>
        <w:ind w:left="2160" w:hanging="360"/>
      </w:pPr>
      <w:rPr>
        <w:rFonts w:hint="default" w:ascii="Wingdings" w:hAnsi="Wingdings"/>
      </w:rPr>
    </w:lvl>
    <w:lvl w:ilvl="3" w:tplc="9030FD96">
      <w:start w:val="1"/>
      <w:numFmt w:val="bullet"/>
      <w:lvlText w:val=""/>
      <w:lvlJc w:val="left"/>
      <w:pPr>
        <w:ind w:left="2880" w:hanging="360"/>
      </w:pPr>
      <w:rPr>
        <w:rFonts w:hint="default" w:ascii="Symbol" w:hAnsi="Symbol"/>
      </w:rPr>
    </w:lvl>
    <w:lvl w:ilvl="4" w:tplc="0D721FF4">
      <w:start w:val="1"/>
      <w:numFmt w:val="bullet"/>
      <w:lvlText w:val="o"/>
      <w:lvlJc w:val="left"/>
      <w:pPr>
        <w:ind w:left="3600" w:hanging="360"/>
      </w:pPr>
      <w:rPr>
        <w:rFonts w:hint="default" w:ascii="Courier New" w:hAnsi="Courier New"/>
      </w:rPr>
    </w:lvl>
    <w:lvl w:ilvl="5" w:tplc="537E65DC">
      <w:start w:val="1"/>
      <w:numFmt w:val="bullet"/>
      <w:lvlText w:val=""/>
      <w:lvlJc w:val="left"/>
      <w:pPr>
        <w:ind w:left="4320" w:hanging="360"/>
      </w:pPr>
      <w:rPr>
        <w:rFonts w:hint="default" w:ascii="Wingdings" w:hAnsi="Wingdings"/>
      </w:rPr>
    </w:lvl>
    <w:lvl w:ilvl="6" w:tplc="3C3C3D38">
      <w:start w:val="1"/>
      <w:numFmt w:val="bullet"/>
      <w:lvlText w:val=""/>
      <w:lvlJc w:val="left"/>
      <w:pPr>
        <w:ind w:left="5040" w:hanging="360"/>
      </w:pPr>
      <w:rPr>
        <w:rFonts w:hint="default" w:ascii="Symbol" w:hAnsi="Symbol"/>
      </w:rPr>
    </w:lvl>
    <w:lvl w:ilvl="7" w:tplc="10CCAE1C">
      <w:start w:val="1"/>
      <w:numFmt w:val="bullet"/>
      <w:lvlText w:val="o"/>
      <w:lvlJc w:val="left"/>
      <w:pPr>
        <w:ind w:left="5760" w:hanging="360"/>
      </w:pPr>
      <w:rPr>
        <w:rFonts w:hint="default" w:ascii="Courier New" w:hAnsi="Courier New"/>
      </w:rPr>
    </w:lvl>
    <w:lvl w:ilvl="8" w:tplc="0ADE52D6">
      <w:start w:val="1"/>
      <w:numFmt w:val="bullet"/>
      <w:lvlText w:val=""/>
      <w:lvlJc w:val="left"/>
      <w:pPr>
        <w:ind w:left="6480" w:hanging="360"/>
      </w:pPr>
      <w:rPr>
        <w:rFonts w:hint="default" w:ascii="Wingdings" w:hAnsi="Wingdings"/>
      </w:rPr>
    </w:lvl>
  </w:abstractNum>
  <w:abstractNum w:abstractNumId="3" w15:restartNumberingAfterBreak="0">
    <w:nsid w:val="2021D2A8"/>
    <w:multiLevelType w:val="hybridMultilevel"/>
    <w:tmpl w:val="8280DD90"/>
    <w:lvl w:ilvl="0" w:tplc="64F0B97E">
      <w:start w:val="1"/>
      <w:numFmt w:val="bullet"/>
      <w:lvlText w:val="-"/>
      <w:lvlJc w:val="left"/>
      <w:pPr>
        <w:ind w:left="720" w:hanging="360"/>
      </w:pPr>
      <w:rPr>
        <w:rFonts w:hint="default" w:ascii="Calibri" w:hAnsi="Calibri"/>
      </w:rPr>
    </w:lvl>
    <w:lvl w:ilvl="1" w:tplc="96B4DEB8">
      <w:start w:val="1"/>
      <w:numFmt w:val="bullet"/>
      <w:lvlText w:val="o"/>
      <w:lvlJc w:val="left"/>
      <w:pPr>
        <w:ind w:left="1440" w:hanging="360"/>
      </w:pPr>
      <w:rPr>
        <w:rFonts w:hint="default" w:ascii="Courier New" w:hAnsi="Courier New"/>
      </w:rPr>
    </w:lvl>
    <w:lvl w:ilvl="2" w:tplc="B9B63270">
      <w:start w:val="1"/>
      <w:numFmt w:val="bullet"/>
      <w:lvlText w:val=""/>
      <w:lvlJc w:val="left"/>
      <w:pPr>
        <w:ind w:left="2160" w:hanging="360"/>
      </w:pPr>
      <w:rPr>
        <w:rFonts w:hint="default" w:ascii="Wingdings" w:hAnsi="Wingdings"/>
      </w:rPr>
    </w:lvl>
    <w:lvl w:ilvl="3" w:tplc="669AB8B0">
      <w:start w:val="1"/>
      <w:numFmt w:val="bullet"/>
      <w:lvlText w:val=""/>
      <w:lvlJc w:val="left"/>
      <w:pPr>
        <w:ind w:left="2880" w:hanging="360"/>
      </w:pPr>
      <w:rPr>
        <w:rFonts w:hint="default" w:ascii="Symbol" w:hAnsi="Symbol"/>
      </w:rPr>
    </w:lvl>
    <w:lvl w:ilvl="4" w:tplc="B9E6369A">
      <w:start w:val="1"/>
      <w:numFmt w:val="bullet"/>
      <w:lvlText w:val="o"/>
      <w:lvlJc w:val="left"/>
      <w:pPr>
        <w:ind w:left="3600" w:hanging="360"/>
      </w:pPr>
      <w:rPr>
        <w:rFonts w:hint="default" w:ascii="Courier New" w:hAnsi="Courier New"/>
      </w:rPr>
    </w:lvl>
    <w:lvl w:ilvl="5" w:tplc="1C9631D8">
      <w:start w:val="1"/>
      <w:numFmt w:val="bullet"/>
      <w:lvlText w:val=""/>
      <w:lvlJc w:val="left"/>
      <w:pPr>
        <w:ind w:left="4320" w:hanging="360"/>
      </w:pPr>
      <w:rPr>
        <w:rFonts w:hint="default" w:ascii="Wingdings" w:hAnsi="Wingdings"/>
      </w:rPr>
    </w:lvl>
    <w:lvl w:ilvl="6" w:tplc="880CB24A">
      <w:start w:val="1"/>
      <w:numFmt w:val="bullet"/>
      <w:lvlText w:val=""/>
      <w:lvlJc w:val="left"/>
      <w:pPr>
        <w:ind w:left="5040" w:hanging="360"/>
      </w:pPr>
      <w:rPr>
        <w:rFonts w:hint="default" w:ascii="Symbol" w:hAnsi="Symbol"/>
      </w:rPr>
    </w:lvl>
    <w:lvl w:ilvl="7" w:tplc="5E2C19BA">
      <w:start w:val="1"/>
      <w:numFmt w:val="bullet"/>
      <w:lvlText w:val="o"/>
      <w:lvlJc w:val="left"/>
      <w:pPr>
        <w:ind w:left="5760" w:hanging="360"/>
      </w:pPr>
      <w:rPr>
        <w:rFonts w:hint="default" w:ascii="Courier New" w:hAnsi="Courier New"/>
      </w:rPr>
    </w:lvl>
    <w:lvl w:ilvl="8" w:tplc="4CCEEA6E">
      <w:start w:val="1"/>
      <w:numFmt w:val="bullet"/>
      <w:lvlText w:val=""/>
      <w:lvlJc w:val="left"/>
      <w:pPr>
        <w:ind w:left="6480" w:hanging="360"/>
      </w:pPr>
      <w:rPr>
        <w:rFonts w:hint="default" w:ascii="Wingdings" w:hAnsi="Wingdings"/>
      </w:rPr>
    </w:lvl>
  </w:abstractNum>
  <w:abstractNum w:abstractNumId="4" w15:restartNumberingAfterBreak="0">
    <w:nsid w:val="28A0393F"/>
    <w:multiLevelType w:val="hybridMultilevel"/>
    <w:tmpl w:val="EBF6FA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8957971"/>
    <w:multiLevelType w:val="hybridMultilevel"/>
    <w:tmpl w:val="F06A90BE"/>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DC44F01"/>
    <w:multiLevelType w:val="hybridMultilevel"/>
    <w:tmpl w:val="4B346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B30718"/>
    <w:multiLevelType w:val="hybridMultilevel"/>
    <w:tmpl w:val="DFDEE53A"/>
    <w:lvl w:ilvl="0" w:tplc="9A0072C8">
      <w:start w:val="1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3B3CCF"/>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9" w15:restartNumberingAfterBreak="0">
    <w:nsid w:val="4D4FEA5D"/>
    <w:multiLevelType w:val="hybridMultilevel"/>
    <w:tmpl w:val="945AEDCA"/>
    <w:lvl w:ilvl="0" w:tplc="F9BAF9F4">
      <w:start w:val="1"/>
      <w:numFmt w:val="bullet"/>
      <w:lvlText w:val="-"/>
      <w:lvlJc w:val="left"/>
      <w:pPr>
        <w:ind w:left="720" w:hanging="360"/>
      </w:pPr>
      <w:rPr>
        <w:rFonts w:hint="default" w:ascii="Calibri" w:hAnsi="Calibri"/>
      </w:rPr>
    </w:lvl>
    <w:lvl w:ilvl="1" w:tplc="A05427EC">
      <w:start w:val="1"/>
      <w:numFmt w:val="bullet"/>
      <w:lvlText w:val="o"/>
      <w:lvlJc w:val="left"/>
      <w:pPr>
        <w:ind w:left="1440" w:hanging="360"/>
      </w:pPr>
      <w:rPr>
        <w:rFonts w:hint="default" w:ascii="Courier New" w:hAnsi="Courier New"/>
      </w:rPr>
    </w:lvl>
    <w:lvl w:ilvl="2" w:tplc="1268656A">
      <w:start w:val="1"/>
      <w:numFmt w:val="bullet"/>
      <w:lvlText w:val=""/>
      <w:lvlJc w:val="left"/>
      <w:pPr>
        <w:ind w:left="2160" w:hanging="360"/>
      </w:pPr>
      <w:rPr>
        <w:rFonts w:hint="default" w:ascii="Wingdings" w:hAnsi="Wingdings"/>
      </w:rPr>
    </w:lvl>
    <w:lvl w:ilvl="3" w:tplc="E98EB1CA">
      <w:start w:val="1"/>
      <w:numFmt w:val="bullet"/>
      <w:lvlText w:val=""/>
      <w:lvlJc w:val="left"/>
      <w:pPr>
        <w:ind w:left="2880" w:hanging="360"/>
      </w:pPr>
      <w:rPr>
        <w:rFonts w:hint="default" w:ascii="Symbol" w:hAnsi="Symbol"/>
      </w:rPr>
    </w:lvl>
    <w:lvl w:ilvl="4" w:tplc="48E4BC32">
      <w:start w:val="1"/>
      <w:numFmt w:val="bullet"/>
      <w:lvlText w:val="o"/>
      <w:lvlJc w:val="left"/>
      <w:pPr>
        <w:ind w:left="3600" w:hanging="360"/>
      </w:pPr>
      <w:rPr>
        <w:rFonts w:hint="default" w:ascii="Courier New" w:hAnsi="Courier New"/>
      </w:rPr>
    </w:lvl>
    <w:lvl w:ilvl="5" w:tplc="7360B982">
      <w:start w:val="1"/>
      <w:numFmt w:val="bullet"/>
      <w:lvlText w:val=""/>
      <w:lvlJc w:val="left"/>
      <w:pPr>
        <w:ind w:left="4320" w:hanging="360"/>
      </w:pPr>
      <w:rPr>
        <w:rFonts w:hint="default" w:ascii="Wingdings" w:hAnsi="Wingdings"/>
      </w:rPr>
    </w:lvl>
    <w:lvl w:ilvl="6" w:tplc="35A2FB20">
      <w:start w:val="1"/>
      <w:numFmt w:val="bullet"/>
      <w:lvlText w:val=""/>
      <w:lvlJc w:val="left"/>
      <w:pPr>
        <w:ind w:left="5040" w:hanging="360"/>
      </w:pPr>
      <w:rPr>
        <w:rFonts w:hint="default" w:ascii="Symbol" w:hAnsi="Symbol"/>
      </w:rPr>
    </w:lvl>
    <w:lvl w:ilvl="7" w:tplc="AFF0002E">
      <w:start w:val="1"/>
      <w:numFmt w:val="bullet"/>
      <w:lvlText w:val="o"/>
      <w:lvlJc w:val="left"/>
      <w:pPr>
        <w:ind w:left="5760" w:hanging="360"/>
      </w:pPr>
      <w:rPr>
        <w:rFonts w:hint="default" w:ascii="Courier New" w:hAnsi="Courier New"/>
      </w:rPr>
    </w:lvl>
    <w:lvl w:ilvl="8" w:tplc="448E6A00">
      <w:start w:val="1"/>
      <w:numFmt w:val="bullet"/>
      <w:lvlText w:val=""/>
      <w:lvlJc w:val="left"/>
      <w:pPr>
        <w:ind w:left="6480" w:hanging="360"/>
      </w:pPr>
      <w:rPr>
        <w:rFonts w:hint="default" w:ascii="Wingdings" w:hAnsi="Wingdings"/>
      </w:rPr>
    </w:lvl>
  </w:abstractNum>
  <w:abstractNum w:abstractNumId="10" w15:restartNumberingAfterBreak="0">
    <w:nsid w:val="50840DF6"/>
    <w:multiLevelType w:val="hybridMultilevel"/>
    <w:tmpl w:val="21AC1C50"/>
    <w:lvl w:ilvl="0" w:tplc="CB6EE5F2">
      <w:numFmt w:val="bullet"/>
      <w:lvlText w:val="-"/>
      <w:lvlJc w:val="left"/>
      <w:pPr>
        <w:ind w:left="1080" w:hanging="360"/>
      </w:pPr>
      <w:rPr>
        <w:rFonts w:hint="default" w:ascii="Calibri Light" w:hAnsi="Calibri Light" w:eastAsia="Times New Roman" w:cs="Calibri Ligh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5FD66DBE"/>
    <w:multiLevelType w:val="multilevel"/>
    <w:tmpl w:val="B970B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B296145"/>
    <w:multiLevelType w:val="hybridMultilevel"/>
    <w:tmpl w:val="39804B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ABF006B"/>
    <w:multiLevelType w:val="hybridMultilevel"/>
    <w:tmpl w:val="AC2A745E"/>
    <w:lvl w:ilvl="0" w:tplc="9BEEA5F8">
      <w:start w:val="1"/>
      <w:numFmt w:val="bullet"/>
      <w:lvlText w:val="-"/>
      <w:lvlJc w:val="left"/>
      <w:pPr>
        <w:ind w:left="720" w:hanging="360"/>
      </w:pPr>
      <w:rPr>
        <w:rFonts w:hint="default" w:ascii="Calibri" w:hAnsi="Calibri"/>
      </w:rPr>
    </w:lvl>
    <w:lvl w:ilvl="1" w:tplc="C6E61108">
      <w:start w:val="1"/>
      <w:numFmt w:val="bullet"/>
      <w:lvlText w:val="o"/>
      <w:lvlJc w:val="left"/>
      <w:pPr>
        <w:ind w:left="1440" w:hanging="360"/>
      </w:pPr>
      <w:rPr>
        <w:rFonts w:hint="default" w:ascii="Courier New" w:hAnsi="Courier New"/>
      </w:rPr>
    </w:lvl>
    <w:lvl w:ilvl="2" w:tplc="BC848E8E">
      <w:start w:val="1"/>
      <w:numFmt w:val="bullet"/>
      <w:lvlText w:val=""/>
      <w:lvlJc w:val="left"/>
      <w:pPr>
        <w:ind w:left="2160" w:hanging="360"/>
      </w:pPr>
      <w:rPr>
        <w:rFonts w:hint="default" w:ascii="Wingdings" w:hAnsi="Wingdings"/>
      </w:rPr>
    </w:lvl>
    <w:lvl w:ilvl="3" w:tplc="4E72EF4E">
      <w:start w:val="1"/>
      <w:numFmt w:val="bullet"/>
      <w:lvlText w:val=""/>
      <w:lvlJc w:val="left"/>
      <w:pPr>
        <w:ind w:left="2880" w:hanging="360"/>
      </w:pPr>
      <w:rPr>
        <w:rFonts w:hint="default" w:ascii="Symbol" w:hAnsi="Symbol"/>
      </w:rPr>
    </w:lvl>
    <w:lvl w:ilvl="4" w:tplc="2E98C5E2">
      <w:start w:val="1"/>
      <w:numFmt w:val="bullet"/>
      <w:lvlText w:val="o"/>
      <w:lvlJc w:val="left"/>
      <w:pPr>
        <w:ind w:left="3600" w:hanging="360"/>
      </w:pPr>
      <w:rPr>
        <w:rFonts w:hint="default" w:ascii="Courier New" w:hAnsi="Courier New"/>
      </w:rPr>
    </w:lvl>
    <w:lvl w:ilvl="5" w:tplc="E23009CA">
      <w:start w:val="1"/>
      <w:numFmt w:val="bullet"/>
      <w:lvlText w:val=""/>
      <w:lvlJc w:val="left"/>
      <w:pPr>
        <w:ind w:left="4320" w:hanging="360"/>
      </w:pPr>
      <w:rPr>
        <w:rFonts w:hint="default" w:ascii="Wingdings" w:hAnsi="Wingdings"/>
      </w:rPr>
    </w:lvl>
    <w:lvl w:ilvl="6" w:tplc="EAEE5978">
      <w:start w:val="1"/>
      <w:numFmt w:val="bullet"/>
      <w:lvlText w:val=""/>
      <w:lvlJc w:val="left"/>
      <w:pPr>
        <w:ind w:left="5040" w:hanging="360"/>
      </w:pPr>
      <w:rPr>
        <w:rFonts w:hint="default" w:ascii="Symbol" w:hAnsi="Symbol"/>
      </w:rPr>
    </w:lvl>
    <w:lvl w:ilvl="7" w:tplc="A1F6C824">
      <w:start w:val="1"/>
      <w:numFmt w:val="bullet"/>
      <w:lvlText w:val="o"/>
      <w:lvlJc w:val="left"/>
      <w:pPr>
        <w:ind w:left="5760" w:hanging="360"/>
      </w:pPr>
      <w:rPr>
        <w:rFonts w:hint="default" w:ascii="Courier New" w:hAnsi="Courier New"/>
      </w:rPr>
    </w:lvl>
    <w:lvl w:ilvl="8" w:tplc="9A623E00">
      <w:start w:val="1"/>
      <w:numFmt w:val="bullet"/>
      <w:lvlText w:val=""/>
      <w:lvlJc w:val="left"/>
      <w:pPr>
        <w:ind w:left="6480" w:hanging="360"/>
      </w:pPr>
      <w:rPr>
        <w:rFonts w:hint="default" w:ascii="Wingdings" w:hAnsi="Wingdings"/>
      </w:rPr>
    </w:lvl>
  </w:abstractNum>
  <w:num w:numId="1">
    <w:abstractNumId w:val="13"/>
  </w:num>
  <w:num w:numId="2">
    <w:abstractNumId w:val="2"/>
  </w:num>
  <w:num w:numId="3">
    <w:abstractNumId w:val="9"/>
  </w:num>
  <w:num w:numId="4">
    <w:abstractNumId w:val="3"/>
  </w:num>
  <w:num w:numId="5">
    <w:abstractNumId w:val="1"/>
  </w:num>
  <w:num w:numId="6">
    <w:abstractNumId w:val="0"/>
  </w:num>
  <w:num w:numId="7">
    <w:abstractNumId w:val="6"/>
  </w:num>
  <w:num w:numId="8">
    <w:abstractNumId w:val="10"/>
  </w:num>
  <w:num w:numId="9">
    <w:abstractNumId w:val="4"/>
  </w:num>
  <w:num w:numId="10">
    <w:abstractNumId w:val="12"/>
  </w:num>
  <w:num w:numId="11">
    <w:abstractNumId w:val="8"/>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1NTCzNDI2MDSyNDBS0lEKTi0uzszPAykwrAUAaIBJ1iwAAAA="/>
  </w:docVars>
  <w:rsids>
    <w:rsidRoot w:val="041AD657"/>
    <w:rsid w:val="00031D9C"/>
    <w:rsid w:val="00063A02"/>
    <w:rsid w:val="00091D31"/>
    <w:rsid w:val="000E387A"/>
    <w:rsid w:val="000F1179"/>
    <w:rsid w:val="001360C1"/>
    <w:rsid w:val="001516E2"/>
    <w:rsid w:val="00180549"/>
    <w:rsid w:val="0018211C"/>
    <w:rsid w:val="002575A2"/>
    <w:rsid w:val="002B2852"/>
    <w:rsid w:val="00308985"/>
    <w:rsid w:val="0033530E"/>
    <w:rsid w:val="003938FE"/>
    <w:rsid w:val="00435EBA"/>
    <w:rsid w:val="0047A3B6"/>
    <w:rsid w:val="00485159"/>
    <w:rsid w:val="00551A44"/>
    <w:rsid w:val="00557831"/>
    <w:rsid w:val="00592FD2"/>
    <w:rsid w:val="005E6470"/>
    <w:rsid w:val="0066FF17"/>
    <w:rsid w:val="007B040A"/>
    <w:rsid w:val="007BEEE4"/>
    <w:rsid w:val="007C6F6D"/>
    <w:rsid w:val="00854164"/>
    <w:rsid w:val="008C4B3C"/>
    <w:rsid w:val="009B1089"/>
    <w:rsid w:val="009D51BF"/>
    <w:rsid w:val="00A40218"/>
    <w:rsid w:val="00A40762"/>
    <w:rsid w:val="00B50AF3"/>
    <w:rsid w:val="00B66A43"/>
    <w:rsid w:val="00C97688"/>
    <w:rsid w:val="00E31620"/>
    <w:rsid w:val="00EC7883"/>
    <w:rsid w:val="012E2E97"/>
    <w:rsid w:val="01A931E8"/>
    <w:rsid w:val="025E4EE8"/>
    <w:rsid w:val="0308A3C0"/>
    <w:rsid w:val="041AD657"/>
    <w:rsid w:val="04306D61"/>
    <w:rsid w:val="04385999"/>
    <w:rsid w:val="048C350B"/>
    <w:rsid w:val="0491E8F1"/>
    <w:rsid w:val="0496AF6F"/>
    <w:rsid w:val="04A0E604"/>
    <w:rsid w:val="0504AE10"/>
    <w:rsid w:val="050611FD"/>
    <w:rsid w:val="05286155"/>
    <w:rsid w:val="0550EA01"/>
    <w:rsid w:val="05A20E3A"/>
    <w:rsid w:val="062DB952"/>
    <w:rsid w:val="0697734B"/>
    <w:rsid w:val="06B6E53A"/>
    <w:rsid w:val="0701752E"/>
    <w:rsid w:val="075C6C9A"/>
    <w:rsid w:val="0769E58F"/>
    <w:rsid w:val="0792C0AB"/>
    <w:rsid w:val="07E70133"/>
    <w:rsid w:val="08611145"/>
    <w:rsid w:val="08919CD6"/>
    <w:rsid w:val="089C1067"/>
    <w:rsid w:val="08F8D9F5"/>
    <w:rsid w:val="0903DE84"/>
    <w:rsid w:val="09120858"/>
    <w:rsid w:val="093C7BE5"/>
    <w:rsid w:val="096985B4"/>
    <w:rsid w:val="099F5CD2"/>
    <w:rsid w:val="0A0B7B43"/>
    <w:rsid w:val="0AA97803"/>
    <w:rsid w:val="0AC91A64"/>
    <w:rsid w:val="0B012A75"/>
    <w:rsid w:val="0B055615"/>
    <w:rsid w:val="0BE48244"/>
    <w:rsid w:val="0C0A9970"/>
    <w:rsid w:val="0C9CFAD6"/>
    <w:rsid w:val="0D329F37"/>
    <w:rsid w:val="0DE6E86D"/>
    <w:rsid w:val="0E2E81A9"/>
    <w:rsid w:val="0E3CF6D7"/>
    <w:rsid w:val="0F782925"/>
    <w:rsid w:val="0F869C19"/>
    <w:rsid w:val="0F86D39C"/>
    <w:rsid w:val="0FEDDF85"/>
    <w:rsid w:val="1033BE5B"/>
    <w:rsid w:val="10356E7A"/>
    <w:rsid w:val="1037572A"/>
    <w:rsid w:val="115D7F2B"/>
    <w:rsid w:val="11646C04"/>
    <w:rsid w:val="11CF8EBC"/>
    <w:rsid w:val="11F28C25"/>
    <w:rsid w:val="1214BC7C"/>
    <w:rsid w:val="1254C6A1"/>
    <w:rsid w:val="12D30CB2"/>
    <w:rsid w:val="12E521C9"/>
    <w:rsid w:val="13175192"/>
    <w:rsid w:val="134C1478"/>
    <w:rsid w:val="136B5F1D"/>
    <w:rsid w:val="14CB91D8"/>
    <w:rsid w:val="157AC624"/>
    <w:rsid w:val="165E1465"/>
    <w:rsid w:val="16C913DD"/>
    <w:rsid w:val="17F202F1"/>
    <w:rsid w:val="18FB4230"/>
    <w:rsid w:val="1927A926"/>
    <w:rsid w:val="193040E6"/>
    <w:rsid w:val="198CF416"/>
    <w:rsid w:val="19A5D056"/>
    <w:rsid w:val="19BBC7D8"/>
    <w:rsid w:val="19E1AACF"/>
    <w:rsid w:val="19FC1A30"/>
    <w:rsid w:val="1A561874"/>
    <w:rsid w:val="1A71B708"/>
    <w:rsid w:val="1B29A3B3"/>
    <w:rsid w:val="1B56BDDB"/>
    <w:rsid w:val="1BE99AC7"/>
    <w:rsid w:val="1BF1E8D5"/>
    <w:rsid w:val="1CA545EB"/>
    <w:rsid w:val="1CC57414"/>
    <w:rsid w:val="1CFBF1B8"/>
    <w:rsid w:val="1D1F71B5"/>
    <w:rsid w:val="1D6A4AD2"/>
    <w:rsid w:val="1DEC0C08"/>
    <w:rsid w:val="1E235F40"/>
    <w:rsid w:val="1E614475"/>
    <w:rsid w:val="1EED5C67"/>
    <w:rsid w:val="2005C3FC"/>
    <w:rsid w:val="20690D26"/>
    <w:rsid w:val="20892CC8"/>
    <w:rsid w:val="22612A59"/>
    <w:rsid w:val="230BDC4F"/>
    <w:rsid w:val="231FB91F"/>
    <w:rsid w:val="2323B6C5"/>
    <w:rsid w:val="2394C0F9"/>
    <w:rsid w:val="23A7ECAD"/>
    <w:rsid w:val="23E3D25D"/>
    <w:rsid w:val="24416D1C"/>
    <w:rsid w:val="245C1D7D"/>
    <w:rsid w:val="2508BD7F"/>
    <w:rsid w:val="25172926"/>
    <w:rsid w:val="25F831AE"/>
    <w:rsid w:val="261C1D18"/>
    <w:rsid w:val="26A48DE0"/>
    <w:rsid w:val="26E69BFD"/>
    <w:rsid w:val="275900A8"/>
    <w:rsid w:val="278E383E"/>
    <w:rsid w:val="27C0BD6B"/>
    <w:rsid w:val="2816FB39"/>
    <w:rsid w:val="28405E41"/>
    <w:rsid w:val="28FD0625"/>
    <w:rsid w:val="291BB736"/>
    <w:rsid w:val="2938DD90"/>
    <w:rsid w:val="2944CF2B"/>
    <w:rsid w:val="29B7E8E7"/>
    <w:rsid w:val="29CC1C4F"/>
    <w:rsid w:val="29E02F02"/>
    <w:rsid w:val="2A61922A"/>
    <w:rsid w:val="2A7B3E35"/>
    <w:rsid w:val="2B30D7AD"/>
    <w:rsid w:val="2B4ACE36"/>
    <w:rsid w:val="2B53B948"/>
    <w:rsid w:val="2B77FF03"/>
    <w:rsid w:val="2B87B0C7"/>
    <w:rsid w:val="2BEBD0FA"/>
    <w:rsid w:val="2C20CC42"/>
    <w:rsid w:val="2C45E755"/>
    <w:rsid w:val="2CF745EA"/>
    <w:rsid w:val="2D238128"/>
    <w:rsid w:val="2E9475D4"/>
    <w:rsid w:val="2F034F38"/>
    <w:rsid w:val="2F0B6DB7"/>
    <w:rsid w:val="2F16B353"/>
    <w:rsid w:val="2F38DA78"/>
    <w:rsid w:val="2F85EB97"/>
    <w:rsid w:val="2FC085D1"/>
    <w:rsid w:val="2FC8ED3E"/>
    <w:rsid w:val="2FD0C6CF"/>
    <w:rsid w:val="30435611"/>
    <w:rsid w:val="3073AC9F"/>
    <w:rsid w:val="3081EFB8"/>
    <w:rsid w:val="309CE730"/>
    <w:rsid w:val="30D4AAD9"/>
    <w:rsid w:val="30F3B065"/>
    <w:rsid w:val="313E7682"/>
    <w:rsid w:val="31976E11"/>
    <w:rsid w:val="31B6C2BB"/>
    <w:rsid w:val="31C5187C"/>
    <w:rsid w:val="32430E79"/>
    <w:rsid w:val="328F80C6"/>
    <w:rsid w:val="32AFE5E4"/>
    <w:rsid w:val="32ECB8C2"/>
    <w:rsid w:val="3316C33B"/>
    <w:rsid w:val="33AA2F0B"/>
    <w:rsid w:val="33B9907A"/>
    <w:rsid w:val="33DFDD43"/>
    <w:rsid w:val="341C7542"/>
    <w:rsid w:val="355560DB"/>
    <w:rsid w:val="35FE1DEB"/>
    <w:rsid w:val="3624920B"/>
    <w:rsid w:val="36E57D3A"/>
    <w:rsid w:val="370EA8BD"/>
    <w:rsid w:val="37167F9C"/>
    <w:rsid w:val="37623426"/>
    <w:rsid w:val="37880B6D"/>
    <w:rsid w:val="37918F88"/>
    <w:rsid w:val="37E36098"/>
    <w:rsid w:val="37EA345E"/>
    <w:rsid w:val="387746AC"/>
    <w:rsid w:val="38B24FFD"/>
    <w:rsid w:val="38C9B04B"/>
    <w:rsid w:val="398604BF"/>
    <w:rsid w:val="3AD702D3"/>
    <w:rsid w:val="3AE97051"/>
    <w:rsid w:val="3AF7FAF2"/>
    <w:rsid w:val="3B73BED4"/>
    <w:rsid w:val="3B979705"/>
    <w:rsid w:val="3BCE6B7D"/>
    <w:rsid w:val="3BFB475D"/>
    <w:rsid w:val="3C456740"/>
    <w:rsid w:val="3C8540B2"/>
    <w:rsid w:val="3CA59DD7"/>
    <w:rsid w:val="3D52D352"/>
    <w:rsid w:val="3E01773E"/>
    <w:rsid w:val="3E1306B9"/>
    <w:rsid w:val="3E19B606"/>
    <w:rsid w:val="3EB17CFA"/>
    <w:rsid w:val="3F0ED064"/>
    <w:rsid w:val="3FAE0C05"/>
    <w:rsid w:val="3FB75B73"/>
    <w:rsid w:val="3FC0CEAE"/>
    <w:rsid w:val="4042C135"/>
    <w:rsid w:val="40D7B834"/>
    <w:rsid w:val="4117E8CB"/>
    <w:rsid w:val="41532BD4"/>
    <w:rsid w:val="4197F55F"/>
    <w:rsid w:val="434BD0DE"/>
    <w:rsid w:val="438C71AF"/>
    <w:rsid w:val="43A4D9D7"/>
    <w:rsid w:val="43F72826"/>
    <w:rsid w:val="44ED3FF0"/>
    <w:rsid w:val="4570EE04"/>
    <w:rsid w:val="45B8CF47"/>
    <w:rsid w:val="45E2EF26"/>
    <w:rsid w:val="460F9FA9"/>
    <w:rsid w:val="46CAB2C8"/>
    <w:rsid w:val="46EB263F"/>
    <w:rsid w:val="46EE7429"/>
    <w:rsid w:val="47D36975"/>
    <w:rsid w:val="48AC3DE2"/>
    <w:rsid w:val="498C424F"/>
    <w:rsid w:val="49A30E5D"/>
    <w:rsid w:val="4B53D654"/>
    <w:rsid w:val="4B57A56D"/>
    <w:rsid w:val="4C058E1C"/>
    <w:rsid w:val="4C756A94"/>
    <w:rsid w:val="4D186FC9"/>
    <w:rsid w:val="4D2F0FE5"/>
    <w:rsid w:val="4D67374B"/>
    <w:rsid w:val="4DAE63E1"/>
    <w:rsid w:val="4E7362EA"/>
    <w:rsid w:val="4EB2ACB0"/>
    <w:rsid w:val="4ED511A2"/>
    <w:rsid w:val="4EE396B4"/>
    <w:rsid w:val="4FBE6F75"/>
    <w:rsid w:val="5003A838"/>
    <w:rsid w:val="507A6D99"/>
    <w:rsid w:val="515A3FD6"/>
    <w:rsid w:val="51B43637"/>
    <w:rsid w:val="51EBC5B5"/>
    <w:rsid w:val="520C061E"/>
    <w:rsid w:val="5222BC1A"/>
    <w:rsid w:val="5228CB82"/>
    <w:rsid w:val="522EB45D"/>
    <w:rsid w:val="53707709"/>
    <w:rsid w:val="538A4973"/>
    <w:rsid w:val="53DFBA95"/>
    <w:rsid w:val="54787181"/>
    <w:rsid w:val="54AEA055"/>
    <w:rsid w:val="54DFD5C0"/>
    <w:rsid w:val="54E9F1C4"/>
    <w:rsid w:val="54F95B1A"/>
    <w:rsid w:val="558086B9"/>
    <w:rsid w:val="55A98E57"/>
    <w:rsid w:val="564A70B6"/>
    <w:rsid w:val="569BE7B7"/>
    <w:rsid w:val="57A02761"/>
    <w:rsid w:val="58EA8C91"/>
    <w:rsid w:val="5953722B"/>
    <w:rsid w:val="595585C6"/>
    <w:rsid w:val="59EE8C6E"/>
    <w:rsid w:val="5A4DA7D9"/>
    <w:rsid w:val="5A919444"/>
    <w:rsid w:val="5AD0A450"/>
    <w:rsid w:val="5B135BDC"/>
    <w:rsid w:val="5B2054E9"/>
    <w:rsid w:val="5B699A51"/>
    <w:rsid w:val="5B8A5CCF"/>
    <w:rsid w:val="5BB3527C"/>
    <w:rsid w:val="5BD3CF2C"/>
    <w:rsid w:val="5C214C3B"/>
    <w:rsid w:val="5C4A6675"/>
    <w:rsid w:val="5CB58DFA"/>
    <w:rsid w:val="5D36E2CF"/>
    <w:rsid w:val="5E084512"/>
    <w:rsid w:val="5EC7436D"/>
    <w:rsid w:val="5FADD2FE"/>
    <w:rsid w:val="60034234"/>
    <w:rsid w:val="61741FB1"/>
    <w:rsid w:val="618F966D"/>
    <w:rsid w:val="61ACB9D9"/>
    <w:rsid w:val="61F1D236"/>
    <w:rsid w:val="62BC9CFA"/>
    <w:rsid w:val="62DBB635"/>
    <w:rsid w:val="62E497BA"/>
    <w:rsid w:val="6340CF1C"/>
    <w:rsid w:val="638A9EDF"/>
    <w:rsid w:val="63956EB4"/>
    <w:rsid w:val="63DEA7A3"/>
    <w:rsid w:val="650FC3A5"/>
    <w:rsid w:val="65313F15"/>
    <w:rsid w:val="65C6D836"/>
    <w:rsid w:val="65EDFFEE"/>
    <w:rsid w:val="660F8DB9"/>
    <w:rsid w:val="66A62F0B"/>
    <w:rsid w:val="66A98E39"/>
    <w:rsid w:val="66C23FA1"/>
    <w:rsid w:val="66EB573F"/>
    <w:rsid w:val="6700F838"/>
    <w:rsid w:val="675D4E0A"/>
    <w:rsid w:val="67AB5E1A"/>
    <w:rsid w:val="67D43678"/>
    <w:rsid w:val="67DEC070"/>
    <w:rsid w:val="685A0876"/>
    <w:rsid w:val="685E1002"/>
    <w:rsid w:val="6868DFD7"/>
    <w:rsid w:val="68802382"/>
    <w:rsid w:val="6896BEF6"/>
    <w:rsid w:val="68A5DE91"/>
    <w:rsid w:val="68C12B19"/>
    <w:rsid w:val="694B2E1E"/>
    <w:rsid w:val="695DEDDB"/>
    <w:rsid w:val="69BAFE84"/>
    <w:rsid w:val="6A837432"/>
    <w:rsid w:val="6AEF71BC"/>
    <w:rsid w:val="6BA08099"/>
    <w:rsid w:val="6BEB9E53"/>
    <w:rsid w:val="6C1F4493"/>
    <w:rsid w:val="6CF29F46"/>
    <w:rsid w:val="6D395B05"/>
    <w:rsid w:val="6D6E6657"/>
    <w:rsid w:val="6D899591"/>
    <w:rsid w:val="6DE19149"/>
    <w:rsid w:val="6DECD068"/>
    <w:rsid w:val="6E2E2D59"/>
    <w:rsid w:val="6EF3B3CA"/>
    <w:rsid w:val="6F3FF488"/>
    <w:rsid w:val="6F56E555"/>
    <w:rsid w:val="6FDDF406"/>
    <w:rsid w:val="70529F6B"/>
    <w:rsid w:val="7133885D"/>
    <w:rsid w:val="7199944A"/>
    <w:rsid w:val="7247F9A3"/>
    <w:rsid w:val="7285B700"/>
    <w:rsid w:val="72D89E93"/>
    <w:rsid w:val="73218BB2"/>
    <w:rsid w:val="73532B11"/>
    <w:rsid w:val="74377DA5"/>
    <w:rsid w:val="746060AE"/>
    <w:rsid w:val="746EB040"/>
    <w:rsid w:val="746EFE7B"/>
    <w:rsid w:val="756844F6"/>
    <w:rsid w:val="76293111"/>
    <w:rsid w:val="762E1420"/>
    <w:rsid w:val="7657D577"/>
    <w:rsid w:val="7756731C"/>
    <w:rsid w:val="777A8A09"/>
    <w:rsid w:val="7788B1A0"/>
    <w:rsid w:val="7804D5AA"/>
    <w:rsid w:val="781CE941"/>
    <w:rsid w:val="78269C34"/>
    <w:rsid w:val="7866BC9A"/>
    <w:rsid w:val="78783EF6"/>
    <w:rsid w:val="790E3A70"/>
    <w:rsid w:val="79B8B9A2"/>
    <w:rsid w:val="79C26C95"/>
    <w:rsid w:val="7A3BB619"/>
    <w:rsid w:val="7AF56E98"/>
    <w:rsid w:val="7CBE9B37"/>
    <w:rsid w:val="7CDEE224"/>
    <w:rsid w:val="7E223F85"/>
    <w:rsid w:val="7E8E9015"/>
    <w:rsid w:val="7F29B9D8"/>
    <w:rsid w:val="7F3F1828"/>
    <w:rsid w:val="7F74D0D4"/>
    <w:rsid w:val="7FD77E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B5176"/>
  <w15:chartTrackingRefBased/>
  <w15:docId w15:val="{3959EDC4-78B7-41BA-8B9A-F13C80C5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Default" w:customStyle="1">
    <w:name w:val="Default"/>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pPr>
      <w:ind w:left="720"/>
    </w:pPr>
  </w:style>
  <w:style w:type="character" w:styleId="UnresolvedMention">
    <w:name w:val="Unresolved Mention"/>
    <w:uiPriority w:val="99"/>
    <w:semiHidden/>
    <w:unhideWhenUsed/>
    <w:rPr>
      <w:color w:val="605E5C"/>
      <w:shd w:val="clear" w:color="auto" w:fill="E1DFDD"/>
    </w:rPr>
  </w:style>
  <w:style w:type="paragraph" w:styleId="xmsonormal" w:customStyle="1">
    <w:name w:val="x_msonormal"/>
    <w:basedOn w:val="Normal"/>
    <w:pPr>
      <w:spacing w:before="100" w:beforeAutospacing="1" w:after="100" w:afterAutospacing="1"/>
    </w:pPr>
  </w:style>
  <w:style w:type="character" w:styleId="FollowedHyperlink">
    <w:name w:val="FollowedHyperlink"/>
    <w:rPr>
      <w:color w:val="954F72"/>
      <w:u w:val="single"/>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semiHidden/>
    <w:unhideWhenUsed/>
    <w:rsid w:val="00435EBA"/>
    <w:rPr>
      <w:rFonts w:ascii="Segoe UI" w:hAnsi="Segoe UI" w:cs="Segoe UI"/>
      <w:sz w:val="18"/>
      <w:szCs w:val="18"/>
    </w:rPr>
  </w:style>
  <w:style w:type="character" w:styleId="BalloonTextChar" w:customStyle="1">
    <w:name w:val="Balloon Text Char"/>
    <w:basedOn w:val="DefaultParagraphFont"/>
    <w:link w:val="BalloonText"/>
    <w:semiHidden/>
    <w:rsid w:val="00435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9229">
      <w:bodyDiv w:val="1"/>
      <w:marLeft w:val="0"/>
      <w:marRight w:val="0"/>
      <w:marTop w:val="0"/>
      <w:marBottom w:val="0"/>
      <w:divBdr>
        <w:top w:val="none" w:sz="0" w:space="0" w:color="auto"/>
        <w:left w:val="none" w:sz="0" w:space="0" w:color="auto"/>
        <w:bottom w:val="none" w:sz="0" w:space="0" w:color="auto"/>
        <w:right w:val="none" w:sz="0" w:space="0" w:color="auto"/>
      </w:divBdr>
    </w:div>
    <w:div w:id="306589660">
      <w:bodyDiv w:val="1"/>
      <w:marLeft w:val="0"/>
      <w:marRight w:val="0"/>
      <w:marTop w:val="0"/>
      <w:marBottom w:val="0"/>
      <w:divBdr>
        <w:top w:val="none" w:sz="0" w:space="0" w:color="auto"/>
        <w:left w:val="none" w:sz="0" w:space="0" w:color="auto"/>
        <w:bottom w:val="none" w:sz="0" w:space="0" w:color="auto"/>
        <w:right w:val="none" w:sz="0" w:space="0" w:color="auto"/>
      </w:divBdr>
    </w:div>
    <w:div w:id="18966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KS5postresults@charternorthdulwich.org.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harternorthdulwich.org.uk/curriculum-pages/exam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KS5postresults@charternorthdulwich.org.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S5postresults@charternorthdulwich.org.uk"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96A1E825227488640D48874C610E1" ma:contentTypeVersion="20" ma:contentTypeDescription="Create a new document." ma:contentTypeScope="" ma:versionID="d7e728df46e01064d4ca38fb425d1c4e">
  <xsd:schema xmlns:xsd="http://www.w3.org/2001/XMLSchema" xmlns:xs="http://www.w3.org/2001/XMLSchema" xmlns:p="http://schemas.microsoft.com/office/2006/metadata/properties" xmlns:ns2="4131d010-0f62-4feb-a108-434208e26480" xmlns:ns3="b3d862d8-cfbe-466b-8f47-ca414bf925a8" targetNamespace="http://schemas.microsoft.com/office/2006/metadata/properties" ma:root="true" ma:fieldsID="5e6e656cb88039841fa05120d1654809" ns2:_="" ns3:_="">
    <xsd:import namespace="4131d010-0f62-4feb-a108-434208e26480"/>
    <xsd:import namespace="b3d862d8-cfbe-466b-8f47-ca414bf92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1d010-0f62-4feb-a108-434208e26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36211-2045-4348-a7f9-f2e7c3062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862d8-cfbe-466b-8f47-ca414bf925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c8d1d2-819d-4ec4-b18d-831e02c60700}" ma:internalName="TaxCatchAll" ma:showField="CatchAllData" ma:web="b3d862d8-cfbe-466b-8f47-ca414bf92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d862d8-cfbe-466b-8f47-ca414bf925a8" xsi:nil="true"/>
    <_Flow_SignoffStatus xmlns="4131d010-0f62-4feb-a108-434208e26480" xsi:nil="true"/>
    <lcf76f155ced4ddcb4097134ff3c332f xmlns="4131d010-0f62-4feb-a108-434208e264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4849-041E-49F9-ADBA-CBD6E114A206}"/>
</file>

<file path=customXml/itemProps2.xml><?xml version="1.0" encoding="utf-8"?>
<ds:datastoreItem xmlns:ds="http://schemas.openxmlformats.org/officeDocument/2006/customXml" ds:itemID="{11F41B71-C2B6-4AC1-8E27-E1678BA6F238}">
  <ds:schemaRefs>
    <ds:schemaRef ds:uri="http://schemas.microsoft.com/sharepoint/v3/contenttype/forms"/>
  </ds:schemaRefs>
</ds:datastoreItem>
</file>

<file path=customXml/itemProps3.xml><?xml version="1.0" encoding="utf-8"?>
<ds:datastoreItem xmlns:ds="http://schemas.openxmlformats.org/officeDocument/2006/customXml" ds:itemID="{9561DB35-10EC-47A1-9AA4-F2B39F585B1D}">
  <ds:schemaRefs>
    <ds:schemaRef ds:uri="4131d010-0f62-4feb-a108-434208e26480"/>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b3d862d8-cfbe-466b-8f47-ca414bf925a8"/>
    <ds:schemaRef ds:uri="http://www.w3.org/XML/1998/namespace"/>
    <ds:schemaRef ds:uri="http://purl.org/dc/elements/1.1/"/>
  </ds:schemaRefs>
</ds:datastoreItem>
</file>

<file path=customXml/itemProps4.xml><?xml version="1.0" encoding="utf-8"?>
<ds:datastoreItem xmlns:ds="http://schemas.openxmlformats.org/officeDocument/2006/customXml" ds:itemID="{1731A16C-C578-4107-B65C-65BE753EB6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jbrennan</dc:creator>
  <keywords/>
  <dc:description/>
  <lastModifiedBy>Mr A Foley</lastModifiedBy>
  <revision>4</revision>
  <lastPrinted>2024-08-21T07:38:00.0000000Z</lastPrinted>
  <dcterms:created xsi:type="dcterms:W3CDTF">2025-07-17T15:19:00.0000000Z</dcterms:created>
  <dcterms:modified xsi:type="dcterms:W3CDTF">2025-07-18T10:37:59.6090034Z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0x01010094A96A1E825227488640D48874C610E1</vt:lpwstr>
  </property>
  <property fmtid="{D5CDD505-2E9C-101B-9397-08002B2CF9AE}" pid="3" name="MediaServiceImageTags">
    <vt:lpwstr/>
  </property>
</Properties>
</file>