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107D" w14:textId="755CBD89" w:rsidR="005410D5" w:rsidRPr="00E632DF" w:rsidRDefault="005410D5">
      <w:pPr>
        <w:rPr>
          <w:rFonts w:ascii="Arial" w:hAnsi="Arial" w:cs="Arial"/>
          <w:sz w:val="20"/>
          <w:szCs w:val="20"/>
        </w:rPr>
      </w:pPr>
    </w:p>
    <w:tbl>
      <w:tblPr>
        <w:tblW w:w="10348" w:type="dxa"/>
        <w:tblInd w:w="-8" w:type="dxa"/>
        <w:tblLayout w:type="fixed"/>
        <w:tblCellMar>
          <w:left w:w="43" w:type="dxa"/>
          <w:right w:w="43" w:type="dxa"/>
        </w:tblCellMar>
        <w:tblLook w:val="0000" w:firstRow="0" w:lastRow="0" w:firstColumn="0" w:lastColumn="0" w:noHBand="0" w:noVBand="0"/>
      </w:tblPr>
      <w:tblGrid>
        <w:gridCol w:w="2662"/>
        <w:gridCol w:w="4680"/>
        <w:gridCol w:w="3006"/>
      </w:tblGrid>
      <w:tr w:rsidR="00416424" w:rsidRPr="008A4E41" w14:paraId="3E12FDD2" w14:textId="77777777" w:rsidTr="00416424">
        <w:trPr>
          <w:cantSplit/>
          <w:trHeight w:val="498"/>
        </w:trPr>
        <w:tc>
          <w:tcPr>
            <w:tcW w:w="103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A962B97" w14:textId="77777777" w:rsidR="00416424" w:rsidRPr="008A4E41" w:rsidRDefault="00416424" w:rsidP="00F7664C">
            <w:pPr>
              <w:pStyle w:val="CNTableColumnHead"/>
              <w:rPr>
                <w:rFonts w:asciiTheme="minorHAnsi" w:hAnsiTheme="minorHAnsi" w:cstheme="minorHAnsi"/>
                <w:sz w:val="20"/>
                <w:szCs w:val="20"/>
              </w:rPr>
            </w:pPr>
            <w:r w:rsidRPr="008A4E41">
              <w:rPr>
                <w:rFonts w:asciiTheme="minorHAnsi" w:hAnsiTheme="minorHAnsi" w:cstheme="minorHAnsi"/>
                <w:sz w:val="20"/>
                <w:szCs w:val="20"/>
              </w:rPr>
              <w:t>CHANGE ORDER PROPOSAL (COP) for {insert SOW NAME}</w:t>
            </w:r>
          </w:p>
        </w:tc>
      </w:tr>
      <w:tr w:rsidR="00416424" w:rsidRPr="008A4E41" w14:paraId="1ACCD1A0" w14:textId="77777777" w:rsidTr="00416424">
        <w:trPr>
          <w:cantSplit/>
          <w:trHeight w:val="140"/>
        </w:trPr>
        <w:tc>
          <w:tcPr>
            <w:tcW w:w="2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A04371" w14:textId="77777777" w:rsidR="00416424" w:rsidRPr="008A4E41" w:rsidRDefault="00416424" w:rsidP="00F7664C">
            <w:pPr>
              <w:pStyle w:val="CNTableTextLeft"/>
              <w:spacing w:before="60" w:after="60"/>
              <w:rPr>
                <w:rFonts w:asciiTheme="minorHAnsi" w:hAnsiTheme="minorHAnsi" w:cstheme="minorHAnsi"/>
                <w:sz w:val="20"/>
                <w:szCs w:val="20"/>
              </w:rPr>
            </w:pPr>
            <w:r w:rsidRPr="008A4E41">
              <w:rPr>
                <w:rFonts w:asciiTheme="minorHAnsi" w:hAnsiTheme="minorHAnsi" w:cstheme="minorHAnsi"/>
                <w:sz w:val="20"/>
                <w:szCs w:val="20"/>
              </w:rPr>
              <w:t>Date Requested: {mm/dd/yyyy}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8444F" w14:textId="77777777" w:rsidR="00416424" w:rsidRPr="008A4E41" w:rsidRDefault="00416424" w:rsidP="00F7664C">
            <w:pPr>
              <w:pStyle w:val="CNTableTextLeft"/>
              <w:spacing w:before="60" w:after="60"/>
              <w:rPr>
                <w:rFonts w:asciiTheme="minorHAnsi" w:hAnsiTheme="minorHAnsi" w:cstheme="minorHAnsi"/>
                <w:sz w:val="20"/>
                <w:szCs w:val="20"/>
              </w:rPr>
            </w:pPr>
            <w:r w:rsidRPr="008A4E41">
              <w:rPr>
                <w:rFonts w:asciiTheme="minorHAnsi" w:hAnsiTheme="minorHAnsi" w:cstheme="minorHAnsi"/>
                <w:sz w:val="20"/>
                <w:szCs w:val="20"/>
              </w:rPr>
              <w:t xml:space="preserve">Requested by: {Requesting name} </w:t>
            </w:r>
          </w:p>
        </w:tc>
        <w:tc>
          <w:tcPr>
            <w:tcW w:w="3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140B9" w14:textId="77777777" w:rsidR="00416424" w:rsidRPr="008A4E41" w:rsidRDefault="00416424" w:rsidP="00F7664C">
            <w:pPr>
              <w:pStyle w:val="CNTableTextLeft"/>
              <w:spacing w:before="60" w:after="60"/>
              <w:rPr>
                <w:rFonts w:asciiTheme="minorHAnsi" w:hAnsiTheme="minorHAnsi" w:cstheme="minorHAnsi"/>
                <w:sz w:val="20"/>
                <w:szCs w:val="20"/>
              </w:rPr>
            </w:pPr>
            <w:r w:rsidRPr="008A4E41">
              <w:rPr>
                <w:rFonts w:asciiTheme="minorHAnsi" w:hAnsiTheme="minorHAnsi" w:cstheme="minorHAnsi"/>
                <w:sz w:val="20"/>
                <w:szCs w:val="20"/>
              </w:rPr>
              <w:t>COP Number: {xxx}</w:t>
            </w:r>
          </w:p>
        </w:tc>
      </w:tr>
      <w:tr w:rsidR="00416424" w:rsidRPr="008A4E41" w14:paraId="1B304160" w14:textId="77777777" w:rsidTr="00416424">
        <w:trPr>
          <w:cantSplit/>
          <w:trHeight w:val="140"/>
        </w:trPr>
        <w:tc>
          <w:tcPr>
            <w:tcW w:w="103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2A77D"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This COP is issued pursuant to the [AGREEMENT NAME] between [CLIENT NAME] ("</w:t>
            </w:r>
            <w:r w:rsidRPr="008A4E41">
              <w:rPr>
                <w:rFonts w:asciiTheme="minorHAnsi" w:hAnsiTheme="minorHAnsi" w:cstheme="minorHAnsi"/>
                <w:b/>
                <w:sz w:val="20"/>
                <w:szCs w:val="20"/>
              </w:rPr>
              <w:t>Client</w:t>
            </w:r>
            <w:r w:rsidRPr="008A4E41">
              <w:rPr>
                <w:rFonts w:asciiTheme="minorHAnsi" w:hAnsiTheme="minorHAnsi" w:cstheme="minorHAnsi"/>
                <w:sz w:val="20"/>
                <w:szCs w:val="20"/>
              </w:rPr>
              <w:t>") and ISM Information Systems Management Canada Corporation ("</w:t>
            </w:r>
            <w:r w:rsidRPr="008A4E41">
              <w:rPr>
                <w:rFonts w:asciiTheme="minorHAnsi" w:hAnsiTheme="minorHAnsi" w:cstheme="minorHAnsi"/>
                <w:b/>
                <w:sz w:val="20"/>
                <w:szCs w:val="20"/>
              </w:rPr>
              <w:t>ISM</w:t>
            </w:r>
            <w:r w:rsidRPr="008A4E41">
              <w:rPr>
                <w:rFonts w:asciiTheme="minorHAnsi" w:hAnsiTheme="minorHAnsi" w:cstheme="minorHAnsi"/>
                <w:sz w:val="20"/>
                <w:szCs w:val="20"/>
              </w:rPr>
              <w:t>") dated effective [AGREEMENT DATE] (the "</w:t>
            </w:r>
            <w:r w:rsidRPr="008A4E41">
              <w:rPr>
                <w:rFonts w:asciiTheme="minorHAnsi" w:hAnsiTheme="minorHAnsi" w:cstheme="minorHAnsi"/>
                <w:b/>
                <w:sz w:val="20"/>
                <w:szCs w:val="20"/>
              </w:rPr>
              <w:t>Agreement</w:t>
            </w:r>
            <w:r w:rsidRPr="008A4E41">
              <w:rPr>
                <w:rFonts w:asciiTheme="minorHAnsi" w:hAnsiTheme="minorHAnsi" w:cstheme="minorHAnsi"/>
                <w:sz w:val="20"/>
                <w:szCs w:val="20"/>
              </w:rPr>
              <w:t>") to modify the terms of the Statement of Work for [SOW NAME OR SCOPE], dated effective [SOW DATE]. ISM agrees to provide the Services described in this COP, provided Client accepts this COP without modification, by signing in the space below on or before {mm/dd/yyyy}.  All other terms in the referenced Statement of Work (SOW) not affected by this COP remain in full force and effect.</w:t>
            </w:r>
          </w:p>
        </w:tc>
      </w:tr>
      <w:tr w:rsidR="00416424" w:rsidRPr="008A4E41" w14:paraId="510C1881" w14:textId="77777777" w:rsidTr="00416424">
        <w:trPr>
          <w:trHeight w:val="1120"/>
        </w:trPr>
        <w:tc>
          <w:tcPr>
            <w:tcW w:w="103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8C6FC" w14:textId="77777777" w:rsidR="00416424" w:rsidRPr="008A4E41" w:rsidRDefault="00416424" w:rsidP="00F7664C">
            <w:pPr>
              <w:pStyle w:val="CNTableTextLeft"/>
              <w:spacing w:before="60" w:after="60"/>
              <w:rPr>
                <w:rFonts w:asciiTheme="minorHAnsi" w:hAnsiTheme="minorHAnsi" w:cstheme="minorHAnsi"/>
                <w:b/>
                <w:bCs/>
                <w:sz w:val="20"/>
                <w:szCs w:val="20"/>
              </w:rPr>
            </w:pPr>
            <w:r w:rsidRPr="008A4E41">
              <w:rPr>
                <w:rFonts w:asciiTheme="minorHAnsi" w:hAnsiTheme="minorHAnsi" w:cstheme="minorHAnsi"/>
                <w:b/>
                <w:bCs/>
                <w:sz w:val="20"/>
                <w:szCs w:val="20"/>
              </w:rPr>
              <w:t>1. TERM:</w:t>
            </w:r>
          </w:p>
          <w:p w14:paraId="7406737B"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COP Effective Date:</w:t>
            </w:r>
          </w:p>
          <w:p w14:paraId="36892FE4"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COP Term:</w:t>
            </w:r>
          </w:p>
          <w:p w14:paraId="47FF218F"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COP End Date:</w:t>
            </w:r>
          </w:p>
          <w:p w14:paraId="21B73BB9" w14:textId="77777777" w:rsidR="00416424" w:rsidRPr="008A4E41" w:rsidRDefault="00416424" w:rsidP="00F7664C">
            <w:pPr>
              <w:pStyle w:val="CNTableTextLeft"/>
              <w:rPr>
                <w:rFonts w:asciiTheme="minorHAnsi" w:hAnsiTheme="minorHAnsi" w:cstheme="minorHAnsi"/>
                <w:sz w:val="20"/>
                <w:szCs w:val="20"/>
              </w:rPr>
            </w:pPr>
          </w:p>
          <w:p w14:paraId="0D7AFAB5" w14:textId="77777777" w:rsidR="00416424" w:rsidRPr="008A4E41" w:rsidRDefault="00416424" w:rsidP="00F7664C">
            <w:pPr>
              <w:pStyle w:val="CNTableTextLeft"/>
              <w:spacing w:before="60" w:after="60"/>
              <w:rPr>
                <w:rFonts w:asciiTheme="minorHAnsi" w:hAnsiTheme="minorHAnsi" w:cstheme="minorHAnsi"/>
                <w:b/>
                <w:bCs/>
                <w:sz w:val="20"/>
                <w:szCs w:val="20"/>
              </w:rPr>
            </w:pPr>
            <w:r w:rsidRPr="008A4E41">
              <w:rPr>
                <w:rFonts w:asciiTheme="minorHAnsi" w:hAnsiTheme="minorHAnsi" w:cstheme="minorHAnsi"/>
                <w:b/>
                <w:bCs/>
                <w:sz w:val="20"/>
                <w:szCs w:val="20"/>
              </w:rPr>
              <w:t>2. SCOPE:</w:t>
            </w:r>
          </w:p>
          <w:p w14:paraId="41F0A4B5"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Current State of Project and Reason for Change: </w:t>
            </w:r>
          </w:p>
          <w:p w14:paraId="47EB7B03"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{Summarize in a few sentences where we are with the project. Summarize the changes requested and reason for the changes}.</w:t>
            </w:r>
          </w:p>
          <w:p w14:paraId="2FDAF1F7" w14:textId="77777777" w:rsidR="00416424" w:rsidRPr="008A4E41" w:rsidRDefault="00416424" w:rsidP="00F7664C">
            <w:pPr>
              <w:pStyle w:val="CNTableTextLeft"/>
              <w:rPr>
                <w:rFonts w:asciiTheme="minorHAnsi" w:hAnsiTheme="minorHAnsi" w:cstheme="minorHAnsi"/>
                <w:sz w:val="20"/>
                <w:szCs w:val="20"/>
              </w:rPr>
            </w:pPr>
          </w:p>
          <w:p w14:paraId="7D815C54"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The parties agree that this COP modifies the existing referenced SOW as follows: </w:t>
            </w:r>
          </w:p>
          <w:p w14:paraId="66C00D48"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Section {X} - The following scope is being {added/amended}: </w:t>
            </w:r>
          </w:p>
          <w:p w14:paraId="70CA6C47"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{list and describe the Services}</w:t>
            </w:r>
          </w:p>
          <w:p w14:paraId="20A8D9EE" w14:textId="77777777" w:rsidR="00416424" w:rsidRPr="008A4E41" w:rsidRDefault="00416424" w:rsidP="00F7664C">
            <w:pPr>
              <w:pStyle w:val="CNTableTextLeft"/>
              <w:rPr>
                <w:rFonts w:asciiTheme="minorHAnsi" w:hAnsiTheme="minorHAnsi" w:cstheme="minorHAnsi"/>
                <w:sz w:val="20"/>
                <w:szCs w:val="20"/>
              </w:rPr>
            </w:pPr>
          </w:p>
          <w:p w14:paraId="08BD35F0"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Describe/List changes to sections (e.g., Deliverables, Assumptions, ISM/Client Responsibilities; Resource Hours etc.) in a similar way as the original contract structure. </w:t>
            </w:r>
          </w:p>
          <w:p w14:paraId="5DCAEDAF" w14:textId="77777777" w:rsidR="00416424" w:rsidRPr="008A4E41" w:rsidRDefault="00416424" w:rsidP="00F7664C">
            <w:pPr>
              <w:pStyle w:val="CNTableTextLeft"/>
              <w:rPr>
                <w:rFonts w:asciiTheme="minorHAnsi" w:hAnsiTheme="minorHAnsi" w:cstheme="minorHAnsi"/>
                <w:sz w:val="20"/>
                <w:szCs w:val="20"/>
              </w:rPr>
            </w:pPr>
          </w:p>
          <w:p w14:paraId="4D0D46F0" w14:textId="77777777" w:rsidR="00416424" w:rsidRPr="008A4E41" w:rsidRDefault="00416424" w:rsidP="00F7664C">
            <w:pPr>
              <w:pStyle w:val="CNTableTextLeft"/>
              <w:spacing w:before="60" w:after="60"/>
              <w:rPr>
                <w:rFonts w:asciiTheme="minorHAnsi" w:hAnsiTheme="minorHAnsi" w:cstheme="minorHAnsi"/>
                <w:b/>
                <w:bCs/>
                <w:sz w:val="20"/>
                <w:szCs w:val="20"/>
              </w:rPr>
            </w:pPr>
            <w:r w:rsidRPr="008A4E41">
              <w:rPr>
                <w:rFonts w:asciiTheme="minorHAnsi" w:hAnsiTheme="minorHAnsi" w:cstheme="minorHAnsi"/>
                <w:b/>
                <w:bCs/>
                <w:sz w:val="20"/>
                <w:szCs w:val="20"/>
              </w:rPr>
              <w:t>3. DELIVERABLES:</w:t>
            </w:r>
          </w:p>
          <w:p w14:paraId="11674267"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[IDENTIFY IF THERE ARE ANY CHANGES TO THE DELIVERABLES AND IF THE LICENSES IN PLACE STILL APPLY] </w:t>
            </w:r>
          </w:p>
          <w:p w14:paraId="416B1B65" w14:textId="77777777" w:rsidR="00416424" w:rsidRPr="008A4E41" w:rsidRDefault="00416424" w:rsidP="00F7664C">
            <w:pPr>
              <w:pStyle w:val="CNTableTextLeft"/>
              <w:rPr>
                <w:rFonts w:asciiTheme="minorHAnsi" w:hAnsiTheme="minorHAnsi" w:cstheme="minorHAnsi"/>
                <w:b/>
                <w:bCs/>
                <w:sz w:val="20"/>
                <w:szCs w:val="20"/>
              </w:rPr>
            </w:pPr>
          </w:p>
          <w:p w14:paraId="4506D173" w14:textId="77777777" w:rsidR="00416424" w:rsidRPr="008A4E41" w:rsidRDefault="00416424" w:rsidP="00F7664C">
            <w:pPr>
              <w:pStyle w:val="CNTableTextLeft"/>
              <w:spacing w:before="60" w:after="60"/>
              <w:rPr>
                <w:rFonts w:asciiTheme="minorHAnsi" w:hAnsiTheme="minorHAnsi" w:cstheme="minorHAnsi"/>
                <w:b/>
                <w:bCs/>
                <w:sz w:val="20"/>
                <w:szCs w:val="20"/>
              </w:rPr>
            </w:pPr>
            <w:r w:rsidRPr="008A4E41">
              <w:rPr>
                <w:rFonts w:asciiTheme="minorHAnsi" w:hAnsiTheme="minorHAnsi" w:cstheme="minorHAnsi"/>
                <w:b/>
                <w:bCs/>
                <w:sz w:val="20"/>
                <w:szCs w:val="20"/>
              </w:rPr>
              <w:t>4. CHARGES:</w:t>
            </w:r>
          </w:p>
          <w:p w14:paraId="319E07DD"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Section {X} Charges – The additional estimated services hours for this COP are {Number of hours}, this additional estimated professional services charges total {new total charge}.</w:t>
            </w:r>
          </w:p>
          <w:p w14:paraId="16A07005" w14:textId="77777777" w:rsidR="00416424" w:rsidRPr="008A4E41" w:rsidRDefault="00416424" w:rsidP="00F7664C">
            <w:pPr>
              <w:pStyle w:val="CNTableTextLeft"/>
              <w:rPr>
                <w:rFonts w:asciiTheme="minorHAnsi" w:hAnsiTheme="minorHAnsi" w:cstheme="minorHAnsi"/>
                <w:sz w:val="20"/>
                <w:szCs w:val="20"/>
              </w:rPr>
            </w:pPr>
          </w:p>
          <w:p w14:paraId="23F63547"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NEW - Week by Week Resource Plan {Applicable for Time and Materials contracts}</w:t>
            </w:r>
          </w:p>
          <w:p w14:paraId="3766A6E1"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{insert Resource Plan image}</w:t>
            </w:r>
          </w:p>
          <w:p w14:paraId="781CE784" w14:textId="77777777" w:rsidR="00416424" w:rsidRPr="008A4E41" w:rsidRDefault="00416424" w:rsidP="00F7664C">
            <w:pPr>
              <w:pStyle w:val="CNTableTextLeft"/>
              <w:rPr>
                <w:rFonts w:asciiTheme="minorHAnsi" w:hAnsiTheme="minorHAnsi" w:cstheme="minorHAnsi"/>
                <w:sz w:val="20"/>
                <w:szCs w:val="20"/>
              </w:rPr>
            </w:pPr>
          </w:p>
          <w:p w14:paraId="07EAB4BC"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ORIGINAL - Week by Week Resource Plan/ Original Price {Applicable for Time and Materials contracts}</w:t>
            </w:r>
          </w:p>
          <w:p w14:paraId="5224347D"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{insert Resource Plan image}</w:t>
            </w:r>
          </w:p>
          <w:p w14:paraId="51FE6EFC" w14:textId="77777777" w:rsidR="00416424" w:rsidRPr="008A4E41" w:rsidRDefault="00416424" w:rsidP="00F7664C">
            <w:pPr>
              <w:pStyle w:val="CNTableTextLeft"/>
              <w:rPr>
                <w:rFonts w:asciiTheme="minorHAnsi" w:hAnsiTheme="minorHAnsi" w:cstheme="minorHAnsi"/>
                <w:sz w:val="20"/>
                <w:szCs w:val="20"/>
              </w:rPr>
            </w:pPr>
          </w:p>
          <w:p w14:paraId="28F48FA4"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{OR}</w:t>
            </w:r>
          </w:p>
          <w:p w14:paraId="4937551A" w14:textId="77777777" w:rsidR="00416424" w:rsidRPr="008A4E41" w:rsidRDefault="00416424" w:rsidP="00F7664C">
            <w:pPr>
              <w:pStyle w:val="CNTableTextLeft"/>
              <w:rPr>
                <w:rFonts w:asciiTheme="minorHAnsi" w:hAnsiTheme="minorHAnsi" w:cstheme="minorHAnsi"/>
                <w:sz w:val="20"/>
                <w:szCs w:val="20"/>
              </w:rPr>
            </w:pPr>
          </w:p>
          <w:p w14:paraId="6AC8AE12"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NEW Total Price: {insert price} {Applicable for Fixed Price contracts}</w:t>
            </w:r>
          </w:p>
          <w:p w14:paraId="2FCACA66"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ORIGINAL Total Price: {insert price} {Applicable for Fixed Price contracts}</w:t>
            </w:r>
          </w:p>
          <w:p w14:paraId="11C3673A" w14:textId="77777777" w:rsidR="00416424" w:rsidRPr="008A4E41" w:rsidRDefault="00416424" w:rsidP="00F7664C">
            <w:pPr>
              <w:pStyle w:val="CNTableTextLeft"/>
              <w:rPr>
                <w:rFonts w:asciiTheme="minorHAnsi" w:hAnsiTheme="minorHAnsi" w:cstheme="minorHAnsi"/>
                <w:sz w:val="20"/>
                <w:szCs w:val="20"/>
              </w:rPr>
            </w:pPr>
          </w:p>
          <w:p w14:paraId="105BCA14"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NOTE: Insert ONLY sections that are applicable for the changes under this COP, and number based on SOW section numbering including changes to Appendices.  </w:t>
            </w:r>
          </w:p>
          <w:p w14:paraId="2C6428F9" w14:textId="77777777" w:rsidR="00416424" w:rsidRPr="008A4E41" w:rsidRDefault="00416424" w:rsidP="00F7664C">
            <w:pPr>
              <w:pStyle w:val="CNTableTextLeft"/>
              <w:rPr>
                <w:rFonts w:asciiTheme="minorHAnsi" w:hAnsiTheme="minorHAnsi" w:cstheme="minorHAnsi"/>
                <w:sz w:val="20"/>
                <w:szCs w:val="20"/>
              </w:rPr>
            </w:pPr>
          </w:p>
          <w:p w14:paraId="1984ABC8" w14:textId="77777777" w:rsidR="00416424" w:rsidRPr="008A4E41" w:rsidRDefault="00416424" w:rsidP="00F7664C">
            <w:pPr>
              <w:pStyle w:val="CNTableTextLeft"/>
              <w:spacing w:before="60" w:after="60"/>
              <w:rPr>
                <w:rFonts w:asciiTheme="minorHAnsi" w:hAnsiTheme="minorHAnsi" w:cstheme="minorHAnsi"/>
                <w:b/>
                <w:bCs/>
                <w:sz w:val="20"/>
                <w:szCs w:val="20"/>
              </w:rPr>
            </w:pPr>
            <w:r w:rsidRPr="008A4E41">
              <w:rPr>
                <w:rFonts w:asciiTheme="minorHAnsi" w:hAnsiTheme="minorHAnsi" w:cstheme="minorHAnsi"/>
                <w:b/>
                <w:bCs/>
                <w:sz w:val="20"/>
                <w:szCs w:val="20"/>
              </w:rPr>
              <w:t>5. CURRENT SOW:</w:t>
            </w:r>
          </w:p>
          <w:p w14:paraId="11BECA89"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lastRenderedPageBreak/>
              <w:t>SOW End Date – Identify if SOW end date is being extended.  Reference original SOW end date and new SOW end date.</w:t>
            </w:r>
          </w:p>
          <w:p w14:paraId="5F6CAA0E"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[IDENTIFY SECTIONS OF THE CURRENT SOW THAT WILL NOT APPLY TO THIS COP]</w:t>
            </w:r>
          </w:p>
          <w:p w14:paraId="66C4D571" w14:textId="77777777" w:rsidR="00416424" w:rsidRPr="008A4E41" w:rsidRDefault="00416424" w:rsidP="00F7664C">
            <w:pPr>
              <w:pStyle w:val="CNTableTextLeft"/>
              <w:rPr>
                <w:rFonts w:asciiTheme="minorHAnsi" w:hAnsiTheme="minorHAnsi" w:cstheme="minorHAnsi"/>
                <w:sz w:val="20"/>
                <w:szCs w:val="20"/>
              </w:rPr>
            </w:pPr>
          </w:p>
          <w:p w14:paraId="283D41A5" w14:textId="77777777" w:rsidR="00416424" w:rsidRPr="008A4E41" w:rsidRDefault="00416424" w:rsidP="00F7664C">
            <w:pPr>
              <w:pStyle w:val="CNTableTextLeft"/>
              <w:rPr>
                <w:rFonts w:asciiTheme="minorHAnsi" w:hAnsiTheme="minorHAnsi" w:cstheme="minorHAnsi"/>
                <w:sz w:val="20"/>
                <w:szCs w:val="20"/>
              </w:rPr>
            </w:pPr>
          </w:p>
        </w:tc>
      </w:tr>
      <w:tr w:rsidR="00416424" w:rsidRPr="008A4E41" w14:paraId="34847D55" w14:textId="77777777" w:rsidTr="00416424">
        <w:trPr>
          <w:trHeight w:val="220"/>
        </w:trPr>
        <w:tc>
          <w:tcPr>
            <w:tcW w:w="103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14E43B" w14:textId="77777777" w:rsidR="00416424" w:rsidRPr="008A4E41" w:rsidRDefault="00416424" w:rsidP="00F7664C">
            <w:pPr>
              <w:pStyle w:val="CNTableColumnHead"/>
              <w:rPr>
                <w:rFonts w:asciiTheme="minorHAnsi" w:hAnsiTheme="minorHAnsi" w:cstheme="minorHAnsi"/>
                <w:sz w:val="20"/>
                <w:szCs w:val="20"/>
              </w:rPr>
            </w:pPr>
            <w:r w:rsidRPr="008A4E41">
              <w:rPr>
                <w:rFonts w:asciiTheme="minorHAnsi" w:hAnsiTheme="minorHAnsi" w:cstheme="minorHAnsi"/>
                <w:sz w:val="20"/>
                <w:szCs w:val="20"/>
              </w:rPr>
              <w:lastRenderedPageBreak/>
              <w:t>COP Approval</w:t>
            </w:r>
          </w:p>
        </w:tc>
      </w:tr>
      <w:tr w:rsidR="00416424" w:rsidRPr="008A4E41" w14:paraId="0C58066E" w14:textId="77777777" w:rsidTr="00416424">
        <w:trPr>
          <w:trHeight w:val="1128"/>
        </w:trPr>
        <w:tc>
          <w:tcPr>
            <w:tcW w:w="103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8EDCF" w14:textId="77777777" w:rsidR="00416424" w:rsidRPr="008A4E41" w:rsidRDefault="00416424" w:rsidP="00F7664C">
            <w:pPr>
              <w:pStyle w:val="CNParagraphLeft"/>
              <w:rPr>
                <w:rFonts w:asciiTheme="minorHAnsi" w:hAnsiTheme="minorHAnsi" w:cstheme="minorHAnsi"/>
                <w:szCs w:val="20"/>
              </w:rPr>
            </w:pPr>
            <w:r w:rsidRPr="008A4E41">
              <w:rPr>
                <w:rFonts w:asciiTheme="minorHAnsi" w:hAnsiTheme="minorHAnsi" w:cstheme="minorHAnsi"/>
                <w:szCs w:val="20"/>
              </w:rPr>
              <w:t>In entering into this COP, Client is not relying upon any representation made by or on behalf of ISM that is not specified in the Agreement or the SOW, including, without limitation, the actual or estimated completion date, number of hours to provide any of the Services, charges to be paid, or the results of any of the Services to be provided under the SOW.  Each party agrees that the complete agreement between the parties about these Services consists of 1) this Change Order Proposal, 2) the referenced SOW including any previous mutually-approved COPs, and 3) the Agreement that governs the SOW.</w:t>
            </w:r>
          </w:p>
        </w:tc>
      </w:tr>
      <w:tr w:rsidR="00416424" w:rsidRPr="008A4E41" w14:paraId="2ACF32FF" w14:textId="77777777" w:rsidTr="00416424">
        <w:trPr>
          <w:trHeight w:val="3671"/>
        </w:trPr>
        <w:tc>
          <w:tcPr>
            <w:tcW w:w="103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0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8"/>
              <w:gridCol w:w="5417"/>
            </w:tblGrid>
            <w:tr w:rsidR="00416424" w:rsidRPr="008A4E41" w14:paraId="21CC8BE6" w14:textId="77777777" w:rsidTr="00F7664C">
              <w:tc>
                <w:tcPr>
                  <w:tcW w:w="5448" w:type="dxa"/>
                </w:tcPr>
                <w:p w14:paraId="27FB507A"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 xml:space="preserve">Agreed to:  </w:t>
                  </w:r>
                </w:p>
                <w:p w14:paraId="6F4B19BB"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[CLIENT NAME]</w:t>
                  </w:r>
                </w:p>
                <w:p w14:paraId="2F270ABA" w14:textId="77777777" w:rsidR="00416424" w:rsidRPr="008A4E41" w:rsidRDefault="00416424" w:rsidP="00F7664C">
                  <w:pPr>
                    <w:pStyle w:val="CNTableTextLeft"/>
                    <w:spacing w:after="120"/>
                    <w:rPr>
                      <w:rFonts w:asciiTheme="minorHAnsi" w:hAnsiTheme="minorHAnsi" w:cstheme="minorHAnsi"/>
                      <w:sz w:val="20"/>
                      <w:szCs w:val="20"/>
                    </w:rPr>
                  </w:pPr>
                </w:p>
              </w:tc>
              <w:tc>
                <w:tcPr>
                  <w:tcW w:w="5417" w:type="dxa"/>
                </w:tcPr>
                <w:p w14:paraId="07D35BB6" w14:textId="77777777"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Agreed to: </w:t>
                  </w:r>
                </w:p>
                <w:p w14:paraId="52721C4C" w14:textId="77777777" w:rsidR="00416424" w:rsidRPr="008A4E41" w:rsidRDefault="00416424" w:rsidP="00B6015F">
                  <w:pPr>
                    <w:pStyle w:val="CNTableTextLeft"/>
                    <w:ind w:right="594"/>
                    <w:rPr>
                      <w:rFonts w:asciiTheme="minorHAnsi" w:hAnsiTheme="minorHAnsi" w:cstheme="minorHAnsi"/>
                      <w:sz w:val="20"/>
                      <w:szCs w:val="20"/>
                    </w:rPr>
                  </w:pPr>
                  <w:r w:rsidRPr="008A4E41">
                    <w:rPr>
                      <w:rFonts w:asciiTheme="minorHAnsi" w:hAnsiTheme="minorHAnsi" w:cstheme="minorHAnsi"/>
                      <w:sz w:val="20"/>
                      <w:szCs w:val="20"/>
                    </w:rPr>
                    <w:t>ISM Information Systems Management Canada Corporation (“ISM”)</w:t>
                  </w:r>
                </w:p>
                <w:p w14:paraId="7EB47EE0" w14:textId="467FEE1F" w:rsidR="00416424" w:rsidRPr="008A4E41" w:rsidRDefault="00C16040" w:rsidP="00F7664C">
                  <w:pPr>
                    <w:pStyle w:val="CNTableTextLeft"/>
                    <w:rPr>
                      <w:rFonts w:asciiTheme="minorHAnsi" w:hAnsiTheme="minorHAnsi" w:cstheme="minorHAnsi"/>
                      <w:sz w:val="20"/>
                      <w:szCs w:val="20"/>
                    </w:rPr>
                  </w:pPr>
                  <w:r>
                    <w:rPr>
                      <w:rFonts w:asciiTheme="minorHAnsi" w:hAnsiTheme="minorHAnsi" w:cstheme="minorHAnsi"/>
                      <w:sz w:val="20"/>
                      <w:szCs w:val="20"/>
                    </w:rPr>
                    <w:t>200 - 1</w:t>
                  </w:r>
                  <w:r w:rsidR="00416424" w:rsidRPr="008A4E41">
                    <w:rPr>
                      <w:rFonts w:asciiTheme="minorHAnsi" w:hAnsiTheme="minorHAnsi" w:cstheme="minorHAnsi"/>
                      <w:sz w:val="20"/>
                      <w:szCs w:val="20"/>
                    </w:rPr>
                    <w:t xml:space="preserve"> Research Drive</w:t>
                  </w:r>
                </w:p>
                <w:p w14:paraId="6D744D76" w14:textId="3306B71D" w:rsidR="00416424" w:rsidRPr="008A4E41" w:rsidRDefault="00416424" w:rsidP="00F7664C">
                  <w:pPr>
                    <w:pStyle w:val="CNTableTextLeft"/>
                    <w:rPr>
                      <w:rFonts w:asciiTheme="minorHAnsi" w:hAnsiTheme="minorHAnsi" w:cstheme="minorHAnsi"/>
                      <w:sz w:val="20"/>
                      <w:szCs w:val="20"/>
                    </w:rPr>
                  </w:pPr>
                  <w:r w:rsidRPr="008A4E41">
                    <w:rPr>
                      <w:rFonts w:asciiTheme="minorHAnsi" w:hAnsiTheme="minorHAnsi" w:cstheme="minorHAnsi"/>
                      <w:sz w:val="20"/>
                      <w:szCs w:val="20"/>
                    </w:rPr>
                    <w:t xml:space="preserve">Regina, </w:t>
                  </w:r>
                  <w:r w:rsidR="003637C3">
                    <w:rPr>
                      <w:rFonts w:asciiTheme="minorHAnsi" w:hAnsiTheme="minorHAnsi" w:cstheme="minorHAnsi"/>
                      <w:sz w:val="20"/>
                      <w:szCs w:val="20"/>
                    </w:rPr>
                    <w:t xml:space="preserve">SK </w:t>
                  </w:r>
                  <w:r w:rsidRPr="008A4E41">
                    <w:rPr>
                      <w:rFonts w:asciiTheme="minorHAnsi" w:hAnsiTheme="minorHAnsi" w:cstheme="minorHAnsi"/>
                      <w:sz w:val="20"/>
                      <w:szCs w:val="20"/>
                    </w:rPr>
                    <w:t xml:space="preserve"> S4S 7H1</w:t>
                  </w:r>
                </w:p>
              </w:tc>
            </w:tr>
            <w:tr w:rsidR="00416424" w:rsidRPr="008A4E41" w14:paraId="5781319A" w14:textId="77777777" w:rsidTr="00F7664C">
              <w:tc>
                <w:tcPr>
                  <w:tcW w:w="5448" w:type="dxa"/>
                </w:tcPr>
                <w:p w14:paraId="3F1FBCEA"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By (Authorized Signature):</w:t>
                  </w:r>
                </w:p>
              </w:tc>
              <w:tc>
                <w:tcPr>
                  <w:tcW w:w="5417" w:type="dxa"/>
                </w:tcPr>
                <w:p w14:paraId="3F9F25FD"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 xml:space="preserve">By (Authorized Signature): </w:t>
                  </w:r>
                </w:p>
              </w:tc>
            </w:tr>
            <w:tr w:rsidR="00416424" w:rsidRPr="008A4E41" w14:paraId="6CA41AD5" w14:textId="77777777" w:rsidTr="00F7664C">
              <w:tc>
                <w:tcPr>
                  <w:tcW w:w="5448" w:type="dxa"/>
                </w:tcPr>
                <w:p w14:paraId="1258C0DB"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Name (type or print):</w:t>
                  </w:r>
                </w:p>
              </w:tc>
              <w:tc>
                <w:tcPr>
                  <w:tcW w:w="5417" w:type="dxa"/>
                </w:tcPr>
                <w:p w14:paraId="71EB5837"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Name (type or print):</w:t>
                  </w:r>
                </w:p>
              </w:tc>
            </w:tr>
            <w:tr w:rsidR="00416424" w:rsidRPr="008A4E41" w14:paraId="45355C3C" w14:textId="77777777" w:rsidTr="00F7664C">
              <w:tc>
                <w:tcPr>
                  <w:tcW w:w="5448" w:type="dxa"/>
                </w:tcPr>
                <w:p w14:paraId="6EA64A19"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 xml:space="preserve">Title: </w:t>
                  </w:r>
                </w:p>
              </w:tc>
              <w:tc>
                <w:tcPr>
                  <w:tcW w:w="5417" w:type="dxa"/>
                </w:tcPr>
                <w:p w14:paraId="7C75907F"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 xml:space="preserve">Title: </w:t>
                  </w:r>
                </w:p>
              </w:tc>
            </w:tr>
            <w:tr w:rsidR="00416424" w:rsidRPr="008A4E41" w14:paraId="5AB7A1BC" w14:textId="77777777" w:rsidTr="00F7664C">
              <w:tc>
                <w:tcPr>
                  <w:tcW w:w="5448" w:type="dxa"/>
                </w:tcPr>
                <w:p w14:paraId="2B204CA1"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Date:</w:t>
                  </w:r>
                </w:p>
              </w:tc>
              <w:tc>
                <w:tcPr>
                  <w:tcW w:w="5417" w:type="dxa"/>
                </w:tcPr>
                <w:p w14:paraId="1128865F"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Date:</w:t>
                  </w:r>
                </w:p>
              </w:tc>
            </w:tr>
            <w:tr w:rsidR="00416424" w:rsidRPr="008A4E41" w14:paraId="479FA3AE" w14:textId="77777777" w:rsidTr="00F7664C">
              <w:tc>
                <w:tcPr>
                  <w:tcW w:w="5448" w:type="dxa"/>
                </w:tcPr>
                <w:p w14:paraId="51C47E1D"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Purchase Order Reference Number (if applicable):</w:t>
                  </w:r>
                </w:p>
              </w:tc>
              <w:tc>
                <w:tcPr>
                  <w:tcW w:w="5417" w:type="dxa"/>
                </w:tcPr>
                <w:p w14:paraId="7A27100C"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 xml:space="preserve">SOW name/number: </w:t>
                  </w:r>
                </w:p>
              </w:tc>
            </w:tr>
            <w:tr w:rsidR="00416424" w:rsidRPr="008A4E41" w14:paraId="4F2A6175" w14:textId="77777777" w:rsidTr="00F7664C">
              <w:tc>
                <w:tcPr>
                  <w:tcW w:w="5448" w:type="dxa"/>
                </w:tcPr>
                <w:p w14:paraId="525725D9" w14:textId="3C911721" w:rsidR="00416424" w:rsidRPr="008A4E41" w:rsidRDefault="009F7ADA" w:rsidP="00F7664C">
                  <w:pPr>
                    <w:pStyle w:val="CNTableTextLeft"/>
                    <w:spacing w:after="120"/>
                    <w:rPr>
                      <w:rFonts w:asciiTheme="minorHAnsi" w:hAnsiTheme="minorHAnsi" w:cstheme="minorHAnsi"/>
                      <w:sz w:val="20"/>
                      <w:szCs w:val="20"/>
                    </w:rPr>
                  </w:pPr>
                  <w:r>
                    <w:rPr>
                      <w:rFonts w:asciiTheme="minorHAnsi" w:hAnsiTheme="minorHAnsi" w:cstheme="minorHAnsi"/>
                      <w:sz w:val="20"/>
                      <w:szCs w:val="20"/>
                    </w:rPr>
                    <w:t xml:space="preserve">Customer Number:  </w:t>
                  </w:r>
                </w:p>
              </w:tc>
              <w:tc>
                <w:tcPr>
                  <w:tcW w:w="5417" w:type="dxa"/>
                </w:tcPr>
                <w:p w14:paraId="7453D54A"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SOW date:</w:t>
                  </w:r>
                </w:p>
              </w:tc>
            </w:tr>
            <w:tr w:rsidR="00416424" w:rsidRPr="008A4E41" w14:paraId="1C3490B0" w14:textId="77777777" w:rsidTr="00F7664C">
              <w:tc>
                <w:tcPr>
                  <w:tcW w:w="5448" w:type="dxa"/>
                </w:tcPr>
                <w:p w14:paraId="27E99CCC" w14:textId="77777777" w:rsidR="00416424" w:rsidRPr="008A4E41" w:rsidRDefault="00416424" w:rsidP="00F7664C">
                  <w:pPr>
                    <w:pStyle w:val="CNTableTextLeft"/>
                    <w:spacing w:after="120"/>
                    <w:rPr>
                      <w:rFonts w:asciiTheme="minorHAnsi" w:hAnsiTheme="minorHAnsi" w:cstheme="minorHAnsi"/>
                      <w:sz w:val="20"/>
                      <w:szCs w:val="20"/>
                    </w:rPr>
                  </w:pPr>
                </w:p>
              </w:tc>
              <w:tc>
                <w:tcPr>
                  <w:tcW w:w="5417" w:type="dxa"/>
                </w:tcPr>
                <w:p w14:paraId="4831090A" w14:textId="77777777" w:rsidR="00416424" w:rsidRPr="008A4E41" w:rsidRDefault="00416424" w:rsidP="00F7664C">
                  <w:pPr>
                    <w:pStyle w:val="CNTableTextLeft"/>
                    <w:spacing w:after="120"/>
                    <w:rPr>
                      <w:rFonts w:asciiTheme="minorHAnsi" w:hAnsiTheme="minorHAnsi" w:cstheme="minorHAnsi"/>
                      <w:sz w:val="20"/>
                      <w:szCs w:val="20"/>
                    </w:rPr>
                  </w:pPr>
                  <w:r w:rsidRPr="008A4E41">
                    <w:rPr>
                      <w:rFonts w:asciiTheme="minorHAnsi" w:hAnsiTheme="minorHAnsi" w:cstheme="minorHAnsi"/>
                      <w:sz w:val="20"/>
                      <w:szCs w:val="20"/>
                    </w:rPr>
                    <w:t>Agreement name/number:</w:t>
                  </w:r>
                </w:p>
              </w:tc>
            </w:tr>
          </w:tbl>
          <w:p w14:paraId="279F716D" w14:textId="77777777" w:rsidR="00416424" w:rsidRPr="008A4E41" w:rsidRDefault="00416424" w:rsidP="00F7664C">
            <w:pPr>
              <w:pStyle w:val="CNParagraph"/>
              <w:spacing w:before="60" w:after="60"/>
              <w:rPr>
                <w:rFonts w:asciiTheme="minorHAnsi" w:hAnsiTheme="minorHAnsi" w:cstheme="minorHAnsi"/>
                <w:szCs w:val="20"/>
              </w:rPr>
            </w:pPr>
            <w:r w:rsidRPr="008A4E41">
              <w:rPr>
                <w:rFonts w:asciiTheme="minorHAnsi" w:hAnsiTheme="minorHAnsi" w:cstheme="minorHAnsi"/>
                <w:szCs w:val="20"/>
              </w:rPr>
              <w:t>After signing, please return a copy of this COP to the ISM Address specified above.</w:t>
            </w:r>
          </w:p>
        </w:tc>
      </w:tr>
    </w:tbl>
    <w:p w14:paraId="01E02BE1" w14:textId="77777777" w:rsidR="009F2A6F" w:rsidRPr="00E632DF" w:rsidRDefault="009F2A6F">
      <w:pPr>
        <w:rPr>
          <w:rFonts w:ascii="Arial" w:hAnsi="Arial" w:cs="Arial"/>
          <w:sz w:val="20"/>
          <w:szCs w:val="20"/>
        </w:rPr>
      </w:pPr>
    </w:p>
    <w:sectPr w:rsidR="009F2A6F" w:rsidRPr="00E632DF" w:rsidSect="006E43E5">
      <w:headerReference w:type="default" r:id="rId10"/>
      <w:footerReference w:type="default" r:id="rId11"/>
      <w:headerReference w:type="first" r:id="rId12"/>
      <w:footerReference w:type="first" r:id="rId13"/>
      <w:pgSz w:w="12240" w:h="15840" w:code="1"/>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0539" w14:textId="77777777" w:rsidR="00FF3488" w:rsidRDefault="00FF3488" w:rsidP="009F2A6F">
      <w:pPr>
        <w:spacing w:after="0" w:line="240" w:lineRule="auto"/>
      </w:pPr>
      <w:r>
        <w:separator/>
      </w:r>
    </w:p>
  </w:endnote>
  <w:endnote w:type="continuationSeparator" w:id="0">
    <w:p w14:paraId="0FE13F41" w14:textId="77777777" w:rsidR="00FF3488" w:rsidRDefault="00FF3488" w:rsidP="009F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D00" w14:textId="27F4B27D" w:rsidR="009F2A6F" w:rsidRPr="009F2A6F" w:rsidRDefault="009F2A6F" w:rsidP="009F2A6F">
    <w:pPr>
      <w:pStyle w:val="Footer"/>
      <w:rPr>
        <w:rFonts w:ascii="Arial" w:hAnsi="Arial" w:cs="Arial"/>
        <w:color w:val="7F7F7F" w:themeColor="text1" w:themeTint="80"/>
        <w:sz w:val="20"/>
        <w:szCs w:val="20"/>
      </w:rPr>
    </w:pPr>
    <w:r w:rsidRPr="009F2A6F">
      <w:rPr>
        <w:rFonts w:ascii="Arial" w:hAnsi="Arial" w:cs="Arial"/>
        <w:b/>
        <w:bCs/>
        <w:color w:val="7F7F7F" w:themeColor="text1" w:themeTint="80"/>
        <w:sz w:val="20"/>
        <w:szCs w:val="20"/>
      </w:rPr>
      <w:t>CONFIDENTIAL</w:t>
    </w:r>
    <w:r w:rsidR="00B926A6">
      <w:rPr>
        <w:rFonts w:ascii="Arial" w:hAnsi="Arial" w:cs="Arial"/>
        <w:b/>
        <w:bCs/>
        <w:color w:val="7F7F7F" w:themeColor="text1" w:themeTint="80"/>
        <w:sz w:val="20"/>
        <w:szCs w:val="20"/>
      </w:rPr>
      <w:tab/>
    </w:r>
    <w:r w:rsidR="00B926A6">
      <w:rPr>
        <w:rFonts w:ascii="Arial" w:hAnsi="Arial" w:cs="Arial"/>
        <w:b/>
        <w:bCs/>
        <w:color w:val="7F7F7F" w:themeColor="text1" w:themeTint="80"/>
        <w:sz w:val="20"/>
        <w:szCs w:val="20"/>
      </w:rPr>
      <w:tab/>
    </w:r>
    <w:r w:rsidR="00B926A6" w:rsidRPr="009F2A6F">
      <w:rPr>
        <w:rFonts w:ascii="Arial" w:hAnsi="Arial" w:cs="Arial"/>
        <w:sz w:val="20"/>
        <w:szCs w:val="20"/>
      </w:rPr>
      <w:t xml:space="preserve">Page </w:t>
    </w:r>
    <w:r w:rsidR="00B926A6" w:rsidRPr="009F2A6F">
      <w:rPr>
        <w:rFonts w:ascii="Arial" w:hAnsi="Arial" w:cs="Arial"/>
        <w:b/>
        <w:bCs/>
        <w:sz w:val="20"/>
        <w:szCs w:val="20"/>
      </w:rPr>
      <w:fldChar w:fldCharType="begin"/>
    </w:r>
    <w:r w:rsidR="00B926A6" w:rsidRPr="009F2A6F">
      <w:rPr>
        <w:rFonts w:ascii="Arial" w:hAnsi="Arial" w:cs="Arial"/>
        <w:b/>
        <w:bCs/>
        <w:sz w:val="20"/>
        <w:szCs w:val="20"/>
      </w:rPr>
      <w:instrText xml:space="preserve"> PAGE  \* Arabic  \* MERGEFORMAT </w:instrText>
    </w:r>
    <w:r w:rsidR="00B926A6" w:rsidRPr="009F2A6F">
      <w:rPr>
        <w:rFonts w:ascii="Arial" w:hAnsi="Arial" w:cs="Arial"/>
        <w:b/>
        <w:bCs/>
        <w:sz w:val="20"/>
        <w:szCs w:val="20"/>
      </w:rPr>
      <w:fldChar w:fldCharType="separate"/>
    </w:r>
    <w:r w:rsidR="00B926A6">
      <w:rPr>
        <w:rFonts w:ascii="Arial" w:hAnsi="Arial" w:cs="Arial"/>
        <w:b/>
        <w:bCs/>
        <w:sz w:val="20"/>
        <w:szCs w:val="20"/>
      </w:rPr>
      <w:t>2</w:t>
    </w:r>
    <w:r w:rsidR="00B926A6" w:rsidRPr="009F2A6F">
      <w:rPr>
        <w:rFonts w:ascii="Arial" w:hAnsi="Arial" w:cs="Arial"/>
        <w:b/>
        <w:bCs/>
        <w:sz w:val="20"/>
        <w:szCs w:val="20"/>
      </w:rPr>
      <w:fldChar w:fldCharType="end"/>
    </w:r>
    <w:r w:rsidR="00B926A6" w:rsidRPr="009F2A6F">
      <w:rPr>
        <w:rFonts w:ascii="Arial" w:hAnsi="Arial" w:cs="Arial"/>
        <w:sz w:val="20"/>
        <w:szCs w:val="20"/>
      </w:rPr>
      <w:t xml:space="preserve"> of </w:t>
    </w:r>
    <w:r w:rsidR="00B926A6" w:rsidRPr="009F2A6F">
      <w:rPr>
        <w:rFonts w:ascii="Arial" w:hAnsi="Arial" w:cs="Arial"/>
        <w:b/>
        <w:bCs/>
        <w:sz w:val="20"/>
        <w:szCs w:val="20"/>
      </w:rPr>
      <w:fldChar w:fldCharType="begin"/>
    </w:r>
    <w:r w:rsidR="00B926A6" w:rsidRPr="009F2A6F">
      <w:rPr>
        <w:rFonts w:ascii="Arial" w:hAnsi="Arial" w:cs="Arial"/>
        <w:b/>
        <w:bCs/>
        <w:sz w:val="20"/>
        <w:szCs w:val="20"/>
      </w:rPr>
      <w:instrText xml:space="preserve"> NUMPAGES  \* Arabic  \* MERGEFORMAT </w:instrText>
    </w:r>
    <w:r w:rsidR="00B926A6" w:rsidRPr="009F2A6F">
      <w:rPr>
        <w:rFonts w:ascii="Arial" w:hAnsi="Arial" w:cs="Arial"/>
        <w:b/>
        <w:bCs/>
        <w:sz w:val="20"/>
        <w:szCs w:val="20"/>
      </w:rPr>
      <w:fldChar w:fldCharType="separate"/>
    </w:r>
    <w:r w:rsidR="00B926A6">
      <w:rPr>
        <w:rFonts w:ascii="Arial" w:hAnsi="Arial" w:cs="Arial"/>
        <w:b/>
        <w:bCs/>
        <w:sz w:val="20"/>
        <w:szCs w:val="20"/>
      </w:rPr>
      <w:t>2</w:t>
    </w:r>
    <w:r w:rsidR="00B926A6" w:rsidRPr="009F2A6F">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DC87" w14:textId="1584397F" w:rsidR="009F2A6F" w:rsidRPr="009F2A6F" w:rsidRDefault="009F2A6F" w:rsidP="009F2A6F">
    <w:pPr>
      <w:pStyle w:val="Footer"/>
      <w:rPr>
        <w:rFonts w:ascii="Arial" w:hAnsi="Arial" w:cs="Arial"/>
        <w:color w:val="7F7F7F" w:themeColor="text1" w:themeTint="80"/>
        <w:sz w:val="20"/>
        <w:szCs w:val="20"/>
      </w:rPr>
    </w:pPr>
    <w:bookmarkStart w:id="1" w:name="_Hlk82427428"/>
    <w:r w:rsidRPr="009F2A6F">
      <w:rPr>
        <w:rFonts w:ascii="Arial" w:hAnsi="Arial" w:cs="Arial"/>
        <w:b/>
        <w:bCs/>
        <w:color w:val="7F7F7F" w:themeColor="text1" w:themeTint="80"/>
        <w:sz w:val="20"/>
        <w:szCs w:val="20"/>
      </w:rPr>
      <w:t>CONFIDENTIAL</w:t>
    </w:r>
    <w:bookmarkEnd w:id="1"/>
    <w:r w:rsidR="00B926A6">
      <w:rPr>
        <w:rFonts w:ascii="Arial" w:hAnsi="Arial" w:cs="Arial"/>
        <w:b/>
        <w:bCs/>
        <w:color w:val="7F7F7F" w:themeColor="text1" w:themeTint="80"/>
        <w:sz w:val="20"/>
        <w:szCs w:val="20"/>
      </w:rPr>
      <w:tab/>
    </w:r>
    <w:r w:rsidR="00B926A6">
      <w:rPr>
        <w:rFonts w:ascii="Arial" w:hAnsi="Arial" w:cs="Arial"/>
        <w:b/>
        <w:bCs/>
        <w:color w:val="7F7F7F" w:themeColor="text1" w:themeTint="80"/>
        <w:sz w:val="20"/>
        <w:szCs w:val="20"/>
      </w:rPr>
      <w:tab/>
    </w:r>
    <w:r w:rsidR="00B926A6" w:rsidRPr="009F2A6F">
      <w:rPr>
        <w:rFonts w:ascii="Arial" w:hAnsi="Arial" w:cs="Arial"/>
        <w:sz w:val="20"/>
        <w:szCs w:val="20"/>
      </w:rPr>
      <w:t xml:space="preserve">Page </w:t>
    </w:r>
    <w:r w:rsidR="00B926A6" w:rsidRPr="009F2A6F">
      <w:rPr>
        <w:rFonts w:ascii="Arial" w:hAnsi="Arial" w:cs="Arial"/>
        <w:b/>
        <w:bCs/>
        <w:sz w:val="20"/>
        <w:szCs w:val="20"/>
      </w:rPr>
      <w:fldChar w:fldCharType="begin"/>
    </w:r>
    <w:r w:rsidR="00B926A6" w:rsidRPr="009F2A6F">
      <w:rPr>
        <w:rFonts w:ascii="Arial" w:hAnsi="Arial" w:cs="Arial"/>
        <w:b/>
        <w:bCs/>
        <w:sz w:val="20"/>
        <w:szCs w:val="20"/>
      </w:rPr>
      <w:instrText xml:space="preserve"> PAGE  \* Arabic  \* MERGEFORMAT </w:instrText>
    </w:r>
    <w:r w:rsidR="00B926A6" w:rsidRPr="009F2A6F">
      <w:rPr>
        <w:rFonts w:ascii="Arial" w:hAnsi="Arial" w:cs="Arial"/>
        <w:b/>
        <w:bCs/>
        <w:sz w:val="20"/>
        <w:szCs w:val="20"/>
      </w:rPr>
      <w:fldChar w:fldCharType="separate"/>
    </w:r>
    <w:r w:rsidR="00B926A6">
      <w:rPr>
        <w:rFonts w:ascii="Arial" w:hAnsi="Arial" w:cs="Arial"/>
        <w:b/>
        <w:bCs/>
        <w:sz w:val="20"/>
        <w:szCs w:val="20"/>
      </w:rPr>
      <w:t>1</w:t>
    </w:r>
    <w:r w:rsidR="00B926A6" w:rsidRPr="009F2A6F">
      <w:rPr>
        <w:rFonts w:ascii="Arial" w:hAnsi="Arial" w:cs="Arial"/>
        <w:b/>
        <w:bCs/>
        <w:sz w:val="20"/>
        <w:szCs w:val="20"/>
      </w:rPr>
      <w:fldChar w:fldCharType="end"/>
    </w:r>
    <w:r w:rsidR="00B926A6" w:rsidRPr="009F2A6F">
      <w:rPr>
        <w:rFonts w:ascii="Arial" w:hAnsi="Arial" w:cs="Arial"/>
        <w:sz w:val="20"/>
        <w:szCs w:val="20"/>
      </w:rPr>
      <w:t xml:space="preserve"> of </w:t>
    </w:r>
    <w:r w:rsidR="00B926A6" w:rsidRPr="009F2A6F">
      <w:rPr>
        <w:rFonts w:ascii="Arial" w:hAnsi="Arial" w:cs="Arial"/>
        <w:b/>
        <w:bCs/>
        <w:sz w:val="20"/>
        <w:szCs w:val="20"/>
      </w:rPr>
      <w:fldChar w:fldCharType="begin"/>
    </w:r>
    <w:r w:rsidR="00B926A6" w:rsidRPr="009F2A6F">
      <w:rPr>
        <w:rFonts w:ascii="Arial" w:hAnsi="Arial" w:cs="Arial"/>
        <w:b/>
        <w:bCs/>
        <w:sz w:val="20"/>
        <w:szCs w:val="20"/>
      </w:rPr>
      <w:instrText xml:space="preserve"> NUMPAGES  \* Arabic  \* MERGEFORMAT </w:instrText>
    </w:r>
    <w:r w:rsidR="00B926A6" w:rsidRPr="009F2A6F">
      <w:rPr>
        <w:rFonts w:ascii="Arial" w:hAnsi="Arial" w:cs="Arial"/>
        <w:b/>
        <w:bCs/>
        <w:sz w:val="20"/>
        <w:szCs w:val="20"/>
      </w:rPr>
      <w:fldChar w:fldCharType="separate"/>
    </w:r>
    <w:r w:rsidR="00B926A6">
      <w:rPr>
        <w:rFonts w:ascii="Arial" w:hAnsi="Arial" w:cs="Arial"/>
        <w:b/>
        <w:bCs/>
        <w:sz w:val="20"/>
        <w:szCs w:val="20"/>
      </w:rPr>
      <w:t>2</w:t>
    </w:r>
    <w:r w:rsidR="00B926A6" w:rsidRPr="009F2A6F">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A543" w14:textId="77777777" w:rsidR="00FF3488" w:rsidRDefault="00FF3488" w:rsidP="009F2A6F">
      <w:pPr>
        <w:spacing w:after="0" w:line="240" w:lineRule="auto"/>
      </w:pPr>
      <w:bookmarkStart w:id="0" w:name="_Hlk144971800"/>
      <w:bookmarkEnd w:id="0"/>
      <w:r>
        <w:separator/>
      </w:r>
    </w:p>
  </w:footnote>
  <w:footnote w:type="continuationSeparator" w:id="0">
    <w:p w14:paraId="39CEE061" w14:textId="77777777" w:rsidR="00FF3488" w:rsidRDefault="00FF3488" w:rsidP="009F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2307" w14:textId="72A6768B" w:rsidR="009F2A6F" w:rsidRDefault="009F2A6F" w:rsidP="009F2A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AF57" w14:textId="037E90AA" w:rsidR="009F2A6F" w:rsidRPr="00007850" w:rsidRDefault="000C79CA">
    <w:pPr>
      <w:pStyle w:val="Header"/>
      <w:rPr>
        <w:b/>
        <w:bCs/>
      </w:rPr>
    </w:pPr>
    <w:r>
      <w:rPr>
        <w:noProof/>
      </w:rPr>
      <w:drawing>
        <wp:anchor distT="0" distB="0" distL="114300" distR="114300" simplePos="0" relativeHeight="251659264" behindDoc="1" locked="0" layoutInCell="1" allowOverlap="1" wp14:anchorId="29808015" wp14:editId="10E09FA4">
          <wp:simplePos x="0" y="0"/>
          <wp:positionH relativeFrom="column">
            <wp:posOffset>4876800</wp:posOffset>
          </wp:positionH>
          <wp:positionV relativeFrom="paragraph">
            <wp:posOffset>13880</wp:posOffset>
          </wp:positionV>
          <wp:extent cx="1479550" cy="828137"/>
          <wp:effectExtent l="0" t="0" r="6350" b="0"/>
          <wp:wrapTight wrapText="bothSides">
            <wp:wrapPolygon edited="0">
              <wp:start x="0" y="0"/>
              <wp:lineTo x="0" y="3479"/>
              <wp:lineTo x="1391" y="7951"/>
              <wp:lineTo x="1391" y="19877"/>
              <wp:lineTo x="1947" y="20871"/>
              <wp:lineTo x="5006" y="20871"/>
              <wp:lineTo x="21415" y="20871"/>
              <wp:lineTo x="21415" y="2982"/>
              <wp:lineTo x="2503" y="0"/>
              <wp:lineTo x="0" y="0"/>
            </wp:wrapPolygon>
          </wp:wrapTight>
          <wp:docPr id="1393040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4037" name="Graphic 139304037"/>
                  <pic:cNvPicPr/>
                </pic:nvPicPr>
                <pic:blipFill>
                  <a:blip r:embed="rId1">
                    <a:extLst>
                      <a:ext uri="{96DAC541-7B7A-43D3-8B79-37D633B846F1}">
                        <asvg:svgBlip xmlns:asvg="http://schemas.microsoft.com/office/drawing/2016/SVG/main" r:embed="rId2"/>
                      </a:ext>
                    </a:extLst>
                  </a:blip>
                  <a:stretch>
                    <a:fillRect/>
                  </a:stretch>
                </pic:blipFill>
                <pic:spPr>
                  <a:xfrm>
                    <a:off x="0" y="0"/>
                    <a:ext cx="1479550" cy="828137"/>
                  </a:xfrm>
                  <a:prstGeom prst="rect">
                    <a:avLst/>
                  </a:prstGeom>
                </pic:spPr>
              </pic:pic>
            </a:graphicData>
          </a:graphic>
        </wp:anchor>
      </w:drawing>
    </w:r>
    <w:sdt>
      <w:sdtPr>
        <w:rPr>
          <w:b/>
          <w:bCs/>
        </w:rPr>
        <w:id w:val="-458648344"/>
        <w:docPartObj>
          <w:docPartGallery w:val="Page Numbers (Top of Page)"/>
          <w:docPartUnique/>
        </w:docPartObj>
      </w:sdtPr>
      <w:sdtEndPr>
        <w:rPr>
          <w:noProof/>
          <w:color w:val="ED7D31" w:themeColor="accent2"/>
          <w:sz w:val="45"/>
          <w:szCs w:val="45"/>
        </w:rPr>
      </w:sdtEndPr>
      <w:sdtContent>
        <w:r w:rsidR="009F2A6F" w:rsidRPr="00007850">
          <w:rPr>
            <w:rFonts w:asciiTheme="majorHAnsi" w:hAnsiTheme="majorHAnsi"/>
            <w:b/>
            <w:bCs/>
            <w:color w:val="000000" w:themeColor="text1"/>
            <w:sz w:val="52"/>
            <w:szCs w:val="52"/>
          </w:rPr>
          <w:t>CHANGE ORDER</w:t>
        </w:r>
        <w:r w:rsidR="009F2A6F" w:rsidRPr="00007850">
          <w:rPr>
            <w:rFonts w:asciiTheme="majorHAnsi" w:hAnsiTheme="majorHAnsi"/>
            <w:b/>
            <w:bCs/>
            <w:color w:val="000000" w:themeColor="text1"/>
            <w:sz w:val="52"/>
            <w:szCs w:val="52"/>
          </w:rPr>
          <w:br/>
          <w:t xml:space="preserve">PROPOSAL </w:t>
        </w:r>
        <w:r w:rsidR="009F2A6F" w:rsidRPr="00007850">
          <w:rPr>
            <w:rFonts w:asciiTheme="majorHAnsi" w:hAnsiTheme="majorHAnsi"/>
            <w:b/>
            <w:bCs/>
            <w:color w:val="7F7F7F" w:themeColor="text1" w:themeTint="80"/>
            <w:sz w:val="52"/>
            <w:szCs w:val="52"/>
          </w:rPr>
          <w:t>(COP)</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71591"/>
    <w:multiLevelType w:val="hybridMultilevel"/>
    <w:tmpl w:val="2D324BDC"/>
    <w:lvl w:ilvl="0" w:tplc="AD562E64">
      <w:start w:val="5"/>
      <w:numFmt w:val="decimal"/>
      <w:lvlText w:val="%1)"/>
      <w:lvlJc w:val="left"/>
      <w:pPr>
        <w:ind w:left="1659" w:hanging="360"/>
      </w:pPr>
      <w:rPr>
        <w:rFonts w:hint="default"/>
      </w:rPr>
    </w:lvl>
    <w:lvl w:ilvl="1" w:tplc="10090019" w:tentative="1">
      <w:start w:val="1"/>
      <w:numFmt w:val="lowerLetter"/>
      <w:lvlText w:val="%2."/>
      <w:lvlJc w:val="left"/>
      <w:pPr>
        <w:ind w:left="2379" w:hanging="360"/>
      </w:pPr>
    </w:lvl>
    <w:lvl w:ilvl="2" w:tplc="1009001B" w:tentative="1">
      <w:start w:val="1"/>
      <w:numFmt w:val="lowerRoman"/>
      <w:lvlText w:val="%3."/>
      <w:lvlJc w:val="right"/>
      <w:pPr>
        <w:ind w:left="3099" w:hanging="180"/>
      </w:pPr>
    </w:lvl>
    <w:lvl w:ilvl="3" w:tplc="1009000F" w:tentative="1">
      <w:start w:val="1"/>
      <w:numFmt w:val="decimal"/>
      <w:lvlText w:val="%4."/>
      <w:lvlJc w:val="left"/>
      <w:pPr>
        <w:ind w:left="3819" w:hanging="360"/>
      </w:pPr>
    </w:lvl>
    <w:lvl w:ilvl="4" w:tplc="10090019" w:tentative="1">
      <w:start w:val="1"/>
      <w:numFmt w:val="lowerLetter"/>
      <w:lvlText w:val="%5."/>
      <w:lvlJc w:val="left"/>
      <w:pPr>
        <w:ind w:left="4539" w:hanging="360"/>
      </w:pPr>
    </w:lvl>
    <w:lvl w:ilvl="5" w:tplc="1009001B" w:tentative="1">
      <w:start w:val="1"/>
      <w:numFmt w:val="lowerRoman"/>
      <w:lvlText w:val="%6."/>
      <w:lvlJc w:val="right"/>
      <w:pPr>
        <w:ind w:left="5259" w:hanging="180"/>
      </w:pPr>
    </w:lvl>
    <w:lvl w:ilvl="6" w:tplc="1009000F" w:tentative="1">
      <w:start w:val="1"/>
      <w:numFmt w:val="decimal"/>
      <w:lvlText w:val="%7."/>
      <w:lvlJc w:val="left"/>
      <w:pPr>
        <w:ind w:left="5979" w:hanging="360"/>
      </w:pPr>
    </w:lvl>
    <w:lvl w:ilvl="7" w:tplc="10090019" w:tentative="1">
      <w:start w:val="1"/>
      <w:numFmt w:val="lowerLetter"/>
      <w:lvlText w:val="%8."/>
      <w:lvlJc w:val="left"/>
      <w:pPr>
        <w:ind w:left="6699" w:hanging="360"/>
      </w:pPr>
    </w:lvl>
    <w:lvl w:ilvl="8" w:tplc="1009001B" w:tentative="1">
      <w:start w:val="1"/>
      <w:numFmt w:val="lowerRoman"/>
      <w:lvlText w:val="%9."/>
      <w:lvlJc w:val="right"/>
      <w:pPr>
        <w:ind w:left="7419" w:hanging="180"/>
      </w:pPr>
    </w:lvl>
  </w:abstractNum>
  <w:abstractNum w:abstractNumId="1" w15:restartNumberingAfterBreak="0">
    <w:nsid w:val="6EE064D8"/>
    <w:multiLevelType w:val="multilevel"/>
    <w:tmpl w:val="149E4694"/>
    <w:lvl w:ilvl="0">
      <w:start w:val="5"/>
      <w:numFmt w:val="decimal"/>
      <w:lvlText w:val="%1"/>
      <w:lvlJc w:val="left"/>
      <w:pPr>
        <w:ind w:left="1660" w:hanging="720"/>
      </w:pPr>
      <w:rPr>
        <w:rFonts w:hint="default"/>
      </w:rPr>
    </w:lvl>
    <w:lvl w:ilvl="1">
      <w:numFmt w:val="decimal"/>
      <w:lvlText w:val="%1.%2"/>
      <w:lvlJc w:val="left"/>
      <w:pPr>
        <w:ind w:left="1660" w:hanging="720"/>
      </w:pPr>
      <w:rPr>
        <w:rFonts w:ascii="Arial" w:eastAsia="Arial" w:hAnsi="Arial" w:cs="Arial" w:hint="default"/>
        <w:b/>
        <w:bCs/>
        <w:i w:val="0"/>
        <w:iCs w:val="0"/>
        <w:color w:val="0000CC"/>
        <w:w w:val="100"/>
        <w:sz w:val="28"/>
        <w:szCs w:val="28"/>
      </w:rPr>
    </w:lvl>
    <w:lvl w:ilvl="2">
      <w:start w:val="1"/>
      <w:numFmt w:val="lowerLetter"/>
      <w:lvlText w:val="%3."/>
      <w:lvlJc w:val="left"/>
      <w:pPr>
        <w:ind w:left="1479" w:hanging="360"/>
      </w:pPr>
      <w:rPr>
        <w:rFonts w:ascii="Arial" w:eastAsia="Arial" w:hAnsi="Arial" w:cs="Arial" w:hint="default"/>
        <w:b w:val="0"/>
        <w:bCs w:val="0"/>
        <w:i w:val="0"/>
        <w:iCs w:val="0"/>
        <w:spacing w:val="-1"/>
        <w:w w:val="99"/>
        <w:sz w:val="20"/>
        <w:szCs w:val="20"/>
      </w:rPr>
    </w:lvl>
    <w:lvl w:ilvl="3">
      <w:start w:val="1"/>
      <w:numFmt w:val="decimal"/>
      <w:lvlText w:val="%4)"/>
      <w:lvlJc w:val="left"/>
      <w:pPr>
        <w:ind w:left="1659" w:hanging="360"/>
      </w:pPr>
      <w:rPr>
        <w:rFonts w:ascii="Arial" w:eastAsia="Arial" w:hAnsi="Arial" w:cs="Arial" w:hint="default"/>
        <w:b w:val="0"/>
        <w:bCs w:val="0"/>
        <w:i w:val="0"/>
        <w:iCs w:val="0"/>
        <w:spacing w:val="-1"/>
        <w:w w:val="99"/>
        <w:sz w:val="20"/>
        <w:szCs w:val="20"/>
      </w:rPr>
    </w:lvl>
    <w:lvl w:ilvl="4">
      <w:start w:val="1"/>
      <w:numFmt w:val="lowerLetter"/>
      <w:lvlText w:val="%5."/>
      <w:lvlJc w:val="left"/>
      <w:pPr>
        <w:ind w:left="2380" w:hanging="360"/>
      </w:pPr>
      <w:rPr>
        <w:rFonts w:ascii="Arial" w:eastAsia="Arial" w:hAnsi="Arial" w:cs="Arial" w:hint="default"/>
        <w:b w:val="0"/>
        <w:bCs w:val="0"/>
        <w:i w:val="0"/>
        <w:iCs w:val="0"/>
        <w:spacing w:val="-1"/>
        <w:w w:val="99"/>
        <w:sz w:val="20"/>
        <w:szCs w:val="20"/>
      </w:rPr>
    </w:lvl>
    <w:lvl w:ilvl="5">
      <w:start w:val="1"/>
      <w:numFmt w:val="lowerRoman"/>
      <w:lvlText w:val="%6."/>
      <w:lvlJc w:val="left"/>
      <w:pPr>
        <w:ind w:left="3100" w:hanging="281"/>
      </w:pPr>
      <w:rPr>
        <w:rFonts w:ascii="Arial" w:eastAsia="Arial" w:hAnsi="Arial" w:cs="Arial" w:hint="default"/>
        <w:b w:val="0"/>
        <w:bCs w:val="0"/>
        <w:i w:val="0"/>
        <w:iCs w:val="0"/>
        <w:spacing w:val="-1"/>
        <w:w w:val="99"/>
        <w:sz w:val="20"/>
        <w:szCs w:val="20"/>
      </w:rPr>
    </w:lvl>
    <w:lvl w:ilvl="6">
      <w:numFmt w:val="bullet"/>
      <w:lvlText w:val="•"/>
      <w:lvlJc w:val="left"/>
      <w:pPr>
        <w:ind w:left="6014" w:hanging="281"/>
      </w:pPr>
      <w:rPr>
        <w:rFonts w:hint="default"/>
      </w:rPr>
    </w:lvl>
    <w:lvl w:ilvl="7">
      <w:numFmt w:val="bullet"/>
      <w:lvlText w:val="•"/>
      <w:lvlJc w:val="left"/>
      <w:pPr>
        <w:ind w:left="6985" w:hanging="281"/>
      </w:pPr>
      <w:rPr>
        <w:rFonts w:hint="default"/>
      </w:rPr>
    </w:lvl>
    <w:lvl w:ilvl="8">
      <w:numFmt w:val="bullet"/>
      <w:lvlText w:val="•"/>
      <w:lvlJc w:val="left"/>
      <w:pPr>
        <w:ind w:left="7957" w:hanging="281"/>
      </w:pPr>
      <w:rPr>
        <w:rFonts w:hint="default"/>
      </w:rPr>
    </w:lvl>
  </w:abstractNum>
  <w:abstractNum w:abstractNumId="2" w15:restartNumberingAfterBreak="0">
    <w:nsid w:val="733C2858"/>
    <w:multiLevelType w:val="multilevel"/>
    <w:tmpl w:val="149E4694"/>
    <w:lvl w:ilvl="0">
      <w:start w:val="5"/>
      <w:numFmt w:val="decimal"/>
      <w:lvlText w:val="%1"/>
      <w:lvlJc w:val="left"/>
      <w:pPr>
        <w:ind w:left="1660" w:hanging="720"/>
      </w:pPr>
      <w:rPr>
        <w:rFonts w:hint="default"/>
      </w:rPr>
    </w:lvl>
    <w:lvl w:ilvl="1">
      <w:numFmt w:val="decimal"/>
      <w:lvlText w:val="%1.%2"/>
      <w:lvlJc w:val="left"/>
      <w:pPr>
        <w:ind w:left="1660" w:hanging="720"/>
      </w:pPr>
      <w:rPr>
        <w:rFonts w:ascii="Arial" w:eastAsia="Arial" w:hAnsi="Arial" w:cs="Arial" w:hint="default"/>
        <w:b/>
        <w:bCs/>
        <w:i w:val="0"/>
        <w:iCs w:val="0"/>
        <w:color w:val="0000CC"/>
        <w:w w:val="100"/>
        <w:sz w:val="28"/>
        <w:szCs w:val="28"/>
      </w:rPr>
    </w:lvl>
    <w:lvl w:ilvl="2">
      <w:start w:val="1"/>
      <w:numFmt w:val="lowerLetter"/>
      <w:lvlText w:val="%3."/>
      <w:lvlJc w:val="left"/>
      <w:pPr>
        <w:ind w:left="1479" w:hanging="360"/>
      </w:pPr>
      <w:rPr>
        <w:rFonts w:ascii="Arial" w:eastAsia="Arial" w:hAnsi="Arial" w:cs="Arial" w:hint="default"/>
        <w:b w:val="0"/>
        <w:bCs w:val="0"/>
        <w:i w:val="0"/>
        <w:iCs w:val="0"/>
        <w:spacing w:val="-1"/>
        <w:w w:val="99"/>
        <w:sz w:val="20"/>
        <w:szCs w:val="20"/>
      </w:rPr>
    </w:lvl>
    <w:lvl w:ilvl="3">
      <w:start w:val="1"/>
      <w:numFmt w:val="decimal"/>
      <w:lvlText w:val="%4)"/>
      <w:lvlJc w:val="left"/>
      <w:pPr>
        <w:ind w:left="1659" w:hanging="360"/>
      </w:pPr>
      <w:rPr>
        <w:rFonts w:ascii="Arial" w:eastAsia="Arial" w:hAnsi="Arial" w:cs="Arial" w:hint="default"/>
        <w:b w:val="0"/>
        <w:bCs w:val="0"/>
        <w:i w:val="0"/>
        <w:iCs w:val="0"/>
        <w:spacing w:val="-1"/>
        <w:w w:val="99"/>
        <w:sz w:val="20"/>
        <w:szCs w:val="20"/>
      </w:rPr>
    </w:lvl>
    <w:lvl w:ilvl="4">
      <w:start w:val="1"/>
      <w:numFmt w:val="lowerLetter"/>
      <w:lvlText w:val="%5."/>
      <w:lvlJc w:val="left"/>
      <w:pPr>
        <w:ind w:left="2380" w:hanging="360"/>
      </w:pPr>
      <w:rPr>
        <w:rFonts w:ascii="Arial" w:eastAsia="Arial" w:hAnsi="Arial" w:cs="Arial" w:hint="default"/>
        <w:b w:val="0"/>
        <w:bCs w:val="0"/>
        <w:i w:val="0"/>
        <w:iCs w:val="0"/>
        <w:spacing w:val="-1"/>
        <w:w w:val="99"/>
        <w:sz w:val="20"/>
        <w:szCs w:val="20"/>
      </w:rPr>
    </w:lvl>
    <w:lvl w:ilvl="5">
      <w:start w:val="1"/>
      <w:numFmt w:val="lowerRoman"/>
      <w:lvlText w:val="%6."/>
      <w:lvlJc w:val="left"/>
      <w:pPr>
        <w:ind w:left="3100" w:hanging="281"/>
      </w:pPr>
      <w:rPr>
        <w:rFonts w:ascii="Arial" w:eastAsia="Arial" w:hAnsi="Arial" w:cs="Arial" w:hint="default"/>
        <w:b w:val="0"/>
        <w:bCs w:val="0"/>
        <w:i w:val="0"/>
        <w:iCs w:val="0"/>
        <w:spacing w:val="-1"/>
        <w:w w:val="99"/>
        <w:sz w:val="20"/>
        <w:szCs w:val="20"/>
      </w:rPr>
    </w:lvl>
    <w:lvl w:ilvl="6">
      <w:numFmt w:val="bullet"/>
      <w:lvlText w:val="•"/>
      <w:lvlJc w:val="left"/>
      <w:pPr>
        <w:ind w:left="6014" w:hanging="281"/>
      </w:pPr>
      <w:rPr>
        <w:rFonts w:hint="default"/>
      </w:rPr>
    </w:lvl>
    <w:lvl w:ilvl="7">
      <w:numFmt w:val="bullet"/>
      <w:lvlText w:val="•"/>
      <w:lvlJc w:val="left"/>
      <w:pPr>
        <w:ind w:left="6985" w:hanging="281"/>
      </w:pPr>
      <w:rPr>
        <w:rFonts w:hint="default"/>
      </w:rPr>
    </w:lvl>
    <w:lvl w:ilvl="8">
      <w:numFmt w:val="bullet"/>
      <w:lvlText w:val="•"/>
      <w:lvlJc w:val="left"/>
      <w:pPr>
        <w:ind w:left="7957" w:hanging="281"/>
      </w:pPr>
      <w:rPr>
        <w:rFonts w:hint="default"/>
      </w:rPr>
    </w:lvl>
  </w:abstractNum>
  <w:num w:numId="1" w16cid:durableId="939215686">
    <w:abstractNumId w:val="1"/>
  </w:num>
  <w:num w:numId="2" w16cid:durableId="372078744">
    <w:abstractNumId w:val="0"/>
  </w:num>
  <w:num w:numId="3" w16cid:durableId="159089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6F"/>
    <w:rsid w:val="00007850"/>
    <w:rsid w:val="000660D2"/>
    <w:rsid w:val="000C79CA"/>
    <w:rsid w:val="00103DFC"/>
    <w:rsid w:val="00137BD2"/>
    <w:rsid w:val="00162704"/>
    <w:rsid w:val="0017244C"/>
    <w:rsid w:val="001E494B"/>
    <w:rsid w:val="001F7A56"/>
    <w:rsid w:val="002174DF"/>
    <w:rsid w:val="002558FE"/>
    <w:rsid w:val="0028107A"/>
    <w:rsid w:val="00297373"/>
    <w:rsid w:val="00315FA3"/>
    <w:rsid w:val="00347B21"/>
    <w:rsid w:val="003637C3"/>
    <w:rsid w:val="00416424"/>
    <w:rsid w:val="0042437F"/>
    <w:rsid w:val="00490F1D"/>
    <w:rsid w:val="004F536C"/>
    <w:rsid w:val="00500BD0"/>
    <w:rsid w:val="005410D5"/>
    <w:rsid w:val="00550F19"/>
    <w:rsid w:val="00570F8F"/>
    <w:rsid w:val="00575513"/>
    <w:rsid w:val="005F000B"/>
    <w:rsid w:val="006A6D04"/>
    <w:rsid w:val="006E43E5"/>
    <w:rsid w:val="008A2E5D"/>
    <w:rsid w:val="009F2A6F"/>
    <w:rsid w:val="009F7ADA"/>
    <w:rsid w:val="00A15F00"/>
    <w:rsid w:val="00A44061"/>
    <w:rsid w:val="00AD621A"/>
    <w:rsid w:val="00AE2683"/>
    <w:rsid w:val="00B6015F"/>
    <w:rsid w:val="00B638C7"/>
    <w:rsid w:val="00B926A6"/>
    <w:rsid w:val="00B975B7"/>
    <w:rsid w:val="00BA6F6A"/>
    <w:rsid w:val="00BE4B9A"/>
    <w:rsid w:val="00C16040"/>
    <w:rsid w:val="00C82085"/>
    <w:rsid w:val="00CD54DC"/>
    <w:rsid w:val="00D16052"/>
    <w:rsid w:val="00D16FDF"/>
    <w:rsid w:val="00D75094"/>
    <w:rsid w:val="00DC2F03"/>
    <w:rsid w:val="00E03B3F"/>
    <w:rsid w:val="00E632DF"/>
    <w:rsid w:val="00EF1191"/>
    <w:rsid w:val="00FF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13C5"/>
  <w15:chartTrackingRefBased/>
  <w15:docId w15:val="{E1564E9F-984A-44B1-8227-7E53B1EF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24"/>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Paragraph">
    <w:name w:val="CN Paragraph"/>
    <w:link w:val="CNParagraphChar"/>
    <w:rsid w:val="009F2A6F"/>
    <w:pPr>
      <w:spacing w:before="80" w:after="80" w:line="240" w:lineRule="auto"/>
      <w:ind w:left="720"/>
    </w:pPr>
    <w:rPr>
      <w:rFonts w:ascii="Arial" w:eastAsia="Times New Roman" w:hAnsi="Arial" w:cs="Times New Roman"/>
      <w:sz w:val="20"/>
      <w:szCs w:val="18"/>
      <w:lang w:val="en-US"/>
    </w:rPr>
  </w:style>
  <w:style w:type="paragraph" w:customStyle="1" w:styleId="CNTableTextLeft">
    <w:name w:val="CN Table Text Left"/>
    <w:basedOn w:val="CNParagraph"/>
    <w:link w:val="CNTableTextLeftChar"/>
    <w:rsid w:val="009F2A6F"/>
    <w:pPr>
      <w:spacing w:before="0" w:after="0"/>
      <w:ind w:left="0"/>
    </w:pPr>
    <w:rPr>
      <w:sz w:val="18"/>
    </w:rPr>
  </w:style>
  <w:style w:type="paragraph" w:customStyle="1" w:styleId="CNTableColumnHead">
    <w:name w:val="CN Table Column Head"/>
    <w:basedOn w:val="CNTableTextLeft"/>
    <w:rsid w:val="009F2A6F"/>
    <w:pPr>
      <w:jc w:val="center"/>
    </w:pPr>
    <w:rPr>
      <w:b/>
    </w:rPr>
  </w:style>
  <w:style w:type="character" w:customStyle="1" w:styleId="CNParagraphChar">
    <w:name w:val="CN Paragraph Char"/>
    <w:link w:val="CNParagraph"/>
    <w:rsid w:val="009F2A6F"/>
    <w:rPr>
      <w:rFonts w:ascii="Arial" w:eastAsia="Times New Roman" w:hAnsi="Arial" w:cs="Times New Roman"/>
      <w:sz w:val="20"/>
      <w:szCs w:val="18"/>
      <w:lang w:val="en-US"/>
    </w:rPr>
  </w:style>
  <w:style w:type="character" w:customStyle="1" w:styleId="CNTableTextLeftChar">
    <w:name w:val="CN Table Text Left Char"/>
    <w:link w:val="CNTableTextLeft"/>
    <w:rsid w:val="009F2A6F"/>
    <w:rPr>
      <w:rFonts w:ascii="Arial" w:eastAsia="Times New Roman" w:hAnsi="Arial" w:cs="Times New Roman"/>
      <w:sz w:val="18"/>
      <w:szCs w:val="18"/>
      <w:lang w:val="en-US"/>
    </w:rPr>
  </w:style>
  <w:style w:type="paragraph" w:customStyle="1" w:styleId="CNParagraphLeft">
    <w:name w:val="CN Paragraph Left"/>
    <w:basedOn w:val="CNParagraph"/>
    <w:rsid w:val="009F2A6F"/>
    <w:pPr>
      <w:ind w:left="0"/>
    </w:pPr>
  </w:style>
  <w:style w:type="paragraph" w:styleId="Header">
    <w:name w:val="header"/>
    <w:basedOn w:val="Normal"/>
    <w:link w:val="HeaderChar"/>
    <w:uiPriority w:val="99"/>
    <w:unhideWhenUsed/>
    <w:rsid w:val="009F2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A6F"/>
  </w:style>
  <w:style w:type="paragraph" w:styleId="Footer">
    <w:name w:val="footer"/>
    <w:basedOn w:val="Normal"/>
    <w:link w:val="FooterChar"/>
    <w:uiPriority w:val="99"/>
    <w:unhideWhenUsed/>
    <w:rsid w:val="009F2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A6F"/>
  </w:style>
  <w:style w:type="paragraph" w:customStyle="1" w:styleId="TableParagraph">
    <w:name w:val="Table Paragraph"/>
    <w:basedOn w:val="Normal"/>
    <w:uiPriority w:val="1"/>
    <w:qFormat/>
    <w:rsid w:val="00EF1191"/>
    <w:pPr>
      <w:widowControl w:val="0"/>
      <w:autoSpaceDE w:val="0"/>
      <w:autoSpaceDN w:val="0"/>
      <w:spacing w:before="24" w:after="0" w:line="164" w:lineRule="exact"/>
      <w:ind w:left="70"/>
      <w:jc w:val="center"/>
    </w:pPr>
    <w:rPr>
      <w:rFonts w:ascii="Times New Roman" w:eastAsia="Times New Roman" w:hAnsi="Times New Roman" w:cs="Times New Roman"/>
      <w:lang w:val="en-US"/>
    </w:rPr>
  </w:style>
  <w:style w:type="paragraph" w:styleId="ListParagraph">
    <w:name w:val="List Paragraph"/>
    <w:basedOn w:val="Normal"/>
    <w:uiPriority w:val="1"/>
    <w:qFormat/>
    <w:rsid w:val="0028107A"/>
    <w:pPr>
      <w:widowControl w:val="0"/>
      <w:autoSpaceDE w:val="0"/>
      <w:autoSpaceDN w:val="0"/>
      <w:spacing w:before="121" w:after="0" w:line="240" w:lineRule="auto"/>
      <w:ind w:left="166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4</_ip_UnifiedCompliancePolicyUIAction>
    <_ip_UnifiedCompliancePolicyProperties xmlns="http://schemas.microsoft.com/sharepoint/v3" xsi:nil="true"/>
    <lcf76f155ced4ddcb4097134ff3c332f xmlns="2aa0a915-258a-453d-8c87-a2501306362d">
      <Terms xmlns="http://schemas.microsoft.com/office/infopath/2007/PartnerControls"/>
    </lcf76f155ced4ddcb4097134ff3c332f>
    <TaxCatchAll xmlns="cfa97bbf-58a2-47e5-b2d2-16dac3d6ee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B7C68166D89488FA7C0E13A4BEBB1" ma:contentTypeVersion="16" ma:contentTypeDescription="Create a new document." ma:contentTypeScope="" ma:versionID="8eca5d098463adcc9f900002acc60ab1">
  <xsd:schema xmlns:xsd="http://www.w3.org/2001/XMLSchema" xmlns:xs="http://www.w3.org/2001/XMLSchema" xmlns:p="http://schemas.microsoft.com/office/2006/metadata/properties" xmlns:ns1="http://schemas.microsoft.com/sharepoint/v3" xmlns:ns2="2aa0a915-258a-453d-8c87-a2501306362d" xmlns:ns3="cfa97bbf-58a2-47e5-b2d2-16dac3d6ee32" targetNamespace="http://schemas.microsoft.com/office/2006/metadata/properties" ma:root="true" ma:fieldsID="bba7ec764874e50b198af39bd954cbd3" ns1:_="" ns2:_="" ns3:_="">
    <xsd:import namespace="http://schemas.microsoft.com/sharepoint/v3"/>
    <xsd:import namespace="2aa0a915-258a-453d-8c87-a2501306362d"/>
    <xsd:import namespace="cfa97bbf-58a2-47e5-b2d2-16dac3d6ee3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0a915-258a-453d-8c87-a250130636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101172-0cdf-4a4d-852d-90099e45c5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97bbf-58a2-47e5-b2d2-16dac3d6ee3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14c2d7-597c-4f6f-bd65-732620bddc24}" ma:internalName="TaxCatchAll" ma:showField="CatchAllData" ma:web="cfa97bbf-58a2-47e5-b2d2-16dac3d6ee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5160E-784B-4950-B68C-05421DE65641}">
  <ds:schemaRefs>
    <ds:schemaRef ds:uri="http://schemas.microsoft.com/sharepoint/v3/contenttype/forms"/>
  </ds:schemaRefs>
</ds:datastoreItem>
</file>

<file path=customXml/itemProps2.xml><?xml version="1.0" encoding="utf-8"?>
<ds:datastoreItem xmlns:ds="http://schemas.openxmlformats.org/officeDocument/2006/customXml" ds:itemID="{E5CB8981-57C7-4D80-BD9A-B73AD02D6FB7}">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sharepoint/v3"/>
    <ds:schemaRef ds:uri="http://purl.org/dc/terms/"/>
    <ds:schemaRef ds:uri="http://schemas.microsoft.com/office/infopath/2007/PartnerControls"/>
    <ds:schemaRef ds:uri="2aa0a915-258a-453d-8c87-a2501306362d"/>
    <ds:schemaRef ds:uri="http://schemas.openxmlformats.org/package/2006/metadata/core-properties"/>
    <ds:schemaRef ds:uri="cfa97bbf-58a2-47e5-b2d2-16dac3d6ee32"/>
  </ds:schemaRefs>
</ds:datastoreItem>
</file>

<file path=customXml/itemProps3.xml><?xml version="1.0" encoding="utf-8"?>
<ds:datastoreItem xmlns:ds="http://schemas.openxmlformats.org/officeDocument/2006/customXml" ds:itemID="{311971DD-01E6-4A43-A09E-600506A6665D}"/>
</file>

<file path=docProps/app.xml><?xml version="1.0" encoding="utf-8"?>
<Properties xmlns="http://schemas.openxmlformats.org/officeDocument/2006/extended-properties" xmlns:vt="http://schemas.openxmlformats.org/officeDocument/2006/docPropsVTypes">
  <Template>Normal</Template>
  <TotalTime>109</TotalTime>
  <Pages>2</Pages>
  <Words>535</Words>
  <Characters>2939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Bachman</dc:creator>
  <cp:keywords/>
  <dc:description/>
  <cp:lastModifiedBy>Lorraine Bachman</cp:lastModifiedBy>
  <cp:revision>33</cp:revision>
  <dcterms:created xsi:type="dcterms:W3CDTF">2021-11-24T17:46:00Z</dcterms:created>
  <dcterms:modified xsi:type="dcterms:W3CDTF">2025-10-15T19:46:00Z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0x010100E6CB7C68166D89488FA7C0E13A4BEBB1</vt:lpwstr>
  </property>
  <property fmtid="{D5CDD505-2E9C-101B-9397-08002B2CF9AE}" pid="3" name="MediaServiceImageTags">
    <vt:lpwstr/>
  </property>
  <property fmtid="{D5CDD505-2E9C-101B-9397-08002B2CF9AE}" pid="5" name="docLang">
    <vt:lpwstr>en</vt:lpwstr>
  </property>
</Properties>
</file>