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4319" w14:textId="77777777" w:rsidR="005B74D6" w:rsidRPr="004959AD" w:rsidRDefault="005B74D6" w:rsidP="004959AD">
      <w:pPr>
        <w:tabs>
          <w:tab w:val="left" w:pos="3540"/>
        </w:tabs>
        <w:jc w:val="center"/>
        <w:rPr>
          <w:rFonts w:ascii="Trebuchet MS" w:hAnsi="Trebuchet MS"/>
          <w:b/>
          <w:noProof/>
          <w:color w:val="FFFFFF" w:themeColor="background1"/>
          <w:lang w:val="ro-RO"/>
        </w:rPr>
      </w:pPr>
      <w:r w:rsidRPr="004959AD">
        <w:rPr>
          <w:rFonts w:ascii="Trebuchet MS" w:hAnsi="Trebuchet MS"/>
          <w:b/>
          <w:noProof/>
          <w:color w:val="FFFFFF" w:themeColor="background1"/>
        </w:rPr>
        <w:drawing>
          <wp:anchor distT="0" distB="0" distL="114300" distR="114300" simplePos="0" relativeHeight="251658240" behindDoc="1" locked="0" layoutInCell="1" allowOverlap="1" wp14:anchorId="5DD8D453" wp14:editId="09F3D3D5">
            <wp:simplePos x="0" y="0"/>
            <wp:positionH relativeFrom="column">
              <wp:posOffset>-23495</wp:posOffset>
            </wp:positionH>
            <wp:positionV relativeFrom="paragraph">
              <wp:posOffset>-92710</wp:posOffset>
            </wp:positionV>
            <wp:extent cx="6210935" cy="3333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ng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9AD">
        <w:rPr>
          <w:rFonts w:ascii="Trebuchet MS" w:hAnsi="Trebuchet MS"/>
          <w:b/>
          <w:noProof/>
          <w:color w:val="FFFFFF" w:themeColor="background1"/>
          <w:lang w:val="ro-RO"/>
        </w:rPr>
        <w:t>Comunicat de presa</w:t>
      </w:r>
    </w:p>
    <w:p w14:paraId="2D80F07C" w14:textId="54A81136" w:rsidR="005B2FAF" w:rsidRDefault="000939E7" w:rsidP="005B2FAF">
      <w:pPr>
        <w:spacing w:after="0"/>
        <w:jc w:val="center"/>
        <w:rPr>
          <w:rFonts w:ascii="Trebuchet MS" w:hAnsi="Trebuchet MS" w:cs="Arial"/>
          <w:b/>
          <w:noProof/>
          <w:lang w:val="ro-RO"/>
        </w:rPr>
      </w:pPr>
      <w:r>
        <w:rPr>
          <w:rFonts w:ascii="Trebuchet MS" w:hAnsi="Trebuchet MS" w:cs="Arial"/>
          <w:b/>
          <w:noProof/>
          <w:lang w:val="ro-RO"/>
        </w:rPr>
        <w:t>„</w:t>
      </w:r>
      <w:r w:rsidR="005B2FAF">
        <w:rPr>
          <w:rFonts w:ascii="Trebuchet MS" w:hAnsi="Trebuchet MS" w:cs="Arial"/>
          <w:b/>
          <w:noProof/>
          <w:lang w:val="ro-RO"/>
        </w:rPr>
        <w:t>PNRR: Fonduri pentru Romania moderna si reformata</w:t>
      </w:r>
      <w:r>
        <w:rPr>
          <w:rFonts w:ascii="Trebuchet MS" w:hAnsi="Trebuchet MS" w:cs="Arial"/>
          <w:b/>
          <w:noProof/>
          <w:lang w:val="ro-RO"/>
        </w:rPr>
        <w:t>”</w:t>
      </w:r>
    </w:p>
    <w:p w14:paraId="12FB31A7" w14:textId="77777777" w:rsidR="005B2FAF" w:rsidRDefault="005B2FAF" w:rsidP="004959AD">
      <w:pPr>
        <w:tabs>
          <w:tab w:val="left" w:pos="3540"/>
        </w:tabs>
        <w:jc w:val="right"/>
        <w:rPr>
          <w:rFonts w:ascii="Trebuchet MS" w:hAnsi="Trebuchet MS"/>
          <w:noProof/>
          <w:lang w:val="ro-RO"/>
        </w:rPr>
      </w:pPr>
    </w:p>
    <w:p w14:paraId="3A765B71" w14:textId="7C53E9BE" w:rsidR="005B74D6" w:rsidRPr="008908F9" w:rsidRDefault="005B74D6" w:rsidP="008908F9">
      <w:pPr>
        <w:tabs>
          <w:tab w:val="left" w:pos="3540"/>
        </w:tabs>
        <w:jc w:val="right"/>
        <w:rPr>
          <w:rFonts w:ascii="Trebuchet MS" w:hAnsi="Trebuchet MS"/>
          <w:noProof/>
          <w:lang w:val="ro-RO"/>
        </w:rPr>
      </w:pPr>
      <w:r w:rsidRPr="004959AD">
        <w:rPr>
          <w:rFonts w:ascii="Trebuchet MS" w:hAnsi="Trebuchet MS"/>
          <w:noProof/>
          <w:lang w:val="ro-RO"/>
        </w:rPr>
        <w:t xml:space="preserve">Data: </w:t>
      </w:r>
      <w:r w:rsidR="00EB121C" w:rsidRPr="00EB121C">
        <w:rPr>
          <w:rFonts w:ascii="Trebuchet MS" w:hAnsi="Trebuchet MS"/>
          <w:noProof/>
          <w:lang w:val="ro-RO"/>
        </w:rPr>
        <w:t>05.12.</w:t>
      </w:r>
      <w:r w:rsidRPr="00EB121C">
        <w:rPr>
          <w:rFonts w:ascii="Trebuchet MS" w:hAnsi="Trebuchet MS"/>
          <w:noProof/>
          <w:lang w:val="ro-RO"/>
        </w:rPr>
        <w:t>202</w:t>
      </w:r>
      <w:r w:rsidR="00E45EFA" w:rsidRPr="00EB121C">
        <w:rPr>
          <w:rFonts w:ascii="Trebuchet MS" w:hAnsi="Trebuchet MS"/>
          <w:noProof/>
          <w:lang w:val="ro-RO"/>
        </w:rPr>
        <w:t>5</w:t>
      </w:r>
      <w:r w:rsidRPr="004959AD">
        <w:rPr>
          <w:rFonts w:ascii="Trebuchet MS" w:hAnsi="Trebuchet MS"/>
          <w:noProof/>
          <w:lang w:val="ro-RO"/>
        </w:rPr>
        <w:t xml:space="preserve"> </w:t>
      </w:r>
    </w:p>
    <w:p w14:paraId="699EBF63" w14:textId="04B95E6B" w:rsidR="005B74D6" w:rsidRPr="003F1B82" w:rsidRDefault="005B74D6" w:rsidP="004959AD">
      <w:pPr>
        <w:spacing w:after="0"/>
        <w:jc w:val="center"/>
        <w:rPr>
          <w:rFonts w:ascii="Trebuchet MS" w:hAnsi="Trebuchet MS" w:cs="Arial"/>
          <w:b/>
          <w:noProof/>
          <w:sz w:val="24"/>
          <w:szCs w:val="24"/>
          <w:lang w:val="ro-RO"/>
        </w:rPr>
      </w:pPr>
      <w:r w:rsidRPr="003F1B82">
        <w:rPr>
          <w:rFonts w:ascii="Trebuchet MS" w:hAnsi="Trebuchet MS" w:cs="Arial"/>
          <w:b/>
          <w:noProof/>
          <w:sz w:val="24"/>
          <w:szCs w:val="24"/>
          <w:lang w:val="ro-RO"/>
        </w:rPr>
        <w:t xml:space="preserve">Comunicat </w:t>
      </w:r>
      <w:r w:rsidR="005A30E6" w:rsidRPr="003F1B82">
        <w:rPr>
          <w:rFonts w:ascii="Trebuchet MS" w:hAnsi="Trebuchet MS" w:cs="Arial"/>
          <w:b/>
          <w:noProof/>
          <w:sz w:val="24"/>
          <w:szCs w:val="24"/>
          <w:lang w:val="ro-RO"/>
        </w:rPr>
        <w:t>finalizare</w:t>
      </w:r>
      <w:r w:rsidRPr="003F1B82">
        <w:rPr>
          <w:rFonts w:ascii="Trebuchet MS" w:hAnsi="Trebuchet MS" w:cs="Arial"/>
          <w:b/>
          <w:noProof/>
          <w:sz w:val="24"/>
          <w:szCs w:val="24"/>
          <w:lang w:val="ro-RO"/>
        </w:rPr>
        <w:t xml:space="preserve"> proiect</w:t>
      </w:r>
    </w:p>
    <w:p w14:paraId="64494CCB" w14:textId="77777777" w:rsidR="00F0124D" w:rsidRPr="004959AD" w:rsidRDefault="00F0124D" w:rsidP="004959AD">
      <w:pPr>
        <w:spacing w:after="0"/>
        <w:jc w:val="center"/>
        <w:rPr>
          <w:rFonts w:ascii="Trebuchet MS" w:hAnsi="Trebuchet MS" w:cs="Arial"/>
          <w:b/>
          <w:noProof/>
          <w:lang w:val="ro-RO"/>
        </w:rPr>
      </w:pPr>
    </w:p>
    <w:p w14:paraId="4EA883BA" w14:textId="77777777" w:rsidR="003F1B82" w:rsidRPr="003F1B82" w:rsidRDefault="003F1B82" w:rsidP="003F1B82">
      <w:pPr>
        <w:spacing w:after="0"/>
        <w:jc w:val="center"/>
        <w:rPr>
          <w:rFonts w:ascii="Trebuchet MS" w:hAnsi="Trebuchet MS" w:cs="Arial"/>
          <w:b/>
          <w:noProof/>
        </w:rPr>
      </w:pPr>
      <w:r w:rsidRPr="003F1B82">
        <w:rPr>
          <w:rFonts w:ascii="Trebuchet MS" w:hAnsi="Trebuchet MS" w:cs="Arial"/>
          <w:b/>
          <w:noProof/>
        </w:rPr>
        <w:t>„Asigurarea participarii la un proces educational de calitate, modern si incluziv prin dotarea unitatilor de invatamant preuniversitar si a unitatilor conexe din Comuna Rachiti, Judetul Botosani”,</w:t>
      </w:r>
    </w:p>
    <w:p w14:paraId="31D25881" w14:textId="77777777" w:rsidR="003F1B82" w:rsidRPr="003F1B82" w:rsidRDefault="003F1B82" w:rsidP="003F1B82">
      <w:pPr>
        <w:spacing w:after="0"/>
        <w:jc w:val="center"/>
        <w:rPr>
          <w:rFonts w:ascii="Trebuchet MS" w:hAnsi="Trebuchet MS" w:cs="Arial"/>
          <w:b/>
          <w:noProof/>
        </w:rPr>
      </w:pPr>
      <w:r w:rsidRPr="003F1B82">
        <w:rPr>
          <w:rFonts w:ascii="Trebuchet MS" w:hAnsi="Trebuchet MS" w:cs="Arial"/>
          <w:b/>
          <w:noProof/>
        </w:rPr>
        <w:t>cod F-PNRR-Dotari-2023-1881</w:t>
      </w:r>
    </w:p>
    <w:p w14:paraId="28CBB905" w14:textId="77777777" w:rsidR="00B139DE" w:rsidRPr="004959AD" w:rsidRDefault="00B139DE" w:rsidP="00B139DE">
      <w:pPr>
        <w:spacing w:after="0"/>
        <w:jc w:val="center"/>
        <w:rPr>
          <w:rFonts w:ascii="Trebuchet MS" w:hAnsi="Trebuchet MS" w:cs="Arial"/>
          <w:noProof/>
          <w:lang w:val="ro-RO"/>
        </w:rPr>
      </w:pPr>
    </w:p>
    <w:p w14:paraId="71F950F0" w14:textId="5020A98C" w:rsidR="002D7169" w:rsidRPr="003F1B82" w:rsidRDefault="003F1B82" w:rsidP="003F1B82">
      <w:pPr>
        <w:spacing w:after="0"/>
        <w:jc w:val="both"/>
        <w:rPr>
          <w:rFonts w:ascii="Trebuchet MS" w:hAnsi="Trebuchet MS" w:cs="Arial"/>
          <w:bCs/>
          <w:noProof/>
          <w:lang w:val="ro-RO"/>
        </w:rPr>
      </w:pPr>
      <w:r>
        <w:rPr>
          <w:rFonts w:ascii="Trebuchet MS" w:hAnsi="Trebuchet MS"/>
          <w:b/>
          <w:noProof/>
          <w:lang w:val="ro-RO"/>
        </w:rPr>
        <w:t>Comuna Rachiti</w:t>
      </w:r>
      <w:r w:rsidR="005B74D6" w:rsidRPr="004959AD">
        <w:rPr>
          <w:rFonts w:ascii="Trebuchet MS" w:hAnsi="Trebuchet MS" w:cs="Arial"/>
          <w:b/>
          <w:noProof/>
          <w:lang w:val="ro-RO"/>
        </w:rPr>
        <w:t xml:space="preserve">, </w:t>
      </w:r>
      <w:r w:rsidR="005B74D6" w:rsidRPr="004959AD">
        <w:rPr>
          <w:rFonts w:ascii="Trebuchet MS" w:hAnsi="Trebuchet MS" w:cs="Arial"/>
          <w:noProof/>
          <w:lang w:val="ro-RO"/>
        </w:rPr>
        <w:t xml:space="preserve">anunta </w:t>
      </w:r>
      <w:r w:rsidR="005A30E6">
        <w:rPr>
          <w:rFonts w:ascii="Trebuchet MS" w:hAnsi="Trebuchet MS" w:cs="Arial"/>
          <w:noProof/>
          <w:lang w:val="ro-RO"/>
        </w:rPr>
        <w:t>finalizarea</w:t>
      </w:r>
      <w:r w:rsidR="005B74D6" w:rsidRPr="004959AD">
        <w:rPr>
          <w:rFonts w:ascii="Trebuchet MS" w:hAnsi="Trebuchet MS" w:cs="Arial"/>
          <w:b/>
          <w:noProof/>
          <w:lang w:val="ro-RO"/>
        </w:rPr>
        <w:t xml:space="preserve"> </w:t>
      </w:r>
      <w:r w:rsidR="005B74D6" w:rsidRPr="008A5F1E">
        <w:rPr>
          <w:rFonts w:ascii="Trebuchet MS" w:hAnsi="Trebuchet MS" w:cs="Arial"/>
          <w:bCs/>
          <w:noProof/>
          <w:lang w:val="ro-RO"/>
        </w:rPr>
        <w:t>proiectului</w:t>
      </w:r>
      <w:r>
        <w:rPr>
          <w:rFonts w:ascii="Trebuchet MS" w:hAnsi="Trebuchet MS" w:cs="Arial"/>
          <w:bCs/>
          <w:noProof/>
          <w:lang w:val="ro-RO"/>
        </w:rPr>
        <w:t xml:space="preserve"> cu titlul</w:t>
      </w:r>
      <w:r w:rsidR="005B74D6" w:rsidRPr="008A5F1E">
        <w:rPr>
          <w:rFonts w:ascii="Trebuchet MS" w:hAnsi="Trebuchet MS" w:cs="Arial"/>
          <w:bCs/>
          <w:noProof/>
          <w:lang w:val="ro-RO"/>
        </w:rPr>
        <w:t xml:space="preserve"> </w:t>
      </w:r>
      <w:r w:rsidRPr="003F1B82">
        <w:rPr>
          <w:rFonts w:ascii="Trebuchet MS" w:hAnsi="Trebuchet MS" w:cs="Arial"/>
          <w:bCs/>
          <w:i/>
          <w:iCs/>
          <w:noProof/>
          <w:lang w:val="ro-RO"/>
        </w:rPr>
        <w:t>„Asigurarea participarii la un proces educational de calitate, modern si incluziv prin dotarea unitatilor de invatamant preuniversitar si a unitatilor conexe din Comuna Rachiti, Judetul Botosani”, cod</w:t>
      </w:r>
      <w:r w:rsidRPr="003F1B82">
        <w:rPr>
          <w:rFonts w:ascii="Trebuchet MS" w:hAnsi="Trebuchet MS" w:cs="Arial"/>
          <w:bCs/>
          <w:noProof/>
          <w:lang w:val="ro-RO"/>
        </w:rPr>
        <w:t xml:space="preserve"> F-PNRR-Dotari-2023-1881</w:t>
      </w:r>
      <w:r w:rsidR="005B74D6" w:rsidRPr="004959AD">
        <w:rPr>
          <w:rFonts w:ascii="Trebuchet MS" w:hAnsi="Trebuchet MS" w:cs="Arial"/>
          <w:noProof/>
          <w:lang w:val="ro-RO"/>
        </w:rPr>
        <w:t>, proiect finantat de Uniunea Europeana – Urmatoarea Generatie UE, in cadrul Planului Național de Reziliență și Redresare.</w:t>
      </w:r>
    </w:p>
    <w:p w14:paraId="20C4526B" w14:textId="77777777" w:rsidR="00F0511C" w:rsidRPr="00F0511C" w:rsidRDefault="00F0511C" w:rsidP="00F0511C">
      <w:pPr>
        <w:spacing w:after="0"/>
        <w:jc w:val="both"/>
        <w:rPr>
          <w:rFonts w:ascii="Trebuchet MS" w:hAnsi="Trebuchet MS" w:cs="Arial"/>
          <w:b/>
          <w:noProof/>
          <w:lang w:val="ro-RO"/>
        </w:rPr>
      </w:pPr>
    </w:p>
    <w:p w14:paraId="2DB1EB01" w14:textId="756C8DDD" w:rsidR="005B74D6" w:rsidRPr="004959AD" w:rsidRDefault="005B74D6" w:rsidP="004959AD">
      <w:pPr>
        <w:jc w:val="both"/>
        <w:rPr>
          <w:rFonts w:ascii="Trebuchet MS" w:hAnsi="Trebuchet MS" w:cs="Arial"/>
          <w:noProof/>
          <w:lang w:val="ro-RO"/>
        </w:rPr>
      </w:pPr>
      <w:r w:rsidRPr="004959AD">
        <w:rPr>
          <w:rFonts w:ascii="Trebuchet MS" w:hAnsi="Trebuchet MS" w:cs="Arial"/>
          <w:noProof/>
          <w:lang w:val="ro-RO"/>
        </w:rPr>
        <w:t xml:space="preserve">Proiectul </w:t>
      </w:r>
      <w:r w:rsidR="005A30E6">
        <w:rPr>
          <w:rFonts w:ascii="Trebuchet MS" w:hAnsi="Trebuchet MS" w:cs="Arial"/>
          <w:noProof/>
          <w:lang w:val="ro-RO"/>
        </w:rPr>
        <w:t>a fost</w:t>
      </w:r>
      <w:r w:rsidRPr="004959AD">
        <w:rPr>
          <w:rFonts w:ascii="Trebuchet MS" w:hAnsi="Trebuchet MS" w:cs="Arial"/>
          <w:noProof/>
          <w:lang w:val="ro-RO"/>
        </w:rPr>
        <w:t xml:space="preserve"> implementat de </w:t>
      </w:r>
      <w:r w:rsidR="003F1B82">
        <w:rPr>
          <w:rFonts w:ascii="Trebuchet MS" w:hAnsi="Trebuchet MS"/>
          <w:b/>
          <w:noProof/>
          <w:lang w:val="ro-RO"/>
        </w:rPr>
        <w:t>Comuna Rachiti</w:t>
      </w:r>
      <w:r w:rsidRPr="004959AD">
        <w:rPr>
          <w:rFonts w:ascii="Trebuchet MS" w:hAnsi="Trebuchet MS"/>
          <w:noProof/>
          <w:lang w:val="ro-RO"/>
        </w:rPr>
        <w:t>, in calitate de beneficiar si</w:t>
      </w:r>
      <w:r w:rsidRPr="004959AD">
        <w:rPr>
          <w:rFonts w:ascii="Trebuchet MS" w:hAnsi="Trebuchet MS"/>
          <w:b/>
          <w:noProof/>
          <w:lang w:val="ro-RO"/>
        </w:rPr>
        <w:t xml:space="preserve"> </w:t>
      </w:r>
      <w:r w:rsidRPr="004959AD">
        <w:rPr>
          <w:rFonts w:ascii="Trebuchet MS" w:hAnsi="Trebuchet MS" w:cs="Arial"/>
          <w:noProof/>
          <w:lang w:val="ro-RO"/>
        </w:rPr>
        <w:t xml:space="preserve">se deruleaza in intervalul </w:t>
      </w:r>
      <w:r w:rsidR="00C669E1">
        <w:rPr>
          <w:rFonts w:ascii="Trebuchet MS" w:hAnsi="Trebuchet MS" w:cs="Arial"/>
          <w:b/>
          <w:bCs/>
          <w:noProof/>
          <w:lang w:val="ro-RO"/>
        </w:rPr>
        <w:t>13</w:t>
      </w:r>
      <w:r w:rsidR="008E5387" w:rsidRPr="00F0511C">
        <w:rPr>
          <w:rFonts w:ascii="Trebuchet MS" w:hAnsi="Trebuchet MS"/>
          <w:b/>
          <w:bCs/>
          <w:noProof/>
          <w:lang w:val="ro-RO"/>
        </w:rPr>
        <w:t>.0</w:t>
      </w:r>
      <w:r w:rsidR="00F0511C" w:rsidRPr="00F0511C">
        <w:rPr>
          <w:rFonts w:ascii="Trebuchet MS" w:hAnsi="Trebuchet MS"/>
          <w:b/>
          <w:bCs/>
          <w:noProof/>
          <w:lang w:val="ro-RO"/>
        </w:rPr>
        <w:t>9.</w:t>
      </w:r>
      <w:r w:rsidRPr="00F0511C">
        <w:rPr>
          <w:rFonts w:ascii="Trebuchet MS" w:hAnsi="Trebuchet MS"/>
          <w:b/>
          <w:bCs/>
          <w:noProof/>
          <w:lang w:val="ro-RO"/>
        </w:rPr>
        <w:t>2023</w:t>
      </w:r>
      <w:r w:rsidRPr="00F0511C">
        <w:rPr>
          <w:rFonts w:ascii="Trebuchet MS" w:hAnsi="Trebuchet MS"/>
          <w:b/>
          <w:noProof/>
          <w:lang w:val="ro-RO"/>
        </w:rPr>
        <w:t xml:space="preserve"> </w:t>
      </w:r>
      <w:r w:rsidR="005A30E6">
        <w:rPr>
          <w:rFonts w:ascii="Trebuchet MS" w:hAnsi="Trebuchet MS"/>
          <w:b/>
          <w:noProof/>
          <w:lang w:val="ro-RO"/>
        </w:rPr>
        <w:t>–</w:t>
      </w:r>
      <w:r w:rsidRPr="004959AD">
        <w:rPr>
          <w:rFonts w:ascii="Trebuchet MS" w:hAnsi="Trebuchet MS"/>
          <w:b/>
          <w:noProof/>
          <w:lang w:val="ro-RO"/>
        </w:rPr>
        <w:t xml:space="preserve"> </w:t>
      </w:r>
      <w:r w:rsidR="006F59A2">
        <w:rPr>
          <w:rFonts w:ascii="Trebuchet MS" w:hAnsi="Trebuchet MS"/>
          <w:b/>
          <w:noProof/>
          <w:lang w:val="ro-RO"/>
        </w:rPr>
        <w:t>31.</w:t>
      </w:r>
      <w:r w:rsidR="00C669E1">
        <w:rPr>
          <w:rFonts w:ascii="Trebuchet MS" w:hAnsi="Trebuchet MS"/>
          <w:b/>
          <w:noProof/>
          <w:lang w:val="ro-RO"/>
        </w:rPr>
        <w:t>12</w:t>
      </w:r>
      <w:r w:rsidR="005A30E6">
        <w:rPr>
          <w:rFonts w:ascii="Trebuchet MS" w:hAnsi="Trebuchet MS"/>
          <w:b/>
          <w:noProof/>
          <w:lang w:val="ro-RO"/>
        </w:rPr>
        <w:t>.2025</w:t>
      </w:r>
      <w:r w:rsidRPr="004959AD">
        <w:rPr>
          <w:rFonts w:ascii="Trebuchet MS" w:hAnsi="Trebuchet MS"/>
          <w:b/>
          <w:noProof/>
          <w:lang w:val="ro-RO"/>
        </w:rPr>
        <w:t>.</w:t>
      </w:r>
    </w:p>
    <w:p w14:paraId="5AEF7B62" w14:textId="77777777" w:rsidR="00996DD6" w:rsidRPr="004959AD" w:rsidRDefault="00996DD6" w:rsidP="00996DD6">
      <w:pPr>
        <w:spacing w:after="0"/>
        <w:jc w:val="both"/>
        <w:rPr>
          <w:rFonts w:ascii="Trebuchet MS" w:hAnsi="Trebuchet MS"/>
          <w:noProof/>
          <w:lang w:val="ro-RO"/>
        </w:rPr>
      </w:pPr>
      <w:r w:rsidRPr="004959AD">
        <w:rPr>
          <w:rFonts w:ascii="Trebuchet MS" w:hAnsi="Trebuchet MS" w:cs="Arial"/>
          <w:b/>
          <w:noProof/>
          <w:lang w:val="ro-RO"/>
        </w:rPr>
        <w:t>Obiectivul general al proiectului</w:t>
      </w:r>
      <w:r w:rsidRPr="004959AD">
        <w:rPr>
          <w:rFonts w:ascii="Trebuchet MS" w:hAnsi="Trebuchet MS" w:cs="Arial"/>
          <w:noProof/>
          <w:lang w:val="ro-RO"/>
        </w:rPr>
        <w:t xml:space="preserve"> </w:t>
      </w:r>
      <w:r>
        <w:rPr>
          <w:rFonts w:ascii="Trebuchet MS" w:hAnsi="Trebuchet MS" w:cs="Arial"/>
          <w:noProof/>
          <w:lang w:val="ro-RO"/>
        </w:rPr>
        <w:t xml:space="preserve">a </w:t>
      </w:r>
      <w:r w:rsidRPr="004959AD">
        <w:rPr>
          <w:rFonts w:ascii="Trebuchet MS" w:hAnsi="Trebuchet MS" w:cs="Arial"/>
          <w:noProof/>
          <w:lang w:val="ro-RO"/>
        </w:rPr>
        <w:t>viz</w:t>
      </w:r>
      <w:r>
        <w:rPr>
          <w:rFonts w:ascii="Trebuchet MS" w:hAnsi="Trebuchet MS" w:cs="Arial"/>
          <w:noProof/>
          <w:lang w:val="ro-RO"/>
        </w:rPr>
        <w:t>at</w:t>
      </w:r>
      <w:r w:rsidRPr="004959AD">
        <w:rPr>
          <w:rFonts w:ascii="Trebuchet MS" w:hAnsi="Trebuchet MS" w:cs="Arial"/>
          <w:noProof/>
          <w:lang w:val="ro-RO"/>
        </w:rPr>
        <w:t xml:space="preserve"> asigurarea participarii la un proces educational de calitate, relevant, modern si inclusiv</w:t>
      </w:r>
      <w:r>
        <w:rPr>
          <w:rFonts w:ascii="Trebuchet MS" w:hAnsi="Trebuchet MS" w:cs="Arial"/>
          <w:noProof/>
        </w:rPr>
        <w:t>,</w:t>
      </w:r>
      <w:r w:rsidRPr="004959AD">
        <w:rPr>
          <w:rFonts w:ascii="Trebuchet MS" w:hAnsi="Trebuchet MS" w:cs="Arial"/>
          <w:noProof/>
          <w:lang w:val="ro-RO"/>
        </w:rPr>
        <w:t xml:space="preserve"> prin modernizarea infrastructurii educationale existente si respectiv a dotarilor aferente. S</w:t>
      </w:r>
      <w:r>
        <w:rPr>
          <w:rFonts w:ascii="Trebuchet MS" w:hAnsi="Trebuchet MS" w:cs="Arial"/>
          <w:noProof/>
          <w:lang w:val="ro-RO"/>
        </w:rPr>
        <w:t>-</w:t>
      </w:r>
      <w:r w:rsidRPr="004959AD">
        <w:rPr>
          <w:rFonts w:ascii="Trebuchet MS" w:hAnsi="Trebuchet MS" w:cs="Arial"/>
          <w:noProof/>
          <w:lang w:val="ro-RO"/>
        </w:rPr>
        <w:t>a obtin</w:t>
      </w:r>
      <w:r>
        <w:rPr>
          <w:rFonts w:ascii="Trebuchet MS" w:hAnsi="Trebuchet MS" w:cs="Arial"/>
          <w:noProof/>
          <w:lang w:val="ro-RO"/>
        </w:rPr>
        <w:t>ut</w:t>
      </w:r>
      <w:r w:rsidRPr="004959AD">
        <w:rPr>
          <w:rFonts w:ascii="Trebuchet MS" w:hAnsi="Trebuchet MS" w:cs="Arial"/>
          <w:noProof/>
          <w:lang w:val="ro-RO"/>
        </w:rPr>
        <w:t xml:space="preserve"> astfel un nivel superior de rezilienta si adaptabilitate a sistemului educational, care sa corespunda cu nevoile prezente si viitoare ale pietei muncii</w:t>
      </w:r>
      <w:r w:rsidRPr="004959AD">
        <w:rPr>
          <w:rFonts w:ascii="Trebuchet MS" w:hAnsi="Trebuchet MS"/>
          <w:lang w:val="ro-RO"/>
        </w:rPr>
        <w:t>.</w:t>
      </w:r>
    </w:p>
    <w:p w14:paraId="6CB922AA" w14:textId="77777777" w:rsidR="005B74D6" w:rsidRPr="004959AD" w:rsidRDefault="005B74D6" w:rsidP="004959AD">
      <w:pPr>
        <w:spacing w:after="0"/>
        <w:jc w:val="both"/>
        <w:rPr>
          <w:rFonts w:ascii="Trebuchet MS" w:hAnsi="Trebuchet MS"/>
          <w:noProof/>
          <w:lang w:val="ro-RO"/>
        </w:rPr>
      </w:pPr>
    </w:p>
    <w:p w14:paraId="4B319AFA" w14:textId="5E89DC42" w:rsidR="005B74D6" w:rsidRPr="004959AD" w:rsidRDefault="005B74D6" w:rsidP="004959AD">
      <w:pPr>
        <w:autoSpaceDE w:val="0"/>
        <w:autoSpaceDN w:val="0"/>
        <w:adjustRightInd w:val="0"/>
        <w:spacing w:after="0"/>
        <w:jc w:val="both"/>
        <w:rPr>
          <w:rFonts w:ascii="Trebuchet MS" w:hAnsi="Trebuchet MS"/>
          <w:lang w:val="ro-RO"/>
        </w:rPr>
      </w:pPr>
      <w:r w:rsidRPr="004959AD">
        <w:rPr>
          <w:rFonts w:ascii="Trebuchet MS" w:hAnsi="Trebuchet MS"/>
          <w:b/>
          <w:bCs/>
          <w:lang w:val="ro-RO"/>
        </w:rPr>
        <w:t xml:space="preserve">Obiectivele specifice ale proiectului </w:t>
      </w:r>
      <w:r w:rsidR="00996DD6">
        <w:rPr>
          <w:rFonts w:ascii="Trebuchet MS" w:hAnsi="Trebuchet MS"/>
          <w:b/>
          <w:bCs/>
          <w:lang w:val="ro-RO"/>
        </w:rPr>
        <w:t>au fost</w:t>
      </w:r>
      <w:r w:rsidRPr="004959AD">
        <w:rPr>
          <w:rFonts w:ascii="Trebuchet MS" w:hAnsi="Trebuchet MS"/>
          <w:lang w:val="ro-RO"/>
        </w:rPr>
        <w:t>:</w:t>
      </w:r>
    </w:p>
    <w:p w14:paraId="49134282" w14:textId="4D4BED04" w:rsidR="005B74D6" w:rsidRPr="00544990" w:rsidRDefault="005B74D6" w:rsidP="005449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rebuchet MS" w:hAnsi="Trebuchet MS"/>
        </w:rPr>
      </w:pPr>
      <w:r w:rsidRPr="00544990">
        <w:rPr>
          <w:rFonts w:ascii="Trebuchet MS" w:hAnsi="Trebuchet MS"/>
        </w:rPr>
        <w:t xml:space="preserve">Imbunatatirea capacitatii institutiilor de invatamant din </w:t>
      </w:r>
      <w:r w:rsidR="006475BF">
        <w:rPr>
          <w:rFonts w:ascii="Trebuchet MS" w:hAnsi="Trebuchet MS"/>
        </w:rPr>
        <w:t>Comuna Rachiti</w:t>
      </w:r>
      <w:r w:rsidR="00B139DE" w:rsidRPr="00B139DE">
        <w:rPr>
          <w:rFonts w:ascii="Trebuchet MS" w:hAnsi="Trebuchet MS"/>
        </w:rPr>
        <w:t xml:space="preserve"> </w:t>
      </w:r>
      <w:r w:rsidRPr="00544990">
        <w:rPr>
          <w:rFonts w:ascii="Trebuchet MS" w:hAnsi="Trebuchet MS"/>
        </w:rPr>
        <w:t>de a furniza un serviciu educational inalt calitativ prin dotarea corespunzatoare cu echipamente</w:t>
      </w:r>
      <w:r w:rsidR="00372961">
        <w:rPr>
          <w:rFonts w:ascii="Trebuchet MS" w:hAnsi="Trebuchet MS"/>
        </w:rPr>
        <w:t xml:space="preserve"> </w:t>
      </w:r>
      <w:r w:rsidRPr="00544990">
        <w:rPr>
          <w:rFonts w:ascii="Trebuchet MS" w:hAnsi="Trebuchet MS"/>
        </w:rPr>
        <w:t>/</w:t>
      </w:r>
      <w:r w:rsidR="00372961">
        <w:rPr>
          <w:rFonts w:ascii="Trebuchet MS" w:hAnsi="Trebuchet MS"/>
        </w:rPr>
        <w:t xml:space="preserve"> </w:t>
      </w:r>
      <w:r w:rsidRPr="00544990">
        <w:rPr>
          <w:rFonts w:ascii="Trebuchet MS" w:hAnsi="Trebuchet MS"/>
        </w:rPr>
        <w:t>mobilier/etc;</w:t>
      </w:r>
    </w:p>
    <w:p w14:paraId="02EB5F54" w14:textId="392FEF66" w:rsidR="005B74D6" w:rsidRPr="00544990" w:rsidRDefault="005B74D6" w:rsidP="005449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rebuchet MS" w:hAnsi="Trebuchet MS"/>
        </w:rPr>
      </w:pPr>
      <w:r w:rsidRPr="00544990">
        <w:rPr>
          <w:rFonts w:ascii="Trebuchet MS" w:hAnsi="Trebuchet MS"/>
        </w:rPr>
        <w:t>Cresterea gradului de relevanta a procesului educational;</w:t>
      </w:r>
    </w:p>
    <w:p w14:paraId="1AB4D4C9" w14:textId="3DC83582" w:rsidR="005B74D6" w:rsidRPr="00544990" w:rsidRDefault="005B74D6" w:rsidP="005449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rebuchet MS" w:hAnsi="Trebuchet MS"/>
        </w:rPr>
      </w:pPr>
      <w:r w:rsidRPr="00544990">
        <w:rPr>
          <w:rFonts w:ascii="Trebuchet MS" w:hAnsi="Trebuchet MS"/>
        </w:rPr>
        <w:t>Asigurarea unui mediu educational care sa incurajeze participarea la educatie si sa reduca riscul de abandon scolar;</w:t>
      </w:r>
    </w:p>
    <w:p w14:paraId="2653F080" w14:textId="1F209774" w:rsidR="005B74D6" w:rsidRPr="00544990" w:rsidRDefault="005B74D6" w:rsidP="005449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rebuchet MS" w:hAnsi="Trebuchet MS"/>
        </w:rPr>
      </w:pPr>
      <w:r w:rsidRPr="00544990">
        <w:rPr>
          <w:rFonts w:ascii="Trebuchet MS" w:hAnsi="Trebuchet MS"/>
        </w:rPr>
        <w:t>As</w:t>
      </w:r>
      <w:r w:rsidR="00825A51" w:rsidRPr="00544990">
        <w:rPr>
          <w:rFonts w:ascii="Trebuchet MS" w:hAnsi="Trebuchet MS"/>
        </w:rPr>
        <w:t>i</w:t>
      </w:r>
      <w:r w:rsidRPr="00544990">
        <w:rPr>
          <w:rFonts w:ascii="Trebuchet MS" w:hAnsi="Trebuchet MS"/>
        </w:rPr>
        <w:t>gurarea transformarii digitale a scolilor si adaptarea acestora la standardele comunitare prin realizarea dotarilor corespunzatoare cu echipamente digitale relevante;</w:t>
      </w:r>
    </w:p>
    <w:p w14:paraId="30EB8CAF" w14:textId="77777777" w:rsidR="00FC5DE1" w:rsidRDefault="005B74D6" w:rsidP="005449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rebuchet MS" w:hAnsi="Trebuchet MS"/>
        </w:rPr>
      </w:pPr>
      <w:r w:rsidRPr="00544990">
        <w:rPr>
          <w:rFonts w:ascii="Trebuchet MS" w:hAnsi="Trebuchet MS"/>
        </w:rPr>
        <w:t>Asigurarea unui mediu educational inclusiv si nediscriminatoriu prin dotarea cu echipamente/mobilier relevant</w:t>
      </w:r>
    </w:p>
    <w:p w14:paraId="226F72B9" w14:textId="77777777" w:rsidR="004D6AAB" w:rsidRPr="006B774B" w:rsidRDefault="004D6AAB" w:rsidP="004D6AAB">
      <w:pPr>
        <w:spacing w:after="0"/>
        <w:jc w:val="both"/>
        <w:rPr>
          <w:rFonts w:ascii="Trebuchet MS" w:hAnsi="Trebuchet MS" w:cs="Arial"/>
          <w:b/>
          <w:bCs/>
          <w:noProof/>
          <w:color w:val="000000" w:themeColor="text1"/>
          <w:lang w:val="ro-RO"/>
        </w:rPr>
      </w:pPr>
    </w:p>
    <w:p w14:paraId="30F89835" w14:textId="2411C675" w:rsidR="004D6AAB" w:rsidRPr="006B774B" w:rsidRDefault="004D6AAB" w:rsidP="004D6AAB">
      <w:pPr>
        <w:spacing w:after="0"/>
        <w:jc w:val="both"/>
        <w:rPr>
          <w:rFonts w:ascii="Trebuchet MS" w:hAnsi="Trebuchet MS" w:cs="Arial"/>
          <w:noProof/>
          <w:color w:val="000000" w:themeColor="text1"/>
          <w:lang w:val="ro-RO"/>
        </w:rPr>
      </w:pPr>
      <w:r w:rsidRPr="006B774B">
        <w:rPr>
          <w:rFonts w:ascii="Trebuchet MS" w:hAnsi="Trebuchet MS" w:cs="Arial"/>
          <w:b/>
          <w:bCs/>
          <w:noProof/>
          <w:color w:val="000000" w:themeColor="text1"/>
          <w:lang w:val="ro-RO"/>
        </w:rPr>
        <w:t xml:space="preserve">Proiectul </w:t>
      </w:r>
      <w:r w:rsidR="00722360" w:rsidRPr="006B774B">
        <w:rPr>
          <w:rFonts w:ascii="Trebuchet MS" w:hAnsi="Trebuchet MS" w:cs="Arial"/>
          <w:b/>
          <w:bCs/>
          <w:noProof/>
          <w:color w:val="000000" w:themeColor="text1"/>
          <w:lang w:val="ro-RO"/>
        </w:rPr>
        <w:t>a vizat</w:t>
      </w:r>
      <w:r w:rsidR="00722360" w:rsidRPr="006B774B">
        <w:rPr>
          <w:rFonts w:ascii="Trebuchet MS" w:hAnsi="Trebuchet MS" w:cs="Arial"/>
          <w:noProof/>
          <w:color w:val="000000" w:themeColor="text1"/>
          <w:lang w:val="ro-RO"/>
        </w:rPr>
        <w:t xml:space="preserve"> </w:t>
      </w:r>
      <w:r w:rsidRPr="006B774B">
        <w:rPr>
          <w:rFonts w:ascii="Trebuchet MS" w:hAnsi="Trebuchet MS" w:cs="Arial"/>
          <w:noProof/>
          <w:color w:val="000000" w:themeColor="text1"/>
          <w:lang w:val="ro-RO"/>
        </w:rPr>
        <w:t xml:space="preserve">dotarea unitatilor de invatamant preuniversitar de stat de pe raza </w:t>
      </w:r>
      <w:r w:rsidR="00EE5A32" w:rsidRPr="006B774B">
        <w:rPr>
          <w:rFonts w:ascii="Trebuchet MS" w:hAnsi="Trebuchet MS" w:cs="Arial"/>
          <w:noProof/>
          <w:color w:val="000000" w:themeColor="text1"/>
          <w:lang w:val="ro-RO"/>
        </w:rPr>
        <w:t>Comunei Rachiti</w:t>
      </w:r>
      <w:r w:rsidRPr="006B774B">
        <w:rPr>
          <w:rFonts w:ascii="Trebuchet MS" w:hAnsi="Trebuchet MS" w:cs="Arial"/>
          <w:noProof/>
          <w:color w:val="000000" w:themeColor="text1"/>
          <w:lang w:val="ro-RO"/>
        </w:rPr>
        <w:t>, dupa cum urmeaza:</w:t>
      </w:r>
    </w:p>
    <w:p w14:paraId="2060160D" w14:textId="42A976A8" w:rsidR="001B55B2" w:rsidRPr="006B774B" w:rsidRDefault="001B55B2" w:rsidP="001B55B2">
      <w:pPr>
        <w:pStyle w:val="ListParagraph"/>
        <w:numPr>
          <w:ilvl w:val="0"/>
          <w:numId w:val="4"/>
        </w:numPr>
        <w:spacing w:after="0"/>
        <w:jc w:val="both"/>
        <w:rPr>
          <w:rFonts w:ascii="Trebuchet MS" w:hAnsi="Trebuchet MS" w:cs="Arial"/>
          <w:noProof/>
          <w:color w:val="000000" w:themeColor="text1"/>
        </w:rPr>
      </w:pPr>
      <w:r w:rsidRPr="006B774B">
        <w:rPr>
          <w:rFonts w:ascii="Trebuchet MS" w:hAnsi="Trebuchet MS" w:cs="Arial"/>
          <w:noProof/>
          <w:color w:val="000000" w:themeColor="text1"/>
        </w:rPr>
        <w:t>1 laborator de informatic</w:t>
      </w:r>
      <w:r w:rsidR="006B774B" w:rsidRPr="006B774B">
        <w:rPr>
          <w:rFonts w:ascii="Trebuchet MS" w:hAnsi="Trebuchet MS" w:cs="Arial"/>
          <w:noProof/>
          <w:color w:val="000000" w:themeColor="text1"/>
        </w:rPr>
        <w:t>ă din unități de învățământ de nivel preșcolar</w:t>
      </w:r>
      <w:r w:rsidRPr="006B774B">
        <w:rPr>
          <w:rFonts w:ascii="Trebuchet MS" w:hAnsi="Trebuchet MS" w:cs="Arial"/>
          <w:noProof/>
          <w:color w:val="000000" w:themeColor="text1"/>
        </w:rPr>
        <w:t>;</w:t>
      </w:r>
    </w:p>
    <w:p w14:paraId="62F07C3B" w14:textId="74D0A22B" w:rsidR="001B55B2" w:rsidRPr="006B774B" w:rsidRDefault="001B55B2" w:rsidP="001B55B2">
      <w:pPr>
        <w:pStyle w:val="ListParagraph"/>
        <w:numPr>
          <w:ilvl w:val="0"/>
          <w:numId w:val="4"/>
        </w:numPr>
        <w:spacing w:after="0"/>
        <w:jc w:val="both"/>
        <w:rPr>
          <w:rFonts w:ascii="Trebuchet MS" w:hAnsi="Trebuchet MS" w:cs="Arial"/>
          <w:noProof/>
          <w:color w:val="000000" w:themeColor="text1"/>
        </w:rPr>
      </w:pPr>
      <w:r w:rsidRPr="006B774B">
        <w:rPr>
          <w:rFonts w:ascii="Trebuchet MS" w:hAnsi="Trebuchet MS" w:cs="Arial"/>
          <w:noProof/>
          <w:color w:val="000000" w:themeColor="text1"/>
        </w:rPr>
        <w:t>1</w:t>
      </w:r>
      <w:r w:rsidR="006B774B" w:rsidRPr="006B774B">
        <w:rPr>
          <w:rFonts w:ascii="Trebuchet MS" w:hAnsi="Trebuchet MS" w:cs="Arial"/>
          <w:noProof/>
          <w:color w:val="000000" w:themeColor="text1"/>
        </w:rPr>
        <w:t>1</w:t>
      </w:r>
      <w:r w:rsidRPr="006B774B">
        <w:rPr>
          <w:rFonts w:ascii="Trebuchet MS" w:hAnsi="Trebuchet MS" w:cs="Arial"/>
          <w:noProof/>
          <w:color w:val="000000" w:themeColor="text1"/>
        </w:rPr>
        <w:t xml:space="preserve">  s</w:t>
      </w:r>
      <w:r w:rsidR="006B774B" w:rsidRPr="006B774B">
        <w:rPr>
          <w:rFonts w:ascii="Trebuchet MS" w:hAnsi="Trebuchet MS" w:cs="Arial"/>
          <w:noProof/>
          <w:color w:val="000000" w:themeColor="text1"/>
        </w:rPr>
        <w:t>ă</w:t>
      </w:r>
      <w:r w:rsidRPr="006B774B">
        <w:rPr>
          <w:rFonts w:ascii="Trebuchet MS" w:hAnsi="Trebuchet MS" w:cs="Arial"/>
          <w:noProof/>
          <w:color w:val="000000" w:themeColor="text1"/>
        </w:rPr>
        <w:t>li de clas</w:t>
      </w:r>
      <w:r w:rsidR="006B774B" w:rsidRPr="006B774B">
        <w:rPr>
          <w:rFonts w:ascii="Trebuchet MS" w:hAnsi="Trebuchet MS" w:cs="Arial"/>
          <w:noProof/>
          <w:color w:val="000000" w:themeColor="text1"/>
        </w:rPr>
        <w:t>ă</w:t>
      </w:r>
      <w:r w:rsidR="00372961">
        <w:rPr>
          <w:rFonts w:ascii="Trebuchet MS" w:hAnsi="Trebuchet MS" w:cs="Arial"/>
          <w:noProof/>
          <w:color w:val="000000" w:themeColor="text1"/>
        </w:rPr>
        <w:t xml:space="preserve"> </w:t>
      </w:r>
      <w:r w:rsidRPr="006B774B">
        <w:rPr>
          <w:rFonts w:ascii="Trebuchet MS" w:hAnsi="Trebuchet MS" w:cs="Arial"/>
          <w:noProof/>
          <w:color w:val="000000" w:themeColor="text1"/>
        </w:rPr>
        <w:t xml:space="preserve">dotate cu mobilier </w:t>
      </w:r>
      <w:r w:rsidR="006B774B" w:rsidRPr="006B774B">
        <w:rPr>
          <w:rFonts w:ascii="Trebuchet MS" w:hAnsi="Trebuchet MS" w:cs="Arial"/>
          <w:noProof/>
          <w:color w:val="000000" w:themeColor="text1"/>
        </w:rPr>
        <w:t>ș</w:t>
      </w:r>
      <w:r w:rsidRPr="006B774B">
        <w:rPr>
          <w:rFonts w:ascii="Trebuchet MS" w:hAnsi="Trebuchet MS" w:cs="Arial"/>
          <w:noProof/>
          <w:color w:val="000000" w:themeColor="text1"/>
        </w:rPr>
        <w:t>i materiale didactice</w:t>
      </w:r>
      <w:r w:rsidR="00A771C8" w:rsidRPr="006B774B">
        <w:rPr>
          <w:rFonts w:ascii="Trebuchet MS" w:hAnsi="Trebuchet MS" w:cs="Arial"/>
          <w:noProof/>
          <w:color w:val="000000" w:themeColor="text1"/>
        </w:rPr>
        <w:t>;</w:t>
      </w:r>
    </w:p>
    <w:p w14:paraId="3EDACC1C" w14:textId="4EEAE4E6" w:rsidR="001B55B2" w:rsidRPr="006B774B" w:rsidRDefault="001B55B2" w:rsidP="001B55B2">
      <w:pPr>
        <w:pStyle w:val="ListParagraph"/>
        <w:numPr>
          <w:ilvl w:val="0"/>
          <w:numId w:val="4"/>
        </w:numPr>
        <w:spacing w:after="0"/>
        <w:jc w:val="both"/>
        <w:rPr>
          <w:rFonts w:ascii="Trebuchet MS" w:hAnsi="Trebuchet MS" w:cs="Arial"/>
          <w:noProof/>
          <w:color w:val="000000" w:themeColor="text1"/>
        </w:rPr>
      </w:pPr>
      <w:r w:rsidRPr="006B774B">
        <w:rPr>
          <w:rFonts w:ascii="Trebuchet MS" w:hAnsi="Trebuchet MS" w:cs="Arial"/>
          <w:noProof/>
          <w:color w:val="000000" w:themeColor="text1"/>
        </w:rPr>
        <w:lastRenderedPageBreak/>
        <w:t xml:space="preserve">1 laborator de stiinte respectiv laborator multidisciplinar dotat cu mobilier specific </w:t>
      </w:r>
      <w:r w:rsidR="006B774B" w:rsidRPr="006B774B">
        <w:rPr>
          <w:rFonts w:ascii="Trebuchet MS" w:hAnsi="Trebuchet MS" w:cs="Arial"/>
          <w:noProof/>
          <w:color w:val="000000" w:themeColor="text1"/>
        </w:rPr>
        <w:t>și</w:t>
      </w:r>
      <w:r w:rsidRPr="006B774B">
        <w:rPr>
          <w:rFonts w:ascii="Trebuchet MS" w:hAnsi="Trebuchet MS" w:cs="Arial"/>
          <w:noProof/>
          <w:color w:val="000000" w:themeColor="text1"/>
        </w:rPr>
        <w:t xml:space="preserve"> material didactic</w:t>
      </w:r>
      <w:r w:rsidR="00A771C8" w:rsidRPr="006B774B">
        <w:rPr>
          <w:rFonts w:ascii="Trebuchet MS" w:hAnsi="Trebuchet MS" w:cs="Arial"/>
          <w:noProof/>
          <w:color w:val="000000" w:themeColor="text1"/>
        </w:rPr>
        <w:t>;</w:t>
      </w:r>
    </w:p>
    <w:p w14:paraId="0CFFBD31" w14:textId="74BCAA85" w:rsidR="001B55B2" w:rsidRPr="006B774B" w:rsidRDefault="001B55B2" w:rsidP="001B55B2">
      <w:pPr>
        <w:pStyle w:val="ListParagraph"/>
        <w:numPr>
          <w:ilvl w:val="0"/>
          <w:numId w:val="4"/>
        </w:numPr>
        <w:spacing w:after="0"/>
        <w:jc w:val="both"/>
        <w:rPr>
          <w:rFonts w:ascii="Trebuchet MS" w:hAnsi="Trebuchet MS" w:cs="Arial"/>
          <w:noProof/>
          <w:color w:val="000000" w:themeColor="text1"/>
        </w:rPr>
      </w:pPr>
      <w:r w:rsidRPr="006B774B">
        <w:rPr>
          <w:rFonts w:ascii="Trebuchet MS" w:hAnsi="Trebuchet MS" w:cs="Arial"/>
          <w:noProof/>
          <w:color w:val="000000" w:themeColor="text1"/>
        </w:rPr>
        <w:t>1 cabinet de asistenta psihopedagogic</w:t>
      </w:r>
      <w:r w:rsidR="006B774B" w:rsidRPr="006B774B">
        <w:rPr>
          <w:rFonts w:ascii="Trebuchet MS" w:hAnsi="Trebuchet MS" w:cs="Arial"/>
          <w:noProof/>
          <w:color w:val="000000" w:themeColor="text1"/>
        </w:rPr>
        <w:t>ă dotat cu mobilier</w:t>
      </w:r>
      <w:r w:rsidR="00A771C8" w:rsidRPr="006B774B">
        <w:rPr>
          <w:rFonts w:ascii="Trebuchet MS" w:hAnsi="Trebuchet MS" w:cs="Arial"/>
          <w:noProof/>
          <w:color w:val="000000" w:themeColor="text1"/>
        </w:rPr>
        <w:t>;</w:t>
      </w:r>
    </w:p>
    <w:p w14:paraId="4A09A631" w14:textId="10035DFC" w:rsidR="001B55B2" w:rsidRPr="006B774B" w:rsidRDefault="001B55B2" w:rsidP="001B55B2">
      <w:pPr>
        <w:pStyle w:val="ListParagraph"/>
        <w:numPr>
          <w:ilvl w:val="0"/>
          <w:numId w:val="4"/>
        </w:numPr>
        <w:spacing w:after="0"/>
        <w:jc w:val="both"/>
        <w:rPr>
          <w:rFonts w:ascii="Trebuchet MS" w:hAnsi="Trebuchet MS" w:cs="Arial"/>
          <w:noProof/>
          <w:color w:val="000000" w:themeColor="text1"/>
        </w:rPr>
      </w:pPr>
      <w:r w:rsidRPr="006B774B">
        <w:rPr>
          <w:rFonts w:ascii="Trebuchet MS" w:hAnsi="Trebuchet MS" w:cs="Arial"/>
          <w:noProof/>
          <w:color w:val="000000" w:themeColor="text1"/>
        </w:rPr>
        <w:t>1 sal</w:t>
      </w:r>
      <w:r w:rsidR="006B774B" w:rsidRPr="006B774B">
        <w:rPr>
          <w:rFonts w:ascii="Trebuchet MS" w:hAnsi="Trebuchet MS" w:cs="Arial"/>
          <w:noProof/>
          <w:color w:val="000000" w:themeColor="text1"/>
        </w:rPr>
        <w:t>ă</w:t>
      </w:r>
      <w:r w:rsidRPr="006B774B">
        <w:rPr>
          <w:rFonts w:ascii="Trebuchet MS" w:hAnsi="Trebuchet MS" w:cs="Arial"/>
          <w:noProof/>
          <w:color w:val="000000" w:themeColor="text1"/>
        </w:rPr>
        <w:t xml:space="preserve"> de sport</w:t>
      </w:r>
      <w:r w:rsidR="006B774B" w:rsidRPr="006B774B">
        <w:rPr>
          <w:rFonts w:ascii="Trebuchet MS" w:hAnsi="Trebuchet MS" w:cs="Arial"/>
          <w:noProof/>
          <w:color w:val="000000" w:themeColor="text1"/>
        </w:rPr>
        <w:t xml:space="preserve"> dotată cu materiale didactice specifice.</w:t>
      </w:r>
    </w:p>
    <w:p w14:paraId="4BF40471" w14:textId="0B9F68EF" w:rsidR="004D6AAB" w:rsidRPr="00EE5A32" w:rsidRDefault="004D6AAB" w:rsidP="006B774B">
      <w:pPr>
        <w:pStyle w:val="ListParagraph"/>
        <w:spacing w:after="0"/>
        <w:jc w:val="both"/>
        <w:rPr>
          <w:rFonts w:ascii="Trebuchet MS" w:hAnsi="Trebuchet MS" w:cs="Arial"/>
          <w:noProof/>
          <w:color w:val="EE0000"/>
        </w:rPr>
      </w:pPr>
    </w:p>
    <w:p w14:paraId="384FCA75" w14:textId="134143F5" w:rsidR="00924CAE" w:rsidRPr="006B774B" w:rsidRDefault="00924CAE" w:rsidP="00924CAE">
      <w:pPr>
        <w:pStyle w:val="Default"/>
        <w:spacing w:before="240" w:line="276" w:lineRule="auto"/>
        <w:jc w:val="both"/>
        <w:rPr>
          <w:rFonts w:cs="Arial"/>
          <w:b/>
          <w:noProof/>
          <w:color w:val="000000" w:themeColor="text1"/>
          <w:sz w:val="22"/>
          <w:szCs w:val="22"/>
          <w:lang w:val="ro-RO"/>
        </w:rPr>
      </w:pPr>
      <w:r w:rsidRPr="006B774B">
        <w:rPr>
          <w:rFonts w:cs="Arial"/>
          <w:b/>
          <w:noProof/>
          <w:color w:val="000000" w:themeColor="text1"/>
          <w:sz w:val="22"/>
          <w:szCs w:val="22"/>
          <w:lang w:val="ro-RO"/>
        </w:rPr>
        <w:t xml:space="preserve">Grupul țintă, </w:t>
      </w:r>
      <w:r w:rsidRPr="006B774B">
        <w:rPr>
          <w:color w:val="000000" w:themeColor="text1"/>
          <w:sz w:val="22"/>
          <w:szCs w:val="22"/>
        </w:rPr>
        <w:t xml:space="preserve">direct </w:t>
      </w:r>
      <w:proofErr w:type="spellStart"/>
      <w:r w:rsidRPr="006B774B">
        <w:rPr>
          <w:color w:val="000000" w:themeColor="text1"/>
          <w:sz w:val="22"/>
          <w:szCs w:val="22"/>
        </w:rPr>
        <w:t>influentat</w:t>
      </w:r>
      <w:proofErr w:type="spellEnd"/>
      <w:r w:rsidRPr="006B774B">
        <w:rPr>
          <w:color w:val="000000" w:themeColor="text1"/>
          <w:sz w:val="22"/>
          <w:szCs w:val="22"/>
        </w:rPr>
        <w:t xml:space="preserve"> de </w:t>
      </w:r>
      <w:proofErr w:type="spellStart"/>
      <w:r w:rsidRPr="006B774B">
        <w:rPr>
          <w:color w:val="000000" w:themeColor="text1"/>
          <w:sz w:val="22"/>
          <w:szCs w:val="22"/>
        </w:rPr>
        <w:t>activitatile</w:t>
      </w:r>
      <w:proofErr w:type="spellEnd"/>
      <w:r w:rsidRPr="006B774B">
        <w:rPr>
          <w:color w:val="000000" w:themeColor="text1"/>
          <w:sz w:val="22"/>
          <w:szCs w:val="22"/>
        </w:rPr>
        <w:t xml:space="preserve"> </w:t>
      </w:r>
      <w:proofErr w:type="spellStart"/>
      <w:r w:rsidRPr="006B774B">
        <w:rPr>
          <w:color w:val="000000" w:themeColor="text1"/>
          <w:sz w:val="22"/>
          <w:szCs w:val="22"/>
        </w:rPr>
        <w:t>proiectului</w:t>
      </w:r>
      <w:proofErr w:type="spellEnd"/>
      <w:r w:rsidR="003D6354" w:rsidRPr="006B774B">
        <w:rPr>
          <w:color w:val="000000" w:themeColor="text1"/>
          <w:sz w:val="22"/>
          <w:szCs w:val="22"/>
        </w:rPr>
        <w:t>,</w:t>
      </w:r>
      <w:r w:rsidRPr="006B774B">
        <w:rPr>
          <w:color w:val="000000" w:themeColor="text1"/>
          <w:sz w:val="22"/>
          <w:szCs w:val="22"/>
        </w:rPr>
        <w:t xml:space="preserve"> </w:t>
      </w:r>
      <w:proofErr w:type="spellStart"/>
      <w:r w:rsidRPr="006B774B">
        <w:rPr>
          <w:color w:val="000000" w:themeColor="text1"/>
          <w:sz w:val="22"/>
          <w:szCs w:val="22"/>
        </w:rPr>
        <w:t>este</w:t>
      </w:r>
      <w:proofErr w:type="spellEnd"/>
      <w:r w:rsidRPr="006B774B">
        <w:rPr>
          <w:color w:val="000000" w:themeColor="text1"/>
          <w:sz w:val="22"/>
          <w:szCs w:val="22"/>
        </w:rPr>
        <w:t xml:space="preserve"> format din </w:t>
      </w:r>
      <w:proofErr w:type="spellStart"/>
      <w:r w:rsidRPr="006B774B">
        <w:rPr>
          <w:color w:val="000000" w:themeColor="text1"/>
          <w:sz w:val="22"/>
          <w:szCs w:val="22"/>
        </w:rPr>
        <w:t>elevii</w:t>
      </w:r>
      <w:proofErr w:type="spellEnd"/>
      <w:r w:rsidRPr="006B774B">
        <w:rPr>
          <w:color w:val="000000" w:themeColor="text1"/>
          <w:sz w:val="22"/>
          <w:szCs w:val="22"/>
        </w:rPr>
        <w:t xml:space="preserve"> </w:t>
      </w:r>
      <w:proofErr w:type="spellStart"/>
      <w:r w:rsidRPr="006B774B">
        <w:rPr>
          <w:color w:val="000000" w:themeColor="text1"/>
          <w:sz w:val="22"/>
          <w:szCs w:val="22"/>
        </w:rPr>
        <w:t>si</w:t>
      </w:r>
      <w:proofErr w:type="spellEnd"/>
      <w:r w:rsidRPr="006B774B">
        <w:rPr>
          <w:color w:val="000000" w:themeColor="text1"/>
          <w:sz w:val="22"/>
          <w:szCs w:val="22"/>
        </w:rPr>
        <w:t xml:space="preserve"> </w:t>
      </w:r>
      <w:proofErr w:type="spellStart"/>
      <w:r w:rsidRPr="006B774B">
        <w:rPr>
          <w:color w:val="000000" w:themeColor="text1"/>
          <w:sz w:val="22"/>
          <w:szCs w:val="22"/>
        </w:rPr>
        <w:t>cadrele</w:t>
      </w:r>
      <w:proofErr w:type="spellEnd"/>
      <w:r w:rsidRPr="006B774B">
        <w:rPr>
          <w:color w:val="000000" w:themeColor="text1"/>
          <w:sz w:val="22"/>
          <w:szCs w:val="22"/>
        </w:rPr>
        <w:t xml:space="preserve"> </w:t>
      </w:r>
      <w:proofErr w:type="spellStart"/>
      <w:r w:rsidRPr="006B774B">
        <w:rPr>
          <w:color w:val="000000" w:themeColor="text1"/>
          <w:sz w:val="22"/>
          <w:szCs w:val="22"/>
        </w:rPr>
        <w:t>didactice</w:t>
      </w:r>
      <w:proofErr w:type="spellEnd"/>
      <w:r w:rsidRPr="006B774B">
        <w:rPr>
          <w:color w:val="000000" w:themeColor="text1"/>
          <w:sz w:val="22"/>
          <w:szCs w:val="22"/>
        </w:rPr>
        <w:t xml:space="preserve"> din </w:t>
      </w:r>
      <w:proofErr w:type="spellStart"/>
      <w:r w:rsidRPr="006B774B">
        <w:rPr>
          <w:color w:val="000000" w:themeColor="text1"/>
          <w:sz w:val="22"/>
          <w:szCs w:val="22"/>
        </w:rPr>
        <w:t>unitatile</w:t>
      </w:r>
      <w:proofErr w:type="spellEnd"/>
      <w:r w:rsidRPr="006B774B">
        <w:rPr>
          <w:color w:val="000000" w:themeColor="text1"/>
          <w:sz w:val="22"/>
          <w:szCs w:val="22"/>
        </w:rPr>
        <w:t xml:space="preserve"> de </w:t>
      </w:r>
      <w:proofErr w:type="spellStart"/>
      <w:r w:rsidRPr="006B774B">
        <w:rPr>
          <w:color w:val="000000" w:themeColor="text1"/>
          <w:sz w:val="22"/>
          <w:szCs w:val="22"/>
        </w:rPr>
        <w:t>invatamant</w:t>
      </w:r>
      <w:proofErr w:type="spellEnd"/>
      <w:r w:rsidRPr="006B774B">
        <w:rPr>
          <w:color w:val="000000" w:themeColor="text1"/>
          <w:sz w:val="22"/>
          <w:szCs w:val="22"/>
        </w:rPr>
        <w:t xml:space="preserve"> </w:t>
      </w:r>
      <w:proofErr w:type="spellStart"/>
      <w:r w:rsidRPr="006B774B">
        <w:rPr>
          <w:color w:val="000000" w:themeColor="text1"/>
          <w:sz w:val="22"/>
          <w:szCs w:val="22"/>
        </w:rPr>
        <w:t>preuniversitar</w:t>
      </w:r>
      <w:proofErr w:type="spellEnd"/>
      <w:r w:rsidRPr="006B774B">
        <w:rPr>
          <w:color w:val="000000" w:themeColor="text1"/>
          <w:sz w:val="22"/>
          <w:szCs w:val="22"/>
        </w:rPr>
        <w:t xml:space="preserve"> </w:t>
      </w:r>
      <w:proofErr w:type="spellStart"/>
      <w:r w:rsidRPr="006B774B">
        <w:rPr>
          <w:color w:val="000000" w:themeColor="text1"/>
          <w:sz w:val="22"/>
          <w:szCs w:val="22"/>
        </w:rPr>
        <w:t>si</w:t>
      </w:r>
      <w:proofErr w:type="spellEnd"/>
      <w:r w:rsidRPr="006B774B">
        <w:rPr>
          <w:color w:val="000000" w:themeColor="text1"/>
          <w:sz w:val="22"/>
          <w:szCs w:val="22"/>
        </w:rPr>
        <w:t xml:space="preserve"> </w:t>
      </w:r>
      <w:proofErr w:type="spellStart"/>
      <w:r w:rsidRPr="006B774B">
        <w:rPr>
          <w:color w:val="000000" w:themeColor="text1"/>
          <w:sz w:val="22"/>
          <w:szCs w:val="22"/>
        </w:rPr>
        <w:t>unitatile</w:t>
      </w:r>
      <w:proofErr w:type="spellEnd"/>
      <w:r w:rsidRPr="006B774B">
        <w:rPr>
          <w:color w:val="000000" w:themeColor="text1"/>
          <w:sz w:val="22"/>
          <w:szCs w:val="22"/>
        </w:rPr>
        <w:t xml:space="preserve"> </w:t>
      </w:r>
      <w:proofErr w:type="spellStart"/>
      <w:r w:rsidRPr="006B774B">
        <w:rPr>
          <w:color w:val="000000" w:themeColor="text1"/>
          <w:sz w:val="22"/>
          <w:szCs w:val="22"/>
        </w:rPr>
        <w:t>conexe</w:t>
      </w:r>
      <w:proofErr w:type="spellEnd"/>
      <w:r w:rsidRPr="006B774B">
        <w:rPr>
          <w:color w:val="000000" w:themeColor="text1"/>
          <w:sz w:val="22"/>
          <w:szCs w:val="22"/>
        </w:rPr>
        <w:t xml:space="preserve"> eligible de pe raza </w:t>
      </w:r>
      <w:proofErr w:type="spellStart"/>
      <w:r w:rsidR="00A8435B" w:rsidRPr="006B774B">
        <w:rPr>
          <w:color w:val="000000" w:themeColor="text1"/>
          <w:sz w:val="22"/>
          <w:szCs w:val="22"/>
        </w:rPr>
        <w:t>Comuna</w:t>
      </w:r>
      <w:proofErr w:type="spellEnd"/>
      <w:r w:rsidR="00A8435B" w:rsidRPr="006B774B">
        <w:rPr>
          <w:color w:val="000000" w:themeColor="text1"/>
          <w:sz w:val="22"/>
          <w:szCs w:val="22"/>
        </w:rPr>
        <w:t xml:space="preserve"> </w:t>
      </w:r>
      <w:proofErr w:type="spellStart"/>
      <w:r w:rsidR="00A8435B" w:rsidRPr="006B774B">
        <w:rPr>
          <w:color w:val="000000" w:themeColor="text1"/>
          <w:sz w:val="22"/>
          <w:szCs w:val="22"/>
        </w:rPr>
        <w:t>Rachiti</w:t>
      </w:r>
      <w:proofErr w:type="spellEnd"/>
      <w:r w:rsidRPr="006B774B">
        <w:rPr>
          <w:color w:val="000000" w:themeColor="text1"/>
          <w:sz w:val="22"/>
          <w:szCs w:val="22"/>
        </w:rPr>
        <w:t>.</w:t>
      </w:r>
    </w:p>
    <w:p w14:paraId="0CF34418" w14:textId="77777777" w:rsidR="006158E1" w:rsidRPr="00931173" w:rsidRDefault="006158E1" w:rsidP="004959AD">
      <w:pPr>
        <w:autoSpaceDE w:val="0"/>
        <w:autoSpaceDN w:val="0"/>
        <w:adjustRightInd w:val="0"/>
        <w:spacing w:after="0"/>
        <w:jc w:val="both"/>
        <w:rPr>
          <w:rFonts w:ascii="Trebuchet MS" w:hAnsi="Trebuchet MS"/>
          <w:color w:val="000000" w:themeColor="text1"/>
          <w:lang w:val="ro-RO"/>
        </w:rPr>
      </w:pPr>
    </w:p>
    <w:p w14:paraId="3A7440E4" w14:textId="77777777" w:rsidR="00623C5F" w:rsidRPr="00931173" w:rsidRDefault="00623C5F" w:rsidP="00623C5F">
      <w:pPr>
        <w:autoSpaceDE w:val="0"/>
        <w:autoSpaceDN w:val="0"/>
        <w:adjustRightInd w:val="0"/>
        <w:spacing w:after="0"/>
        <w:jc w:val="both"/>
        <w:rPr>
          <w:rFonts w:ascii="Trebuchet MS" w:hAnsi="Trebuchet MS"/>
          <w:color w:val="000000" w:themeColor="text1"/>
        </w:rPr>
      </w:pPr>
      <w:proofErr w:type="spellStart"/>
      <w:r w:rsidRPr="00931173">
        <w:rPr>
          <w:rFonts w:ascii="Trebuchet MS" w:hAnsi="Trebuchet MS"/>
          <w:b/>
          <w:bCs/>
          <w:color w:val="000000" w:themeColor="text1"/>
        </w:rPr>
        <w:t>Activitatile</w:t>
      </w:r>
      <w:proofErr w:type="spellEnd"/>
      <w:r w:rsidRPr="00931173">
        <w:rPr>
          <w:rFonts w:ascii="Trebuchet MS" w:hAnsi="Trebuchet MS"/>
          <w:b/>
          <w:bCs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b/>
          <w:bCs/>
          <w:color w:val="000000" w:themeColor="text1"/>
        </w:rPr>
        <w:t>si</w:t>
      </w:r>
      <w:proofErr w:type="spellEnd"/>
      <w:r w:rsidRPr="00931173">
        <w:rPr>
          <w:rFonts w:ascii="Trebuchet MS" w:hAnsi="Trebuchet MS"/>
          <w:b/>
          <w:bCs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b/>
          <w:bCs/>
          <w:color w:val="000000" w:themeColor="text1"/>
        </w:rPr>
        <w:t>respectiv</w:t>
      </w:r>
      <w:proofErr w:type="spellEnd"/>
      <w:r w:rsidRPr="00931173">
        <w:rPr>
          <w:rFonts w:ascii="Trebuchet MS" w:hAnsi="Trebuchet MS"/>
          <w:b/>
          <w:bCs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b/>
          <w:bCs/>
          <w:color w:val="000000" w:themeColor="text1"/>
        </w:rPr>
        <w:t>achizitiile</w:t>
      </w:r>
      <w:proofErr w:type="spellEnd"/>
      <w:r w:rsidRPr="00931173">
        <w:rPr>
          <w:rFonts w:ascii="Trebuchet MS" w:hAnsi="Trebuchet MS"/>
          <w:b/>
          <w:bCs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b/>
          <w:bCs/>
          <w:color w:val="000000" w:themeColor="text1"/>
        </w:rPr>
        <w:t>realizate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in </w:t>
      </w:r>
      <w:proofErr w:type="spellStart"/>
      <w:r w:rsidRPr="00931173">
        <w:rPr>
          <w:rFonts w:ascii="Trebuchet MS" w:hAnsi="Trebuchet MS"/>
          <w:color w:val="000000" w:themeColor="text1"/>
        </w:rPr>
        <w:t>cadrul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proiectului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au </w:t>
      </w:r>
      <w:proofErr w:type="spellStart"/>
      <w:r w:rsidRPr="00931173">
        <w:rPr>
          <w:rFonts w:ascii="Trebuchet MS" w:hAnsi="Trebuchet MS"/>
          <w:color w:val="000000" w:themeColor="text1"/>
        </w:rPr>
        <w:t>contribuit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in mod direct la </w:t>
      </w:r>
      <w:proofErr w:type="spellStart"/>
      <w:r w:rsidRPr="00931173">
        <w:rPr>
          <w:rFonts w:ascii="Trebuchet MS" w:hAnsi="Trebuchet MS"/>
          <w:color w:val="000000" w:themeColor="text1"/>
        </w:rPr>
        <w:t>obiectivele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strategice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de </w:t>
      </w:r>
      <w:proofErr w:type="spellStart"/>
      <w:r w:rsidRPr="00931173">
        <w:rPr>
          <w:rFonts w:ascii="Trebuchet MS" w:hAnsi="Trebuchet MS"/>
          <w:color w:val="000000" w:themeColor="text1"/>
        </w:rPr>
        <w:t>dezvoltare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regionala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, de </w:t>
      </w:r>
      <w:proofErr w:type="spellStart"/>
      <w:r w:rsidRPr="00931173">
        <w:rPr>
          <w:rFonts w:ascii="Trebuchet MS" w:hAnsi="Trebuchet MS"/>
          <w:color w:val="000000" w:themeColor="text1"/>
        </w:rPr>
        <w:t>inovare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si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specializare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inteligenta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. </w:t>
      </w:r>
      <w:proofErr w:type="spellStart"/>
      <w:r w:rsidRPr="00931173">
        <w:rPr>
          <w:rFonts w:ascii="Trebuchet MS" w:hAnsi="Trebuchet MS"/>
          <w:color w:val="000000" w:themeColor="text1"/>
        </w:rPr>
        <w:t>Astfel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, </w:t>
      </w:r>
      <w:proofErr w:type="spellStart"/>
      <w:r w:rsidRPr="00931173">
        <w:rPr>
          <w:rFonts w:ascii="Trebuchet MS" w:hAnsi="Trebuchet MS"/>
          <w:color w:val="000000" w:themeColor="text1"/>
        </w:rPr>
        <w:t>echipamentele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si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dotarile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realizate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vor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facilita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un </w:t>
      </w:r>
      <w:proofErr w:type="spellStart"/>
      <w:r w:rsidRPr="00931173">
        <w:rPr>
          <w:rFonts w:ascii="Trebuchet MS" w:hAnsi="Trebuchet MS"/>
          <w:color w:val="000000" w:themeColor="text1"/>
        </w:rPr>
        <w:t>proces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educational care </w:t>
      </w:r>
      <w:proofErr w:type="spellStart"/>
      <w:r w:rsidRPr="00931173">
        <w:rPr>
          <w:rFonts w:ascii="Trebuchet MS" w:hAnsi="Trebuchet MS"/>
          <w:color w:val="000000" w:themeColor="text1"/>
        </w:rPr>
        <w:t>sa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conduca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la </w:t>
      </w:r>
      <w:proofErr w:type="spellStart"/>
      <w:r w:rsidRPr="00931173">
        <w:rPr>
          <w:rFonts w:ascii="Trebuchet MS" w:hAnsi="Trebuchet MS"/>
          <w:color w:val="000000" w:themeColor="text1"/>
        </w:rPr>
        <w:t>dezvoltarea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resurselor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umane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si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respectiv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gramStart"/>
      <w:r w:rsidRPr="00931173">
        <w:rPr>
          <w:rFonts w:ascii="Trebuchet MS" w:hAnsi="Trebuchet MS"/>
          <w:color w:val="000000" w:themeColor="text1"/>
        </w:rPr>
        <w:t>a</w:t>
      </w:r>
      <w:proofErr w:type="gram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activitatilor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extrascolare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dedicate </w:t>
      </w:r>
      <w:proofErr w:type="spellStart"/>
      <w:r w:rsidRPr="00931173">
        <w:rPr>
          <w:rFonts w:ascii="Trebuchet MS" w:hAnsi="Trebuchet MS"/>
          <w:color w:val="000000" w:themeColor="text1"/>
        </w:rPr>
        <w:t>creativitatii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si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atitudinii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inovative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dar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si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dezvoltarii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aptitudinilor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pedagogice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in </w:t>
      </w:r>
      <w:proofErr w:type="spellStart"/>
      <w:r w:rsidRPr="00931173">
        <w:rPr>
          <w:rFonts w:ascii="Trebuchet MS" w:hAnsi="Trebuchet MS"/>
          <w:color w:val="000000" w:themeColor="text1"/>
        </w:rPr>
        <w:t>invatamantul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preuniversitar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si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familiarizarea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cadrelor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didactice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cu </w:t>
      </w:r>
      <w:proofErr w:type="spellStart"/>
      <w:r w:rsidRPr="00931173">
        <w:rPr>
          <w:rFonts w:ascii="Trebuchet MS" w:hAnsi="Trebuchet MS"/>
          <w:color w:val="000000" w:themeColor="text1"/>
        </w:rPr>
        <w:t>noile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trenduri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si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tehnologii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relevante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pentru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31173">
        <w:rPr>
          <w:rFonts w:ascii="Trebuchet MS" w:hAnsi="Trebuchet MS"/>
          <w:color w:val="000000" w:themeColor="text1"/>
        </w:rPr>
        <w:t>domeniile</w:t>
      </w:r>
      <w:proofErr w:type="spellEnd"/>
      <w:r w:rsidRPr="00931173">
        <w:rPr>
          <w:rFonts w:ascii="Trebuchet MS" w:hAnsi="Trebuchet MS"/>
          <w:color w:val="000000" w:themeColor="text1"/>
        </w:rPr>
        <w:t xml:space="preserve"> Smart. </w:t>
      </w:r>
    </w:p>
    <w:p w14:paraId="467920F2" w14:textId="3124A817" w:rsidR="008B03E8" w:rsidRPr="006B774B" w:rsidRDefault="008B03E8" w:rsidP="008B03E8">
      <w:pPr>
        <w:spacing w:before="240" w:after="0"/>
        <w:jc w:val="both"/>
        <w:rPr>
          <w:rFonts w:ascii="Trebuchet MS" w:hAnsi="Trebuchet MS" w:cs="Arial"/>
          <w:noProof/>
          <w:color w:val="000000" w:themeColor="text1"/>
        </w:rPr>
      </w:pPr>
      <w:r w:rsidRPr="006B774B">
        <w:rPr>
          <w:rFonts w:ascii="Trebuchet MS" w:hAnsi="Trebuchet MS" w:cs="Arial"/>
          <w:b/>
          <w:noProof/>
          <w:color w:val="000000" w:themeColor="text1"/>
        </w:rPr>
        <w:t xml:space="preserve">Investitiile realizate in cadrul proiectului </w:t>
      </w:r>
      <w:r w:rsidR="007166EC" w:rsidRPr="006B774B">
        <w:rPr>
          <w:rFonts w:ascii="Trebuchet MS" w:hAnsi="Trebuchet MS" w:cs="Arial"/>
          <w:bCs/>
          <w:noProof/>
          <w:color w:val="000000" w:themeColor="text1"/>
        </w:rPr>
        <w:t xml:space="preserve">influenteaza </w:t>
      </w:r>
      <w:r w:rsidRPr="006B774B">
        <w:rPr>
          <w:rFonts w:ascii="Trebuchet MS" w:hAnsi="Trebuchet MS" w:cs="Arial"/>
          <w:bCs/>
          <w:noProof/>
          <w:color w:val="000000" w:themeColor="text1"/>
        </w:rPr>
        <w:t>pozitiv grupul tinta prin</w:t>
      </w:r>
      <w:r w:rsidRPr="006B774B">
        <w:rPr>
          <w:rFonts w:ascii="Trebuchet MS" w:hAnsi="Trebuchet MS" w:cs="Arial"/>
          <w:noProof/>
          <w:color w:val="000000" w:themeColor="text1"/>
        </w:rPr>
        <w:t xml:space="preserve">: </w:t>
      </w:r>
    </w:p>
    <w:p w14:paraId="2FF1B18B" w14:textId="77777777" w:rsidR="008B03E8" w:rsidRPr="006B774B" w:rsidRDefault="008B03E8" w:rsidP="008B03E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color w:val="000000" w:themeColor="text1"/>
        </w:rPr>
      </w:pPr>
      <w:r w:rsidRPr="006B774B">
        <w:rPr>
          <w:rFonts w:ascii="Trebuchet MS" w:hAnsi="Trebuchet MS" w:cs="Trebuchet MS"/>
          <w:color w:val="000000" w:themeColor="text1"/>
        </w:rPr>
        <w:t>Cresterea nivelului de atractivitate a intregului proces educational prin realizarea unor dotari cu echipamente/mobilier/etc;</w:t>
      </w:r>
    </w:p>
    <w:p w14:paraId="6634DBDD" w14:textId="77777777" w:rsidR="008B03E8" w:rsidRPr="006B774B" w:rsidRDefault="008B03E8" w:rsidP="008B03E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color w:val="000000" w:themeColor="text1"/>
        </w:rPr>
      </w:pPr>
      <w:r w:rsidRPr="006B774B">
        <w:rPr>
          <w:rFonts w:ascii="Trebuchet MS" w:hAnsi="Trebuchet MS" w:cs="Trebuchet MS"/>
          <w:color w:val="000000" w:themeColor="text1"/>
        </w:rPr>
        <w:t>Dotarea efectivului de profesori cu echipamentele necesare, moderne si relevante in asa fel incat sa fie asigurat un nivel optim de calitate a activitatii didactice;</w:t>
      </w:r>
    </w:p>
    <w:p w14:paraId="14E39A3C" w14:textId="2A877883" w:rsidR="008B03E8" w:rsidRPr="006B774B" w:rsidRDefault="008B03E8" w:rsidP="008B03E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color w:val="000000" w:themeColor="text1"/>
        </w:rPr>
      </w:pPr>
      <w:r w:rsidRPr="006B774B">
        <w:rPr>
          <w:rFonts w:ascii="Trebuchet MS" w:hAnsi="Trebuchet MS" w:cs="Trebuchet MS"/>
          <w:color w:val="000000" w:themeColor="text1"/>
        </w:rPr>
        <w:t>Dotarea unitatilor de invatamant cu echipamente specifice si relevante inlesnirii procesului de invatare</w:t>
      </w:r>
      <w:r w:rsidR="006B774B" w:rsidRPr="006B774B">
        <w:rPr>
          <w:rFonts w:ascii="Trebuchet MS" w:hAnsi="Trebuchet MS" w:cs="Trebuchet MS"/>
          <w:color w:val="000000" w:themeColor="text1"/>
        </w:rPr>
        <w:t>.</w:t>
      </w:r>
    </w:p>
    <w:p w14:paraId="7D6A2BD0" w14:textId="5BEA9D4D" w:rsidR="00D618B0" w:rsidRDefault="00471361" w:rsidP="00D618B0">
      <w:pPr>
        <w:spacing w:before="240" w:after="0" w:line="259" w:lineRule="auto"/>
        <w:jc w:val="both"/>
        <w:rPr>
          <w:rFonts w:ascii="Trebuchet MS" w:hAnsi="Trebuchet MS" w:cs="Arial"/>
          <w:noProof/>
          <w:kern w:val="2"/>
          <w:lang w:val="ro-RO"/>
          <w14:ligatures w14:val="standardContextual"/>
        </w:rPr>
      </w:pPr>
      <w:r w:rsidRPr="00775945">
        <w:rPr>
          <w:rFonts w:ascii="Trebuchet MS" w:hAnsi="Trebuchet MS" w:cs="Arial"/>
          <w:b/>
          <w:bCs/>
          <w:noProof/>
        </w:rPr>
        <w:t>Valoarea totală eligibilă</w:t>
      </w:r>
      <w:r>
        <w:rPr>
          <w:rFonts w:ascii="Trebuchet MS" w:hAnsi="Trebuchet MS" w:cs="Arial"/>
          <w:noProof/>
        </w:rPr>
        <w:t xml:space="preserve"> a proiectului </w:t>
      </w:r>
      <w:r w:rsidR="00F57B9C">
        <w:rPr>
          <w:rFonts w:ascii="Trebuchet MS" w:hAnsi="Trebuchet MS" w:cs="Arial"/>
          <w:noProof/>
        </w:rPr>
        <w:t>a fost</w:t>
      </w:r>
      <w:r w:rsidR="00F57B9C" w:rsidRPr="004D76AE">
        <w:rPr>
          <w:rFonts w:ascii="Trebuchet MS" w:hAnsi="Trebuchet MS" w:cs="Arial"/>
          <w:noProof/>
        </w:rPr>
        <w:t xml:space="preserve"> de </w:t>
      </w:r>
      <w:r w:rsidR="00F57B9C" w:rsidRPr="005F2CD3">
        <w:rPr>
          <w:rFonts w:ascii="Trebuchet MS" w:hAnsi="Trebuchet MS" w:cs="Arial"/>
          <w:noProof/>
        </w:rPr>
        <w:t xml:space="preserve">537.127,47 </w:t>
      </w:r>
      <w:r w:rsidR="00F57B9C">
        <w:rPr>
          <w:rFonts w:ascii="Trebuchet MS" w:hAnsi="Trebuchet MS" w:cs="Arial"/>
          <w:noProof/>
        </w:rPr>
        <w:t xml:space="preserve">lei, </w:t>
      </w:r>
      <w:r w:rsidR="00F57B9C" w:rsidRPr="00031125">
        <w:rPr>
          <w:rFonts w:ascii="Trebuchet MS" w:hAnsi="Trebuchet MS" w:cs="Arial"/>
          <w:noProof/>
        </w:rPr>
        <w:t xml:space="preserve">din care valoarea eligibilă din PNRR </w:t>
      </w:r>
      <w:r w:rsidR="00F57B9C">
        <w:rPr>
          <w:rFonts w:ascii="Trebuchet MS" w:hAnsi="Trebuchet MS" w:cs="Arial"/>
          <w:noProof/>
        </w:rPr>
        <w:t>a fost</w:t>
      </w:r>
      <w:r w:rsidR="00F57B9C" w:rsidRPr="004D76AE">
        <w:rPr>
          <w:rFonts w:ascii="Trebuchet MS" w:hAnsi="Trebuchet MS" w:cs="Arial"/>
          <w:noProof/>
        </w:rPr>
        <w:t xml:space="preserve"> </w:t>
      </w:r>
      <w:r w:rsidR="00F57B9C" w:rsidRPr="00031125">
        <w:rPr>
          <w:rFonts w:ascii="Trebuchet MS" w:hAnsi="Trebuchet MS" w:cs="Arial"/>
          <w:noProof/>
        </w:rPr>
        <w:t xml:space="preserve">în cuantum </w:t>
      </w:r>
      <w:r w:rsidR="00F57B9C" w:rsidRPr="004D639E">
        <w:rPr>
          <w:rFonts w:ascii="Trebuchet MS" w:hAnsi="Trebuchet MS" w:cs="Arial"/>
          <w:noProof/>
        </w:rPr>
        <w:t>451.367,62</w:t>
      </w:r>
      <w:r w:rsidR="00F57B9C">
        <w:rPr>
          <w:rFonts w:ascii="Trebuchet MS" w:hAnsi="Trebuchet MS" w:cs="Arial"/>
          <w:noProof/>
        </w:rPr>
        <w:t xml:space="preserve"> </w:t>
      </w:r>
      <w:r w:rsidR="00F57B9C" w:rsidRPr="00031125">
        <w:rPr>
          <w:rFonts w:ascii="Trebuchet MS" w:hAnsi="Trebuchet MS" w:cs="Arial"/>
          <w:noProof/>
        </w:rPr>
        <w:t xml:space="preserve">lei, iar valoarea TVA eligibil aferentă </w:t>
      </w:r>
      <w:r w:rsidR="00F57B9C">
        <w:rPr>
          <w:rFonts w:ascii="Trebuchet MS" w:hAnsi="Trebuchet MS" w:cs="Arial"/>
          <w:noProof/>
        </w:rPr>
        <w:t>a fost</w:t>
      </w:r>
      <w:r w:rsidR="00F57B9C" w:rsidRPr="004D76AE">
        <w:rPr>
          <w:rFonts w:ascii="Trebuchet MS" w:hAnsi="Trebuchet MS" w:cs="Arial"/>
          <w:noProof/>
        </w:rPr>
        <w:t xml:space="preserve"> </w:t>
      </w:r>
      <w:r w:rsidR="00F57B9C" w:rsidRPr="00031125">
        <w:rPr>
          <w:rFonts w:ascii="Trebuchet MS" w:hAnsi="Trebuchet MS" w:cs="Arial"/>
          <w:noProof/>
        </w:rPr>
        <w:t xml:space="preserve">de </w:t>
      </w:r>
      <w:r w:rsidR="00F57B9C" w:rsidRPr="004D639E">
        <w:rPr>
          <w:rFonts w:ascii="Trebuchet MS" w:hAnsi="Trebuchet MS" w:cs="Arial"/>
          <w:noProof/>
        </w:rPr>
        <w:t>85.759,85</w:t>
      </w:r>
      <w:r w:rsidR="00F57B9C">
        <w:rPr>
          <w:rFonts w:ascii="Trebuchet MS" w:hAnsi="Trebuchet MS" w:cs="Arial"/>
          <w:noProof/>
        </w:rPr>
        <w:t xml:space="preserve"> </w:t>
      </w:r>
      <w:r w:rsidR="00F57B9C" w:rsidRPr="00031125">
        <w:rPr>
          <w:rFonts w:ascii="Trebuchet MS" w:hAnsi="Trebuchet MS" w:cs="Arial"/>
          <w:noProof/>
        </w:rPr>
        <w:t>lei</w:t>
      </w:r>
      <w:r w:rsidR="00F57B9C" w:rsidRPr="00C37755">
        <w:rPr>
          <w:rFonts w:ascii="Trebuchet MS" w:hAnsi="Trebuchet MS" w:cs="Arial"/>
          <w:noProof/>
        </w:rPr>
        <w:t>.</w:t>
      </w:r>
    </w:p>
    <w:p w14:paraId="305126BD" w14:textId="36E5F6AC" w:rsidR="00784AE6" w:rsidRPr="00D618B0" w:rsidRDefault="00784AE6" w:rsidP="00D618B0">
      <w:pPr>
        <w:spacing w:before="240" w:after="0" w:line="259" w:lineRule="auto"/>
        <w:jc w:val="both"/>
        <w:rPr>
          <w:rFonts w:ascii="Trebuchet MS" w:hAnsi="Trebuchet MS" w:cs="Arial"/>
          <w:noProof/>
          <w:kern w:val="2"/>
          <w:lang w:val="ro-RO"/>
          <w14:ligatures w14:val="standardContextual"/>
        </w:rPr>
      </w:pPr>
      <w:r w:rsidRPr="00775945">
        <w:rPr>
          <w:rFonts w:ascii="Trebuchet MS" w:hAnsi="Trebuchet MS" w:cs="Arial"/>
          <w:b/>
          <w:bCs/>
          <w:noProof/>
        </w:rPr>
        <w:t xml:space="preserve">Valoarea totală </w:t>
      </w:r>
      <w:r>
        <w:rPr>
          <w:rFonts w:ascii="Trebuchet MS" w:hAnsi="Trebuchet MS" w:cs="Arial"/>
          <w:b/>
          <w:bCs/>
          <w:noProof/>
        </w:rPr>
        <w:t>ne</w:t>
      </w:r>
      <w:r w:rsidRPr="00775945">
        <w:rPr>
          <w:rFonts w:ascii="Trebuchet MS" w:hAnsi="Trebuchet MS" w:cs="Arial"/>
          <w:b/>
          <w:bCs/>
          <w:noProof/>
        </w:rPr>
        <w:t>eligibilă</w:t>
      </w:r>
      <w:r>
        <w:rPr>
          <w:rFonts w:ascii="Trebuchet MS" w:hAnsi="Trebuchet MS" w:cs="Arial"/>
          <w:b/>
          <w:bCs/>
          <w:noProof/>
        </w:rPr>
        <w:t xml:space="preserve"> </w:t>
      </w:r>
      <w:r>
        <w:rPr>
          <w:rFonts w:ascii="Trebuchet MS" w:hAnsi="Trebuchet MS" w:cs="Arial"/>
          <w:noProof/>
        </w:rPr>
        <w:t>a proiectului a fost</w:t>
      </w:r>
      <w:r w:rsidRPr="004D76AE">
        <w:rPr>
          <w:rFonts w:ascii="Trebuchet MS" w:hAnsi="Trebuchet MS" w:cs="Arial"/>
          <w:noProof/>
        </w:rPr>
        <w:t xml:space="preserve"> de</w:t>
      </w:r>
      <w:r>
        <w:rPr>
          <w:rFonts w:ascii="Trebuchet MS" w:hAnsi="Trebuchet MS" w:cs="Arial"/>
          <w:noProof/>
        </w:rPr>
        <w:t xml:space="preserve"> </w:t>
      </w:r>
      <w:r w:rsidR="00F132A5" w:rsidRPr="00897654">
        <w:rPr>
          <w:rFonts w:ascii="Trebuchet MS" w:hAnsi="Trebuchet MS" w:cs="Arial"/>
          <w:noProof/>
          <w:color w:val="000000" w:themeColor="text1"/>
        </w:rPr>
        <w:t>9.081,90 lei.</w:t>
      </w:r>
    </w:p>
    <w:p w14:paraId="677B9532" w14:textId="77777777" w:rsidR="00944868" w:rsidRPr="00944868" w:rsidRDefault="00944868" w:rsidP="00944868">
      <w:pPr>
        <w:spacing w:before="240" w:after="0" w:line="259" w:lineRule="auto"/>
        <w:jc w:val="both"/>
        <w:rPr>
          <w:rFonts w:ascii="Trebuchet MS" w:hAnsi="Trebuchet MS" w:cs="Arial"/>
          <w:b/>
          <w:noProof/>
          <w:kern w:val="2"/>
          <w:lang w:val="ro-RO"/>
          <w14:ligatures w14:val="standardContextual"/>
        </w:rPr>
      </w:pPr>
      <w:r w:rsidRPr="00944868">
        <w:rPr>
          <w:rFonts w:ascii="Trebuchet MS" w:hAnsi="Trebuchet MS" w:cs="Arial"/>
          <w:b/>
          <w:noProof/>
          <w:kern w:val="2"/>
          <w:lang w:val="ro-RO"/>
          <w14:ligatures w14:val="standardContextual"/>
        </w:rPr>
        <w:t>Proiectul este finanțat de Uniunea Europeana – urmatoarea Generatie UE, in cadrul Planului Național de Reziliență și Redresare.</w:t>
      </w:r>
    </w:p>
    <w:p w14:paraId="496A67CD" w14:textId="77777777" w:rsidR="005B74D6" w:rsidRDefault="005B74D6" w:rsidP="004959AD">
      <w:pPr>
        <w:spacing w:after="0"/>
        <w:jc w:val="both"/>
        <w:rPr>
          <w:rFonts w:ascii="Trebuchet MS" w:hAnsi="Trebuchet MS" w:cs="Arial"/>
          <w:b/>
          <w:noProof/>
          <w:lang w:val="ro-RO"/>
        </w:rPr>
      </w:pPr>
    </w:p>
    <w:p w14:paraId="41CD8E41" w14:textId="77777777" w:rsidR="00CB23CA" w:rsidRPr="004959AD" w:rsidRDefault="00CB23CA" w:rsidP="004959AD">
      <w:pPr>
        <w:spacing w:after="0"/>
        <w:jc w:val="both"/>
        <w:rPr>
          <w:rFonts w:ascii="Trebuchet MS" w:hAnsi="Trebuchet MS" w:cs="Arial"/>
          <w:b/>
          <w:noProof/>
          <w:lang w:val="ro-RO"/>
        </w:rPr>
      </w:pPr>
    </w:p>
    <w:p w14:paraId="63BB0155" w14:textId="77777777" w:rsidR="007E15CD" w:rsidRPr="009C342D" w:rsidRDefault="007E15CD" w:rsidP="007E15CD">
      <w:pPr>
        <w:spacing w:before="240" w:after="0"/>
        <w:jc w:val="both"/>
        <w:rPr>
          <w:rFonts w:ascii="Trebuchet MS" w:hAnsi="Trebuchet MS" w:cs="Arial"/>
          <w:b/>
          <w:bCs/>
          <w:noProof/>
        </w:rPr>
      </w:pPr>
      <w:r w:rsidRPr="009C342D">
        <w:rPr>
          <w:rFonts w:ascii="Trebuchet MS" w:hAnsi="Trebuchet MS" w:cs="Arial"/>
          <w:b/>
          <w:bCs/>
          <w:noProof/>
        </w:rPr>
        <w:t>Date de contact:</w:t>
      </w:r>
    </w:p>
    <w:p w14:paraId="182F1404" w14:textId="77777777" w:rsidR="007E15CD" w:rsidRPr="00A36B80" w:rsidRDefault="007E15CD" w:rsidP="007E15CD">
      <w:pPr>
        <w:spacing w:before="240" w:after="0"/>
        <w:jc w:val="both"/>
        <w:rPr>
          <w:rFonts w:ascii="Trebuchet MS" w:hAnsi="Trebuchet MS" w:cs="Arial"/>
          <w:noProof/>
        </w:rPr>
      </w:pPr>
      <w:r>
        <w:rPr>
          <w:rFonts w:ascii="Trebuchet MS" w:hAnsi="Trebuchet MS" w:cs="Arial"/>
          <w:noProof/>
        </w:rPr>
        <w:t>Irina Duman</w:t>
      </w:r>
    </w:p>
    <w:p w14:paraId="611F93C6" w14:textId="77777777" w:rsidR="007E15CD" w:rsidRPr="00A36B80" w:rsidRDefault="007E15CD" w:rsidP="007E15CD">
      <w:pPr>
        <w:spacing w:after="0"/>
        <w:jc w:val="both"/>
        <w:rPr>
          <w:rFonts w:ascii="Trebuchet MS" w:hAnsi="Trebuchet MS" w:cs="Arial"/>
          <w:noProof/>
        </w:rPr>
      </w:pPr>
      <w:r w:rsidRPr="00A36B80">
        <w:rPr>
          <w:rFonts w:ascii="Trebuchet MS" w:hAnsi="Trebuchet MS" w:cs="Arial"/>
          <w:noProof/>
        </w:rPr>
        <w:t>Manager proiect</w:t>
      </w:r>
      <w:r>
        <w:rPr>
          <w:rFonts w:ascii="Trebuchet MS" w:hAnsi="Trebuchet MS" w:cs="Arial"/>
          <w:noProof/>
        </w:rPr>
        <w:t xml:space="preserve"> </w:t>
      </w:r>
    </w:p>
    <w:p w14:paraId="13750739" w14:textId="77777777" w:rsidR="007E15CD" w:rsidRPr="00ED4AF6" w:rsidRDefault="007E15CD" w:rsidP="007E15CD">
      <w:pPr>
        <w:spacing w:after="0"/>
        <w:jc w:val="both"/>
        <w:rPr>
          <w:rFonts w:ascii="Trebuchet MS" w:hAnsi="Trebuchet MS" w:cs="Arial"/>
          <w:noProof/>
        </w:rPr>
      </w:pPr>
      <w:r w:rsidRPr="00ED4AF6">
        <w:rPr>
          <w:rFonts w:ascii="Trebuchet MS" w:hAnsi="Trebuchet MS" w:cs="Arial"/>
          <w:b/>
          <w:bCs/>
          <w:noProof/>
        </w:rPr>
        <w:t>Telefon:</w:t>
      </w:r>
      <w:r w:rsidRPr="00ED4AF6">
        <w:rPr>
          <w:rFonts w:ascii="Trebuchet MS" w:hAnsi="Trebuchet MS" w:cs="Arial"/>
          <w:noProof/>
        </w:rPr>
        <w:t xml:space="preserve"> 0231 544 210</w:t>
      </w:r>
    </w:p>
    <w:p w14:paraId="0BA2C597" w14:textId="77777777" w:rsidR="007E15CD" w:rsidRPr="00ED4AF6" w:rsidRDefault="007E15CD" w:rsidP="007E15CD">
      <w:pPr>
        <w:spacing w:after="0"/>
        <w:jc w:val="both"/>
        <w:rPr>
          <w:rFonts w:ascii="Trebuchet MS" w:hAnsi="Trebuchet MS" w:cs="Arial"/>
          <w:noProof/>
        </w:rPr>
      </w:pPr>
      <w:r w:rsidRPr="00ED4AF6">
        <w:rPr>
          <w:rFonts w:ascii="Trebuchet MS" w:hAnsi="Trebuchet MS" w:cs="Arial"/>
          <w:b/>
          <w:bCs/>
          <w:noProof/>
        </w:rPr>
        <w:t>E-mail:</w:t>
      </w:r>
      <w:r w:rsidRPr="00ED4AF6">
        <w:rPr>
          <w:rFonts w:ascii="Trebuchet MS" w:hAnsi="Trebuchet MS" w:cs="Arial"/>
          <w:noProof/>
        </w:rPr>
        <w:t xml:space="preserve"> primaria.rachiti@gmail.com</w:t>
      </w:r>
    </w:p>
    <w:p w14:paraId="03D6881E" w14:textId="22F9C9AF" w:rsidR="005B74D6" w:rsidRPr="004959AD" w:rsidRDefault="005B74D6" w:rsidP="007E15CD">
      <w:pPr>
        <w:spacing w:after="0"/>
        <w:rPr>
          <w:rFonts w:ascii="Trebuchet MS" w:hAnsi="Trebuchet MS" w:cs="Arial"/>
          <w:noProof/>
          <w:lang w:val="ro-RO"/>
        </w:rPr>
      </w:pPr>
    </w:p>
    <w:sectPr w:rsidR="005B74D6" w:rsidRPr="004959AD" w:rsidSect="0095502D">
      <w:headerReference w:type="default" r:id="rId11"/>
      <w:footerReference w:type="default" r:id="rId12"/>
      <w:pgSz w:w="11907" w:h="16839" w:code="9"/>
      <w:pgMar w:top="1790" w:right="992" w:bottom="1440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8D9A" w14:textId="77777777" w:rsidR="008B6788" w:rsidRDefault="008B6788" w:rsidP="005B74D6">
      <w:pPr>
        <w:spacing w:after="0" w:line="240" w:lineRule="auto"/>
      </w:pPr>
      <w:r>
        <w:separator/>
      </w:r>
    </w:p>
  </w:endnote>
  <w:endnote w:type="continuationSeparator" w:id="0">
    <w:p w14:paraId="52142661" w14:textId="77777777" w:rsidR="008B6788" w:rsidRDefault="008B6788" w:rsidP="005B74D6">
      <w:pPr>
        <w:spacing w:after="0" w:line="240" w:lineRule="auto"/>
      </w:pPr>
      <w:r>
        <w:continuationSeparator/>
      </w:r>
    </w:p>
  </w:endnote>
  <w:endnote w:type="continuationNotice" w:id="1">
    <w:p w14:paraId="2F63EBA6" w14:textId="77777777" w:rsidR="008B6788" w:rsidRDefault="008B67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538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94C47A" w14:textId="72E66A05" w:rsidR="00F27718" w:rsidRPr="008C3567" w:rsidRDefault="00F27718" w:rsidP="00A021D8">
        <w:pPr>
          <w:jc w:val="center"/>
          <w:rPr>
            <w:rFonts w:ascii="Trebuchet MS" w:hAnsi="Trebuchet MS"/>
            <w:sz w:val="20"/>
            <w:szCs w:val="20"/>
          </w:rPr>
        </w:pPr>
        <w:r w:rsidRPr="00CE2C73">
          <w:rPr>
            <w:rFonts w:ascii="Trebuchet MS" w:hAnsi="Trebuchet MS"/>
            <w:sz w:val="20"/>
            <w:szCs w:val="20"/>
          </w:rPr>
          <w:t>„</w:t>
        </w:r>
        <w:proofErr w:type="spellStart"/>
        <w:r w:rsidRPr="00CE2C73">
          <w:rPr>
            <w:rFonts w:ascii="Trebuchet MS" w:hAnsi="Trebuchet MS"/>
            <w:sz w:val="20"/>
            <w:szCs w:val="20"/>
          </w:rPr>
          <w:t>Continutul</w:t>
        </w:r>
        <w:proofErr w:type="spellEnd"/>
        <w:r w:rsidRPr="00CE2C73">
          <w:rPr>
            <w:rFonts w:ascii="Trebuchet MS" w:hAnsi="Trebuchet MS"/>
            <w:sz w:val="20"/>
            <w:szCs w:val="20"/>
          </w:rPr>
          <w:t xml:space="preserve"> </w:t>
        </w:r>
        <w:proofErr w:type="spellStart"/>
        <w:r w:rsidRPr="00CE2C73">
          <w:rPr>
            <w:rFonts w:ascii="Trebuchet MS" w:hAnsi="Trebuchet MS"/>
            <w:sz w:val="20"/>
            <w:szCs w:val="20"/>
          </w:rPr>
          <w:t>acestui</w:t>
        </w:r>
        <w:proofErr w:type="spellEnd"/>
        <w:r w:rsidRPr="00CE2C73">
          <w:rPr>
            <w:rFonts w:ascii="Trebuchet MS" w:hAnsi="Trebuchet MS"/>
            <w:sz w:val="20"/>
            <w:szCs w:val="20"/>
          </w:rPr>
          <w:t xml:space="preserve"> material nu </w:t>
        </w:r>
        <w:proofErr w:type="spellStart"/>
        <w:r w:rsidRPr="00CE2C73">
          <w:rPr>
            <w:rFonts w:ascii="Trebuchet MS" w:hAnsi="Trebuchet MS"/>
            <w:sz w:val="20"/>
            <w:szCs w:val="20"/>
          </w:rPr>
          <w:t>reprezinta</w:t>
        </w:r>
        <w:proofErr w:type="spellEnd"/>
        <w:r w:rsidRPr="00CE2C73">
          <w:rPr>
            <w:rFonts w:ascii="Trebuchet MS" w:hAnsi="Trebuchet MS"/>
            <w:sz w:val="20"/>
            <w:szCs w:val="20"/>
          </w:rPr>
          <w:t xml:space="preserve"> </w:t>
        </w:r>
        <w:proofErr w:type="spellStart"/>
        <w:r w:rsidRPr="00CE2C73">
          <w:rPr>
            <w:rFonts w:ascii="Trebuchet MS" w:hAnsi="Trebuchet MS"/>
            <w:sz w:val="20"/>
            <w:szCs w:val="20"/>
          </w:rPr>
          <w:t>în</w:t>
        </w:r>
        <w:proofErr w:type="spellEnd"/>
        <w:r w:rsidRPr="00CE2C73">
          <w:rPr>
            <w:rFonts w:ascii="Trebuchet MS" w:hAnsi="Trebuchet MS"/>
            <w:sz w:val="20"/>
            <w:szCs w:val="20"/>
          </w:rPr>
          <w:t xml:space="preserve"> mod </w:t>
        </w:r>
        <w:proofErr w:type="spellStart"/>
        <w:r w:rsidRPr="00CE2C73">
          <w:rPr>
            <w:rFonts w:ascii="Trebuchet MS" w:hAnsi="Trebuchet MS"/>
            <w:sz w:val="20"/>
            <w:szCs w:val="20"/>
          </w:rPr>
          <w:t>obligatoriu</w:t>
        </w:r>
        <w:proofErr w:type="spellEnd"/>
        <w:r w:rsidRPr="00CE2C73">
          <w:rPr>
            <w:rFonts w:ascii="Trebuchet MS" w:hAnsi="Trebuchet MS"/>
            <w:sz w:val="20"/>
            <w:szCs w:val="20"/>
          </w:rPr>
          <w:t xml:space="preserve"> </w:t>
        </w:r>
        <w:proofErr w:type="spellStart"/>
        <w:r w:rsidRPr="00CE2C73">
          <w:rPr>
            <w:rFonts w:ascii="Trebuchet MS" w:hAnsi="Trebuchet MS"/>
            <w:sz w:val="20"/>
            <w:szCs w:val="20"/>
          </w:rPr>
          <w:t>pozitia</w:t>
        </w:r>
        <w:proofErr w:type="spellEnd"/>
        <w:r w:rsidRPr="00CE2C73">
          <w:rPr>
            <w:rFonts w:ascii="Trebuchet MS" w:hAnsi="Trebuchet MS"/>
            <w:sz w:val="20"/>
            <w:szCs w:val="20"/>
          </w:rPr>
          <w:t xml:space="preserve"> </w:t>
        </w:r>
        <w:proofErr w:type="spellStart"/>
        <w:r w:rsidRPr="00CE2C73">
          <w:rPr>
            <w:rFonts w:ascii="Trebuchet MS" w:hAnsi="Trebuchet MS"/>
            <w:sz w:val="20"/>
            <w:szCs w:val="20"/>
          </w:rPr>
          <w:t>oficiala</w:t>
        </w:r>
        <w:proofErr w:type="spellEnd"/>
        <w:r w:rsidRPr="00CE2C73">
          <w:rPr>
            <w:rFonts w:ascii="Trebuchet MS" w:hAnsi="Trebuchet MS"/>
            <w:sz w:val="20"/>
            <w:szCs w:val="20"/>
          </w:rPr>
          <w:t xml:space="preserve"> a </w:t>
        </w:r>
        <w:proofErr w:type="spellStart"/>
        <w:r w:rsidRPr="00CE2C73">
          <w:rPr>
            <w:rFonts w:ascii="Trebuchet MS" w:hAnsi="Trebuchet MS"/>
            <w:sz w:val="20"/>
            <w:szCs w:val="20"/>
          </w:rPr>
          <w:t>Uniunii</w:t>
        </w:r>
        <w:proofErr w:type="spellEnd"/>
        <w:r w:rsidRPr="00CE2C73">
          <w:rPr>
            <w:rFonts w:ascii="Trebuchet MS" w:hAnsi="Trebuchet MS"/>
            <w:sz w:val="20"/>
            <w:szCs w:val="20"/>
          </w:rPr>
          <w:t xml:space="preserve"> </w:t>
        </w:r>
        <w:proofErr w:type="spellStart"/>
        <w:r w:rsidRPr="00CE2C73">
          <w:rPr>
            <w:rFonts w:ascii="Trebuchet MS" w:hAnsi="Trebuchet MS"/>
            <w:sz w:val="20"/>
            <w:szCs w:val="20"/>
          </w:rPr>
          <w:t>Europene</w:t>
        </w:r>
        <w:proofErr w:type="spellEnd"/>
        <w:r w:rsidRPr="00CE2C73">
          <w:rPr>
            <w:rFonts w:ascii="Trebuchet MS" w:hAnsi="Trebuchet MS"/>
            <w:sz w:val="20"/>
            <w:szCs w:val="20"/>
          </w:rPr>
          <w:t xml:space="preserve"> </w:t>
        </w:r>
        <w:proofErr w:type="spellStart"/>
        <w:r w:rsidRPr="00CE2C73">
          <w:rPr>
            <w:rFonts w:ascii="Trebuchet MS" w:hAnsi="Trebuchet MS"/>
            <w:sz w:val="20"/>
            <w:szCs w:val="20"/>
          </w:rPr>
          <w:t>sau</w:t>
        </w:r>
        <w:proofErr w:type="spellEnd"/>
        <w:r w:rsidRPr="00CE2C73">
          <w:rPr>
            <w:rFonts w:ascii="Trebuchet MS" w:hAnsi="Trebuchet MS"/>
            <w:sz w:val="20"/>
            <w:szCs w:val="20"/>
          </w:rPr>
          <w:t xml:space="preserve"> a </w:t>
        </w:r>
        <w:proofErr w:type="spellStart"/>
        <w:r w:rsidRPr="00CE2C73">
          <w:rPr>
            <w:rFonts w:ascii="Trebuchet MS" w:hAnsi="Trebuchet MS"/>
            <w:sz w:val="20"/>
            <w:szCs w:val="20"/>
          </w:rPr>
          <w:t>Guvernului</w:t>
        </w:r>
        <w:proofErr w:type="spellEnd"/>
        <w:r w:rsidRPr="00CE2C73">
          <w:rPr>
            <w:rFonts w:ascii="Trebuchet MS" w:hAnsi="Trebuchet MS"/>
            <w:sz w:val="20"/>
            <w:szCs w:val="20"/>
          </w:rPr>
          <w:t xml:space="preserve"> </w:t>
        </w:r>
        <w:proofErr w:type="spellStart"/>
        <w:r w:rsidRPr="00CE2C73">
          <w:rPr>
            <w:rFonts w:ascii="Trebuchet MS" w:hAnsi="Trebuchet MS"/>
            <w:sz w:val="20"/>
            <w:szCs w:val="20"/>
          </w:rPr>
          <w:t>României</w:t>
        </w:r>
        <w:proofErr w:type="spellEnd"/>
        <w:r w:rsidRPr="00CE2C73">
          <w:rPr>
            <w:rFonts w:ascii="Trebuchet MS" w:hAnsi="Trebuchet MS"/>
            <w:sz w:val="20"/>
            <w:szCs w:val="20"/>
          </w:rPr>
          <w:t>”</w:t>
        </w:r>
        <w:r w:rsidR="0085203C">
          <w:rPr>
            <w:rFonts w:ascii="Trebuchet MS" w:hAnsi="Trebuchet MS"/>
            <w:noProof/>
            <w:sz w:val="20"/>
            <w:szCs w:val="20"/>
          </w:rPr>
          <w:drawing>
            <wp:inline distT="0" distB="0" distL="0" distR="0" wp14:anchorId="2F0E61C3" wp14:editId="7C16DFDD">
              <wp:extent cx="5353050" cy="551556"/>
              <wp:effectExtent l="0" t="0" r="0" b="1270"/>
              <wp:docPr id="1915812174" name="Picture 191581217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00108" cy="587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10F19CB5" w14:textId="1B38589C" w:rsidR="005B52B0" w:rsidRDefault="005B74D6">
        <w:pPr>
          <w:pStyle w:val="Footer"/>
          <w:jc w:val="right"/>
        </w:pPr>
        <w:r w:rsidRPr="00054237">
          <w:rPr>
            <w:noProof/>
          </w:rPr>
          <w:t xml:space="preserve"> </w:t>
        </w:r>
      </w:p>
    </w:sdtContent>
  </w:sdt>
  <w:p w14:paraId="20158A65" w14:textId="77777777" w:rsidR="005B52B0" w:rsidRDefault="00210C1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9FDC6E" wp14:editId="6BD82686">
              <wp:simplePos x="0" y="0"/>
              <wp:positionH relativeFrom="rightMargin">
                <wp:posOffset>-22225</wp:posOffset>
              </wp:positionH>
              <wp:positionV relativeFrom="margin">
                <wp:posOffset>8141335</wp:posOffset>
              </wp:positionV>
              <wp:extent cx="288000" cy="504000"/>
              <wp:effectExtent l="0" t="0" r="17145" b="10795"/>
              <wp:wrapNone/>
              <wp:docPr id="534" name="Rectangle 5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000" cy="50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53CCC76" w14:textId="77777777" w:rsidR="005B52B0" w:rsidRPr="00895FA6" w:rsidRDefault="00210C11">
                          <w:pPr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</w:pPr>
                          <w:r w:rsidRPr="00895FA6"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95FA6"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895FA6"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895FA6"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9FDC6E" id="Rectangle 3" o:spid="_x0000_s1026" style="position:absolute;margin-left:-1.75pt;margin-top:641.05pt;width:22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" o:allowincell="f" fillcolor="white [3212]" strokecolor="white [3212]">
              <v:textbox inset="0,,0">
                <w:txbxContent>
                  <w:p w14:paraId="253CCC76" w14:textId="77777777" w:rsidR="005B52B0" w:rsidRPr="00895FA6" w:rsidRDefault="00210C11">
                    <w:pPr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895FA6">
                      <w:rPr>
                        <w:rFonts w:ascii="Trebuchet MS" w:hAnsi="Trebuchet MS"/>
                        <w:sz w:val="20"/>
                        <w:szCs w:val="20"/>
                      </w:rPr>
                      <w:fldChar w:fldCharType="begin"/>
                    </w:r>
                    <w:r w:rsidRPr="00895FA6">
                      <w:rPr>
                        <w:rFonts w:ascii="Trebuchet MS" w:hAnsi="Trebuchet MS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895FA6">
                      <w:rPr>
                        <w:rFonts w:ascii="Trebuchet MS" w:hAnsi="Trebuchet MS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noProof/>
                        <w:sz w:val="20"/>
                        <w:szCs w:val="20"/>
                      </w:rPr>
                      <w:t>1</w:t>
                    </w:r>
                    <w:r w:rsidRPr="00895FA6">
                      <w:rPr>
                        <w:rFonts w:ascii="Trebuchet MS" w:hAnsi="Trebuchet M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8618E" w14:textId="77777777" w:rsidR="008B6788" w:rsidRDefault="008B6788" w:rsidP="005B74D6">
      <w:pPr>
        <w:spacing w:after="0" w:line="240" w:lineRule="auto"/>
      </w:pPr>
      <w:r>
        <w:separator/>
      </w:r>
    </w:p>
  </w:footnote>
  <w:footnote w:type="continuationSeparator" w:id="0">
    <w:p w14:paraId="2C6B0BDD" w14:textId="77777777" w:rsidR="008B6788" w:rsidRDefault="008B6788" w:rsidP="005B74D6">
      <w:pPr>
        <w:spacing w:after="0" w:line="240" w:lineRule="auto"/>
      </w:pPr>
      <w:r>
        <w:continuationSeparator/>
      </w:r>
    </w:p>
  </w:footnote>
  <w:footnote w:type="continuationNotice" w:id="1">
    <w:p w14:paraId="69A85954" w14:textId="77777777" w:rsidR="008B6788" w:rsidRDefault="008B67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4845" w14:textId="5B6D857D" w:rsidR="005B52B0" w:rsidRDefault="005B74D6">
    <w:pPr>
      <w:pStyle w:val="Header"/>
      <w:jc w:val="center"/>
    </w:pPr>
    <w:r w:rsidRPr="00D57607">
      <w:rPr>
        <w:noProof/>
      </w:rPr>
      <w:drawing>
        <wp:inline distT="0" distB="0" distL="0" distR="0" wp14:anchorId="13A6F0E4" wp14:editId="0CFE69F9">
          <wp:extent cx="6210935" cy="530504"/>
          <wp:effectExtent l="0" t="0" r="0" b="3175"/>
          <wp:docPr id="209418429" name="Picture 209418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530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496665" w14:textId="77777777" w:rsidR="005B52B0" w:rsidRDefault="005B52B0">
    <w:pPr>
      <w:pStyle w:val="Header"/>
      <w:jc w:val="center"/>
    </w:pPr>
  </w:p>
  <w:p w14:paraId="75E9F6AC" w14:textId="77777777" w:rsidR="005B52B0" w:rsidRPr="0030318A" w:rsidRDefault="005B52B0">
    <w:pPr>
      <w:pStyle w:val="Header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570A5"/>
    <w:multiLevelType w:val="hybridMultilevel"/>
    <w:tmpl w:val="F766CA98"/>
    <w:lvl w:ilvl="0" w:tplc="BC8A8B0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C54D5"/>
    <w:multiLevelType w:val="hybridMultilevel"/>
    <w:tmpl w:val="52BA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7981"/>
    <w:multiLevelType w:val="hybridMultilevel"/>
    <w:tmpl w:val="5840F9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7650A"/>
    <w:multiLevelType w:val="hybridMultilevel"/>
    <w:tmpl w:val="F3603916"/>
    <w:lvl w:ilvl="0" w:tplc="E8D0338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A542E"/>
    <w:multiLevelType w:val="hybridMultilevel"/>
    <w:tmpl w:val="3642F746"/>
    <w:lvl w:ilvl="0" w:tplc="A7B44AA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938696">
    <w:abstractNumId w:val="1"/>
  </w:num>
  <w:num w:numId="2" w16cid:durableId="125205516">
    <w:abstractNumId w:val="2"/>
  </w:num>
  <w:num w:numId="3" w16cid:durableId="1670139178">
    <w:abstractNumId w:val="3"/>
  </w:num>
  <w:num w:numId="4" w16cid:durableId="873807070">
    <w:abstractNumId w:val="4"/>
  </w:num>
  <w:num w:numId="5" w16cid:durableId="70767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D6"/>
    <w:rsid w:val="00052AC1"/>
    <w:rsid w:val="00061AA6"/>
    <w:rsid w:val="00082806"/>
    <w:rsid w:val="000939E7"/>
    <w:rsid w:val="000D4011"/>
    <w:rsid w:val="001133FA"/>
    <w:rsid w:val="00153DE5"/>
    <w:rsid w:val="0016033B"/>
    <w:rsid w:val="001A504B"/>
    <w:rsid w:val="001B55B2"/>
    <w:rsid w:val="001C5573"/>
    <w:rsid w:val="001D523A"/>
    <w:rsid w:val="00210C11"/>
    <w:rsid w:val="00231CE9"/>
    <w:rsid w:val="00283345"/>
    <w:rsid w:val="00297559"/>
    <w:rsid w:val="002A54DF"/>
    <w:rsid w:val="002D7169"/>
    <w:rsid w:val="0033503E"/>
    <w:rsid w:val="00372961"/>
    <w:rsid w:val="00382CEC"/>
    <w:rsid w:val="003B27E1"/>
    <w:rsid w:val="003C5F64"/>
    <w:rsid w:val="003D6354"/>
    <w:rsid w:val="003F1B82"/>
    <w:rsid w:val="00403CC3"/>
    <w:rsid w:val="00453B86"/>
    <w:rsid w:val="00457A2C"/>
    <w:rsid w:val="004652A7"/>
    <w:rsid w:val="00471361"/>
    <w:rsid w:val="004959AD"/>
    <w:rsid w:val="004C0066"/>
    <w:rsid w:val="004C0ADD"/>
    <w:rsid w:val="004D6AAB"/>
    <w:rsid w:val="00525696"/>
    <w:rsid w:val="005309B4"/>
    <w:rsid w:val="00537B6B"/>
    <w:rsid w:val="00544990"/>
    <w:rsid w:val="00582DA7"/>
    <w:rsid w:val="005A15A3"/>
    <w:rsid w:val="005A30E6"/>
    <w:rsid w:val="005B2FAF"/>
    <w:rsid w:val="005B52B0"/>
    <w:rsid w:val="005B74D6"/>
    <w:rsid w:val="005D253B"/>
    <w:rsid w:val="005D4BB3"/>
    <w:rsid w:val="005E1FCE"/>
    <w:rsid w:val="006158E1"/>
    <w:rsid w:val="00623519"/>
    <w:rsid w:val="00623C5F"/>
    <w:rsid w:val="00631FB0"/>
    <w:rsid w:val="00642464"/>
    <w:rsid w:val="006475BF"/>
    <w:rsid w:val="00661C76"/>
    <w:rsid w:val="006B774B"/>
    <w:rsid w:val="006F59A2"/>
    <w:rsid w:val="006F7746"/>
    <w:rsid w:val="007059CB"/>
    <w:rsid w:val="007166EC"/>
    <w:rsid w:val="00722360"/>
    <w:rsid w:val="00784AE6"/>
    <w:rsid w:val="007D067C"/>
    <w:rsid w:val="007D6D76"/>
    <w:rsid w:val="007E15CD"/>
    <w:rsid w:val="007E3FAE"/>
    <w:rsid w:val="007E4D45"/>
    <w:rsid w:val="007F7F21"/>
    <w:rsid w:val="00825A51"/>
    <w:rsid w:val="0085203C"/>
    <w:rsid w:val="008908F9"/>
    <w:rsid w:val="008A224A"/>
    <w:rsid w:val="008A5F1E"/>
    <w:rsid w:val="008B03E8"/>
    <w:rsid w:val="008B6788"/>
    <w:rsid w:val="008B6B73"/>
    <w:rsid w:val="008C1550"/>
    <w:rsid w:val="008C3567"/>
    <w:rsid w:val="008D091B"/>
    <w:rsid w:val="008E5387"/>
    <w:rsid w:val="008F74D2"/>
    <w:rsid w:val="00922ABD"/>
    <w:rsid w:val="00924CAE"/>
    <w:rsid w:val="00931173"/>
    <w:rsid w:val="009368B8"/>
    <w:rsid w:val="0094390A"/>
    <w:rsid w:val="00944868"/>
    <w:rsid w:val="0095502D"/>
    <w:rsid w:val="00960C4C"/>
    <w:rsid w:val="00996DD6"/>
    <w:rsid w:val="009B5498"/>
    <w:rsid w:val="009E58BC"/>
    <w:rsid w:val="009F52DD"/>
    <w:rsid w:val="00A021D8"/>
    <w:rsid w:val="00A17725"/>
    <w:rsid w:val="00A771C8"/>
    <w:rsid w:val="00A8435B"/>
    <w:rsid w:val="00A853F1"/>
    <w:rsid w:val="00AD603E"/>
    <w:rsid w:val="00AF4A85"/>
    <w:rsid w:val="00B139DE"/>
    <w:rsid w:val="00B6024A"/>
    <w:rsid w:val="00B65D04"/>
    <w:rsid w:val="00BC19DE"/>
    <w:rsid w:val="00BC5576"/>
    <w:rsid w:val="00BE3EF5"/>
    <w:rsid w:val="00BF6DD3"/>
    <w:rsid w:val="00C06E29"/>
    <w:rsid w:val="00C13186"/>
    <w:rsid w:val="00C30C02"/>
    <w:rsid w:val="00C4423C"/>
    <w:rsid w:val="00C44836"/>
    <w:rsid w:val="00C669E1"/>
    <w:rsid w:val="00C75222"/>
    <w:rsid w:val="00C93209"/>
    <w:rsid w:val="00CA0BBA"/>
    <w:rsid w:val="00CA1D33"/>
    <w:rsid w:val="00CB23CA"/>
    <w:rsid w:val="00CE2C73"/>
    <w:rsid w:val="00D126CD"/>
    <w:rsid w:val="00D1468C"/>
    <w:rsid w:val="00D47EA5"/>
    <w:rsid w:val="00D618B0"/>
    <w:rsid w:val="00DC299F"/>
    <w:rsid w:val="00DD41BA"/>
    <w:rsid w:val="00DE604C"/>
    <w:rsid w:val="00E1158B"/>
    <w:rsid w:val="00E35958"/>
    <w:rsid w:val="00E45EFA"/>
    <w:rsid w:val="00E83233"/>
    <w:rsid w:val="00EB121C"/>
    <w:rsid w:val="00EE5A32"/>
    <w:rsid w:val="00F0124D"/>
    <w:rsid w:val="00F0511C"/>
    <w:rsid w:val="00F132A5"/>
    <w:rsid w:val="00F27718"/>
    <w:rsid w:val="00F57B9C"/>
    <w:rsid w:val="00FA2B76"/>
    <w:rsid w:val="00FC5DE1"/>
    <w:rsid w:val="00F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E0909"/>
  <w15:docId w15:val="{41178647-F444-4A93-8297-9DFED150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D6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4D6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7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4D6"/>
    <w:rPr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5B74D6"/>
    <w:pPr>
      <w:spacing w:after="160" w:line="259" w:lineRule="auto"/>
      <w:ind w:left="720"/>
      <w:contextualSpacing/>
    </w:pPr>
    <w:rPr>
      <w:rFonts w:eastAsiaTheme="minorEastAsia"/>
      <w:lang w:val="ro-RO" w:eastAsia="zh-TW"/>
    </w:rPr>
  </w:style>
  <w:style w:type="paragraph" w:styleId="BodyText">
    <w:name w:val="Body Text"/>
    <w:basedOn w:val="Normal"/>
    <w:link w:val="BodyTextChar"/>
    <w:uiPriority w:val="1"/>
    <w:qFormat/>
    <w:rsid w:val="005B74D6"/>
    <w:pPr>
      <w:widowControl w:val="0"/>
      <w:autoSpaceDE w:val="0"/>
      <w:autoSpaceDN w:val="0"/>
      <w:spacing w:after="0" w:line="240" w:lineRule="auto"/>
      <w:ind w:left="112"/>
    </w:pPr>
    <w:rPr>
      <w:rFonts w:ascii="Trebuchet MS" w:eastAsia="Trebuchet MS" w:hAnsi="Trebuchet MS" w:cs="Trebuchet MS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5B74D6"/>
    <w:rPr>
      <w:rFonts w:ascii="Trebuchet MS" w:eastAsia="Trebuchet MS" w:hAnsi="Trebuchet MS" w:cs="Trebuchet MS"/>
      <w:kern w:val="0"/>
      <w:lang w:eastAsia="ro-RO" w:bidi="ro-RO"/>
      <w14:ligatures w14:val="none"/>
    </w:rPr>
  </w:style>
  <w:style w:type="paragraph" w:customStyle="1" w:styleId="Default">
    <w:name w:val="Default"/>
    <w:rsid w:val="00924CA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C55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5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573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5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573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8506E1A5B0046BF88FE052223CFFA" ma:contentTypeVersion="13" ma:contentTypeDescription="Create a new document." ma:contentTypeScope="" ma:versionID="f9bd901ce5813ce9cead2ddec9bec5c2">
  <xsd:schema xmlns:xsd="http://www.w3.org/2001/XMLSchema" xmlns:xs="http://www.w3.org/2001/XMLSchema" xmlns:p="http://schemas.microsoft.com/office/2006/metadata/properties" xmlns:ns2="60557fb4-f54d-41b5-8e98-eb76c61073aa" xmlns:ns3="edd27385-86c6-41b1-b636-95d52b506d7f" targetNamespace="http://schemas.microsoft.com/office/2006/metadata/properties" ma:root="true" ma:fieldsID="f5049d55845ad6f10561d468bbac191e" ns2:_="" ns3:_="">
    <xsd:import namespace="60557fb4-f54d-41b5-8e98-eb76c61073aa"/>
    <xsd:import namespace="edd27385-86c6-41b1-b636-95d52b506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57fb4-f54d-41b5-8e98-eb76c6107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1f2e4cb-f331-454f-bd36-919e23fba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27385-86c6-41b1-b636-95d52b506d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1573ae-77c8-4014-8ebe-c28af5655d33}" ma:internalName="TaxCatchAll" ma:showField="CatchAllData" ma:web="edd27385-86c6-41b1-b636-95d52b506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27385-86c6-41b1-b636-95d52b506d7f" xsi:nil="true"/>
    <lcf76f155ced4ddcb4097134ff3c332f xmlns="60557fb4-f54d-41b5-8e98-eb76c61073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09D15-0A4E-4E1D-9350-DCC024E3C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57fb4-f54d-41b5-8e98-eb76c61073aa"/>
    <ds:schemaRef ds:uri="edd27385-86c6-41b1-b636-95d52b506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3C011-1F77-4C66-BFC9-C7F470C11C0A}">
  <ds:schemaRefs>
    <ds:schemaRef ds:uri="http://schemas.microsoft.com/office/2006/metadata/properties"/>
    <ds:schemaRef ds:uri="http://schemas.microsoft.com/office/infopath/2007/PartnerControls"/>
    <ds:schemaRef ds:uri="edd27385-86c6-41b1-b636-95d52b506d7f"/>
    <ds:schemaRef ds:uri="60557fb4-f54d-41b5-8e98-eb76c61073aa"/>
  </ds:schemaRefs>
</ds:datastoreItem>
</file>

<file path=customXml/itemProps3.xml><?xml version="1.0" encoding="utf-8"?>
<ds:datastoreItem xmlns:ds="http://schemas.openxmlformats.org/officeDocument/2006/customXml" ds:itemID="{D8813B1F-1E0F-4781-B2CB-0E05691359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Spiridis</dc:creator>
  <cp:keywords/>
  <dc:description/>
  <cp:lastModifiedBy>Irina Duman</cp:lastModifiedBy>
  <cp:revision>4</cp:revision>
  <dcterms:created xsi:type="dcterms:W3CDTF">2025-11-18T16:43:00Z</dcterms:created>
  <dcterms:modified xsi:type="dcterms:W3CDTF">2025-12-05T10:55:00Z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0x0101008648506E1A5B0046BF88FE052223CFFA</vt:lpwstr>
  </property>
  <property fmtid="{D5CDD505-2E9C-101B-9397-08002B2CF9AE}" pid="3" name="MediaServiceImageTags">
    <vt:lpwstr/>
  </property>
</Properties>
</file>