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A8A0" w14:textId="4C45E221" w:rsidR="00C63826" w:rsidRPr="00C6157B" w:rsidRDefault="006D5DF5" w:rsidP="00C638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The Power of Teams Part One</w:t>
      </w:r>
    </w:p>
    <w:p w14:paraId="0689BE99" w14:textId="77777777" w:rsidR="00C63826" w:rsidRPr="00C6157B" w:rsidRDefault="00C63826" w:rsidP="00C638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6157B">
        <w:rPr>
          <w:rFonts w:ascii="Calibri" w:eastAsia="Times New Roman" w:hAnsi="Calibri" w:cs="Calibri"/>
          <w:b/>
          <w:bCs/>
          <w:lang w:val="en-US" w:eastAsia="en-GB"/>
        </w:rPr>
        <w:t>Self-Reflection/Collaboration Tool</w:t>
      </w:r>
      <w:r w:rsidRPr="00C6157B">
        <w:rPr>
          <w:rFonts w:ascii="Calibri" w:eastAsia="Times New Roman" w:hAnsi="Calibri" w:cs="Calibri"/>
          <w:lang w:eastAsia="en-GB"/>
        </w:rPr>
        <w:t> </w:t>
      </w:r>
    </w:p>
    <w:p w14:paraId="504032C7" w14:textId="77777777" w:rsidR="00C63826" w:rsidRPr="00C6157B" w:rsidRDefault="00C63826" w:rsidP="00C638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6157B">
        <w:rPr>
          <w:rFonts w:ascii="Calibri" w:eastAsia="Times New Roman" w:hAnsi="Calibri" w:cs="Calibri"/>
          <w:lang w:val="en-US" w:eastAsia="en-GB"/>
        </w:rPr>
        <w:t>This tool is designed to provide you and your colleagues with a framework to guide your thoughts and discussions about the points raised in the accompanying video.</w:t>
      </w:r>
      <w:r>
        <w:rPr>
          <w:rFonts w:ascii="Calibri" w:eastAsia="Times New Roman" w:hAnsi="Calibri" w:cs="Calibri"/>
          <w:lang w:val="en-US" w:eastAsia="en-GB"/>
        </w:rPr>
        <w:t xml:space="preserve"> </w:t>
      </w:r>
      <w:r w:rsidRPr="00C6157B">
        <w:rPr>
          <w:rFonts w:ascii="Calibri" w:eastAsia="Times New Roman" w:hAnsi="Calibri" w:cs="Calibri"/>
          <w:lang w:val="en-US" w:eastAsia="en-GB"/>
        </w:rPr>
        <w:t>It will also help identify action points for you to take away from the session which can be recorded on the accompanying development action planning document.</w:t>
      </w:r>
      <w:r>
        <w:rPr>
          <w:rFonts w:ascii="Calibri" w:eastAsia="Times New Roman" w:hAnsi="Calibri" w:cs="Calibri"/>
          <w:lang w:val="en-US" w:eastAsia="en-GB"/>
        </w:rPr>
        <w:t xml:space="preserve"> </w:t>
      </w:r>
      <w:r w:rsidRPr="00C6157B">
        <w:rPr>
          <w:rFonts w:ascii="Calibri" w:eastAsia="Times New Roman" w:hAnsi="Calibri" w:cs="Calibri"/>
          <w:lang w:val="en-US" w:eastAsia="en-GB"/>
        </w:rPr>
        <w:t>Suggested discussion time: 5 mins per part</w:t>
      </w:r>
    </w:p>
    <w:p w14:paraId="6D619718" w14:textId="49E8D562" w:rsidR="00C63826" w:rsidRPr="00C6157B" w:rsidRDefault="00C63826" w:rsidP="00C638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3EE77AB" w14:textId="77777777" w:rsidR="00C63826" w:rsidRPr="00C6157B" w:rsidRDefault="00C63826" w:rsidP="00C6382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6157B">
        <w:rPr>
          <w:rFonts w:ascii="Calibri" w:eastAsia="Times New Roman" w:hAnsi="Calibri" w:cs="Calibri"/>
          <w:lang w:eastAsia="en-GB"/>
        </w:rPr>
        <w:t> </w:t>
      </w:r>
    </w:p>
    <w:tbl>
      <w:tblPr>
        <w:tblW w:w="15102" w:type="dxa"/>
        <w:tblInd w:w="-2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9"/>
        <w:gridCol w:w="5103"/>
      </w:tblGrid>
      <w:tr w:rsidR="00C63826" w:rsidRPr="00C6157B" w14:paraId="14F9BDBB" w14:textId="77777777" w:rsidTr="00B103DA">
        <w:tc>
          <w:tcPr>
            <w:tcW w:w="9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1B003" w14:textId="77777777" w:rsidR="00C63826" w:rsidRPr="00C6157B" w:rsidRDefault="00C63826" w:rsidP="006C3D8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6157B"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GB"/>
              </w:rPr>
              <w:t>Part 1 </w:t>
            </w:r>
            <w:r w:rsidRPr="00C6157B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3646586" w14:textId="77777777" w:rsidR="00FF2620" w:rsidRDefault="00FF2620" w:rsidP="00FF2620"/>
          <w:p w14:paraId="2A560D37" w14:textId="56876196" w:rsidR="0048040F" w:rsidRPr="0048040F" w:rsidRDefault="002D49CB" w:rsidP="0048040F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What do you consider your strength</w:t>
            </w:r>
            <w:r w:rsidR="00EE1C32">
              <w:rPr>
                <w:rFonts w:ascii="Calibri" w:eastAsia="Times New Roman" w:hAnsi="Calibri" w:cs="Calibri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to be as part of the team you work in? Share your thoughts</w:t>
            </w:r>
            <w:r w:rsidR="00C64BBB">
              <w:rPr>
                <w:rFonts w:ascii="Calibri" w:eastAsia="Times New Roman" w:hAnsi="Calibri" w:cs="Calibri"/>
                <w:lang w:eastAsia="en-GB"/>
              </w:rPr>
              <w:t xml:space="preserve"> and discuss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EF69B9">
              <w:rPr>
                <w:rFonts w:ascii="Calibri" w:eastAsia="Times New Roman" w:hAnsi="Calibri" w:cs="Calibri"/>
                <w:lang w:eastAsia="en-GB"/>
              </w:rPr>
              <w:t>with the others</w:t>
            </w:r>
            <w:r w:rsidR="00C64BBB"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78DB4705" w14:textId="77777777" w:rsidR="00C63826" w:rsidRPr="00DE3213" w:rsidRDefault="00C63826" w:rsidP="006C3D83">
            <w:pPr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  <w:p w14:paraId="0F407F55" w14:textId="77777777" w:rsidR="00C63826" w:rsidRPr="00C6157B" w:rsidRDefault="00C63826" w:rsidP="006C3D8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1A4BD" w14:textId="77777777" w:rsidR="00C63826" w:rsidRPr="00C6157B" w:rsidRDefault="00C63826" w:rsidP="006C3D8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6157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63826" w:rsidRPr="00C6157B" w14:paraId="409B9E68" w14:textId="77777777" w:rsidTr="00B103DA">
        <w:tc>
          <w:tcPr>
            <w:tcW w:w="9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064F5" w14:textId="6306875C" w:rsidR="00C63826" w:rsidRDefault="00C63826" w:rsidP="006C3D83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9167EA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Part 2</w:t>
            </w:r>
          </w:p>
          <w:p w14:paraId="10FC04E4" w14:textId="77777777" w:rsidR="00E51C7B" w:rsidRPr="009167EA" w:rsidRDefault="00E51C7B" w:rsidP="006C3D83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</w:p>
          <w:p w14:paraId="0B544338" w14:textId="54186A54" w:rsidR="00CD3D79" w:rsidRPr="00CD3D79" w:rsidRDefault="003F5140" w:rsidP="00CD3D79">
            <w:r>
              <w:t xml:space="preserve">As discussed in the video it is important for all team members to be </w:t>
            </w:r>
            <w:r w:rsidR="003C0494">
              <w:t>adaptable,</w:t>
            </w:r>
            <w:r>
              <w:t xml:space="preserve"> and this comes more naturally to some than others. Discuss </w:t>
            </w:r>
            <w:r w:rsidR="003C0494">
              <w:t xml:space="preserve">how this can be encouraged amongst team members to </w:t>
            </w:r>
            <w:r w:rsidR="000C218E">
              <w:t xml:space="preserve">give a more flexible and adaptable workforce. </w:t>
            </w:r>
          </w:p>
          <w:p w14:paraId="5D1F0F07" w14:textId="77777777" w:rsidR="00C63826" w:rsidRPr="009167EA" w:rsidRDefault="00C63826" w:rsidP="006C3D83">
            <w:pPr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9167EA">
              <w:rPr>
                <w:rFonts w:ascii="Calibri" w:eastAsia="Times New Roman" w:hAnsi="Calibri" w:cs="Calibri"/>
                <w:i/>
                <w:iCs/>
                <w:lang w:eastAsia="en-GB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079C1" w14:textId="77777777" w:rsidR="00C63826" w:rsidRPr="00C6157B" w:rsidRDefault="00C63826" w:rsidP="006C3D83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6157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5FAC75C8" w14:textId="61198E5E" w:rsidR="002427F2" w:rsidRDefault="002427F2" w:rsidP="002427F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sectPr w:rsidR="002427F2" w:rsidSect="00E53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2268" w:bottom="1440" w:left="340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614A" w14:textId="77777777" w:rsidR="008E39C2" w:rsidRDefault="008E39C2" w:rsidP="004A2B0A">
      <w:r>
        <w:separator/>
      </w:r>
    </w:p>
  </w:endnote>
  <w:endnote w:type="continuationSeparator" w:id="0">
    <w:p w14:paraId="1F0217C8" w14:textId="77777777" w:rsidR="008E39C2" w:rsidRDefault="008E39C2" w:rsidP="004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2DB0" w14:textId="77777777" w:rsidR="006C0875" w:rsidRDefault="006C0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35D6" w14:textId="77777777" w:rsidR="006C0875" w:rsidRDefault="006C0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68A2" w14:textId="77777777" w:rsidR="006C0875" w:rsidRDefault="006C0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BE51" w14:textId="77777777" w:rsidR="008E39C2" w:rsidRDefault="008E39C2" w:rsidP="004A2B0A">
      <w:r>
        <w:separator/>
      </w:r>
    </w:p>
  </w:footnote>
  <w:footnote w:type="continuationSeparator" w:id="0">
    <w:p w14:paraId="23D93330" w14:textId="77777777" w:rsidR="008E39C2" w:rsidRDefault="008E39C2" w:rsidP="004A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3B5A" w14:textId="77777777" w:rsidR="006C0875" w:rsidRDefault="006C0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68DF" w14:textId="2252CE62" w:rsidR="004A2B0A" w:rsidRDefault="00F41333" w:rsidP="00F41333">
    <w:pPr>
      <w:pStyle w:val="Header"/>
      <w:ind w:left="-1474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C45C71" wp14:editId="7E328F6A">
          <wp:simplePos x="0" y="0"/>
          <wp:positionH relativeFrom="page">
            <wp:align>right</wp:align>
          </wp:positionH>
          <wp:positionV relativeFrom="page">
            <wp:posOffset>-28575</wp:posOffset>
          </wp:positionV>
          <wp:extent cx="10695710" cy="7558132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710" cy="7558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897D" w14:textId="77777777" w:rsidR="006C0875" w:rsidRDefault="006C0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0C4D"/>
    <w:multiLevelType w:val="hybridMultilevel"/>
    <w:tmpl w:val="74BA92C2"/>
    <w:lvl w:ilvl="0" w:tplc="E0F24D2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40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0A"/>
    <w:rsid w:val="00010753"/>
    <w:rsid w:val="000C218E"/>
    <w:rsid w:val="000F500A"/>
    <w:rsid w:val="000F57C2"/>
    <w:rsid w:val="00140DE1"/>
    <w:rsid w:val="001B29F4"/>
    <w:rsid w:val="001B629F"/>
    <w:rsid w:val="001C0E76"/>
    <w:rsid w:val="001D007F"/>
    <w:rsid w:val="001F7D36"/>
    <w:rsid w:val="00206C15"/>
    <w:rsid w:val="00237CAA"/>
    <w:rsid w:val="00241195"/>
    <w:rsid w:val="002427E2"/>
    <w:rsid w:val="002427F2"/>
    <w:rsid w:val="00254BF7"/>
    <w:rsid w:val="00271ACB"/>
    <w:rsid w:val="0029429D"/>
    <w:rsid w:val="002A5BF7"/>
    <w:rsid w:val="002B7743"/>
    <w:rsid w:val="002D49CB"/>
    <w:rsid w:val="002E12F1"/>
    <w:rsid w:val="00372812"/>
    <w:rsid w:val="00384B1D"/>
    <w:rsid w:val="003B32CF"/>
    <w:rsid w:val="003C0494"/>
    <w:rsid w:val="003F5140"/>
    <w:rsid w:val="00424734"/>
    <w:rsid w:val="004540E3"/>
    <w:rsid w:val="00475AAB"/>
    <w:rsid w:val="0048040F"/>
    <w:rsid w:val="004A2B0A"/>
    <w:rsid w:val="004D76EB"/>
    <w:rsid w:val="0053305A"/>
    <w:rsid w:val="00567C52"/>
    <w:rsid w:val="00580AD4"/>
    <w:rsid w:val="005A7C14"/>
    <w:rsid w:val="005B7386"/>
    <w:rsid w:val="005D2D27"/>
    <w:rsid w:val="006115AA"/>
    <w:rsid w:val="00663D7D"/>
    <w:rsid w:val="00672329"/>
    <w:rsid w:val="006939C9"/>
    <w:rsid w:val="006A3445"/>
    <w:rsid w:val="006B128A"/>
    <w:rsid w:val="006B6E0B"/>
    <w:rsid w:val="006C0875"/>
    <w:rsid w:val="006D5DF5"/>
    <w:rsid w:val="006F09D2"/>
    <w:rsid w:val="006F1599"/>
    <w:rsid w:val="00745C00"/>
    <w:rsid w:val="00766646"/>
    <w:rsid w:val="0076712B"/>
    <w:rsid w:val="007674F5"/>
    <w:rsid w:val="007801E8"/>
    <w:rsid w:val="00797A16"/>
    <w:rsid w:val="007B28DF"/>
    <w:rsid w:val="007B723A"/>
    <w:rsid w:val="007D6800"/>
    <w:rsid w:val="007E4132"/>
    <w:rsid w:val="00806E90"/>
    <w:rsid w:val="00814F09"/>
    <w:rsid w:val="008209A9"/>
    <w:rsid w:val="0082735B"/>
    <w:rsid w:val="00850F84"/>
    <w:rsid w:val="00874BBD"/>
    <w:rsid w:val="008756A7"/>
    <w:rsid w:val="00890DD4"/>
    <w:rsid w:val="00896B5B"/>
    <w:rsid w:val="008A54D0"/>
    <w:rsid w:val="008B5DA9"/>
    <w:rsid w:val="008C2BBC"/>
    <w:rsid w:val="008E39C2"/>
    <w:rsid w:val="008E47F5"/>
    <w:rsid w:val="008E54E3"/>
    <w:rsid w:val="00902F8C"/>
    <w:rsid w:val="009063AA"/>
    <w:rsid w:val="00923BB4"/>
    <w:rsid w:val="00932D33"/>
    <w:rsid w:val="00934510"/>
    <w:rsid w:val="009647B3"/>
    <w:rsid w:val="00964C26"/>
    <w:rsid w:val="0097595C"/>
    <w:rsid w:val="00984990"/>
    <w:rsid w:val="009C10A0"/>
    <w:rsid w:val="009D0A51"/>
    <w:rsid w:val="009D306B"/>
    <w:rsid w:val="009E5B13"/>
    <w:rsid w:val="00A25C48"/>
    <w:rsid w:val="00A52E01"/>
    <w:rsid w:val="00A65695"/>
    <w:rsid w:val="00A67774"/>
    <w:rsid w:val="00A745EB"/>
    <w:rsid w:val="00A947C3"/>
    <w:rsid w:val="00AC5421"/>
    <w:rsid w:val="00B0064E"/>
    <w:rsid w:val="00B103DA"/>
    <w:rsid w:val="00B33FF7"/>
    <w:rsid w:val="00B726B0"/>
    <w:rsid w:val="00B85CC3"/>
    <w:rsid w:val="00B969B2"/>
    <w:rsid w:val="00BA328F"/>
    <w:rsid w:val="00BD40BA"/>
    <w:rsid w:val="00BF316B"/>
    <w:rsid w:val="00C045DF"/>
    <w:rsid w:val="00C11000"/>
    <w:rsid w:val="00C464E5"/>
    <w:rsid w:val="00C63826"/>
    <w:rsid w:val="00C64BBB"/>
    <w:rsid w:val="00C84F6E"/>
    <w:rsid w:val="00CA5DEC"/>
    <w:rsid w:val="00CC00B7"/>
    <w:rsid w:val="00CC1D3E"/>
    <w:rsid w:val="00CD3D79"/>
    <w:rsid w:val="00D238EB"/>
    <w:rsid w:val="00D23FDA"/>
    <w:rsid w:val="00D363D6"/>
    <w:rsid w:val="00D55CED"/>
    <w:rsid w:val="00D67D3D"/>
    <w:rsid w:val="00D707FB"/>
    <w:rsid w:val="00D8538F"/>
    <w:rsid w:val="00DE7463"/>
    <w:rsid w:val="00DF0735"/>
    <w:rsid w:val="00DF168B"/>
    <w:rsid w:val="00E21D4C"/>
    <w:rsid w:val="00E27820"/>
    <w:rsid w:val="00E3274A"/>
    <w:rsid w:val="00E51C7B"/>
    <w:rsid w:val="00E53E47"/>
    <w:rsid w:val="00E86310"/>
    <w:rsid w:val="00E87104"/>
    <w:rsid w:val="00E97EE8"/>
    <w:rsid w:val="00EC3B9E"/>
    <w:rsid w:val="00EC50F7"/>
    <w:rsid w:val="00ED7B9F"/>
    <w:rsid w:val="00EE0215"/>
    <w:rsid w:val="00EE1C32"/>
    <w:rsid w:val="00EF4C88"/>
    <w:rsid w:val="00EF575E"/>
    <w:rsid w:val="00EF69B9"/>
    <w:rsid w:val="00F104B2"/>
    <w:rsid w:val="00F147E0"/>
    <w:rsid w:val="00F2057F"/>
    <w:rsid w:val="00F3211C"/>
    <w:rsid w:val="00F41333"/>
    <w:rsid w:val="00F512CC"/>
    <w:rsid w:val="00F52A78"/>
    <w:rsid w:val="00F82E19"/>
    <w:rsid w:val="00FC7F5C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B4B7E"/>
  <w15:chartTrackingRefBased/>
  <w15:docId w15:val="{4E67BF4F-0AA7-EF47-84F9-D185FB4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B0A"/>
  </w:style>
  <w:style w:type="paragraph" w:styleId="Footer">
    <w:name w:val="footer"/>
    <w:basedOn w:val="Normal"/>
    <w:link w:val="FooterChar"/>
    <w:uiPriority w:val="99"/>
    <w:unhideWhenUsed/>
    <w:rsid w:val="004A2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B0A"/>
  </w:style>
  <w:style w:type="paragraph" w:styleId="NormalWeb">
    <w:name w:val="Normal (Web)"/>
    <w:basedOn w:val="Normal"/>
    <w:uiPriority w:val="99"/>
    <w:semiHidden/>
    <w:unhideWhenUsed/>
    <w:rsid w:val="00F413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02F8C"/>
    <w:pPr>
      <w:widowControl w:val="0"/>
      <w:autoSpaceDE w:val="0"/>
      <w:autoSpaceDN w:val="0"/>
      <w:ind w:left="120"/>
    </w:pPr>
    <w:rPr>
      <w:rFonts w:ascii="Calibri" w:eastAsia="Calibri" w:hAnsi="Calibri" w:cs="Calibri"/>
      <w:i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F8C"/>
    <w:rPr>
      <w:rFonts w:ascii="Calibri" w:eastAsia="Calibri" w:hAnsi="Calibri" w:cs="Calibri"/>
      <w:i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902F8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  <w:style w:type="table" w:styleId="TableGrid">
    <w:name w:val="Table Grid"/>
    <w:basedOn w:val="TableNormal"/>
    <w:uiPriority w:val="39"/>
    <w:rsid w:val="00C11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Harvey</dc:creator>
  <cp:keywords/>
  <dc:description/>
  <cp:lastModifiedBy>Damien Shannon</cp:lastModifiedBy>
  <cp:revision>11</cp:revision>
  <dcterms:created xsi:type="dcterms:W3CDTF">2025-07-21T16:11:00Z</dcterms:created>
  <dcterms:modified xsi:type="dcterms:W3CDTF">2025-07-23T12:27:00Z</dcterms:modified>
</cp:coreProperties>
</file>