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1889" w14:textId="282E1C68" w:rsidR="002A3FCD" w:rsidRPr="002A3FCD" w:rsidRDefault="00322F52" w:rsidP="00855F04">
      <w:pPr>
        <w:spacing w:before="240"/>
        <w:rPr>
          <w:rFonts w:ascii="Arial Narrow" w:hAnsi="Arial Narrow"/>
        </w:rPr>
        <w:sectPr w:rsidR="002A3FCD" w:rsidRPr="002A3FCD" w:rsidSect="001549A4">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pPr>
      <w:r w:rsidRPr="00C55B6F">
        <w:rPr>
          <w:rFonts w:ascii="Arial Narrow" w:hAnsi="Arial Narrow"/>
          <w:noProof/>
        </w:rPr>
        <mc:AlternateContent>
          <mc:Choice Requires="wps">
            <w:drawing>
              <wp:anchor distT="0" distB="0" distL="114300" distR="114300" simplePos="0" relativeHeight="251661312" behindDoc="0" locked="0" layoutInCell="1" allowOverlap="1" wp14:anchorId="73821030" wp14:editId="21CC0346">
                <wp:simplePos x="0" y="0"/>
                <wp:positionH relativeFrom="margin">
                  <wp:posOffset>-309245</wp:posOffset>
                </wp:positionH>
                <wp:positionV relativeFrom="margin">
                  <wp:posOffset>7256145</wp:posOffset>
                </wp:positionV>
                <wp:extent cx="4763135" cy="744279"/>
                <wp:effectExtent l="0" t="0" r="18415" b="17780"/>
                <wp:wrapNone/>
                <wp:docPr id="138595416" name="Text Box 138595416"/>
                <wp:cNvGraphicFramePr/>
                <a:graphic xmlns:a="http://schemas.openxmlformats.org/drawingml/2006/main">
                  <a:graphicData uri="http://schemas.microsoft.com/office/word/2010/wordprocessingShape">
                    <wps:wsp>
                      <wps:cNvSpPr txBox="1"/>
                      <wps:spPr>
                        <a:xfrm>
                          <a:off x="0" y="0"/>
                          <a:ext cx="4763135" cy="744279"/>
                        </a:xfrm>
                        <a:prstGeom prst="rect">
                          <a:avLst/>
                        </a:prstGeom>
                        <a:noFill/>
                        <a:ln w="6350">
                          <a:solidFill>
                            <a:schemeClr val="bg1"/>
                          </a:solidFill>
                        </a:ln>
                      </wps:spPr>
                      <wps:txbx>
                        <w:txbxContent>
                          <w:p w14:paraId="041AC801" w14:textId="77777777" w:rsidR="00C55B6F" w:rsidRPr="00C55B6F" w:rsidRDefault="00C55B6F" w:rsidP="00322F52">
                            <w:pPr>
                              <w:pStyle w:val="SUBTITLES-DFES"/>
                              <w:rPr>
                                <w:rFonts w:eastAsia="Akrobat-ExtraBold"/>
                                <w:b/>
                                <w:bCs/>
                                <w:spacing w:val="-20"/>
                                <w:sz w:val="32"/>
                                <w:szCs w:val="32"/>
                              </w:rPr>
                            </w:pPr>
                            <w:r w:rsidRPr="00C55B6F">
                              <w:rPr>
                                <w:rFonts w:eastAsia="Akrobat-ExtraBold"/>
                                <w:b/>
                                <w:bCs/>
                                <w:spacing w:val="-20"/>
                                <w:sz w:val="32"/>
                                <w:szCs w:val="32"/>
                              </w:rPr>
                              <w:t>DESIGN TO FOLLOW</w:t>
                            </w:r>
                          </w:p>
                          <w:p w14:paraId="45C98AB2" w14:textId="7CE10130" w:rsidR="00C55B6F" w:rsidRPr="00C55B6F" w:rsidRDefault="00C55B6F" w:rsidP="00322F52">
                            <w:pPr>
                              <w:pStyle w:val="SUBTITLES-DFES"/>
                              <w:rPr>
                                <w:rFonts w:eastAsia="Akrobat-ExtraBold"/>
                                <w:spacing w:val="-20"/>
                                <w:sz w:val="28"/>
                                <w:szCs w:val="28"/>
                              </w:rPr>
                            </w:pPr>
                            <w:r w:rsidRPr="00C55B6F">
                              <w:rPr>
                                <w:rFonts w:eastAsia="Akrobat-ExtraBold"/>
                                <w:spacing w:val="-20"/>
                                <w:sz w:val="32"/>
                                <w:szCs w:val="32"/>
                              </w:rPr>
                              <w:t>Design of the plan to follow after feedback has been finalised.</w:t>
                            </w:r>
                            <w:r w:rsidRPr="00C55B6F">
                              <w:rPr>
                                <w:rFonts w:eastAsia="Akrobat-ExtraBold"/>
                                <w:spacing w:val="-20"/>
                                <w:sz w:val="28"/>
                                <w:szCs w:val="28"/>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21030" id="_x0000_t202" coordsize="21600,21600" o:spt="202" path="m,l,21600r21600,l21600,xe">
                <v:stroke joinstyle="miter"/>
                <v:path gradientshapeok="t" o:connecttype="rect"/>
              </v:shapetype>
              <v:shape id="Text Box 138595416" o:spid="_x0000_s1026" type="#_x0000_t202" style="position:absolute;margin-left:-24.35pt;margin-top:571.35pt;width:375.05pt;height:5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" filled="f" strokecolor="white [3212]" strokeweight=".5pt">
                <v:textbox inset="0,0,0,0">
                  <w:txbxContent>
                    <w:p w14:paraId="041AC801" w14:textId="77777777" w:rsidR="00C55B6F" w:rsidRPr="00C55B6F" w:rsidRDefault="00C55B6F" w:rsidP="00322F52">
                      <w:pPr>
                        <w:pStyle w:val="SUBTITLES-DFES"/>
                        <w:rPr>
                          <w:rFonts w:eastAsia="Akrobat-ExtraBold"/>
                          <w:b/>
                          <w:bCs/>
                          <w:spacing w:val="-20"/>
                          <w:sz w:val="32"/>
                          <w:szCs w:val="32"/>
                        </w:rPr>
                      </w:pPr>
                      <w:r w:rsidRPr="00C55B6F">
                        <w:rPr>
                          <w:rFonts w:eastAsia="Akrobat-ExtraBold"/>
                          <w:b/>
                          <w:bCs/>
                          <w:spacing w:val="-20"/>
                          <w:sz w:val="32"/>
                          <w:szCs w:val="32"/>
                        </w:rPr>
                        <w:t>DESIGN TO FOLLOW</w:t>
                      </w:r>
                    </w:p>
                    <w:p w14:paraId="45C98AB2" w14:textId="7CE10130" w:rsidR="00C55B6F" w:rsidRPr="00C55B6F" w:rsidRDefault="00C55B6F" w:rsidP="00322F52">
                      <w:pPr>
                        <w:pStyle w:val="SUBTITLES-DFES"/>
                        <w:rPr>
                          <w:rFonts w:eastAsia="Akrobat-ExtraBold"/>
                          <w:spacing w:val="-20"/>
                          <w:sz w:val="28"/>
                          <w:szCs w:val="28"/>
                        </w:rPr>
                      </w:pPr>
                      <w:r w:rsidRPr="00C55B6F">
                        <w:rPr>
                          <w:rFonts w:eastAsia="Akrobat-ExtraBold"/>
                          <w:spacing w:val="-20"/>
                          <w:sz w:val="32"/>
                          <w:szCs w:val="32"/>
                        </w:rPr>
                        <w:t xml:space="preserve">Design of the plan to </w:t>
                      </w:r>
                      <w:proofErr w:type="gramStart"/>
                      <w:r w:rsidRPr="00C55B6F">
                        <w:rPr>
                          <w:rFonts w:eastAsia="Akrobat-ExtraBold"/>
                          <w:spacing w:val="-20"/>
                          <w:sz w:val="32"/>
                          <w:szCs w:val="32"/>
                        </w:rPr>
                        <w:t>follow after</w:t>
                      </w:r>
                      <w:proofErr w:type="gramEnd"/>
                      <w:r w:rsidRPr="00C55B6F">
                        <w:rPr>
                          <w:rFonts w:eastAsia="Akrobat-ExtraBold"/>
                          <w:spacing w:val="-20"/>
                          <w:sz w:val="32"/>
                          <w:szCs w:val="32"/>
                        </w:rPr>
                        <w:t xml:space="preserve"> feedback has been </w:t>
                      </w:r>
                      <w:proofErr w:type="spellStart"/>
                      <w:r w:rsidRPr="00C55B6F">
                        <w:rPr>
                          <w:rFonts w:eastAsia="Akrobat-ExtraBold"/>
                          <w:spacing w:val="-20"/>
                          <w:sz w:val="32"/>
                          <w:szCs w:val="32"/>
                        </w:rPr>
                        <w:t>finalised</w:t>
                      </w:r>
                      <w:proofErr w:type="spellEnd"/>
                      <w:r w:rsidRPr="00C55B6F">
                        <w:rPr>
                          <w:rFonts w:eastAsia="Akrobat-ExtraBold"/>
                          <w:spacing w:val="-20"/>
                          <w:sz w:val="32"/>
                          <w:szCs w:val="32"/>
                        </w:rPr>
                        <w:t>.</w:t>
                      </w:r>
                      <w:r w:rsidRPr="00C55B6F">
                        <w:rPr>
                          <w:rFonts w:eastAsia="Akrobat-ExtraBold"/>
                          <w:spacing w:val="-20"/>
                          <w:sz w:val="28"/>
                          <w:szCs w:val="28"/>
                        </w:rPr>
                        <w:br/>
                      </w:r>
                    </w:p>
                  </w:txbxContent>
                </v:textbox>
                <w10:wrap anchorx="margin" anchory="margin"/>
              </v:shape>
            </w:pict>
          </mc:Fallback>
        </mc:AlternateContent>
      </w:r>
      <w:r>
        <w:rPr>
          <w:rFonts w:ascii="Arial Narrow" w:hAnsi="Arial Narrow"/>
          <w:noProof/>
        </w:rPr>
        <mc:AlternateContent>
          <mc:Choice Requires="wps">
            <w:drawing>
              <wp:anchor distT="0" distB="0" distL="114300" distR="114300" simplePos="0" relativeHeight="251659264" behindDoc="0" locked="0" layoutInCell="1" allowOverlap="1" wp14:anchorId="35445297" wp14:editId="6C675EC1">
                <wp:simplePos x="0" y="0"/>
                <wp:positionH relativeFrom="margin">
                  <wp:posOffset>-382772</wp:posOffset>
                </wp:positionH>
                <wp:positionV relativeFrom="margin">
                  <wp:posOffset>1584250</wp:posOffset>
                </wp:positionV>
                <wp:extent cx="6517005" cy="3221665"/>
                <wp:effectExtent l="0" t="0" r="0" b="0"/>
                <wp:wrapNone/>
                <wp:docPr id="2" name="Text Box 2"/>
                <wp:cNvGraphicFramePr/>
                <a:graphic xmlns:a="http://schemas.openxmlformats.org/drawingml/2006/main">
                  <a:graphicData uri="http://schemas.microsoft.com/office/word/2010/wordprocessingShape">
                    <wps:wsp>
                      <wps:cNvSpPr txBox="1"/>
                      <wps:spPr>
                        <a:xfrm>
                          <a:off x="0" y="0"/>
                          <a:ext cx="6517005" cy="3221665"/>
                        </a:xfrm>
                        <a:prstGeom prst="rect">
                          <a:avLst/>
                        </a:prstGeom>
                        <a:noFill/>
                        <a:ln w="6350">
                          <a:noFill/>
                        </a:ln>
                      </wps:spPr>
                      <wps:txbx>
                        <w:txbxContent>
                          <w:p w14:paraId="7A78C6B0" w14:textId="26DED658" w:rsidR="002A3FCD" w:rsidRPr="00322F52" w:rsidRDefault="00C55B6F" w:rsidP="00322F52">
                            <w:pPr>
                              <w:pStyle w:val="SUBTITLES-DFES"/>
                              <w:rPr>
                                <w:sz w:val="40"/>
                                <w:szCs w:val="40"/>
                              </w:rPr>
                            </w:pPr>
                            <w:r w:rsidRPr="00322F52">
                              <w:rPr>
                                <w:sz w:val="40"/>
                                <w:szCs w:val="40"/>
                              </w:rPr>
                              <w:t>Department of Fire and Emergency Services</w:t>
                            </w:r>
                          </w:p>
                          <w:p w14:paraId="63E4AF08" w14:textId="77777777" w:rsidR="00C55B6F" w:rsidRDefault="00C55B6F" w:rsidP="00C55B6F">
                            <w:pPr>
                              <w:pStyle w:val="SUBTITLES-DFES"/>
                              <w:jc w:val="center"/>
                              <w:rPr>
                                <w:sz w:val="36"/>
                                <w:szCs w:val="36"/>
                              </w:rPr>
                            </w:pPr>
                          </w:p>
                          <w:p w14:paraId="571A95E0" w14:textId="1C48493D" w:rsidR="00C55B6F" w:rsidRPr="00322F52" w:rsidRDefault="00C55B6F" w:rsidP="00322F52">
                            <w:pPr>
                              <w:pStyle w:val="SUBTITLES-DFES"/>
                              <w:rPr>
                                <w:sz w:val="96"/>
                                <w:szCs w:val="96"/>
                              </w:rPr>
                            </w:pPr>
                            <w:r w:rsidRPr="00322F52">
                              <w:rPr>
                                <w:rFonts w:eastAsia="Akrobat-ExtraBold"/>
                                <w:b/>
                                <w:bCs/>
                                <w:spacing w:val="-20"/>
                                <w:sz w:val="96"/>
                                <w:szCs w:val="96"/>
                              </w:rPr>
                              <w:t>Disability Access and Inclusion Plan</w:t>
                            </w:r>
                            <w:r w:rsidR="00322F52" w:rsidRPr="00322F52">
                              <w:rPr>
                                <w:rFonts w:eastAsia="Akrobat-ExtraBold"/>
                                <w:b/>
                                <w:bCs/>
                                <w:spacing w:val="-20"/>
                                <w:sz w:val="96"/>
                                <w:szCs w:val="96"/>
                              </w:rPr>
                              <w:t xml:space="preserve"> </w:t>
                            </w:r>
                            <w:r w:rsidR="00FC385A">
                              <w:rPr>
                                <w:rFonts w:eastAsia="Akrobat-ExtraBold"/>
                                <w:b/>
                                <w:bCs/>
                                <w:spacing w:val="-20"/>
                                <w:sz w:val="96"/>
                                <w:szCs w:val="96"/>
                              </w:rPr>
                              <w:br/>
                            </w:r>
                            <w:r w:rsidRPr="00322F52">
                              <w:rPr>
                                <w:rFonts w:eastAsia="Akrobat-ExtraBold"/>
                                <w:b/>
                                <w:bCs/>
                                <w:spacing w:val="-20"/>
                                <w:sz w:val="96"/>
                                <w:szCs w:val="96"/>
                              </w:rPr>
                              <w:t>2026-2030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45297" id="Text Box 2" o:spid="_x0000_s1027" type="#_x0000_t202" style="position:absolute;margin-left:-30.15pt;margin-top:124.75pt;width:513.15pt;height:25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" filled="f" stroked="f" strokeweight=".5pt">
                <v:textbox inset="0,0,0,0">
                  <w:txbxContent>
                    <w:p w14:paraId="7A78C6B0" w14:textId="26DED658" w:rsidR="002A3FCD" w:rsidRPr="00322F52" w:rsidRDefault="00C55B6F" w:rsidP="00322F52">
                      <w:pPr>
                        <w:pStyle w:val="SUBTITLES-DFES"/>
                        <w:rPr>
                          <w:sz w:val="40"/>
                          <w:szCs w:val="40"/>
                        </w:rPr>
                      </w:pPr>
                      <w:r w:rsidRPr="00322F52">
                        <w:rPr>
                          <w:sz w:val="40"/>
                          <w:szCs w:val="40"/>
                        </w:rPr>
                        <w:t>Department of Fire and Emergency Services</w:t>
                      </w:r>
                    </w:p>
                    <w:p w14:paraId="63E4AF08" w14:textId="77777777" w:rsidR="00C55B6F" w:rsidRDefault="00C55B6F" w:rsidP="00C55B6F">
                      <w:pPr>
                        <w:pStyle w:val="SUBTITLES-DFES"/>
                        <w:jc w:val="center"/>
                        <w:rPr>
                          <w:sz w:val="36"/>
                          <w:szCs w:val="36"/>
                        </w:rPr>
                      </w:pPr>
                    </w:p>
                    <w:p w14:paraId="571A95E0" w14:textId="1C48493D" w:rsidR="00C55B6F" w:rsidRPr="00322F52" w:rsidRDefault="00C55B6F" w:rsidP="00322F52">
                      <w:pPr>
                        <w:pStyle w:val="SUBTITLES-DFES"/>
                        <w:rPr>
                          <w:sz w:val="96"/>
                          <w:szCs w:val="96"/>
                        </w:rPr>
                      </w:pPr>
                      <w:r w:rsidRPr="00322F52">
                        <w:rPr>
                          <w:rFonts w:eastAsia="Akrobat-ExtraBold"/>
                          <w:b/>
                          <w:bCs/>
                          <w:spacing w:val="-20"/>
                          <w:sz w:val="96"/>
                          <w:szCs w:val="96"/>
                        </w:rPr>
                        <w:t>Disability Access and Inclusion Plan</w:t>
                      </w:r>
                      <w:r w:rsidR="00322F52" w:rsidRPr="00322F52">
                        <w:rPr>
                          <w:rFonts w:eastAsia="Akrobat-ExtraBold"/>
                          <w:b/>
                          <w:bCs/>
                          <w:spacing w:val="-20"/>
                          <w:sz w:val="96"/>
                          <w:szCs w:val="96"/>
                        </w:rPr>
                        <w:t xml:space="preserve"> </w:t>
                      </w:r>
                      <w:r w:rsidR="00FC385A">
                        <w:rPr>
                          <w:rFonts w:eastAsia="Akrobat-ExtraBold"/>
                          <w:b/>
                          <w:bCs/>
                          <w:spacing w:val="-20"/>
                          <w:sz w:val="96"/>
                          <w:szCs w:val="96"/>
                        </w:rPr>
                        <w:br/>
                      </w:r>
                      <w:r w:rsidRPr="00322F52">
                        <w:rPr>
                          <w:rFonts w:eastAsia="Akrobat-ExtraBold"/>
                          <w:b/>
                          <w:bCs/>
                          <w:spacing w:val="-20"/>
                          <w:sz w:val="96"/>
                          <w:szCs w:val="96"/>
                        </w:rPr>
                        <w:t>2026-2030</w:t>
                      </w:r>
                    </w:p>
                  </w:txbxContent>
                </v:textbox>
                <w10:wrap anchorx="margin" anchory="margin"/>
              </v:shape>
            </w:pict>
          </mc:Fallback>
        </mc:AlternateContent>
      </w:r>
    </w:p>
    <w:sdt>
      <w:sdtPr>
        <w:rPr>
          <w:lang w:val="en-GB"/>
        </w:rPr>
        <w:id w:val="44031966"/>
        <w:docPartObj>
          <w:docPartGallery w:val="Table of Contents"/>
          <w:docPartUnique/>
        </w:docPartObj>
      </w:sdtPr>
      <w:sdtEndPr>
        <w:rPr>
          <w:b/>
          <w:bCs/>
        </w:rPr>
      </w:sdtEndPr>
      <w:sdtContent>
        <w:p w14:paraId="777AB95F" w14:textId="77777777" w:rsidR="000C2C0E" w:rsidRDefault="000C2C0E" w:rsidP="002B4A7C">
          <w:pPr>
            <w:spacing w:line="276" w:lineRule="auto"/>
            <w:rPr>
              <w:lang w:val="en-GB"/>
            </w:rPr>
          </w:pPr>
        </w:p>
        <w:p w14:paraId="2CE351C9" w14:textId="302E3381" w:rsidR="002B4A7C" w:rsidRPr="002B4A7C" w:rsidRDefault="002B4A7C" w:rsidP="002B4A7C">
          <w:pPr>
            <w:spacing w:line="276" w:lineRule="auto"/>
            <w:rPr>
              <w:rStyle w:val="Heading1Char"/>
            </w:rPr>
          </w:pPr>
          <w:r w:rsidRPr="002B4A7C">
            <w:rPr>
              <w:rStyle w:val="Heading1Char"/>
            </w:rPr>
            <w:t>Table of Contents</w:t>
          </w:r>
        </w:p>
        <w:p w14:paraId="3E7D8EF3" w14:textId="4B1FC565" w:rsidR="002B4A7C" w:rsidRPr="006F0FFC" w:rsidRDefault="002B4A7C">
          <w:pPr>
            <w:pStyle w:val="TOC1"/>
            <w:tabs>
              <w:tab w:val="right" w:leader="dot" w:pos="9016"/>
            </w:tabs>
            <w:rPr>
              <w:rFonts w:ascii="Aptos" w:eastAsiaTheme="minorEastAsia" w:hAnsi="Aptos"/>
              <w:noProof/>
              <w:lang w:eastAsia="en-AU"/>
            </w:rPr>
          </w:pPr>
          <w:r>
            <w:fldChar w:fldCharType="begin"/>
          </w:r>
          <w:r>
            <w:instrText xml:space="preserve"> TOC \o "1-3" \h \z \u </w:instrText>
          </w:r>
          <w:r>
            <w:fldChar w:fldCharType="separate"/>
          </w:r>
          <w:hyperlink w:anchor="_Toc213147247" w:history="1">
            <w:r w:rsidRPr="006F0FFC">
              <w:rPr>
                <w:rStyle w:val="Hyperlink"/>
                <w:rFonts w:ascii="Aptos" w:hAnsi="Aptos"/>
                <w:noProof/>
              </w:rPr>
              <w:t>Acknowledgement of Country</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_Toc213147247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3</w:t>
            </w:r>
            <w:r w:rsidRPr="006F0FFC">
              <w:rPr>
                <w:rFonts w:ascii="Aptos" w:hAnsi="Aptos"/>
                <w:noProof/>
                <w:webHidden/>
              </w:rPr>
              <w:fldChar w:fldCharType="end"/>
            </w:r>
          </w:hyperlink>
        </w:p>
        <w:p w14:paraId="71E1C3DC" w14:textId="05C05B79" w:rsidR="002B4A7C" w:rsidRPr="006F0FFC" w:rsidRDefault="002B4A7C">
          <w:pPr>
            <w:pStyle w:val="TOC1"/>
            <w:tabs>
              <w:tab w:val="right" w:leader="dot" w:pos="9016"/>
            </w:tabs>
            <w:rPr>
              <w:rFonts w:ascii="Aptos" w:eastAsiaTheme="minorEastAsia" w:hAnsi="Aptos"/>
              <w:noProof/>
              <w:lang w:eastAsia="en-AU"/>
            </w:rPr>
          </w:pPr>
          <w:hyperlink w:anchor="_Toc213147248" w:history="1">
            <w:r w:rsidRPr="006F0FFC">
              <w:rPr>
                <w:rStyle w:val="Hyperlink"/>
                <w:rFonts w:ascii="Aptos" w:hAnsi="Aptos"/>
                <w:noProof/>
              </w:rPr>
              <w:t>Alternative formats</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_Toc213147248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3</w:t>
            </w:r>
            <w:r w:rsidRPr="006F0FFC">
              <w:rPr>
                <w:rFonts w:ascii="Aptos" w:hAnsi="Aptos"/>
                <w:noProof/>
                <w:webHidden/>
              </w:rPr>
              <w:fldChar w:fldCharType="end"/>
            </w:r>
          </w:hyperlink>
        </w:p>
        <w:p w14:paraId="7D23C8FA" w14:textId="73D4F720" w:rsidR="002B4A7C" w:rsidRPr="006F0FFC" w:rsidRDefault="002B4A7C">
          <w:pPr>
            <w:pStyle w:val="TOC1"/>
            <w:tabs>
              <w:tab w:val="right" w:leader="dot" w:pos="9016"/>
            </w:tabs>
            <w:rPr>
              <w:rFonts w:ascii="Aptos" w:eastAsiaTheme="minorEastAsia" w:hAnsi="Aptos"/>
              <w:noProof/>
              <w:lang w:eastAsia="en-AU"/>
            </w:rPr>
          </w:pPr>
          <w:hyperlink w:anchor="_Toc213147249" w:history="1">
            <w:r w:rsidRPr="006F0FFC">
              <w:rPr>
                <w:rStyle w:val="Hyperlink"/>
                <w:rFonts w:ascii="Aptos" w:hAnsi="Aptos"/>
                <w:noProof/>
              </w:rPr>
              <w:t>Message from the Commissioner</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_Toc213147249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4</w:t>
            </w:r>
            <w:r w:rsidRPr="006F0FFC">
              <w:rPr>
                <w:rFonts w:ascii="Aptos" w:hAnsi="Aptos"/>
                <w:noProof/>
                <w:webHidden/>
              </w:rPr>
              <w:fldChar w:fldCharType="end"/>
            </w:r>
          </w:hyperlink>
        </w:p>
        <w:p w14:paraId="60E21AFA" w14:textId="07C9C20C" w:rsidR="002B4A7C" w:rsidRPr="006F0FFC" w:rsidRDefault="002B4A7C">
          <w:pPr>
            <w:pStyle w:val="TOC1"/>
            <w:tabs>
              <w:tab w:val="right" w:leader="dot" w:pos="9016"/>
            </w:tabs>
            <w:rPr>
              <w:rFonts w:ascii="Aptos" w:eastAsiaTheme="minorEastAsia" w:hAnsi="Aptos"/>
              <w:noProof/>
              <w:lang w:eastAsia="en-AU"/>
            </w:rPr>
          </w:pPr>
          <w:hyperlink w:anchor="_Toc213147250" w:history="1">
            <w:r w:rsidRPr="006F0FFC">
              <w:rPr>
                <w:rStyle w:val="Hyperlink"/>
                <w:rFonts w:ascii="Aptos" w:hAnsi="Aptos"/>
                <w:noProof/>
              </w:rPr>
              <w:t>About Us</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_Toc213147250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4</w:t>
            </w:r>
            <w:r w:rsidRPr="006F0FFC">
              <w:rPr>
                <w:rFonts w:ascii="Aptos" w:hAnsi="Aptos"/>
                <w:noProof/>
                <w:webHidden/>
              </w:rPr>
              <w:fldChar w:fldCharType="end"/>
            </w:r>
          </w:hyperlink>
        </w:p>
        <w:p w14:paraId="5D31C1E9" w14:textId="68135FB6" w:rsidR="002B4A7C" w:rsidRPr="006F0FFC" w:rsidRDefault="002B4A7C">
          <w:pPr>
            <w:pStyle w:val="TOC1"/>
            <w:tabs>
              <w:tab w:val="right" w:leader="dot" w:pos="9016"/>
            </w:tabs>
            <w:rPr>
              <w:rFonts w:ascii="Aptos" w:eastAsiaTheme="minorEastAsia" w:hAnsi="Aptos"/>
              <w:noProof/>
              <w:lang w:eastAsia="en-AU"/>
            </w:rPr>
          </w:pPr>
          <w:hyperlink w:anchor="_Toc213147251" w:history="1">
            <w:r w:rsidRPr="006F0FFC">
              <w:rPr>
                <w:rStyle w:val="Hyperlink"/>
                <w:rFonts w:ascii="Aptos" w:hAnsi="Aptos"/>
                <w:noProof/>
              </w:rPr>
              <w:t>Our Achievements</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_Toc213147251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5</w:t>
            </w:r>
            <w:r w:rsidRPr="006F0FFC">
              <w:rPr>
                <w:rFonts w:ascii="Aptos" w:hAnsi="Aptos"/>
                <w:noProof/>
                <w:webHidden/>
              </w:rPr>
              <w:fldChar w:fldCharType="end"/>
            </w:r>
          </w:hyperlink>
        </w:p>
        <w:p w14:paraId="58E8E05C" w14:textId="556C2382" w:rsidR="002B4A7C" w:rsidRPr="006F0FFC" w:rsidRDefault="002B4A7C">
          <w:pPr>
            <w:pStyle w:val="TOC1"/>
            <w:tabs>
              <w:tab w:val="right" w:leader="dot" w:pos="9016"/>
            </w:tabs>
            <w:rPr>
              <w:rFonts w:ascii="Aptos" w:eastAsiaTheme="minorEastAsia" w:hAnsi="Aptos"/>
              <w:noProof/>
              <w:lang w:eastAsia="en-AU"/>
            </w:rPr>
          </w:pPr>
          <w:hyperlink w:anchor="_Toc213147252" w:history="1">
            <w:r w:rsidRPr="006F0FFC">
              <w:rPr>
                <w:rStyle w:val="Hyperlink"/>
                <w:rFonts w:ascii="Aptos" w:hAnsi="Aptos"/>
                <w:noProof/>
              </w:rPr>
              <w:t>Our Alignment</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_Toc213147252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6</w:t>
            </w:r>
            <w:r w:rsidRPr="006F0FFC">
              <w:rPr>
                <w:rFonts w:ascii="Aptos" w:hAnsi="Aptos"/>
                <w:noProof/>
                <w:webHidden/>
              </w:rPr>
              <w:fldChar w:fldCharType="end"/>
            </w:r>
          </w:hyperlink>
        </w:p>
        <w:p w14:paraId="78F405A8" w14:textId="47BD5340" w:rsidR="002B4A7C" w:rsidRPr="006F0FFC" w:rsidRDefault="002B4A7C">
          <w:pPr>
            <w:pStyle w:val="TOC1"/>
            <w:tabs>
              <w:tab w:val="right" w:leader="dot" w:pos="9016"/>
            </w:tabs>
            <w:rPr>
              <w:rFonts w:ascii="Aptos" w:eastAsiaTheme="minorEastAsia" w:hAnsi="Aptos"/>
              <w:noProof/>
              <w:lang w:eastAsia="en-AU"/>
            </w:rPr>
          </w:pPr>
          <w:hyperlink w:anchor="_Toc213147253" w:history="1">
            <w:r w:rsidRPr="006F0FFC">
              <w:rPr>
                <w:rStyle w:val="Hyperlink"/>
                <w:rFonts w:ascii="Aptos" w:hAnsi="Aptos"/>
                <w:noProof/>
              </w:rPr>
              <w:t>Our Commitment</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_Toc213147253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7</w:t>
            </w:r>
            <w:r w:rsidRPr="006F0FFC">
              <w:rPr>
                <w:rFonts w:ascii="Aptos" w:hAnsi="Aptos"/>
                <w:noProof/>
                <w:webHidden/>
              </w:rPr>
              <w:fldChar w:fldCharType="end"/>
            </w:r>
          </w:hyperlink>
        </w:p>
        <w:p w14:paraId="4489EEE0" w14:textId="50D8BA46" w:rsidR="002B4A7C" w:rsidRPr="006F0FFC" w:rsidRDefault="002B4A7C">
          <w:pPr>
            <w:pStyle w:val="TOC1"/>
            <w:tabs>
              <w:tab w:val="right" w:leader="dot" w:pos="9016"/>
            </w:tabs>
            <w:rPr>
              <w:rFonts w:ascii="Aptos" w:eastAsiaTheme="minorEastAsia" w:hAnsi="Aptos"/>
              <w:noProof/>
              <w:lang w:eastAsia="en-AU"/>
            </w:rPr>
          </w:pPr>
          <w:hyperlink w:anchor="_Toc213147254" w:history="1">
            <w:r w:rsidRPr="006F0FFC">
              <w:rPr>
                <w:rStyle w:val="Hyperlink"/>
                <w:rFonts w:ascii="Aptos" w:hAnsi="Aptos"/>
                <w:noProof/>
              </w:rPr>
              <w:t>Developing the Disability Access and Inclusion Plan 2026-2030</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_Toc213147254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8</w:t>
            </w:r>
            <w:r w:rsidRPr="006F0FFC">
              <w:rPr>
                <w:rFonts w:ascii="Aptos" w:hAnsi="Aptos"/>
                <w:noProof/>
                <w:webHidden/>
              </w:rPr>
              <w:fldChar w:fldCharType="end"/>
            </w:r>
          </w:hyperlink>
        </w:p>
        <w:p w14:paraId="7A9DD021" w14:textId="2AAFF0F9" w:rsidR="002B4A7C" w:rsidRPr="006F0FFC" w:rsidRDefault="002B4A7C">
          <w:pPr>
            <w:pStyle w:val="TOC1"/>
            <w:tabs>
              <w:tab w:val="right" w:leader="dot" w:pos="9016"/>
            </w:tabs>
            <w:rPr>
              <w:rFonts w:ascii="Aptos" w:eastAsiaTheme="minorEastAsia" w:hAnsi="Aptos"/>
              <w:noProof/>
              <w:lang w:eastAsia="en-AU"/>
            </w:rPr>
          </w:pPr>
          <w:hyperlink w:anchor="_Toc213147255" w:history="1">
            <w:r w:rsidRPr="006F0FFC">
              <w:rPr>
                <w:rStyle w:val="Hyperlink"/>
                <w:rFonts w:ascii="Aptos" w:hAnsi="Aptos"/>
                <w:noProof/>
              </w:rPr>
              <w:t>What We Have Learned From Consultation</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_Toc213147255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9</w:t>
            </w:r>
            <w:r w:rsidRPr="006F0FFC">
              <w:rPr>
                <w:rFonts w:ascii="Aptos" w:hAnsi="Aptos"/>
                <w:noProof/>
                <w:webHidden/>
              </w:rPr>
              <w:fldChar w:fldCharType="end"/>
            </w:r>
          </w:hyperlink>
        </w:p>
        <w:p w14:paraId="13466A24" w14:textId="6500DCE0" w:rsidR="002B4A7C" w:rsidRPr="006F0FFC" w:rsidRDefault="002B4A7C">
          <w:pPr>
            <w:pStyle w:val="TOC1"/>
            <w:tabs>
              <w:tab w:val="right" w:leader="dot" w:pos="9016"/>
            </w:tabs>
            <w:rPr>
              <w:rFonts w:ascii="Aptos" w:eastAsiaTheme="minorEastAsia" w:hAnsi="Aptos"/>
              <w:noProof/>
              <w:lang w:eastAsia="en-AU"/>
            </w:rPr>
          </w:pPr>
          <w:hyperlink w:anchor="_Toc213147256" w:history="1">
            <w:r w:rsidRPr="006F0FFC">
              <w:rPr>
                <w:rStyle w:val="Hyperlink"/>
                <w:rFonts w:ascii="Aptos" w:eastAsia="Yu Gothic Light" w:hAnsi="Aptos" w:cs="Times New Roman"/>
                <w:noProof/>
              </w:rPr>
              <w:t>Implementation, Responsibilities and Reporting</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_Toc213147256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9</w:t>
            </w:r>
            <w:r w:rsidRPr="006F0FFC">
              <w:rPr>
                <w:rFonts w:ascii="Aptos" w:hAnsi="Aptos"/>
                <w:noProof/>
                <w:webHidden/>
              </w:rPr>
              <w:fldChar w:fldCharType="end"/>
            </w:r>
          </w:hyperlink>
        </w:p>
        <w:p w14:paraId="0F62AD24" w14:textId="78420D38" w:rsidR="002B4A7C" w:rsidRPr="006F0FFC" w:rsidRDefault="002B4A7C">
          <w:pPr>
            <w:pStyle w:val="TOC2"/>
            <w:tabs>
              <w:tab w:val="right" w:leader="dot" w:pos="9016"/>
            </w:tabs>
            <w:rPr>
              <w:rFonts w:ascii="Aptos" w:eastAsiaTheme="minorEastAsia" w:hAnsi="Aptos"/>
              <w:noProof/>
              <w:lang w:eastAsia="en-AU"/>
            </w:rPr>
          </w:pPr>
          <w:hyperlink w:anchor="_Toc213147257" w:history="1">
            <w:r w:rsidRPr="006F0FFC">
              <w:rPr>
                <w:rStyle w:val="Hyperlink"/>
                <w:rFonts w:ascii="Aptos" w:hAnsi="Aptos"/>
                <w:noProof/>
              </w:rPr>
              <w:t>Implementation</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_Toc213147257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9</w:t>
            </w:r>
            <w:r w:rsidRPr="006F0FFC">
              <w:rPr>
                <w:rFonts w:ascii="Aptos" w:hAnsi="Aptos"/>
                <w:noProof/>
                <w:webHidden/>
              </w:rPr>
              <w:fldChar w:fldCharType="end"/>
            </w:r>
          </w:hyperlink>
        </w:p>
        <w:p w14:paraId="5798EB2F" w14:textId="010097F0" w:rsidR="002B4A7C" w:rsidRPr="006F0FFC" w:rsidRDefault="002B4A7C">
          <w:pPr>
            <w:pStyle w:val="TOC2"/>
            <w:tabs>
              <w:tab w:val="right" w:leader="dot" w:pos="9016"/>
            </w:tabs>
            <w:rPr>
              <w:rFonts w:ascii="Aptos" w:eastAsiaTheme="minorEastAsia" w:hAnsi="Aptos"/>
              <w:noProof/>
              <w:lang w:eastAsia="en-AU"/>
            </w:rPr>
          </w:pPr>
          <w:hyperlink w:anchor="_Toc213147258" w:history="1">
            <w:r w:rsidRPr="006F0FFC">
              <w:rPr>
                <w:rStyle w:val="Hyperlink"/>
                <w:rFonts w:ascii="Aptos" w:hAnsi="Aptos"/>
                <w:noProof/>
              </w:rPr>
              <w:t>Responsibilities</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_Toc213147258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9</w:t>
            </w:r>
            <w:r w:rsidRPr="006F0FFC">
              <w:rPr>
                <w:rFonts w:ascii="Aptos" w:hAnsi="Aptos"/>
                <w:noProof/>
                <w:webHidden/>
              </w:rPr>
              <w:fldChar w:fldCharType="end"/>
            </w:r>
          </w:hyperlink>
        </w:p>
        <w:p w14:paraId="20835141" w14:textId="1799F594" w:rsidR="002B4A7C" w:rsidRPr="006F0FFC" w:rsidRDefault="002B4A7C">
          <w:pPr>
            <w:pStyle w:val="TOC2"/>
            <w:tabs>
              <w:tab w:val="right" w:leader="dot" w:pos="9016"/>
            </w:tabs>
            <w:rPr>
              <w:rFonts w:ascii="Aptos" w:eastAsiaTheme="minorEastAsia" w:hAnsi="Aptos"/>
              <w:noProof/>
              <w:lang w:eastAsia="en-AU"/>
            </w:rPr>
          </w:pPr>
          <w:hyperlink w:anchor="_Toc213147259" w:history="1">
            <w:r w:rsidRPr="006F0FFC">
              <w:rPr>
                <w:rStyle w:val="Hyperlink"/>
                <w:rFonts w:ascii="Aptos" w:hAnsi="Aptos"/>
                <w:noProof/>
              </w:rPr>
              <w:t>Reporting</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_Toc213147259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9</w:t>
            </w:r>
            <w:r w:rsidRPr="006F0FFC">
              <w:rPr>
                <w:rFonts w:ascii="Aptos" w:hAnsi="Aptos"/>
                <w:noProof/>
                <w:webHidden/>
              </w:rPr>
              <w:fldChar w:fldCharType="end"/>
            </w:r>
          </w:hyperlink>
        </w:p>
        <w:p w14:paraId="68D0E2A8" w14:textId="24557ED1" w:rsidR="002B4A7C" w:rsidRPr="006F0FFC" w:rsidRDefault="002B4A7C">
          <w:pPr>
            <w:pStyle w:val="TOC1"/>
            <w:tabs>
              <w:tab w:val="right" w:leader="dot" w:pos="9016"/>
            </w:tabs>
            <w:rPr>
              <w:rFonts w:ascii="Aptos" w:eastAsiaTheme="minorEastAsia" w:hAnsi="Aptos"/>
              <w:noProof/>
              <w:lang w:eastAsia="en-AU"/>
            </w:rPr>
          </w:pPr>
          <w:hyperlink w:anchor="_Toc213147260" w:history="1">
            <w:r w:rsidRPr="006F0FFC">
              <w:rPr>
                <w:rStyle w:val="Hyperlink"/>
                <w:rFonts w:ascii="Aptos" w:hAnsi="Aptos"/>
                <w:noProof/>
              </w:rPr>
              <w:t>Our Disability Access and Inclusion Plan 2026-2030</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_Toc213147260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10</w:t>
            </w:r>
            <w:r w:rsidRPr="006F0FFC">
              <w:rPr>
                <w:rFonts w:ascii="Aptos" w:hAnsi="Aptos"/>
                <w:noProof/>
                <w:webHidden/>
              </w:rPr>
              <w:fldChar w:fldCharType="end"/>
            </w:r>
          </w:hyperlink>
        </w:p>
        <w:p w14:paraId="30944224" w14:textId="2E777C8E" w:rsidR="002B4A7C" w:rsidRPr="006F0FFC" w:rsidRDefault="002B4A7C">
          <w:pPr>
            <w:pStyle w:val="TOC2"/>
            <w:tabs>
              <w:tab w:val="right" w:leader="dot" w:pos="9016"/>
            </w:tabs>
            <w:rPr>
              <w:rFonts w:ascii="Aptos" w:eastAsiaTheme="minorEastAsia" w:hAnsi="Aptos"/>
              <w:noProof/>
              <w:lang w:eastAsia="en-AU"/>
            </w:rPr>
          </w:pPr>
          <w:hyperlink w:anchor="_Toc213147261" w:history="1">
            <w:r w:rsidRPr="006F0FFC">
              <w:rPr>
                <w:rStyle w:val="Hyperlink"/>
                <w:rFonts w:ascii="Aptos" w:hAnsi="Aptos"/>
                <w:noProof/>
              </w:rPr>
              <w:t>Outcome 2</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_Toc213147261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10</w:t>
            </w:r>
            <w:r w:rsidRPr="006F0FFC">
              <w:rPr>
                <w:rFonts w:ascii="Aptos" w:hAnsi="Aptos"/>
                <w:noProof/>
                <w:webHidden/>
              </w:rPr>
              <w:fldChar w:fldCharType="end"/>
            </w:r>
          </w:hyperlink>
        </w:p>
        <w:p w14:paraId="42BA2343" w14:textId="3BF3D539" w:rsidR="002B4A7C" w:rsidRPr="006F0FFC" w:rsidRDefault="002B4A7C">
          <w:pPr>
            <w:pStyle w:val="TOC2"/>
            <w:tabs>
              <w:tab w:val="right" w:leader="dot" w:pos="9016"/>
            </w:tabs>
            <w:rPr>
              <w:rFonts w:ascii="Aptos" w:eastAsiaTheme="minorEastAsia" w:hAnsi="Aptos"/>
              <w:noProof/>
              <w:lang w:eastAsia="en-AU"/>
            </w:rPr>
          </w:pPr>
          <w:hyperlink w:anchor="_Toc213147262" w:history="1">
            <w:r w:rsidRPr="006F0FFC">
              <w:rPr>
                <w:rStyle w:val="Hyperlink"/>
                <w:rFonts w:ascii="Aptos" w:hAnsi="Aptos"/>
                <w:noProof/>
              </w:rPr>
              <w:t>Outcome 3</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_Toc213147262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11</w:t>
            </w:r>
            <w:r w:rsidRPr="006F0FFC">
              <w:rPr>
                <w:rFonts w:ascii="Aptos" w:hAnsi="Aptos"/>
                <w:noProof/>
                <w:webHidden/>
              </w:rPr>
              <w:fldChar w:fldCharType="end"/>
            </w:r>
          </w:hyperlink>
        </w:p>
        <w:p w14:paraId="79E7A66A" w14:textId="1CF185E2" w:rsidR="002B4A7C" w:rsidRPr="006F0FFC" w:rsidRDefault="002B4A7C">
          <w:pPr>
            <w:pStyle w:val="TOC2"/>
            <w:tabs>
              <w:tab w:val="right" w:leader="dot" w:pos="9016"/>
            </w:tabs>
            <w:rPr>
              <w:rFonts w:ascii="Aptos" w:eastAsiaTheme="minorEastAsia" w:hAnsi="Aptos"/>
              <w:noProof/>
              <w:lang w:eastAsia="en-AU"/>
            </w:rPr>
          </w:pPr>
          <w:hyperlink w:anchor="_Toc213147263" w:history="1">
            <w:r w:rsidRPr="006F0FFC">
              <w:rPr>
                <w:rStyle w:val="Hyperlink"/>
                <w:rFonts w:ascii="Aptos" w:hAnsi="Aptos"/>
                <w:noProof/>
              </w:rPr>
              <w:t>Outcome 4</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_Toc213147263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12</w:t>
            </w:r>
            <w:r w:rsidRPr="006F0FFC">
              <w:rPr>
                <w:rFonts w:ascii="Aptos" w:hAnsi="Aptos"/>
                <w:noProof/>
                <w:webHidden/>
              </w:rPr>
              <w:fldChar w:fldCharType="end"/>
            </w:r>
          </w:hyperlink>
        </w:p>
        <w:p w14:paraId="46E831FC" w14:textId="2B4BB813" w:rsidR="002B4A7C" w:rsidRPr="006F0FFC" w:rsidRDefault="002B4A7C">
          <w:pPr>
            <w:pStyle w:val="TOC2"/>
            <w:tabs>
              <w:tab w:val="right" w:leader="dot" w:pos="9016"/>
            </w:tabs>
            <w:rPr>
              <w:rFonts w:ascii="Aptos" w:eastAsiaTheme="minorEastAsia" w:hAnsi="Aptos"/>
              <w:noProof/>
              <w:lang w:eastAsia="en-AU"/>
            </w:rPr>
          </w:pPr>
          <w:hyperlink w:anchor="_Toc213147264" w:history="1">
            <w:r w:rsidRPr="006F0FFC">
              <w:rPr>
                <w:rStyle w:val="Hyperlink"/>
                <w:rFonts w:ascii="Aptos" w:hAnsi="Aptos"/>
                <w:noProof/>
              </w:rPr>
              <w:t>Outcome 5</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_Toc213147264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12</w:t>
            </w:r>
            <w:r w:rsidRPr="006F0FFC">
              <w:rPr>
                <w:rFonts w:ascii="Aptos" w:hAnsi="Aptos"/>
                <w:noProof/>
                <w:webHidden/>
              </w:rPr>
              <w:fldChar w:fldCharType="end"/>
            </w:r>
          </w:hyperlink>
        </w:p>
        <w:p w14:paraId="54D26597" w14:textId="6D671CCD" w:rsidR="002B4A7C" w:rsidRPr="006F0FFC" w:rsidRDefault="002B4A7C">
          <w:pPr>
            <w:pStyle w:val="TOC2"/>
            <w:tabs>
              <w:tab w:val="right" w:leader="dot" w:pos="9016"/>
            </w:tabs>
            <w:rPr>
              <w:rFonts w:ascii="Aptos" w:eastAsiaTheme="minorEastAsia" w:hAnsi="Aptos"/>
              <w:noProof/>
              <w:lang w:eastAsia="en-AU"/>
            </w:rPr>
          </w:pPr>
          <w:hyperlink w:anchor="_Toc213147265" w:history="1">
            <w:r w:rsidRPr="006F0FFC">
              <w:rPr>
                <w:rStyle w:val="Hyperlink"/>
                <w:rFonts w:ascii="Aptos" w:hAnsi="Aptos"/>
                <w:noProof/>
              </w:rPr>
              <w:t>Outcome 6</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_Toc213147265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12</w:t>
            </w:r>
            <w:r w:rsidRPr="006F0FFC">
              <w:rPr>
                <w:rFonts w:ascii="Aptos" w:hAnsi="Aptos"/>
                <w:noProof/>
                <w:webHidden/>
              </w:rPr>
              <w:fldChar w:fldCharType="end"/>
            </w:r>
          </w:hyperlink>
        </w:p>
        <w:p w14:paraId="269031EA" w14:textId="60AED5F5" w:rsidR="002B4A7C" w:rsidRPr="006F0FFC" w:rsidRDefault="002B4A7C">
          <w:pPr>
            <w:pStyle w:val="TOC2"/>
            <w:tabs>
              <w:tab w:val="right" w:leader="dot" w:pos="9016"/>
            </w:tabs>
            <w:rPr>
              <w:rFonts w:ascii="Aptos" w:eastAsiaTheme="minorEastAsia" w:hAnsi="Aptos"/>
              <w:noProof/>
              <w:lang w:eastAsia="en-AU"/>
            </w:rPr>
          </w:pPr>
          <w:hyperlink w:anchor="_Toc213147266" w:history="1">
            <w:r w:rsidRPr="006F0FFC">
              <w:rPr>
                <w:rStyle w:val="Hyperlink"/>
                <w:rFonts w:ascii="Aptos" w:hAnsi="Aptos"/>
                <w:noProof/>
              </w:rPr>
              <w:t>Outcome 7</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_Toc213147266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13</w:t>
            </w:r>
            <w:r w:rsidRPr="006F0FFC">
              <w:rPr>
                <w:rFonts w:ascii="Aptos" w:hAnsi="Aptos"/>
                <w:noProof/>
                <w:webHidden/>
              </w:rPr>
              <w:fldChar w:fldCharType="end"/>
            </w:r>
          </w:hyperlink>
        </w:p>
        <w:p w14:paraId="04D7B29B" w14:textId="3EDE1F99" w:rsidR="002B4A7C" w:rsidRPr="006F0FFC" w:rsidRDefault="002B4A7C">
          <w:pPr>
            <w:pStyle w:val="TOC1"/>
            <w:tabs>
              <w:tab w:val="right" w:leader="dot" w:pos="9016"/>
            </w:tabs>
            <w:rPr>
              <w:rFonts w:ascii="Aptos" w:eastAsiaTheme="minorEastAsia" w:hAnsi="Aptos"/>
              <w:noProof/>
              <w:lang w:eastAsia="en-AU"/>
            </w:rPr>
          </w:pPr>
          <w:hyperlink w:anchor="_Toc213147267" w:history="1">
            <w:r w:rsidRPr="006F0FFC">
              <w:rPr>
                <w:rStyle w:val="Hyperlink"/>
                <w:rFonts w:ascii="Aptos" w:hAnsi="Aptos"/>
                <w:noProof/>
              </w:rPr>
              <w:t>Disability Access and Inclusion Feedback</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_Toc213147267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14</w:t>
            </w:r>
            <w:r w:rsidRPr="006F0FFC">
              <w:rPr>
                <w:rFonts w:ascii="Aptos" w:hAnsi="Aptos"/>
                <w:noProof/>
                <w:webHidden/>
              </w:rPr>
              <w:fldChar w:fldCharType="end"/>
            </w:r>
          </w:hyperlink>
        </w:p>
        <w:p w14:paraId="61EB9A8E" w14:textId="411AC0F7" w:rsidR="002B4A7C" w:rsidRPr="006F0FFC" w:rsidRDefault="002B4A7C">
          <w:pPr>
            <w:pStyle w:val="TOC2"/>
            <w:tabs>
              <w:tab w:val="right" w:leader="dot" w:pos="9016"/>
            </w:tabs>
            <w:rPr>
              <w:rFonts w:ascii="Aptos" w:eastAsiaTheme="minorEastAsia" w:hAnsi="Aptos"/>
              <w:noProof/>
              <w:lang w:eastAsia="en-AU"/>
            </w:rPr>
          </w:pPr>
          <w:hyperlink w:anchor="_Toc213147268" w:history="1">
            <w:r w:rsidRPr="006F0FFC">
              <w:rPr>
                <w:rStyle w:val="Hyperlink"/>
                <w:rFonts w:ascii="Aptos" w:hAnsi="Aptos"/>
                <w:noProof/>
              </w:rPr>
              <w:t>Contact Us</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_Toc213147268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14</w:t>
            </w:r>
            <w:r w:rsidRPr="006F0FFC">
              <w:rPr>
                <w:rFonts w:ascii="Aptos" w:hAnsi="Aptos"/>
                <w:noProof/>
                <w:webHidden/>
              </w:rPr>
              <w:fldChar w:fldCharType="end"/>
            </w:r>
          </w:hyperlink>
        </w:p>
        <w:p w14:paraId="269526E8" w14:textId="02F982C1" w:rsidR="002B4A7C" w:rsidRPr="006F0FFC" w:rsidRDefault="002B4A7C">
          <w:pPr>
            <w:pStyle w:val="TOC1"/>
            <w:tabs>
              <w:tab w:val="right" w:leader="dot" w:pos="9016"/>
            </w:tabs>
            <w:rPr>
              <w:rFonts w:ascii="Aptos" w:eastAsiaTheme="minorEastAsia" w:hAnsi="Aptos"/>
              <w:noProof/>
              <w:lang w:eastAsia="en-AU"/>
            </w:rPr>
          </w:pPr>
          <w:hyperlink w:anchor="_Toc213147269" w:history="1">
            <w:r w:rsidRPr="006F0FFC">
              <w:rPr>
                <w:rStyle w:val="Hyperlink"/>
                <w:rFonts w:ascii="Aptos" w:hAnsi="Aptos"/>
                <w:noProof/>
              </w:rPr>
              <w:t>References</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_Toc213147269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15</w:t>
            </w:r>
            <w:r w:rsidRPr="006F0FFC">
              <w:rPr>
                <w:rFonts w:ascii="Aptos" w:hAnsi="Aptos"/>
                <w:noProof/>
                <w:webHidden/>
              </w:rPr>
              <w:fldChar w:fldCharType="end"/>
            </w:r>
          </w:hyperlink>
        </w:p>
        <w:p w14:paraId="43026CA5" w14:textId="3135D697" w:rsidR="002B4A7C" w:rsidRPr="006F0FFC" w:rsidRDefault="002B4A7C">
          <w:pPr>
            <w:pStyle w:val="TOC1"/>
            <w:tabs>
              <w:tab w:val="right" w:leader="dot" w:pos="9016"/>
            </w:tabs>
            <w:rPr>
              <w:rFonts w:ascii="Aptos" w:eastAsiaTheme="minorEastAsia" w:hAnsi="Aptos"/>
              <w:noProof/>
              <w:lang w:eastAsia="en-AU"/>
            </w:rPr>
          </w:pPr>
          <w:hyperlink w:anchor="_Toc213147270" w:history="1">
            <w:r w:rsidRPr="006F0FFC">
              <w:rPr>
                <w:rStyle w:val="Hyperlink"/>
                <w:rFonts w:ascii="Aptos" w:hAnsi="Aptos"/>
                <w:noProof/>
              </w:rPr>
              <w:t>DFES Feedback Form</w:t>
            </w:r>
            <w:r w:rsidRPr="006F0FFC">
              <w:rPr>
                <w:rFonts w:ascii="Aptos" w:hAnsi="Aptos"/>
                <w:noProof/>
                <w:webHidden/>
              </w:rPr>
              <w:tab/>
            </w:r>
            <w:r w:rsidRPr="006F0FFC">
              <w:rPr>
                <w:rFonts w:ascii="Aptos" w:hAnsi="Aptos"/>
                <w:noProof/>
                <w:webHidden/>
              </w:rPr>
              <w:fldChar w:fldCharType="begin"/>
            </w:r>
            <w:r w:rsidRPr="006F0FFC">
              <w:rPr>
                <w:rFonts w:ascii="Aptos" w:hAnsi="Aptos"/>
                <w:noProof/>
                <w:webHidden/>
              </w:rPr>
              <w:instrText xml:space="preserve"> PAGEREF _Toc213147270 \h </w:instrText>
            </w:r>
            <w:r w:rsidRPr="006F0FFC">
              <w:rPr>
                <w:rFonts w:ascii="Aptos" w:hAnsi="Aptos"/>
                <w:noProof/>
                <w:webHidden/>
              </w:rPr>
            </w:r>
            <w:r w:rsidRPr="006F0FFC">
              <w:rPr>
                <w:rFonts w:ascii="Aptos" w:hAnsi="Aptos"/>
                <w:noProof/>
                <w:webHidden/>
              </w:rPr>
              <w:fldChar w:fldCharType="separate"/>
            </w:r>
            <w:r w:rsidRPr="006F0FFC">
              <w:rPr>
                <w:rFonts w:ascii="Aptos" w:hAnsi="Aptos"/>
                <w:noProof/>
                <w:webHidden/>
              </w:rPr>
              <w:t>16</w:t>
            </w:r>
            <w:r w:rsidRPr="006F0FFC">
              <w:rPr>
                <w:rFonts w:ascii="Aptos" w:hAnsi="Aptos"/>
                <w:noProof/>
                <w:webHidden/>
              </w:rPr>
              <w:fldChar w:fldCharType="end"/>
            </w:r>
          </w:hyperlink>
        </w:p>
        <w:p w14:paraId="27C563EA" w14:textId="4F0ED207" w:rsidR="002B4A7C" w:rsidRDefault="002B4A7C">
          <w:r>
            <w:rPr>
              <w:b/>
              <w:bCs/>
              <w:lang w:val="en-GB"/>
            </w:rPr>
            <w:fldChar w:fldCharType="end"/>
          </w:r>
        </w:p>
      </w:sdtContent>
    </w:sdt>
    <w:p w14:paraId="27A689BD" w14:textId="6F7F1228" w:rsidR="00322F52" w:rsidRPr="00322F52" w:rsidRDefault="00322F52" w:rsidP="00322F52">
      <w:pPr>
        <w:spacing w:line="278" w:lineRule="auto"/>
        <w:rPr>
          <w:rFonts w:ascii="Aptos" w:eastAsia="Aptos" w:hAnsi="Aptos" w:cs="Arial"/>
          <w:kern w:val="2"/>
          <w:sz w:val="24"/>
          <w:szCs w:val="24"/>
          <w:lang w:val="en-AU"/>
          <w14:ligatures w14:val="standardContextual"/>
        </w:rPr>
      </w:pPr>
    </w:p>
    <w:p w14:paraId="12A5FA59" w14:textId="0481E33B" w:rsidR="00FB5C97" w:rsidRPr="00FB5C97" w:rsidRDefault="00322F52" w:rsidP="00FB5C97">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br w:type="page"/>
      </w:r>
      <w:bookmarkStart w:id="0" w:name="_Toc212623819"/>
      <w:bookmarkStart w:id="1" w:name="_Toc213147247"/>
    </w:p>
    <w:p w14:paraId="5E467BEC" w14:textId="5C5D468E" w:rsidR="00322F52" w:rsidRPr="00322F52" w:rsidRDefault="00322F52" w:rsidP="00322F52">
      <w:pPr>
        <w:pStyle w:val="Heading11"/>
        <w:ind w:left="-284"/>
        <w:rPr>
          <w:lang w:val="en-AU"/>
        </w:rPr>
      </w:pPr>
      <w:r w:rsidRPr="00322F52">
        <w:rPr>
          <w:lang w:val="en-AU"/>
        </w:rPr>
        <w:lastRenderedPageBreak/>
        <w:t>Acknowledgement of Country</w:t>
      </w:r>
      <w:bookmarkEnd w:id="0"/>
      <w:bookmarkEnd w:id="1"/>
    </w:p>
    <w:p w14:paraId="510CE60C"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The Department of Fire and Emergency Services (DFES) acknowledges the Aboriginal and Torres Strait Islander people throughout the state of Western Australia (WA) as the Traditional Custodians of the lands where we live, work and volunteer. We recognise Aboriginal and Torres Strait Islander peoples continued connection to land, waters, and community, and pay our respects to Elders both past and present.</w:t>
      </w:r>
    </w:p>
    <w:p w14:paraId="76E247FA" w14:textId="77777777" w:rsidR="00322F52" w:rsidRPr="00322F52" w:rsidRDefault="00322F52" w:rsidP="00322F52">
      <w:pPr>
        <w:keepNext/>
        <w:keepLines/>
        <w:spacing w:before="360" w:after="80" w:line="278" w:lineRule="auto"/>
        <w:ind w:left="-284"/>
        <w:outlineLvl w:val="0"/>
        <w:rPr>
          <w:rFonts w:ascii="Aptos Display" w:eastAsia="Yu Gothic Light" w:hAnsi="Aptos Display" w:cs="Times New Roman"/>
          <w:color w:val="0F4761"/>
          <w:kern w:val="2"/>
          <w:sz w:val="40"/>
          <w:szCs w:val="40"/>
          <w:lang w:val="en-AU"/>
          <w14:ligatures w14:val="standardContextual"/>
        </w:rPr>
      </w:pPr>
      <w:r w:rsidRPr="00322F52">
        <w:rPr>
          <w:rFonts w:ascii="Aptos Display" w:eastAsia="Yu Gothic Light" w:hAnsi="Aptos Display" w:cs="Times New Roman"/>
          <w:color w:val="0F4761"/>
          <w:kern w:val="2"/>
          <w:sz w:val="40"/>
          <w:szCs w:val="40"/>
          <w:lang w:val="en-AU"/>
          <w14:ligatures w14:val="standardContextual"/>
        </w:rPr>
        <w:br/>
      </w:r>
      <w:bookmarkStart w:id="2" w:name="_Hlk208484969"/>
    </w:p>
    <w:p w14:paraId="61F0380E"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p>
    <w:bookmarkEnd w:id="2"/>
    <w:p w14:paraId="57A36333"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32218DDE"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4C4C5E88"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28D35BED"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4F7A68BD"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26110C1A"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770A1B6E"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59CB50EE" w14:textId="77777777" w:rsidR="00322F52" w:rsidRPr="00322F52" w:rsidRDefault="00322F52" w:rsidP="00322F52">
      <w:pPr>
        <w:spacing w:line="278" w:lineRule="auto"/>
        <w:ind w:left="-284"/>
        <w:rPr>
          <w:rFonts w:ascii="Aptos Display" w:eastAsia="Yu Gothic Light" w:hAnsi="Aptos Display" w:cs="Times New Roman"/>
          <w:color w:val="0F4761"/>
          <w:kern w:val="2"/>
          <w:sz w:val="40"/>
          <w:szCs w:val="40"/>
          <w:lang w:val="en-AU"/>
          <w14:ligatures w14:val="standardContextual"/>
        </w:rPr>
      </w:pPr>
    </w:p>
    <w:p w14:paraId="67ECB1F8" w14:textId="77777777" w:rsidR="00322F52" w:rsidRPr="00322F52" w:rsidRDefault="00322F52" w:rsidP="00322F52">
      <w:pPr>
        <w:pStyle w:val="Heading11"/>
        <w:ind w:left="-284"/>
        <w:rPr>
          <w:lang w:val="en-AU"/>
        </w:rPr>
      </w:pPr>
      <w:bookmarkStart w:id="3" w:name="_Toc213147248"/>
      <w:r w:rsidRPr="00322F52">
        <w:rPr>
          <w:lang w:val="en-AU"/>
        </w:rPr>
        <w:t>Alternative formats</w:t>
      </w:r>
      <w:bookmarkEnd w:id="3"/>
    </w:p>
    <w:p w14:paraId="7E746C6E" w14:textId="77777777" w:rsidR="00322F52" w:rsidRPr="00322F52" w:rsidRDefault="00322F52" w:rsidP="00322F52">
      <w:pPr>
        <w:spacing w:line="278" w:lineRule="auto"/>
        <w:ind w:left="-284" w:right="141"/>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This Disability Access and Inclusion Plan is available on the Department of Fire and Emergency Services </w:t>
      </w:r>
      <w:hyperlink r:id="rId16" w:anchor="disability-access-and-inclusion-plan" w:history="1">
        <w:r w:rsidRPr="00322F52">
          <w:rPr>
            <w:rFonts w:ascii="Aptos" w:eastAsia="Aptos" w:hAnsi="Aptos" w:cs="Arial"/>
            <w:color w:val="467886"/>
            <w:kern w:val="2"/>
            <w:sz w:val="24"/>
            <w:szCs w:val="24"/>
            <w:u w:val="single"/>
            <w:lang w:val="en-AU"/>
            <w14:ligatures w14:val="standardContextual"/>
          </w:rPr>
          <w:t>website</w:t>
        </w:r>
      </w:hyperlink>
      <w:r w:rsidRPr="00322F52">
        <w:rPr>
          <w:rFonts w:ascii="Aptos" w:eastAsia="Aptos" w:hAnsi="Aptos" w:cs="Arial"/>
          <w:kern w:val="2"/>
          <w:sz w:val="24"/>
          <w:szCs w:val="24"/>
          <w:lang w:val="en-AU"/>
          <w14:ligatures w14:val="standardContextual"/>
        </w:rPr>
        <w:t>.</w:t>
      </w:r>
    </w:p>
    <w:p w14:paraId="5370A308" w14:textId="7597C062" w:rsidR="00322F52" w:rsidRPr="00322F52" w:rsidRDefault="00322F52" w:rsidP="002B4A7C">
      <w:pPr>
        <w:spacing w:line="278" w:lineRule="auto"/>
        <w:ind w:left="-284" w:right="-613"/>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If you require a copy in an alternative format, please contact us at </w:t>
      </w:r>
      <w:hyperlink r:id="rId17" w:history="1">
        <w:r w:rsidR="002B4A7C" w:rsidRPr="00322F52">
          <w:rPr>
            <w:rStyle w:val="Hyperlink"/>
            <w:rFonts w:ascii="Aptos" w:eastAsia="Aptos" w:hAnsi="Aptos" w:cs="Arial"/>
            <w:kern w:val="2"/>
            <w:sz w:val="24"/>
            <w:szCs w:val="24"/>
            <w:lang w:val="en-AU"/>
            <w14:ligatures w14:val="standardContextual"/>
          </w:rPr>
          <w:t>inclusion@dfes.wa.gov.au</w:t>
        </w:r>
      </w:hyperlink>
      <w:r w:rsidRPr="00322F52">
        <w:rPr>
          <w:rFonts w:ascii="Aptos" w:eastAsia="Aptos" w:hAnsi="Aptos" w:cs="Arial"/>
          <w:kern w:val="2"/>
          <w:sz w:val="24"/>
          <w:szCs w:val="24"/>
          <w:lang w:val="en-AU"/>
          <w14:ligatures w14:val="standardContextual"/>
        </w:rPr>
        <w:t xml:space="preserve">. </w:t>
      </w:r>
      <w:r w:rsidRPr="00322F52">
        <w:rPr>
          <w:rFonts w:ascii="Aptos" w:eastAsia="Aptos" w:hAnsi="Aptos" w:cs="Arial"/>
          <w:kern w:val="2"/>
          <w:sz w:val="24"/>
          <w:szCs w:val="24"/>
          <w:lang w:val="en-AU"/>
          <w14:ligatures w14:val="standardContextual"/>
        </w:rPr>
        <w:br/>
      </w:r>
    </w:p>
    <w:p w14:paraId="232B597A"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br w:type="page"/>
      </w:r>
    </w:p>
    <w:p w14:paraId="5114628E" w14:textId="0168AEC0" w:rsidR="00322F52" w:rsidRPr="00322F52" w:rsidRDefault="00322F52" w:rsidP="002B4A7C">
      <w:pPr>
        <w:pStyle w:val="Heading11"/>
        <w:rPr>
          <w:lang w:val="en-AU"/>
        </w:rPr>
      </w:pPr>
      <w:bookmarkStart w:id="4" w:name="_Toc212623820"/>
      <w:bookmarkStart w:id="5" w:name="_Toc213147249"/>
      <w:r w:rsidRPr="00322F52">
        <w:rPr>
          <w:lang w:val="en-AU"/>
        </w:rPr>
        <w:lastRenderedPageBreak/>
        <w:t>Message from the Commissioner</w:t>
      </w:r>
      <w:bookmarkEnd w:id="4"/>
      <w:bookmarkEnd w:id="5"/>
    </w:p>
    <w:p w14:paraId="1615B522"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To be finalised.</w:t>
      </w:r>
    </w:p>
    <w:p w14:paraId="59D2A122" w14:textId="77777777" w:rsidR="00322F52" w:rsidRPr="00322F52" w:rsidRDefault="00322F52" w:rsidP="002B4A7C">
      <w:pPr>
        <w:pStyle w:val="Heading11"/>
        <w:rPr>
          <w:lang w:val="en-AU"/>
        </w:rPr>
      </w:pPr>
      <w:bookmarkStart w:id="6" w:name="_Toc212623821"/>
      <w:bookmarkStart w:id="7" w:name="_Toc213147250"/>
      <w:r w:rsidRPr="00322F52">
        <w:rPr>
          <w:lang w:val="en-AU"/>
        </w:rPr>
        <w:t>About Us</w:t>
      </w:r>
      <w:bookmarkEnd w:id="6"/>
      <w:bookmarkEnd w:id="7"/>
    </w:p>
    <w:p w14:paraId="007C6FA5"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DFES serves all of WA by working together to achieve a safer State.</w:t>
      </w:r>
    </w:p>
    <w:p w14:paraId="40D3BBB2"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Our purpose is to support the WA community in preparing for disasters and protecting lives and property from the unpredictability of natural hazards and emergency incidents. </w:t>
      </w:r>
      <w:r w:rsidRPr="00322F52">
        <w:rPr>
          <w:rFonts w:ascii="Aptos" w:eastAsia="Aptos" w:hAnsi="Aptos" w:cs="Arial"/>
          <w:color w:val="000000"/>
          <w:kern w:val="2"/>
          <w:sz w:val="24"/>
          <w:szCs w:val="24"/>
          <w:lang w:val="en-AU"/>
          <w14:ligatures w14:val="standardContextual"/>
        </w:rPr>
        <w:t>We operate 24 hours a day, seven days a week, on land, sea and by air across the vast 2.5 million km of WA.</w:t>
      </w:r>
    </w:p>
    <w:p w14:paraId="15D482B2"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Our multidisciplinary workforce brings together a wide range of skills and expertise. We employ over 2000 operational and corporate employees, supported by a dedicated network of more than 26,000 volunteers who generously contribute their time to deliver vital emergency services across the State.</w:t>
      </w:r>
    </w:p>
    <w:p w14:paraId="14A69C3E"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 xml:space="preserve">Together, our employees and volunteers deliver coordinated emergency management when natural disasters and emergencies occur. We take measures to prevent, prepare for, respond to and recover from cyclones, earthquakes, fires, floods, storms, tsunamis, collapse and hazardous material spills. </w:t>
      </w:r>
    </w:p>
    <w:p w14:paraId="56C4A521"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We work in partnership with local communities and other government agencies to ensure WA is prepared for emergencies and recover stronger.</w:t>
      </w:r>
      <w:r w:rsidRPr="00322F52">
        <w:rPr>
          <w:rFonts w:ascii="Aptos" w:eastAsia="Aptos" w:hAnsi="Aptos" w:cs="Arial"/>
          <w:kern w:val="2"/>
          <w:sz w:val="24"/>
          <w:szCs w:val="24"/>
          <w:lang w:val="en-AU"/>
          <w14:ligatures w14:val="standardContextual"/>
        </w:rPr>
        <w:t xml:space="preserve"> </w:t>
      </w:r>
      <w:r w:rsidRPr="00322F52">
        <w:rPr>
          <w:rFonts w:ascii="Aptos" w:eastAsia="Aptos" w:hAnsi="Aptos" w:cs="Arial"/>
          <w:color w:val="000000"/>
          <w:kern w:val="2"/>
          <w:sz w:val="24"/>
          <w:szCs w:val="24"/>
          <w:lang w:val="en-AU"/>
          <w14:ligatures w14:val="standardContextual"/>
        </w:rPr>
        <w:t>Our department also provides expert emergency management advice to local, State and national stakeholders.</w:t>
      </w:r>
    </w:p>
    <w:p w14:paraId="50FFBC14" w14:textId="77777777" w:rsidR="00322F52" w:rsidRPr="00322F52" w:rsidRDefault="00322F52" w:rsidP="00322F52">
      <w:pPr>
        <w:spacing w:before="240" w:line="240" w:lineRule="auto"/>
        <w:rPr>
          <w:rFonts w:ascii="Aptos" w:eastAsia="Aptos" w:hAnsi="Aptos" w:cs="Arial"/>
          <w:b/>
          <w:bCs/>
          <w:color w:val="000000"/>
          <w:kern w:val="2"/>
          <w:sz w:val="28"/>
          <w:szCs w:val="28"/>
          <w:lang w:val="en-AU"/>
          <w14:ligatures w14:val="standardContextual"/>
        </w:rPr>
      </w:pPr>
      <w:r w:rsidRPr="00322F52">
        <w:rPr>
          <w:rFonts w:ascii="Aptos" w:eastAsia="Aptos" w:hAnsi="Aptos" w:cs="Arial"/>
          <w:color w:val="000000"/>
          <w:kern w:val="2"/>
          <w:sz w:val="24"/>
          <w:szCs w:val="24"/>
          <w:lang w:val="en-AU"/>
          <w14:ligatures w14:val="standardContextual"/>
        </w:rPr>
        <w:t>We deliver emergency management services to the largest jurisdiction in Australia. We work around the clock to protect the lives and property of 2.5 million Western Australians.</w:t>
      </w:r>
      <w:r w:rsidRPr="00322F52">
        <w:rPr>
          <w:rFonts w:ascii="Aptos" w:eastAsia="Aptos" w:hAnsi="Aptos" w:cs="Arial"/>
          <w:color w:val="000000"/>
          <w:kern w:val="2"/>
          <w:sz w:val="24"/>
          <w:szCs w:val="24"/>
          <w:lang w:val="en-AU"/>
          <w14:ligatures w14:val="standardContextual"/>
        </w:rPr>
        <w:br/>
      </w:r>
      <w:r w:rsidRPr="00322F52">
        <w:rPr>
          <w:rFonts w:ascii="Aptos" w:eastAsia="Aptos" w:hAnsi="Aptos" w:cs="Arial"/>
          <w:color w:val="000000"/>
          <w:kern w:val="2"/>
          <w:sz w:val="24"/>
          <w:szCs w:val="24"/>
          <w:lang w:val="en-AU"/>
          <w14:ligatures w14:val="standardContextual"/>
        </w:rPr>
        <w:br/>
      </w:r>
      <w:bookmarkStart w:id="8" w:name="Our_Vision"/>
      <w:bookmarkStart w:id="9" w:name="_bookmark0"/>
      <w:bookmarkEnd w:id="8"/>
      <w:bookmarkEnd w:id="9"/>
      <w:r w:rsidRPr="00322F52">
        <w:rPr>
          <w:rFonts w:ascii="Aptos" w:eastAsia="Aptos" w:hAnsi="Aptos" w:cs="Arial"/>
          <w:b/>
          <w:bCs/>
          <w:color w:val="000000"/>
          <w:kern w:val="2"/>
          <w:sz w:val="28"/>
          <w:szCs w:val="28"/>
          <w:lang w:val="en-AU"/>
          <w14:ligatures w14:val="standardContextual"/>
        </w:rPr>
        <w:t>Our Vision</w:t>
      </w:r>
    </w:p>
    <w:p w14:paraId="7DDF23FA"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 xml:space="preserve"> All Western Australians working together for a safer State. </w:t>
      </w:r>
    </w:p>
    <w:p w14:paraId="7474306B" w14:textId="77777777" w:rsidR="00322F52" w:rsidRPr="00322F52" w:rsidRDefault="00322F52" w:rsidP="00322F52">
      <w:pPr>
        <w:spacing w:line="278" w:lineRule="auto"/>
        <w:rPr>
          <w:rFonts w:ascii="Aptos" w:eastAsia="Aptos" w:hAnsi="Aptos" w:cs="Arial"/>
          <w:b/>
          <w:bCs/>
          <w:color w:val="000000"/>
          <w:kern w:val="2"/>
          <w:sz w:val="28"/>
          <w:szCs w:val="28"/>
          <w:lang w:val="en-AU"/>
          <w14:ligatures w14:val="standardContextual"/>
        </w:rPr>
      </w:pPr>
      <w:r w:rsidRPr="00322F52">
        <w:rPr>
          <w:rFonts w:ascii="Aptos" w:eastAsia="Aptos" w:hAnsi="Aptos" w:cs="Arial"/>
          <w:b/>
          <w:bCs/>
          <w:color w:val="000000"/>
          <w:kern w:val="2"/>
          <w:sz w:val="28"/>
          <w:szCs w:val="28"/>
          <w:lang w:val="en-AU"/>
          <w14:ligatures w14:val="standardContextual"/>
        </w:rPr>
        <w:t>Our Purpose</w:t>
      </w:r>
    </w:p>
    <w:p w14:paraId="287269CA"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To achieve a safer WA by enabling and protecting the community before, during and after emergencies.</w:t>
      </w:r>
    </w:p>
    <w:p w14:paraId="48513A08" w14:textId="77777777" w:rsidR="00322F52" w:rsidRPr="00322F52" w:rsidRDefault="00322F52" w:rsidP="00322F52">
      <w:pPr>
        <w:spacing w:line="278" w:lineRule="auto"/>
        <w:rPr>
          <w:rFonts w:ascii="Aptos" w:eastAsia="Aptos" w:hAnsi="Aptos" w:cs="Arial"/>
          <w:b/>
          <w:bCs/>
          <w:color w:val="000000"/>
          <w:kern w:val="2"/>
          <w:sz w:val="28"/>
          <w:szCs w:val="28"/>
          <w:lang w:val="en-AU"/>
          <w14:ligatures w14:val="standardContextual"/>
        </w:rPr>
      </w:pPr>
      <w:r w:rsidRPr="00322F52">
        <w:rPr>
          <w:rFonts w:ascii="Aptos" w:eastAsia="Aptos" w:hAnsi="Aptos" w:cs="Arial"/>
          <w:b/>
          <w:bCs/>
          <w:color w:val="000000"/>
          <w:kern w:val="2"/>
          <w:sz w:val="28"/>
          <w:szCs w:val="28"/>
          <w:lang w:val="en-AU"/>
          <w14:ligatures w14:val="standardContextual"/>
        </w:rPr>
        <w:t>Our Values</w:t>
      </w:r>
    </w:p>
    <w:p w14:paraId="6F2C21F7" w14:textId="551C88C1"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The values that underpin our operations and corporate intent in ourselves and those we work with are:</w:t>
      </w:r>
    </w:p>
    <w:p w14:paraId="0B1FF180" w14:textId="56BE39CC" w:rsidR="00322F52" w:rsidRPr="00322F52" w:rsidRDefault="00322F52" w:rsidP="00322F52">
      <w:pPr>
        <w:spacing w:line="278" w:lineRule="auto"/>
        <w:ind w:left="284"/>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 xml:space="preserve">Teamwork </w:t>
      </w:r>
      <w:r w:rsidRPr="00322F52">
        <w:rPr>
          <w:rFonts w:ascii="Aptos" w:eastAsia="Aptos" w:hAnsi="Aptos" w:cs="Arial"/>
          <w:color w:val="000000"/>
          <w:kern w:val="2"/>
          <w:sz w:val="24"/>
          <w:szCs w:val="24"/>
          <w:lang w:val="en-AU"/>
          <w14:ligatures w14:val="standardContextual"/>
        </w:rPr>
        <w:t>means we are strongest when we work together. We value the skills and attributes each person brings to the emergency management environment and the important role we all play.</w:t>
      </w:r>
    </w:p>
    <w:p w14:paraId="63807D36" w14:textId="77777777" w:rsidR="00322F52" w:rsidRPr="00322F52" w:rsidRDefault="00322F52" w:rsidP="00322F52">
      <w:pPr>
        <w:spacing w:line="278" w:lineRule="auto"/>
        <w:ind w:left="284"/>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lastRenderedPageBreak/>
        <w:t xml:space="preserve">Leadership </w:t>
      </w:r>
      <w:r w:rsidRPr="00322F52">
        <w:rPr>
          <w:rFonts w:ascii="Aptos" w:eastAsia="Aptos" w:hAnsi="Aptos" w:cs="Arial"/>
          <w:color w:val="000000"/>
          <w:kern w:val="2"/>
          <w:sz w:val="24"/>
          <w:szCs w:val="24"/>
          <w:lang w:val="en-AU"/>
          <w14:ligatures w14:val="standardContextual"/>
        </w:rPr>
        <w:t>is how we lead by example, striving to be the best, adopt innovation and keep the community at the forefront of all our decisions.</w:t>
      </w:r>
    </w:p>
    <w:p w14:paraId="535065EB" w14:textId="77777777" w:rsidR="00322F52" w:rsidRPr="00322F52" w:rsidRDefault="00322F52" w:rsidP="00322F52">
      <w:pPr>
        <w:spacing w:line="278" w:lineRule="auto"/>
        <w:ind w:left="284"/>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 xml:space="preserve">Trust </w:t>
      </w:r>
      <w:r w:rsidRPr="00322F52">
        <w:rPr>
          <w:rFonts w:ascii="Aptos" w:eastAsia="Aptos" w:hAnsi="Aptos" w:cs="Arial"/>
          <w:color w:val="000000"/>
          <w:kern w:val="2"/>
          <w:sz w:val="24"/>
          <w:szCs w:val="24"/>
          <w:lang w:val="en-AU"/>
          <w14:ligatures w14:val="standardContextual"/>
        </w:rPr>
        <w:t>means that we rely on each other, always treat each other with respect and act with integrity.</w:t>
      </w:r>
    </w:p>
    <w:p w14:paraId="4E62D863" w14:textId="77777777" w:rsidR="00322F52" w:rsidRPr="00322F52" w:rsidRDefault="00322F52" w:rsidP="00322F52">
      <w:pPr>
        <w:spacing w:line="278" w:lineRule="auto"/>
        <w:ind w:left="284"/>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 xml:space="preserve">Commitment </w:t>
      </w:r>
      <w:r w:rsidRPr="00322F52">
        <w:rPr>
          <w:rFonts w:ascii="Aptos" w:eastAsia="Aptos" w:hAnsi="Aptos" w:cs="Arial"/>
          <w:color w:val="000000"/>
          <w:kern w:val="2"/>
          <w:sz w:val="24"/>
          <w:szCs w:val="24"/>
          <w:lang w:val="en-AU"/>
          <w14:ligatures w14:val="standardContextual"/>
        </w:rPr>
        <w:t>shows we are dedicated to delivering the best possible outcomes for our community, and we go above and beyond to be prepared for the unexpected. These values provide guidance for our everyday interactions and collaborations with our valued emergency services partners and the community.</w:t>
      </w:r>
    </w:p>
    <w:p w14:paraId="41143D02" w14:textId="77777777" w:rsidR="00322F52" w:rsidRPr="00322F52" w:rsidRDefault="00322F52" w:rsidP="002B4A7C">
      <w:pPr>
        <w:pStyle w:val="Heading11"/>
        <w:rPr>
          <w:lang w:val="en-AU"/>
        </w:rPr>
      </w:pPr>
      <w:bookmarkStart w:id="10" w:name="_Toc212623822"/>
      <w:bookmarkStart w:id="11" w:name="_Toc213147251"/>
      <w:r w:rsidRPr="00322F52">
        <w:rPr>
          <w:lang w:val="en-AU"/>
        </w:rPr>
        <w:t>Our Achievements</w:t>
      </w:r>
      <w:bookmarkEnd w:id="10"/>
      <w:bookmarkEnd w:id="11"/>
    </w:p>
    <w:p w14:paraId="407556E9" w14:textId="77777777" w:rsidR="00322F52" w:rsidRPr="00322F52" w:rsidRDefault="00322F52" w:rsidP="00322F52">
      <w:pPr>
        <w:spacing w:line="278" w:lineRule="auto"/>
        <w:contextualSpacing/>
        <w:rPr>
          <w:rFonts w:ascii="Aptos" w:eastAsia="Aptos" w:hAnsi="Aptos" w:cs="Arial"/>
          <w:b/>
          <w:bCs/>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Inclusive Volunteering Resources</w:t>
      </w:r>
    </w:p>
    <w:p w14:paraId="7093F2AC" w14:textId="77777777" w:rsidR="00322F52" w:rsidRPr="00322F52" w:rsidRDefault="00322F52" w:rsidP="00322F52">
      <w:pPr>
        <w:spacing w:line="278" w:lineRule="auto"/>
        <w:ind w:left="142"/>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DFES collaborated with the University of Western Australia and Curtin University to co-develop a suite of evidence-based guides based on best practise in recruiting and retaining volunteers. These resources include a dedicated guide to support and encourage volunteer participation by people with disability, ensuring accessibility and inclusion are embedded in volunteer engagement strategies. The resources are anticipated to be released in 2026. </w:t>
      </w:r>
    </w:p>
    <w:p w14:paraId="76D19C01" w14:textId="77777777" w:rsidR="00322F52" w:rsidRPr="00322F52" w:rsidRDefault="00322F52" w:rsidP="00322F52">
      <w:pPr>
        <w:spacing w:line="278" w:lineRule="auto"/>
        <w:ind w:left="142" w:hanging="142"/>
        <w:contextualSpacing/>
        <w:rPr>
          <w:rFonts w:ascii="Aptos" w:eastAsia="Aptos" w:hAnsi="Aptos" w:cs="Arial"/>
          <w:b/>
          <w:bCs/>
          <w:color w:val="FF0000"/>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Early Access Hour at the Old Central Fire Station</w:t>
      </w:r>
    </w:p>
    <w:p w14:paraId="625AC560" w14:textId="77777777" w:rsidR="00322F52" w:rsidRPr="00322F52" w:rsidRDefault="00322F52" w:rsidP="00322F52">
      <w:pPr>
        <w:spacing w:line="278" w:lineRule="auto"/>
        <w:ind w:left="142"/>
        <w:contextualSpacing/>
        <w:rPr>
          <w:rFonts w:ascii="Aptos" w:eastAsia="Aptos" w:hAnsi="Aptos" w:cs="Arial"/>
          <w:color w:val="FF0000"/>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The Old Central Fire station has introduced </w:t>
      </w:r>
      <w:r w:rsidRPr="00322F52">
        <w:rPr>
          <w:rFonts w:ascii="Aptos" w:eastAsia="Aptos" w:hAnsi="Aptos" w:cs="Arial"/>
          <w:i/>
          <w:iCs/>
          <w:kern w:val="2"/>
          <w:sz w:val="24"/>
          <w:szCs w:val="24"/>
          <w:lang w:val="en-AU"/>
          <w14:ligatures w14:val="standardContextual"/>
        </w:rPr>
        <w:t xml:space="preserve">Early Access Hour </w:t>
      </w:r>
      <w:r w:rsidRPr="00322F52">
        <w:rPr>
          <w:rFonts w:ascii="Aptos" w:eastAsia="Aptos" w:hAnsi="Aptos" w:cs="Arial"/>
          <w:kern w:val="2"/>
          <w:sz w:val="24"/>
          <w:szCs w:val="24"/>
          <w:lang w:val="en-AU"/>
          <w14:ligatures w14:val="standardContextual"/>
        </w:rPr>
        <w:t>on the first Saturday of every month. These sessions are designed to support children with sensory needs and their families, providing a welcoming and inclusive environment. Features include staff trained in disability awareness, reduced visitor numbers, adjusted lighting and sound levels for a low-sensory experience, a designated quiet area for breaks, a sensory touch table and a Visual Story to help visitors understand what to expect during their visit.</w:t>
      </w:r>
    </w:p>
    <w:p w14:paraId="4F52ED2F" w14:textId="77777777" w:rsidR="00322F52" w:rsidRPr="00322F52" w:rsidRDefault="00322F52" w:rsidP="00322F52">
      <w:pPr>
        <w:spacing w:line="278" w:lineRule="auto"/>
        <w:ind w:left="142" w:hanging="142"/>
        <w:contextualSpacing/>
        <w:rPr>
          <w:rFonts w:ascii="Aptos" w:eastAsia="Aptos" w:hAnsi="Aptos" w:cs="Arial"/>
          <w:b/>
          <w:bCs/>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Inclusive Emergency Warning System</w:t>
      </w:r>
    </w:p>
    <w:p w14:paraId="542C0FFD" w14:textId="3293922A" w:rsidR="00322F52" w:rsidRPr="00322F52" w:rsidRDefault="00322F52" w:rsidP="00FB5C97">
      <w:pPr>
        <w:spacing w:line="278" w:lineRule="auto"/>
        <w:ind w:left="142"/>
        <w:contextualSpacing/>
        <w:rPr>
          <w:rFonts w:ascii="Aptos" w:eastAsia="Aptos" w:hAnsi="Aptos" w:cs="Arial"/>
          <w:b/>
          <w:bCs/>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DFES is developing a world-class emergency warning system designed to deliver faster, more targeted, and personalised emergency information to all Western Australians. As part of this initiative, we conducted workshops with people with disability, individuals from Culturally and Linguistically Diverse (CaLD) backgrounds and Aboriginal and Torres Strait Islander communities. These consultations provided </w:t>
      </w:r>
      <w:r w:rsidR="00FB5C97">
        <w:rPr>
          <w:rFonts w:ascii="Aptos" w:eastAsia="Aptos" w:hAnsi="Aptos" w:cs="Arial"/>
          <w:kern w:val="2"/>
          <w:sz w:val="24"/>
          <w:szCs w:val="24"/>
          <w:lang w:val="en-AU"/>
          <w14:ligatures w14:val="standardContextual"/>
        </w:rPr>
        <w:br/>
      </w:r>
      <w:r w:rsidRPr="00322F52">
        <w:rPr>
          <w:rFonts w:ascii="Aptos" w:eastAsia="Aptos" w:hAnsi="Aptos" w:cs="Arial"/>
          <w:kern w:val="2"/>
          <w:sz w:val="24"/>
          <w:szCs w:val="24"/>
          <w:lang w:val="en-AU"/>
          <w14:ligatures w14:val="standardContextual"/>
        </w:rPr>
        <w:t xml:space="preserve">valuable insights into how diverse groups currently access emergency information and their future preferences. This feedback is directly informing the design of a more inclusive and accessible warning system that will better serve all members of our </w:t>
      </w:r>
      <w:r w:rsidR="00FB5C97">
        <w:rPr>
          <w:rFonts w:ascii="Aptos" w:eastAsia="Aptos" w:hAnsi="Aptos" w:cs="Arial"/>
          <w:kern w:val="2"/>
          <w:sz w:val="24"/>
          <w:szCs w:val="24"/>
          <w:lang w:val="en-AU"/>
          <w14:ligatures w14:val="standardContextual"/>
        </w:rPr>
        <w:t>c</w:t>
      </w:r>
      <w:r w:rsidRPr="00322F52">
        <w:rPr>
          <w:rFonts w:ascii="Aptos" w:eastAsia="Aptos" w:hAnsi="Aptos" w:cs="Arial"/>
          <w:kern w:val="2"/>
          <w:sz w:val="24"/>
          <w:szCs w:val="24"/>
          <w:lang w:val="en-AU"/>
          <w14:ligatures w14:val="standardContextual"/>
        </w:rPr>
        <w:t>ommunity.</w:t>
      </w:r>
      <w:r w:rsidRPr="00322F52">
        <w:rPr>
          <w:rFonts w:ascii="Aptos" w:eastAsia="Aptos" w:hAnsi="Aptos" w:cs="Arial"/>
          <w:kern w:val="2"/>
          <w:sz w:val="24"/>
          <w:szCs w:val="24"/>
          <w:lang w:val="en-AU"/>
          <w14:ligatures w14:val="standardContextual"/>
        </w:rPr>
        <w:br/>
      </w:r>
      <w:r w:rsidR="00D70931" w:rsidRPr="00322F52">
        <w:rPr>
          <w:rFonts w:ascii="Aptos" w:eastAsia="Aptos" w:hAnsi="Aptos" w:cs="Arial"/>
          <w:b/>
          <w:bCs/>
          <w:kern w:val="2"/>
          <w:sz w:val="24"/>
          <w:szCs w:val="24"/>
          <w:lang w:val="en-AU"/>
          <w14:ligatures w14:val="standardContextual"/>
        </w:rPr>
        <w:t>Emergency WA</w:t>
      </w:r>
      <w:r w:rsidRPr="00322F52">
        <w:rPr>
          <w:rFonts w:ascii="Aptos" w:eastAsia="Aptos" w:hAnsi="Aptos" w:cs="Arial"/>
          <w:b/>
          <w:bCs/>
          <w:kern w:val="2"/>
          <w:sz w:val="24"/>
          <w:szCs w:val="24"/>
          <w:lang w:val="en-AU"/>
          <w14:ligatures w14:val="standardContextual"/>
        </w:rPr>
        <w:t xml:space="preserve"> Mobile Application</w:t>
      </w:r>
    </w:p>
    <w:p w14:paraId="396E3A1F" w14:textId="77777777" w:rsidR="00322F52" w:rsidRPr="00322F52" w:rsidRDefault="00322F52" w:rsidP="00322F52">
      <w:pPr>
        <w:spacing w:line="278" w:lineRule="auto"/>
        <w:ind w:left="142"/>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In December 2024, DFES launched the new EmergencyWA mobile app, featuring a one-touch read-aloud function. This accessibility feature enables users with limited vision, low levels of English literacy, or other impairments to hear emergency warnings read aloud, improving access to critical information for community members.</w:t>
      </w:r>
    </w:p>
    <w:p w14:paraId="47F0E68D" w14:textId="77777777" w:rsidR="00BE033E" w:rsidRDefault="00BE033E" w:rsidP="00322F52">
      <w:pPr>
        <w:spacing w:line="278" w:lineRule="auto"/>
        <w:contextualSpacing/>
        <w:rPr>
          <w:rFonts w:ascii="Aptos" w:eastAsia="Aptos" w:hAnsi="Aptos" w:cs="Arial"/>
          <w:b/>
          <w:bCs/>
          <w:kern w:val="2"/>
          <w:sz w:val="24"/>
          <w:szCs w:val="24"/>
          <w:lang w:val="en-AU"/>
          <w14:ligatures w14:val="standardContextual"/>
        </w:rPr>
      </w:pPr>
    </w:p>
    <w:p w14:paraId="54B88F9A" w14:textId="0E35FB28" w:rsidR="00322F52" w:rsidRPr="00322F52" w:rsidRDefault="00322F52" w:rsidP="00322F52">
      <w:pPr>
        <w:spacing w:line="278" w:lineRule="auto"/>
        <w:contextualSpacing/>
        <w:rPr>
          <w:rFonts w:ascii="Aptos" w:eastAsia="Aptos" w:hAnsi="Aptos" w:cs="Arial"/>
          <w:b/>
          <w:bCs/>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lastRenderedPageBreak/>
        <w:t>Website Accessibility Certification</w:t>
      </w:r>
    </w:p>
    <w:p w14:paraId="4769E6B4" w14:textId="77777777" w:rsidR="00322F52" w:rsidRPr="00322F52" w:rsidRDefault="00322F52" w:rsidP="00322F52">
      <w:pPr>
        <w:spacing w:line="278" w:lineRule="auto"/>
        <w:ind w:left="142"/>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The EmergencyWA website was recertified to W3C Web Content Accessibility Guidelines (WCAG) 2.2 Level AA, reaffirming our ongoing commitment to digital accessibility and ensuring critical emergency information is inclusive and accessible to all users, including people with disability.</w:t>
      </w:r>
    </w:p>
    <w:p w14:paraId="44C4667A" w14:textId="77777777" w:rsidR="00322F52" w:rsidRPr="00322F52" w:rsidRDefault="00322F52" w:rsidP="00322F52">
      <w:pPr>
        <w:spacing w:line="278" w:lineRule="auto"/>
        <w:contextualSpacing/>
        <w:rPr>
          <w:rFonts w:ascii="Aptos" w:eastAsia="Aptos" w:hAnsi="Aptos" w:cs="Arial"/>
          <w:b/>
          <w:bCs/>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Disability Inclusive Emergency Planning (DIEP) Forums</w:t>
      </w:r>
    </w:p>
    <w:p w14:paraId="3D9C1D0E" w14:textId="77777777" w:rsidR="00322F52" w:rsidRPr="00322F52" w:rsidRDefault="00322F52" w:rsidP="00322F52">
      <w:pPr>
        <w:spacing w:line="278" w:lineRule="auto"/>
        <w:ind w:left="142"/>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The Disability Inclusive Emergency Planning (DIEP) Forums are a strategic initiative led by DFES, in partnership with the University of Sydney, designed to inform and influence policy and planning across WA’s emergency management and community support sectors.</w:t>
      </w:r>
      <w:r w:rsidRPr="00322F52">
        <w:rPr>
          <w:rFonts w:ascii="Aptos" w:eastAsia="Aptos" w:hAnsi="Aptos" w:cs="Arial"/>
          <w:kern w:val="2"/>
          <w:sz w:val="24"/>
          <w:szCs w:val="24"/>
          <w:lang w:val="en-AU"/>
          <w14:ligatures w14:val="standardContextual"/>
        </w:rPr>
        <w:br/>
        <w:t xml:space="preserve">These forums are high-level, cross-sector engagements that bring together key decision-makers from emergency services, government agencies, disability and health service providers and advocacy organisations. The objective is to embed disability inclusion into emergency management systems through evidence-based, co-designed approaches. </w:t>
      </w:r>
    </w:p>
    <w:p w14:paraId="2913678C" w14:textId="77777777" w:rsidR="00322F52" w:rsidRPr="00322F52" w:rsidRDefault="00322F52" w:rsidP="00322F52">
      <w:pPr>
        <w:spacing w:line="278" w:lineRule="auto"/>
        <w:ind w:left="142"/>
        <w:contextualSpacing/>
        <w:rPr>
          <w:rFonts w:ascii="Aptos" w:eastAsia="Aptos" w:hAnsi="Aptos" w:cs="Arial"/>
          <w:color w:val="000000"/>
          <w:kern w:val="2"/>
          <w:sz w:val="24"/>
          <w:szCs w:val="24"/>
          <w:lang w:val="en-AU"/>
          <w14:ligatures w14:val="standardContextual"/>
        </w:rPr>
      </w:pPr>
      <w:r w:rsidRPr="00322F52">
        <w:rPr>
          <w:rFonts w:ascii="Aptos" w:eastAsia="Aptos" w:hAnsi="Aptos" w:cs="Arial"/>
          <w:kern w:val="2"/>
          <w:sz w:val="24"/>
          <w:szCs w:val="24"/>
          <w:lang w:val="en-AU"/>
          <w14:ligatures w14:val="standardContextual"/>
        </w:rPr>
        <w:t>DFES has successfully hosted 18 local Forums and two State Forums; an extraordinary national achievement.</w:t>
      </w:r>
      <w:r w:rsidRPr="00322F52">
        <w:rPr>
          <w:rFonts w:ascii="Aptos" w:eastAsia="Aptos" w:hAnsi="Aptos" w:cs="Arial"/>
          <w:kern w:val="2"/>
          <w:sz w:val="24"/>
          <w:szCs w:val="24"/>
          <w:lang w:val="en-AU"/>
          <w14:ligatures w14:val="standardContextual"/>
        </w:rPr>
        <w:br/>
      </w:r>
      <w:r w:rsidRPr="00322F52">
        <w:rPr>
          <w:rFonts w:ascii="Aptos" w:eastAsia="Aptos" w:hAnsi="Aptos" w:cs="Arial"/>
          <w:color w:val="000000"/>
          <w:kern w:val="2"/>
          <w:sz w:val="24"/>
          <w:szCs w:val="24"/>
          <w:lang w:val="en-AU"/>
          <w14:ligatures w14:val="standardContextual"/>
        </w:rPr>
        <w:t>As a result, WA will receive a first-of-its-kind consolidated report from the University of Sydney. This report will synthesise insights from both State and local Forums, establishing a baseline for inclusive emergency planning, identifying key themes and gaps and offering strategic recommendations for system-wide improvements.</w:t>
      </w:r>
    </w:p>
    <w:p w14:paraId="687827F2" w14:textId="77777777" w:rsidR="00322F52" w:rsidRPr="00322F52" w:rsidRDefault="00322F52" w:rsidP="00322F52">
      <w:pPr>
        <w:spacing w:line="278" w:lineRule="auto"/>
        <w:ind w:left="142"/>
        <w:contextualSpacing/>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Additionally, each participating local government will receive a tailored report to guide Disability Inclusive Disaster Risk Reduction (DIDRR) initiatives, ensuring alignment between State-level strategy and local action.</w:t>
      </w:r>
    </w:p>
    <w:p w14:paraId="64A150B2" w14:textId="77777777" w:rsidR="00322F52" w:rsidRPr="00322F52" w:rsidRDefault="00322F52" w:rsidP="002B4A7C">
      <w:pPr>
        <w:pStyle w:val="Heading11"/>
        <w:rPr>
          <w:lang w:val="en-AU"/>
        </w:rPr>
      </w:pPr>
      <w:bookmarkStart w:id="12" w:name="_Toc212623823"/>
      <w:bookmarkStart w:id="13" w:name="_Toc213147252"/>
      <w:r w:rsidRPr="00322F52">
        <w:rPr>
          <w:lang w:val="en-AU"/>
        </w:rPr>
        <w:t>Our Alignment</w:t>
      </w:r>
      <w:bookmarkEnd w:id="12"/>
      <w:bookmarkEnd w:id="13"/>
    </w:p>
    <w:p w14:paraId="1BA19814"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Our Disability Access and Inclusion Plan (DAIP) is designed to enhance access and inclusion across all aspects of our work, reinforcing our commitment to building a more inclusive and accessible Western Australian community. </w:t>
      </w:r>
    </w:p>
    <w:p w14:paraId="215401D2" w14:textId="6F99A7C9" w:rsidR="00322F52" w:rsidRPr="00322F52" w:rsidRDefault="00322F52" w:rsidP="00FB5C97">
      <w:pPr>
        <w:spacing w:line="278" w:lineRule="auto"/>
        <w:ind w:right="-188"/>
        <w:rPr>
          <w:rFonts w:ascii="Aptos" w:eastAsia="Aptos" w:hAnsi="Aptos" w:cs="Arial"/>
          <w:i/>
          <w:iCs/>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The DAIP has been developed to meet our obligations under the </w:t>
      </w:r>
      <w:r w:rsidRPr="00322F52">
        <w:rPr>
          <w:rFonts w:ascii="Aptos" w:eastAsia="Aptos" w:hAnsi="Aptos" w:cs="Arial"/>
          <w:i/>
          <w:iCs/>
          <w:kern w:val="2"/>
          <w:sz w:val="24"/>
          <w:szCs w:val="24"/>
          <w:lang w:val="en-AU"/>
          <w14:ligatures w14:val="standardContextual"/>
        </w:rPr>
        <w:t>Disability Services Act 1993 (WA)</w:t>
      </w:r>
      <w:r w:rsidRPr="00322F52">
        <w:rPr>
          <w:rFonts w:ascii="Aptos" w:eastAsia="Aptos" w:hAnsi="Aptos" w:cs="Arial"/>
          <w:kern w:val="2"/>
          <w:sz w:val="24"/>
          <w:szCs w:val="24"/>
          <w:lang w:val="en-AU"/>
          <w14:ligatures w14:val="standardContextual"/>
        </w:rPr>
        <w:t xml:space="preserve"> and is aligned with the </w:t>
      </w:r>
      <w:r w:rsidRPr="00322F52">
        <w:rPr>
          <w:rFonts w:ascii="Aptos" w:eastAsia="Aptos" w:hAnsi="Aptos" w:cs="Arial"/>
          <w:i/>
          <w:iCs/>
          <w:kern w:val="2"/>
          <w:sz w:val="24"/>
          <w:szCs w:val="24"/>
          <w:lang w:val="en-AU"/>
          <w14:ligatures w14:val="standardContextual"/>
        </w:rPr>
        <w:t>Equal Opportunity Act 1984 (WA)</w:t>
      </w:r>
      <w:r w:rsidRPr="00322F52">
        <w:rPr>
          <w:rFonts w:ascii="Aptos" w:eastAsia="Aptos" w:hAnsi="Aptos" w:cs="Arial"/>
          <w:kern w:val="2"/>
          <w:sz w:val="24"/>
          <w:szCs w:val="24"/>
          <w:lang w:val="en-AU"/>
          <w14:ligatures w14:val="standardContextual"/>
        </w:rPr>
        <w:t xml:space="preserve"> and</w:t>
      </w:r>
      <w:r w:rsidRPr="00322F52">
        <w:rPr>
          <w:rFonts w:ascii="Aptos" w:eastAsia="Aptos" w:hAnsi="Aptos" w:cs="Arial"/>
          <w:i/>
          <w:iCs/>
          <w:kern w:val="2"/>
          <w:sz w:val="24"/>
          <w:szCs w:val="24"/>
          <w:lang w:val="en-AU"/>
          <w14:ligatures w14:val="standardContextual"/>
        </w:rPr>
        <w:t xml:space="preserve"> Disability Discrimination Act 1992. </w:t>
      </w:r>
      <w:r w:rsidRPr="00322F52">
        <w:rPr>
          <w:rFonts w:ascii="Aptos" w:eastAsia="Aptos" w:hAnsi="Aptos" w:cs="Arial"/>
          <w:kern w:val="2"/>
          <w:sz w:val="24"/>
          <w:szCs w:val="24"/>
          <w:lang w:val="en-AU"/>
          <w14:ligatures w14:val="standardContextual"/>
        </w:rPr>
        <w:t>It also supports the implementation of the WA State Disability Strategy 2020–2030, which envisions a more inclusive society for all Western Australians.</w:t>
      </w:r>
    </w:p>
    <w:p w14:paraId="2ED6A4DD" w14:textId="1DD2B9E6"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In addition, the DAIP is informed by and aligned with the following key DFES strategies and</w:t>
      </w:r>
      <w:r w:rsidRPr="00322F52">
        <w:rPr>
          <w:rFonts w:ascii="Aptos" w:eastAsia="Aptos" w:hAnsi="Aptos" w:cs="Arial"/>
          <w:color w:val="000000"/>
          <w:kern w:val="2"/>
          <w:sz w:val="24"/>
          <w:szCs w:val="24"/>
          <w:lang w:val="en-AU"/>
          <w14:ligatures w14:val="standardContextual"/>
        </w:rPr>
        <w:t xml:space="preserve"> business </w:t>
      </w:r>
      <w:r w:rsidRPr="00322F52">
        <w:rPr>
          <w:rFonts w:ascii="Aptos" w:eastAsia="Aptos" w:hAnsi="Aptos" w:cs="Arial"/>
          <w:kern w:val="2"/>
          <w:sz w:val="24"/>
          <w:szCs w:val="24"/>
          <w:lang w:val="en-AU"/>
          <w14:ligatures w14:val="standardContextual"/>
        </w:rPr>
        <w:t>plans:</w:t>
      </w:r>
    </w:p>
    <w:p w14:paraId="7B7F8860" w14:textId="77777777" w:rsidR="00322F52" w:rsidRPr="00322F52" w:rsidRDefault="00322F52" w:rsidP="00322F52">
      <w:pPr>
        <w:spacing w:after="0"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w:t>
      </w:r>
      <w:r w:rsidRPr="00322F52">
        <w:rPr>
          <w:rFonts w:ascii="Aptos" w:eastAsia="Aptos" w:hAnsi="Aptos" w:cs="Arial"/>
          <w:kern w:val="2"/>
          <w:sz w:val="24"/>
          <w:szCs w:val="24"/>
          <w:lang w:val="en-AU"/>
          <w14:ligatures w14:val="standardContextual"/>
        </w:rPr>
        <w:tab/>
        <w:t>DFES Strategy 2025+ (to be determined)</w:t>
      </w:r>
    </w:p>
    <w:p w14:paraId="669FBFC3" w14:textId="77777777" w:rsidR="00322F52" w:rsidRPr="00322F52" w:rsidRDefault="00322F52" w:rsidP="00322F52">
      <w:pPr>
        <w:spacing w:after="0"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w:t>
      </w:r>
      <w:r w:rsidRPr="00322F52">
        <w:rPr>
          <w:rFonts w:ascii="Aptos" w:eastAsia="Aptos" w:hAnsi="Aptos" w:cs="Arial"/>
          <w:kern w:val="2"/>
          <w:sz w:val="24"/>
          <w:szCs w:val="24"/>
          <w:lang w:val="en-AU"/>
          <w14:ligatures w14:val="standardContextual"/>
        </w:rPr>
        <w:tab/>
      </w:r>
      <w:hyperlink r:id="rId18" w:history="1">
        <w:r w:rsidRPr="00322F52">
          <w:rPr>
            <w:rFonts w:ascii="Aptos" w:eastAsia="Aptos" w:hAnsi="Aptos" w:cs="Arial"/>
            <w:color w:val="467886"/>
            <w:kern w:val="2"/>
            <w:sz w:val="24"/>
            <w:szCs w:val="24"/>
            <w:u w:val="single"/>
            <w:lang w:val="en-AU"/>
            <w14:ligatures w14:val="standardContextual"/>
          </w:rPr>
          <w:t xml:space="preserve">DFES Multicultural Action Plan 2023-2026 </w:t>
        </w:r>
      </w:hyperlink>
      <w:r w:rsidRPr="00322F52">
        <w:rPr>
          <w:rFonts w:ascii="Aptos" w:eastAsia="Aptos" w:hAnsi="Aptos" w:cs="Arial"/>
          <w:kern w:val="2"/>
          <w:sz w:val="24"/>
          <w:szCs w:val="24"/>
          <w:lang w:val="en-AU"/>
          <w14:ligatures w14:val="standardContextual"/>
        </w:rPr>
        <w:t xml:space="preserve"> </w:t>
      </w:r>
    </w:p>
    <w:p w14:paraId="198C8378" w14:textId="77777777" w:rsidR="00322F52" w:rsidRPr="00322F52" w:rsidRDefault="00322F52" w:rsidP="00322F52">
      <w:pPr>
        <w:spacing w:after="0"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w:t>
      </w:r>
      <w:r w:rsidRPr="00322F52">
        <w:rPr>
          <w:rFonts w:ascii="Aptos" w:eastAsia="Aptos" w:hAnsi="Aptos" w:cs="Arial"/>
          <w:kern w:val="2"/>
          <w:sz w:val="24"/>
          <w:szCs w:val="24"/>
          <w:lang w:val="en-AU"/>
          <w14:ligatures w14:val="standardContextual"/>
        </w:rPr>
        <w:tab/>
        <w:t>DFES Reconciliation Action Plan 2025-2027 (to be determined)</w:t>
      </w:r>
    </w:p>
    <w:p w14:paraId="3E9C4E16" w14:textId="77777777" w:rsidR="00322F52" w:rsidRPr="00322F52" w:rsidRDefault="00322F52" w:rsidP="00322F52">
      <w:pPr>
        <w:spacing w:after="0"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w:t>
      </w:r>
      <w:r w:rsidRPr="00322F52">
        <w:rPr>
          <w:rFonts w:ascii="Aptos" w:eastAsia="Aptos" w:hAnsi="Aptos" w:cs="Arial"/>
          <w:kern w:val="2"/>
          <w:sz w:val="24"/>
          <w:szCs w:val="24"/>
          <w:lang w:val="en-AU"/>
          <w14:ligatures w14:val="standardContextual"/>
        </w:rPr>
        <w:tab/>
        <w:t>DFES Strategic Workforce Plan 2024-2029 (Internal)</w:t>
      </w:r>
    </w:p>
    <w:p w14:paraId="0D6C8460"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w:t>
      </w:r>
      <w:r w:rsidRPr="00322F52">
        <w:rPr>
          <w:rFonts w:ascii="Aptos" w:eastAsia="Aptos" w:hAnsi="Aptos" w:cs="Arial"/>
          <w:kern w:val="2"/>
          <w:sz w:val="24"/>
          <w:szCs w:val="24"/>
          <w:lang w:val="en-AU"/>
          <w14:ligatures w14:val="standardContextual"/>
        </w:rPr>
        <w:tab/>
      </w:r>
      <w:hyperlink r:id="rId19" w:history="1">
        <w:r w:rsidRPr="00322F52">
          <w:rPr>
            <w:rFonts w:ascii="Aptos" w:eastAsia="Aptos" w:hAnsi="Aptos" w:cs="Arial"/>
            <w:color w:val="467886"/>
            <w:kern w:val="2"/>
            <w:sz w:val="24"/>
            <w:szCs w:val="24"/>
            <w:u w:val="single"/>
            <w:lang w:val="en-AU"/>
            <w14:ligatures w14:val="standardContextual"/>
          </w:rPr>
          <w:t>DFES Volunteer Sustainability Strategy 2023-2026</w:t>
        </w:r>
      </w:hyperlink>
    </w:p>
    <w:p w14:paraId="171F1D4F" w14:textId="77777777" w:rsidR="00322F52" w:rsidRPr="00322F52" w:rsidRDefault="00322F52" w:rsidP="002B4A7C">
      <w:pPr>
        <w:pStyle w:val="Heading11"/>
        <w:rPr>
          <w:lang w:val="en-AU"/>
        </w:rPr>
      </w:pPr>
      <w:bookmarkStart w:id="14" w:name="_Toc212623824"/>
      <w:bookmarkStart w:id="15" w:name="_Toc213147253"/>
      <w:r w:rsidRPr="00322F52">
        <w:rPr>
          <w:lang w:val="en-AU"/>
        </w:rPr>
        <w:lastRenderedPageBreak/>
        <w:t>Our Commitment</w:t>
      </w:r>
      <w:bookmarkEnd w:id="14"/>
      <w:bookmarkEnd w:id="15"/>
    </w:p>
    <w:p w14:paraId="1FB42FA6" w14:textId="77777777" w:rsidR="00322F52" w:rsidRPr="00322F52" w:rsidRDefault="00322F52" w:rsidP="00322F52">
      <w:pPr>
        <w:spacing w:line="278" w:lineRule="auto"/>
        <w:ind w:right="-46"/>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At DFES, we are committed to creating a safe, inclusive, and accessible environment for all members of our community and our employees and volunteers. We recognise the diverse needs of people with disability, their families and carers and aim to ensure equitable access to our services, facilities, information, events and opportunities.</w:t>
      </w:r>
    </w:p>
    <w:p w14:paraId="5E94C5E0" w14:textId="77777777" w:rsidR="00322F52" w:rsidRPr="00322F52" w:rsidRDefault="00322F52" w:rsidP="00322F52">
      <w:pPr>
        <w:spacing w:line="278" w:lineRule="auto"/>
        <w:ind w:right="-188"/>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Our DAIP 2026–2030 reflects this commitment and aligns with the seven desired outcomes outlined in Schedule 3 of the </w:t>
      </w:r>
      <w:r w:rsidRPr="00322F52">
        <w:rPr>
          <w:rFonts w:ascii="Aptos" w:eastAsia="Aptos" w:hAnsi="Aptos" w:cs="Arial"/>
          <w:i/>
          <w:iCs/>
          <w:kern w:val="2"/>
          <w:sz w:val="24"/>
          <w:szCs w:val="24"/>
          <w:lang w:val="en-AU"/>
          <w14:ligatures w14:val="standardContextual"/>
        </w:rPr>
        <w:t>Disability Services Act 1993 (WA)</w:t>
      </w:r>
      <w:r w:rsidRPr="00322F52">
        <w:rPr>
          <w:rFonts w:ascii="Aptos" w:eastAsia="Aptos" w:hAnsi="Aptos" w:cs="Arial"/>
          <w:kern w:val="2"/>
          <w:sz w:val="24"/>
          <w:szCs w:val="24"/>
          <w:lang w:val="en-AU"/>
          <w14:ligatures w14:val="standardContextual"/>
        </w:rPr>
        <w:t>. These outcomes guide our efforts to remove barriers and promote participation:</w:t>
      </w:r>
    </w:p>
    <w:p w14:paraId="0C7802A9" w14:textId="77777777" w:rsidR="00322F52" w:rsidRPr="00322F52" w:rsidRDefault="00322F52" w:rsidP="00322F52">
      <w:pPr>
        <w:spacing w:line="240" w:lineRule="auto"/>
        <w:rPr>
          <w:rFonts w:ascii="Aptos" w:eastAsia="Aptos" w:hAnsi="Aptos" w:cs="Arial"/>
          <w:color w:val="000000"/>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1.</w:t>
      </w:r>
      <w:r w:rsidRPr="00322F52">
        <w:rPr>
          <w:rFonts w:ascii="Aptos" w:eastAsia="Aptos" w:hAnsi="Aptos" w:cs="Arial"/>
          <w:kern w:val="2"/>
          <w:sz w:val="24"/>
          <w:szCs w:val="24"/>
          <w:lang w:val="en-AU"/>
          <w14:ligatures w14:val="standardContextual"/>
        </w:rPr>
        <w:t xml:space="preserve"> </w:t>
      </w:r>
      <w:r w:rsidRPr="00322F52">
        <w:rPr>
          <w:rFonts w:ascii="Aptos" w:eastAsia="Aptos" w:hAnsi="Aptos" w:cs="Arial"/>
          <w:b/>
          <w:bCs/>
          <w:kern w:val="2"/>
          <w:sz w:val="24"/>
          <w:szCs w:val="24"/>
          <w:lang w:val="en-AU"/>
          <w14:ligatures w14:val="standardContextual"/>
        </w:rPr>
        <w:t>Events and Services -</w:t>
      </w:r>
      <w:r w:rsidRPr="00322F52">
        <w:rPr>
          <w:rFonts w:ascii="Aptos" w:eastAsia="Aptos" w:hAnsi="Aptos" w:cs="Arial"/>
          <w:kern w:val="2"/>
          <w:sz w:val="24"/>
          <w:szCs w:val="24"/>
          <w:lang w:val="en-AU"/>
          <w14:ligatures w14:val="standardContextual"/>
        </w:rPr>
        <w:t xml:space="preserve"> </w:t>
      </w:r>
      <w:r w:rsidRPr="00322F52">
        <w:rPr>
          <w:rFonts w:ascii="Aptos" w:eastAsia="Aptos" w:hAnsi="Aptos" w:cs="Arial"/>
          <w:color w:val="000000"/>
          <w:kern w:val="2"/>
          <w:sz w:val="24"/>
          <w:szCs w:val="24"/>
          <w:lang w:val="en-AU"/>
          <w14:ligatures w14:val="standardContextual"/>
        </w:rPr>
        <w:t xml:space="preserve">People with disability have the same opportunities as other </w:t>
      </w:r>
      <w:r w:rsidRPr="00322F52">
        <w:rPr>
          <w:rFonts w:ascii="Aptos" w:eastAsia="Aptos" w:hAnsi="Aptos" w:cs="Arial"/>
          <w:color w:val="000000"/>
          <w:kern w:val="2"/>
          <w:sz w:val="24"/>
          <w:szCs w:val="24"/>
          <w:lang w:val="en-AU"/>
          <w14:ligatures w14:val="standardContextual"/>
        </w:rPr>
        <w:br/>
        <w:t xml:space="preserve">     people to access our services and any events organised by us.</w:t>
      </w:r>
    </w:p>
    <w:p w14:paraId="730AD087" w14:textId="77777777" w:rsidR="00322F52" w:rsidRPr="00322F52" w:rsidRDefault="00322F52" w:rsidP="00322F52">
      <w:pPr>
        <w:spacing w:before="240" w:line="276" w:lineRule="auto"/>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2</w:t>
      </w:r>
      <w:r w:rsidRPr="00322F52">
        <w:rPr>
          <w:rFonts w:ascii="Aptos" w:eastAsia="Aptos" w:hAnsi="Aptos" w:cs="Arial"/>
          <w:color w:val="000000"/>
          <w:kern w:val="2"/>
          <w:sz w:val="24"/>
          <w:szCs w:val="24"/>
          <w:lang w:val="en-AU"/>
          <w14:ligatures w14:val="standardContextual"/>
        </w:rPr>
        <w:t xml:space="preserve">. </w:t>
      </w:r>
      <w:r w:rsidRPr="00322F52">
        <w:rPr>
          <w:rFonts w:ascii="Aptos" w:eastAsia="Aptos" w:hAnsi="Aptos" w:cs="Arial"/>
          <w:b/>
          <w:bCs/>
          <w:kern w:val="2"/>
          <w:sz w:val="24"/>
          <w:szCs w:val="24"/>
          <w:lang w:val="en-AU" w:eastAsia="en-AU"/>
          <w14:ligatures w14:val="standardContextual"/>
        </w:rPr>
        <w:t xml:space="preserve">Buildings and Facilities - </w:t>
      </w:r>
      <w:r w:rsidRPr="00322F52">
        <w:rPr>
          <w:rFonts w:ascii="Aptos" w:eastAsia="Aptos" w:hAnsi="Aptos" w:cs="Arial"/>
          <w:color w:val="000000"/>
          <w:kern w:val="2"/>
          <w:sz w:val="24"/>
          <w:szCs w:val="24"/>
          <w:lang w:val="en-AU"/>
          <w14:ligatures w14:val="standardContextual"/>
        </w:rPr>
        <w:t xml:space="preserve">People with disability have the same opportunities as other </w:t>
      </w:r>
      <w:r w:rsidRPr="00322F52">
        <w:rPr>
          <w:rFonts w:ascii="Aptos" w:eastAsia="Aptos" w:hAnsi="Aptos" w:cs="Arial"/>
          <w:color w:val="000000"/>
          <w:kern w:val="2"/>
          <w:sz w:val="24"/>
          <w:szCs w:val="24"/>
          <w:lang w:val="en-AU"/>
          <w14:ligatures w14:val="standardContextual"/>
        </w:rPr>
        <w:br/>
        <w:t xml:space="preserve">     people to access our buildings and other facilities.</w:t>
      </w:r>
    </w:p>
    <w:p w14:paraId="00EEC1A9" w14:textId="77777777" w:rsidR="00322F52" w:rsidRPr="00322F52" w:rsidRDefault="00322F52" w:rsidP="00322F52">
      <w:pPr>
        <w:spacing w:before="240" w:line="240" w:lineRule="auto"/>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3</w:t>
      </w:r>
      <w:r w:rsidRPr="00322F52">
        <w:rPr>
          <w:rFonts w:ascii="Aptos" w:eastAsia="Aptos" w:hAnsi="Aptos" w:cs="Arial"/>
          <w:color w:val="000000"/>
          <w:kern w:val="2"/>
          <w:sz w:val="24"/>
          <w:szCs w:val="24"/>
          <w:lang w:val="en-AU"/>
          <w14:ligatures w14:val="standardContextual"/>
        </w:rPr>
        <w:t xml:space="preserve">. </w:t>
      </w:r>
      <w:r w:rsidRPr="00322F52">
        <w:rPr>
          <w:rFonts w:ascii="Aptos" w:eastAsia="Aptos" w:hAnsi="Aptos" w:cs="Arial"/>
          <w:b/>
          <w:bCs/>
          <w:kern w:val="2"/>
          <w:sz w:val="24"/>
          <w:szCs w:val="24"/>
          <w:lang w:val="en-AU" w:eastAsia="en-AU"/>
          <w14:ligatures w14:val="standardContextual"/>
        </w:rPr>
        <w:t xml:space="preserve">Information - </w:t>
      </w:r>
      <w:r w:rsidRPr="00322F52">
        <w:rPr>
          <w:rFonts w:ascii="Aptos" w:eastAsia="Aptos" w:hAnsi="Aptos" w:cs="Arial"/>
          <w:color w:val="000000"/>
          <w:kern w:val="2"/>
          <w:sz w:val="24"/>
          <w:szCs w:val="24"/>
          <w:lang w:val="en-AU"/>
          <w14:ligatures w14:val="standardContextual"/>
        </w:rPr>
        <w:t xml:space="preserve">People with disability receive information from us in a format that will </w:t>
      </w:r>
      <w:r w:rsidRPr="00322F52">
        <w:rPr>
          <w:rFonts w:ascii="Aptos" w:eastAsia="Aptos" w:hAnsi="Aptos" w:cs="Arial"/>
          <w:color w:val="000000"/>
          <w:kern w:val="2"/>
          <w:sz w:val="24"/>
          <w:szCs w:val="24"/>
          <w:lang w:val="en-AU"/>
          <w14:ligatures w14:val="standardContextual"/>
        </w:rPr>
        <w:br/>
        <w:t xml:space="preserve">     enable them to access the information as readily as other people can access it.</w:t>
      </w:r>
    </w:p>
    <w:p w14:paraId="6288122F" w14:textId="77777777" w:rsidR="00322F52" w:rsidRPr="00322F52" w:rsidRDefault="00322F52" w:rsidP="00322F52">
      <w:pPr>
        <w:spacing w:after="0" w:line="240" w:lineRule="auto"/>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 xml:space="preserve">4. </w:t>
      </w:r>
      <w:r w:rsidRPr="00322F52">
        <w:rPr>
          <w:rFonts w:ascii="Aptos" w:eastAsia="Aptos" w:hAnsi="Aptos" w:cs="Arial"/>
          <w:b/>
          <w:bCs/>
          <w:kern w:val="2"/>
          <w:sz w:val="24"/>
          <w:szCs w:val="24"/>
          <w:lang w:val="en-AU" w:eastAsia="en-AU"/>
          <w14:ligatures w14:val="standardContextual"/>
        </w:rPr>
        <w:t xml:space="preserve">Service Quality - </w:t>
      </w:r>
      <w:r w:rsidRPr="00322F52">
        <w:rPr>
          <w:rFonts w:ascii="Aptos" w:eastAsia="Aptos" w:hAnsi="Aptos" w:cs="Arial"/>
          <w:color w:val="000000"/>
          <w:kern w:val="2"/>
          <w:sz w:val="24"/>
          <w:szCs w:val="24"/>
          <w:lang w:val="en-AU"/>
          <w14:ligatures w14:val="standardContextual"/>
        </w:rPr>
        <w:t xml:space="preserve">People with disability receive the same level and quality of service </w:t>
      </w:r>
      <w:r w:rsidRPr="00322F52">
        <w:rPr>
          <w:rFonts w:ascii="Aptos" w:eastAsia="Aptos" w:hAnsi="Aptos" w:cs="Arial"/>
          <w:color w:val="000000"/>
          <w:kern w:val="2"/>
          <w:sz w:val="24"/>
          <w:szCs w:val="24"/>
          <w:lang w:val="en-AU"/>
          <w14:ligatures w14:val="standardContextual"/>
        </w:rPr>
        <w:br/>
        <w:t xml:space="preserve">     from DFES employees and volunteers as other people.</w:t>
      </w:r>
      <w:r w:rsidRPr="00322F52">
        <w:rPr>
          <w:rFonts w:ascii="Aptos" w:eastAsia="Aptos" w:hAnsi="Aptos" w:cs="Arial"/>
          <w:color w:val="000000"/>
          <w:kern w:val="2"/>
          <w:sz w:val="24"/>
          <w:szCs w:val="24"/>
          <w:lang w:val="en-AU"/>
          <w14:ligatures w14:val="standardContextual"/>
        </w:rPr>
        <w:br/>
      </w:r>
      <w:r w:rsidRPr="00322F52">
        <w:rPr>
          <w:rFonts w:ascii="Aptos" w:eastAsia="Aptos" w:hAnsi="Aptos" w:cs="Arial"/>
          <w:color w:val="000000"/>
          <w:kern w:val="2"/>
          <w:sz w:val="24"/>
          <w:szCs w:val="24"/>
          <w:lang w:val="en-AU"/>
          <w14:ligatures w14:val="standardContextual"/>
        </w:rPr>
        <w:br/>
      </w:r>
      <w:r w:rsidRPr="00322F52">
        <w:rPr>
          <w:rFonts w:ascii="Aptos" w:eastAsia="Aptos" w:hAnsi="Aptos" w:cs="Arial"/>
          <w:b/>
          <w:bCs/>
          <w:color w:val="000000"/>
          <w:kern w:val="2"/>
          <w:sz w:val="24"/>
          <w:szCs w:val="24"/>
          <w:lang w:val="en-AU"/>
          <w14:ligatures w14:val="standardContextual"/>
        </w:rPr>
        <w:t>5</w:t>
      </w:r>
      <w:r w:rsidRPr="00322F52">
        <w:rPr>
          <w:rFonts w:ascii="Aptos" w:eastAsia="Aptos" w:hAnsi="Aptos" w:cs="Arial"/>
          <w:color w:val="000000"/>
          <w:kern w:val="2"/>
          <w:sz w:val="24"/>
          <w:szCs w:val="24"/>
          <w:lang w:val="en-AU"/>
          <w14:ligatures w14:val="standardContextual"/>
        </w:rPr>
        <w:t xml:space="preserve">. </w:t>
      </w:r>
      <w:r w:rsidRPr="00322F52">
        <w:rPr>
          <w:rFonts w:ascii="Aptos" w:eastAsia="Aptos" w:hAnsi="Aptos" w:cs="Arial"/>
          <w:b/>
          <w:bCs/>
          <w:kern w:val="2"/>
          <w:sz w:val="24"/>
          <w:szCs w:val="24"/>
          <w:lang w:val="en-AU" w:eastAsia="en-AU"/>
          <w14:ligatures w14:val="standardContextual"/>
        </w:rPr>
        <w:t xml:space="preserve">Complaints - </w:t>
      </w:r>
      <w:r w:rsidRPr="00322F52">
        <w:rPr>
          <w:rFonts w:ascii="Aptos" w:eastAsia="Aptos" w:hAnsi="Aptos" w:cs="Arial"/>
          <w:color w:val="000000"/>
          <w:kern w:val="2"/>
          <w:sz w:val="24"/>
          <w:szCs w:val="24"/>
          <w:lang w:val="en-AU"/>
          <w14:ligatures w14:val="standardContextual"/>
        </w:rPr>
        <w:t>People with disability have the same opportunities to make complaints and provide feedback to us.</w:t>
      </w:r>
      <w:r w:rsidRPr="00322F52">
        <w:rPr>
          <w:rFonts w:ascii="Aptos" w:eastAsia="Aptos" w:hAnsi="Aptos" w:cs="Arial"/>
          <w:color w:val="000000"/>
          <w:kern w:val="2"/>
          <w:sz w:val="24"/>
          <w:szCs w:val="24"/>
          <w:lang w:val="en-AU"/>
          <w14:ligatures w14:val="standardContextual"/>
        </w:rPr>
        <w:br/>
      </w:r>
    </w:p>
    <w:p w14:paraId="192E9235" w14:textId="77777777" w:rsidR="00322F52" w:rsidRPr="00322F52" w:rsidRDefault="00322F52" w:rsidP="00322F52">
      <w:pPr>
        <w:spacing w:after="0" w:line="240" w:lineRule="auto"/>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6.</w:t>
      </w:r>
      <w:r w:rsidRPr="00322F52">
        <w:rPr>
          <w:rFonts w:ascii="Aptos" w:eastAsia="Aptos" w:hAnsi="Aptos" w:cs="Arial"/>
          <w:color w:val="000000"/>
          <w:kern w:val="2"/>
          <w:sz w:val="24"/>
          <w:szCs w:val="24"/>
          <w:lang w:val="en-AU"/>
          <w14:ligatures w14:val="standardContextual"/>
        </w:rPr>
        <w:t xml:space="preserve"> </w:t>
      </w:r>
      <w:r w:rsidRPr="00322F52">
        <w:rPr>
          <w:rFonts w:ascii="Aptos" w:eastAsia="Aptos" w:hAnsi="Aptos" w:cs="Arial"/>
          <w:b/>
          <w:bCs/>
          <w:kern w:val="2"/>
          <w:sz w:val="24"/>
          <w:szCs w:val="24"/>
          <w:lang w:val="en-AU" w:eastAsia="en-AU"/>
          <w14:ligatures w14:val="standardContextual"/>
        </w:rPr>
        <w:t xml:space="preserve">Consultation - </w:t>
      </w:r>
      <w:r w:rsidRPr="00322F52">
        <w:rPr>
          <w:rFonts w:ascii="Aptos" w:eastAsia="Aptos" w:hAnsi="Aptos" w:cs="Arial"/>
          <w:color w:val="000000"/>
          <w:kern w:val="2"/>
          <w:sz w:val="24"/>
          <w:szCs w:val="24"/>
          <w:lang w:val="en-AU"/>
          <w14:ligatures w14:val="standardContextual"/>
        </w:rPr>
        <w:t xml:space="preserve">People with disability have the same opportunities as other people to </w:t>
      </w:r>
      <w:r w:rsidRPr="00322F52">
        <w:rPr>
          <w:rFonts w:ascii="Aptos" w:eastAsia="Aptos" w:hAnsi="Aptos" w:cs="Arial"/>
          <w:color w:val="000000"/>
          <w:kern w:val="2"/>
          <w:sz w:val="24"/>
          <w:szCs w:val="24"/>
          <w:lang w:val="en-AU"/>
          <w14:ligatures w14:val="standardContextual"/>
        </w:rPr>
        <w:br/>
        <w:t xml:space="preserve">     participate in any public consultation facilitated by us.</w:t>
      </w:r>
      <w:r w:rsidRPr="00322F52">
        <w:rPr>
          <w:rFonts w:ascii="Aptos" w:eastAsia="Aptos" w:hAnsi="Aptos" w:cs="Arial"/>
          <w:color w:val="000000"/>
          <w:kern w:val="2"/>
          <w:sz w:val="24"/>
          <w:szCs w:val="24"/>
          <w:lang w:val="en-AU"/>
          <w14:ligatures w14:val="standardContextual"/>
        </w:rPr>
        <w:br/>
      </w:r>
    </w:p>
    <w:p w14:paraId="2AABC73C" w14:textId="0B8FC17C" w:rsidR="00322F52" w:rsidRPr="00322F52" w:rsidRDefault="00322F52" w:rsidP="00322F52">
      <w:pPr>
        <w:spacing w:after="0" w:line="276" w:lineRule="auto"/>
        <w:ind w:right="-472"/>
        <w:rPr>
          <w:rFonts w:ascii="Aptos" w:eastAsia="Aptos" w:hAnsi="Aptos" w:cs="Arial"/>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 xml:space="preserve">7. </w:t>
      </w:r>
      <w:bookmarkStart w:id="16" w:name="_Hlk210219926"/>
      <w:r w:rsidRPr="00322F52">
        <w:rPr>
          <w:rFonts w:ascii="Aptos" w:eastAsia="Aptos" w:hAnsi="Aptos" w:cs="Arial"/>
          <w:b/>
          <w:bCs/>
          <w:color w:val="000000"/>
          <w:kern w:val="2"/>
          <w:sz w:val="24"/>
          <w:szCs w:val="24"/>
          <w:lang w:val="en-AU"/>
          <w14:ligatures w14:val="standardContextual"/>
        </w:rPr>
        <w:t>Employment -</w:t>
      </w:r>
      <w:r w:rsidRPr="00322F52">
        <w:rPr>
          <w:rFonts w:ascii="Aptos" w:eastAsia="Aptos" w:hAnsi="Aptos" w:cs="Arial"/>
          <w:color w:val="000000"/>
          <w:kern w:val="2"/>
          <w:sz w:val="24"/>
          <w:szCs w:val="24"/>
          <w:lang w:val="en-AU"/>
          <w14:ligatures w14:val="standardContextual"/>
        </w:rPr>
        <w:t xml:space="preserve"> People with disability have the same opportunities as other people to </w:t>
      </w:r>
      <w:r w:rsidR="002B4A7C">
        <w:rPr>
          <w:rFonts w:ascii="Aptos" w:eastAsia="Aptos" w:hAnsi="Aptos" w:cs="Arial"/>
          <w:color w:val="000000"/>
          <w:kern w:val="2"/>
          <w:sz w:val="24"/>
          <w:szCs w:val="24"/>
          <w:lang w:val="en-AU"/>
          <w14:ligatures w14:val="standardContextual"/>
        </w:rPr>
        <w:br/>
        <w:t xml:space="preserve">     </w:t>
      </w:r>
      <w:r w:rsidRPr="00322F52">
        <w:rPr>
          <w:rFonts w:ascii="Aptos" w:eastAsia="Aptos" w:hAnsi="Aptos" w:cs="Arial"/>
          <w:color w:val="000000"/>
          <w:kern w:val="2"/>
          <w:sz w:val="24"/>
          <w:szCs w:val="24"/>
          <w:lang w:val="en-AU"/>
          <w14:ligatures w14:val="standardContextual"/>
        </w:rPr>
        <w:t>obtain and maintain employment.</w:t>
      </w:r>
    </w:p>
    <w:p w14:paraId="1B070352" w14:textId="4EFFD90D" w:rsidR="00322F52" w:rsidRPr="00322F52" w:rsidRDefault="00322F52" w:rsidP="002B4A7C">
      <w:pPr>
        <w:pStyle w:val="Heading11"/>
        <w:rPr>
          <w:lang w:val="en-AU"/>
        </w:rPr>
      </w:pPr>
      <w:bookmarkStart w:id="17" w:name="_Toc212623825"/>
      <w:bookmarkStart w:id="18" w:name="_Toc213147254"/>
      <w:bookmarkEnd w:id="16"/>
      <w:r w:rsidRPr="00322F52">
        <w:rPr>
          <w:lang w:val="en-AU"/>
        </w:rPr>
        <w:t>Developing the Disability Access and Inclusion Plan 2026-2030</w:t>
      </w:r>
      <w:bookmarkEnd w:id="17"/>
      <w:bookmarkEnd w:id="18"/>
    </w:p>
    <w:p w14:paraId="77170EF1" w14:textId="77777777" w:rsidR="00322F52" w:rsidRPr="00322F52" w:rsidRDefault="00322F52" w:rsidP="00322F52">
      <w:pPr>
        <w:spacing w:line="240"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To inform the development of this DAIP, DFES undertook a comprehensive process of consultation, collaboration, research and review.  This included:</w:t>
      </w:r>
    </w:p>
    <w:p w14:paraId="4AA52F8F" w14:textId="77777777" w:rsidR="00322F52" w:rsidRPr="00322F52" w:rsidRDefault="00322F52" w:rsidP="00322F52">
      <w:pPr>
        <w:numPr>
          <w:ilvl w:val="0"/>
          <w:numId w:val="16"/>
        </w:numPr>
        <w:spacing w:line="240" w:lineRule="auto"/>
        <w:ind w:left="426" w:hanging="426"/>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A</w:t>
      </w:r>
      <w:r w:rsidRPr="00322F52">
        <w:rPr>
          <w:rFonts w:ascii="Aptos" w:eastAsia="Aptos" w:hAnsi="Aptos" w:cs="Arial"/>
          <w:b/>
          <w:bCs/>
          <w:kern w:val="2"/>
          <w:sz w:val="24"/>
          <w:szCs w:val="24"/>
          <w:lang w:val="en-AU"/>
          <w14:ligatures w14:val="standardContextual"/>
        </w:rPr>
        <w:t xml:space="preserve"> Review</w:t>
      </w:r>
      <w:r w:rsidRPr="00322F52">
        <w:rPr>
          <w:rFonts w:ascii="Aptos" w:eastAsia="Aptos" w:hAnsi="Aptos" w:cs="Arial"/>
          <w:kern w:val="2"/>
          <w:sz w:val="24"/>
          <w:szCs w:val="24"/>
          <w:lang w:val="en-AU"/>
          <w14:ligatures w14:val="standardContextual"/>
        </w:rPr>
        <w:t xml:space="preserve"> of the DAIP 2020–2025 and its progress reports was conducted to assess achievements and identify areas for improvement.</w:t>
      </w:r>
    </w:p>
    <w:p w14:paraId="3E1E4C1A" w14:textId="77777777" w:rsidR="00322F52" w:rsidRPr="00322F52" w:rsidRDefault="00322F52" w:rsidP="00322F52">
      <w:pPr>
        <w:numPr>
          <w:ilvl w:val="0"/>
          <w:numId w:val="16"/>
        </w:numPr>
        <w:spacing w:line="240" w:lineRule="auto"/>
        <w:ind w:left="426" w:hanging="426"/>
        <w:contextualSpacing/>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Desktop research</w:t>
      </w:r>
      <w:r w:rsidRPr="00322F52">
        <w:rPr>
          <w:rFonts w:ascii="Aptos" w:eastAsia="Aptos" w:hAnsi="Aptos" w:cs="Arial"/>
          <w:kern w:val="2"/>
          <w:sz w:val="24"/>
          <w:szCs w:val="24"/>
          <w:lang w:val="en-AU"/>
          <w14:ligatures w14:val="standardContextual"/>
        </w:rPr>
        <w:t xml:space="preserve"> was conducted to review access and inclusion plans from both government and non-government organisations, along with key documents outlining best practice in the field.</w:t>
      </w:r>
    </w:p>
    <w:p w14:paraId="2B5A6267" w14:textId="77777777" w:rsidR="00322F52" w:rsidRPr="00322F52" w:rsidRDefault="00322F52" w:rsidP="00322F52">
      <w:pPr>
        <w:numPr>
          <w:ilvl w:val="0"/>
          <w:numId w:val="16"/>
        </w:numPr>
        <w:spacing w:line="240" w:lineRule="auto"/>
        <w:ind w:left="426" w:hanging="426"/>
        <w:contextualSpacing/>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 xml:space="preserve">Consultation </w:t>
      </w:r>
      <w:r w:rsidRPr="00322F52">
        <w:rPr>
          <w:rFonts w:ascii="Aptos" w:eastAsia="Aptos" w:hAnsi="Aptos" w:cs="Arial"/>
          <w:kern w:val="2"/>
          <w:sz w:val="24"/>
          <w:szCs w:val="24"/>
          <w:lang w:val="en-AU"/>
          <w14:ligatures w14:val="standardContextual"/>
        </w:rPr>
        <w:t>was undertaken</w:t>
      </w:r>
      <w:r w:rsidRPr="00322F52">
        <w:rPr>
          <w:rFonts w:ascii="Aptos" w:eastAsia="Aptos" w:hAnsi="Aptos" w:cs="Arial"/>
          <w:b/>
          <w:bCs/>
          <w:kern w:val="2"/>
          <w:sz w:val="24"/>
          <w:szCs w:val="24"/>
          <w:lang w:val="en-AU"/>
          <w14:ligatures w14:val="standardContextual"/>
        </w:rPr>
        <w:t xml:space="preserve"> </w:t>
      </w:r>
      <w:r w:rsidRPr="00322F52">
        <w:rPr>
          <w:rFonts w:ascii="Aptos" w:eastAsia="Aptos" w:hAnsi="Aptos" w:cs="Arial"/>
          <w:kern w:val="2"/>
          <w:sz w:val="24"/>
          <w:szCs w:val="24"/>
          <w:lang w:val="en-AU"/>
          <w14:ligatures w14:val="standardContextual"/>
        </w:rPr>
        <w:t xml:space="preserve">with employees, emergency services volunteers, disability service providers, </w:t>
      </w:r>
      <w:r w:rsidRPr="00322F52">
        <w:rPr>
          <w:rFonts w:ascii="Aptos" w:eastAsia="Aptos" w:hAnsi="Aptos" w:cs="Arial"/>
          <w:color w:val="000000"/>
          <w:kern w:val="2"/>
          <w:sz w:val="24"/>
          <w:szCs w:val="24"/>
          <w:lang w:val="en-AU"/>
          <w14:ligatures w14:val="standardContextual"/>
        </w:rPr>
        <w:t>key stakeholder government agencies</w:t>
      </w:r>
      <w:r w:rsidRPr="00322F52">
        <w:rPr>
          <w:rFonts w:ascii="Aptos" w:eastAsia="Aptos" w:hAnsi="Aptos" w:cs="Arial"/>
          <w:color w:val="FF0000"/>
          <w:kern w:val="2"/>
          <w:sz w:val="24"/>
          <w:szCs w:val="24"/>
          <w:lang w:val="en-AU"/>
          <w14:ligatures w14:val="standardContextual"/>
        </w:rPr>
        <w:t xml:space="preserve"> </w:t>
      </w:r>
      <w:r w:rsidRPr="00322F52">
        <w:rPr>
          <w:rFonts w:ascii="Aptos" w:eastAsia="Aptos" w:hAnsi="Aptos" w:cs="Arial"/>
          <w:kern w:val="2"/>
          <w:sz w:val="24"/>
          <w:szCs w:val="24"/>
          <w:lang w:val="en-AU"/>
          <w14:ligatures w14:val="standardContextual"/>
        </w:rPr>
        <w:t xml:space="preserve">as well as members of the public to gather their feedback. Employees with lived experience of disability were specifically invited to share their insights.  </w:t>
      </w:r>
    </w:p>
    <w:p w14:paraId="457DE4E8" w14:textId="77777777" w:rsidR="00322F52" w:rsidRPr="00322F52" w:rsidRDefault="00322F52" w:rsidP="00322F52">
      <w:pPr>
        <w:spacing w:line="240" w:lineRule="auto"/>
        <w:ind w:left="720"/>
        <w:contextualSpacing/>
        <w:rPr>
          <w:rFonts w:ascii="Aptos" w:eastAsia="Aptos" w:hAnsi="Aptos" w:cs="Arial"/>
          <w:kern w:val="2"/>
          <w:sz w:val="24"/>
          <w:szCs w:val="24"/>
          <w:lang w:val="en-AU"/>
          <w14:ligatures w14:val="standardContextual"/>
        </w:rPr>
      </w:pPr>
    </w:p>
    <w:p w14:paraId="09C369CF" w14:textId="77777777" w:rsidR="00322F52" w:rsidRPr="00322F52" w:rsidRDefault="00322F52" w:rsidP="00322F52">
      <w:pPr>
        <w:spacing w:after="0" w:line="360" w:lineRule="auto"/>
        <w:ind w:left="720" w:hanging="720"/>
        <w:contextualSpacing/>
        <w:rPr>
          <w:rFonts w:ascii="Aptos" w:eastAsia="Aptos" w:hAnsi="Aptos" w:cs="Arial"/>
          <w:b/>
          <w:bCs/>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Consultation Methods</w:t>
      </w:r>
    </w:p>
    <w:p w14:paraId="28BECF4A" w14:textId="77777777" w:rsidR="00322F52" w:rsidRPr="00322F52" w:rsidRDefault="00322F52" w:rsidP="00322F52">
      <w:pPr>
        <w:numPr>
          <w:ilvl w:val="0"/>
          <w:numId w:val="3"/>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Online survey for employees with disability.</w:t>
      </w:r>
    </w:p>
    <w:p w14:paraId="3B23205A" w14:textId="77777777" w:rsidR="00322F52" w:rsidRPr="00322F52" w:rsidRDefault="00322F52" w:rsidP="00322F52">
      <w:pPr>
        <w:numPr>
          <w:ilvl w:val="0"/>
          <w:numId w:val="3"/>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Online survey for employees and emergency services volunteers.</w:t>
      </w:r>
    </w:p>
    <w:p w14:paraId="4D9CE7B3" w14:textId="77777777" w:rsidR="00322F52" w:rsidRPr="00322F52" w:rsidRDefault="00322F52" w:rsidP="00322F52">
      <w:pPr>
        <w:numPr>
          <w:ilvl w:val="0"/>
          <w:numId w:val="3"/>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Online survey for disability service providers.</w:t>
      </w:r>
    </w:p>
    <w:p w14:paraId="1771910D" w14:textId="77777777" w:rsidR="00322F52" w:rsidRPr="00322F52" w:rsidRDefault="00322F52" w:rsidP="00322F52">
      <w:pPr>
        <w:numPr>
          <w:ilvl w:val="0"/>
          <w:numId w:val="3"/>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Providing feedback in person, by phone or email.</w:t>
      </w:r>
    </w:p>
    <w:p w14:paraId="7AD65D16" w14:textId="77777777" w:rsidR="00322F52" w:rsidRPr="00322F52" w:rsidRDefault="00322F52" w:rsidP="00322F52">
      <w:pPr>
        <w:numPr>
          <w:ilvl w:val="0"/>
          <w:numId w:val="3"/>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Meetings with internal stakeholders to review and inform the DAIP.</w:t>
      </w:r>
    </w:p>
    <w:p w14:paraId="0CBE0C22" w14:textId="77777777" w:rsidR="00322F52" w:rsidRPr="00322F52" w:rsidRDefault="00322F52" w:rsidP="00322F52">
      <w:pPr>
        <w:numPr>
          <w:ilvl w:val="0"/>
          <w:numId w:val="5"/>
        </w:numPr>
        <w:spacing w:before="120" w:after="120" w:line="240" w:lineRule="auto"/>
        <w:ind w:left="567" w:hanging="425"/>
        <w:contextualSpacing/>
        <w:rPr>
          <w:rFonts w:ascii="Aptos" w:eastAsia="Aptos" w:hAnsi="Aptos" w:cs="Arial"/>
          <w:color w:val="FF0000"/>
          <w:kern w:val="2"/>
          <w:sz w:val="24"/>
          <w:szCs w:val="24"/>
          <w:lang w:val="en-AU"/>
          <w14:ligatures w14:val="standardContextual"/>
        </w:rPr>
      </w:pPr>
      <w:r w:rsidRPr="00322F52">
        <w:rPr>
          <w:rFonts w:ascii="Aptos" w:eastAsia="Aptos" w:hAnsi="Aptos" w:cs="Arial"/>
          <w:kern w:val="2"/>
          <w:sz w:val="24"/>
          <w:szCs w:val="24"/>
          <w:lang w:val="en-AU"/>
          <w14:ligatures w14:val="standardContextual"/>
        </w:rPr>
        <w:t>Consultation with the Department of Communities (DoC).</w:t>
      </w:r>
    </w:p>
    <w:p w14:paraId="71E420A2" w14:textId="77777777" w:rsidR="00322F52" w:rsidRPr="00322F52" w:rsidRDefault="00322F52" w:rsidP="00322F52">
      <w:pPr>
        <w:numPr>
          <w:ilvl w:val="0"/>
          <w:numId w:val="5"/>
        </w:numPr>
        <w:spacing w:before="120" w:after="120" w:line="240" w:lineRule="auto"/>
        <w:ind w:left="567" w:hanging="425"/>
        <w:contextualSpacing/>
        <w:rPr>
          <w:rFonts w:ascii="Aptos" w:eastAsia="Aptos" w:hAnsi="Aptos" w:cs="Arial"/>
          <w:color w:val="FF0000"/>
          <w:kern w:val="2"/>
          <w:sz w:val="24"/>
          <w:szCs w:val="24"/>
          <w:lang w:val="en-AU"/>
          <w14:ligatures w14:val="standardContextual"/>
        </w:rPr>
      </w:pPr>
      <w:r w:rsidRPr="00322F52">
        <w:rPr>
          <w:rFonts w:ascii="Aptos" w:eastAsia="Aptos" w:hAnsi="Aptos" w:cs="Arial"/>
          <w:kern w:val="2"/>
          <w:sz w:val="24"/>
          <w:szCs w:val="24"/>
          <w:lang w:val="en-AU"/>
          <w14:ligatures w14:val="standardContextual"/>
        </w:rPr>
        <w:t>Consultation with key stakeholder government agencies.</w:t>
      </w:r>
    </w:p>
    <w:p w14:paraId="57C4CE1A" w14:textId="77777777" w:rsidR="00322F52" w:rsidRPr="00322F52" w:rsidRDefault="00322F52" w:rsidP="00322F52">
      <w:pPr>
        <w:numPr>
          <w:ilvl w:val="0"/>
          <w:numId w:val="5"/>
        </w:numPr>
        <w:spacing w:before="120" w:after="0" w:line="240" w:lineRule="auto"/>
        <w:ind w:left="567" w:hanging="425"/>
        <w:contextualSpacing/>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Public consultation.</w:t>
      </w:r>
      <w:r w:rsidRPr="00322F52">
        <w:rPr>
          <w:rFonts w:ascii="Aptos" w:eastAsia="Aptos" w:hAnsi="Aptos" w:cs="Arial"/>
          <w:color w:val="000000"/>
          <w:kern w:val="2"/>
          <w:sz w:val="24"/>
          <w:szCs w:val="24"/>
          <w:lang w:val="en-AU"/>
          <w14:ligatures w14:val="standardContextual"/>
        </w:rPr>
        <w:br/>
      </w:r>
    </w:p>
    <w:p w14:paraId="3423A0F9" w14:textId="77777777" w:rsidR="00322F52" w:rsidRPr="00322F52" w:rsidRDefault="00322F52" w:rsidP="00322F52">
      <w:pPr>
        <w:spacing w:line="240" w:lineRule="auto"/>
        <w:ind w:left="720" w:hanging="720"/>
        <w:rPr>
          <w:rFonts w:ascii="Aptos" w:eastAsia="Aptos" w:hAnsi="Aptos" w:cs="Arial"/>
          <w:b/>
          <w:bCs/>
          <w:color w:val="000000"/>
          <w:kern w:val="2"/>
          <w:sz w:val="24"/>
          <w:szCs w:val="24"/>
          <w:lang w:val="en-AU"/>
          <w14:ligatures w14:val="standardContextual"/>
        </w:rPr>
      </w:pPr>
      <w:r w:rsidRPr="00322F52">
        <w:rPr>
          <w:rFonts w:ascii="Aptos" w:eastAsia="Aptos" w:hAnsi="Aptos" w:cs="Arial"/>
          <w:b/>
          <w:bCs/>
          <w:color w:val="000000"/>
          <w:kern w:val="2"/>
          <w:sz w:val="24"/>
          <w:szCs w:val="24"/>
          <w:lang w:val="en-AU"/>
          <w14:ligatures w14:val="standardContextual"/>
        </w:rPr>
        <w:t>Promotion Channels</w:t>
      </w:r>
    </w:p>
    <w:p w14:paraId="55E34F04" w14:textId="77777777" w:rsidR="00322F52" w:rsidRPr="00322F52" w:rsidRDefault="00322F52" w:rsidP="00322F52">
      <w:pPr>
        <w:spacing w:line="240" w:lineRule="auto"/>
        <w:ind w:left="720" w:hanging="720"/>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The consultation process was promoted through:</w:t>
      </w:r>
    </w:p>
    <w:p w14:paraId="0C5B2F23" w14:textId="77777777" w:rsidR="00322F52" w:rsidRPr="00322F52" w:rsidRDefault="00322F52" w:rsidP="00322F52">
      <w:pPr>
        <w:numPr>
          <w:ilvl w:val="0"/>
          <w:numId w:val="17"/>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Staff Intranet banners and circulars.</w:t>
      </w:r>
    </w:p>
    <w:p w14:paraId="212C0DA9" w14:textId="77777777" w:rsidR="00322F52" w:rsidRPr="00322F52" w:rsidRDefault="00322F52" w:rsidP="00322F52">
      <w:pPr>
        <w:numPr>
          <w:ilvl w:val="0"/>
          <w:numId w:val="17"/>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Volunteer Hub newsletters and banners. </w:t>
      </w:r>
    </w:p>
    <w:p w14:paraId="3214CBDC" w14:textId="77777777" w:rsidR="00322F52" w:rsidRPr="00322F52" w:rsidRDefault="00322F52" w:rsidP="00322F52">
      <w:pPr>
        <w:numPr>
          <w:ilvl w:val="0"/>
          <w:numId w:val="17"/>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Social media platforms.</w:t>
      </w:r>
    </w:p>
    <w:p w14:paraId="62DD8AFD" w14:textId="77777777" w:rsidR="00322F52" w:rsidRPr="00322F52" w:rsidRDefault="00322F52" w:rsidP="00322F52">
      <w:pPr>
        <w:numPr>
          <w:ilvl w:val="0"/>
          <w:numId w:val="17"/>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Direct email communications to our employees, volunteers, disability service providers and stakeholder government agencies.</w:t>
      </w:r>
    </w:p>
    <w:p w14:paraId="682A0478" w14:textId="77777777" w:rsidR="00322F52" w:rsidRPr="00322F52" w:rsidRDefault="00322F52" w:rsidP="00322F52">
      <w:pPr>
        <w:numPr>
          <w:ilvl w:val="0"/>
          <w:numId w:val="17"/>
        </w:numPr>
        <w:spacing w:line="240"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Public notice in The West Australian newspaper.</w:t>
      </w:r>
    </w:p>
    <w:p w14:paraId="2EFA5366" w14:textId="77777777" w:rsidR="00322F52" w:rsidRPr="00322F52" w:rsidRDefault="00322F52" w:rsidP="00322F52">
      <w:pPr>
        <w:spacing w:line="240" w:lineRule="auto"/>
        <w:ind w:left="1077"/>
        <w:contextualSpacing/>
        <w:rPr>
          <w:rFonts w:ascii="Aptos" w:eastAsia="Aptos" w:hAnsi="Aptos" w:cs="Arial"/>
          <w:kern w:val="2"/>
          <w:sz w:val="24"/>
          <w:szCs w:val="24"/>
          <w:lang w:val="en-AU"/>
          <w14:ligatures w14:val="standardContextual"/>
        </w:rPr>
      </w:pPr>
    </w:p>
    <w:p w14:paraId="545E47CB" w14:textId="77777777" w:rsidR="00322F52" w:rsidRPr="00322F52" w:rsidRDefault="00322F52" w:rsidP="00322F52">
      <w:pPr>
        <w:spacing w:line="240" w:lineRule="auto"/>
        <w:rPr>
          <w:rFonts w:ascii="Aptos" w:eastAsia="Aptos" w:hAnsi="Aptos" w:cs="Arial"/>
          <w:color w:val="FF0000"/>
          <w:kern w:val="2"/>
          <w:sz w:val="24"/>
          <w:szCs w:val="24"/>
          <w:lang w:val="en-AU"/>
          <w14:ligatures w14:val="standardContextual"/>
        </w:rPr>
      </w:pPr>
      <w:r w:rsidRPr="00322F52">
        <w:rPr>
          <w:rFonts w:ascii="Aptos" w:eastAsia="Aptos" w:hAnsi="Aptos" w:cs="Arial"/>
          <w:kern w:val="2"/>
          <w:sz w:val="24"/>
          <w:szCs w:val="24"/>
          <w:lang w:val="en-AU"/>
          <w14:ligatures w14:val="standardContextual"/>
        </w:rPr>
        <w:t>Following both internal and external consultations, a draft of the DAIP 2026–2030 was developed.</w:t>
      </w:r>
      <w:r w:rsidRPr="00322F52">
        <w:rPr>
          <w:rFonts w:ascii="Aptos" w:eastAsia="Aptos" w:hAnsi="Aptos" w:cs="Arial"/>
          <w:color w:val="000000"/>
          <w:kern w:val="2"/>
          <w:sz w:val="24"/>
          <w:szCs w:val="24"/>
          <w:lang w:val="en-AU"/>
          <w14:ligatures w14:val="standardContextual"/>
        </w:rPr>
        <w:t xml:space="preserve"> Feedback on the draft is being invited from employees, emergency services volunteers, key stakeholders, and the broader community. Input is being collected through a feedback form, with additional options to provide feedback by telephone, email, or in-person.</w:t>
      </w:r>
    </w:p>
    <w:p w14:paraId="3FF52B7C" w14:textId="77777777" w:rsidR="00322F52" w:rsidRPr="00322F52" w:rsidRDefault="00322F52" w:rsidP="00322F52">
      <w:pPr>
        <w:spacing w:line="278" w:lineRule="auto"/>
        <w:rPr>
          <w:rFonts w:ascii="Aptos" w:eastAsia="Aptos" w:hAnsi="Aptos" w:cs="Arial"/>
          <w:color w:val="00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The DAIP 2026–2030 will be</w:t>
      </w:r>
      <w:r w:rsidRPr="00322F52">
        <w:rPr>
          <w:rFonts w:ascii="Aptos" w:eastAsia="Aptos" w:hAnsi="Aptos" w:cs="Arial"/>
          <w:color w:val="00B050"/>
          <w:kern w:val="2"/>
          <w:sz w:val="24"/>
          <w:szCs w:val="24"/>
          <w:lang w:val="en-AU"/>
          <w14:ligatures w14:val="standardContextual"/>
        </w:rPr>
        <w:t xml:space="preserve"> </w:t>
      </w:r>
      <w:r w:rsidRPr="00322F52">
        <w:rPr>
          <w:rFonts w:ascii="Aptos" w:eastAsia="Aptos" w:hAnsi="Aptos" w:cs="Arial"/>
          <w:color w:val="000000"/>
          <w:kern w:val="2"/>
          <w:sz w:val="24"/>
          <w:szCs w:val="24"/>
          <w:lang w:val="en-AU"/>
          <w14:ligatures w14:val="standardContextual"/>
        </w:rPr>
        <w:t>finalised following the completion of the feedback process.</w:t>
      </w:r>
    </w:p>
    <w:p w14:paraId="6D25CF65" w14:textId="5116301B" w:rsidR="00322F52" w:rsidRPr="00322F52" w:rsidRDefault="00322F52" w:rsidP="002B4A7C">
      <w:pPr>
        <w:pStyle w:val="Heading11"/>
        <w:rPr>
          <w:lang w:val="en-AU"/>
        </w:rPr>
      </w:pPr>
      <w:bookmarkStart w:id="19" w:name="_Toc212623826"/>
      <w:bookmarkStart w:id="20" w:name="_Toc213147255"/>
      <w:r w:rsidRPr="00322F52">
        <w:rPr>
          <w:lang w:val="en-AU"/>
        </w:rPr>
        <w:t>What We Have Learned From Consultation</w:t>
      </w:r>
      <w:bookmarkEnd w:id="19"/>
      <w:bookmarkEnd w:id="20"/>
    </w:p>
    <w:p w14:paraId="5E923752" w14:textId="77777777" w:rsidR="00322F52" w:rsidRPr="002B4A7C" w:rsidRDefault="00322F52" w:rsidP="002B4A7C">
      <w:pPr>
        <w:rPr>
          <w:rFonts w:ascii="Aptos" w:hAnsi="Aptos"/>
          <w:sz w:val="24"/>
          <w:szCs w:val="24"/>
          <w:lang w:val="en-AU"/>
        </w:rPr>
      </w:pPr>
      <w:r w:rsidRPr="002B4A7C">
        <w:rPr>
          <w:rFonts w:ascii="Aptos" w:hAnsi="Aptos"/>
          <w:sz w:val="24"/>
          <w:szCs w:val="24"/>
          <w:lang w:val="en-AU"/>
        </w:rPr>
        <w:t>To be finalised.</w:t>
      </w:r>
    </w:p>
    <w:p w14:paraId="2A6138B4" w14:textId="77777777" w:rsidR="00322F52" w:rsidRPr="00322F52" w:rsidRDefault="00322F52" w:rsidP="00322F52">
      <w:pPr>
        <w:keepNext/>
        <w:keepLines/>
        <w:spacing w:before="360" w:after="80" w:line="278" w:lineRule="auto"/>
        <w:outlineLvl w:val="0"/>
        <w:rPr>
          <w:rFonts w:ascii="Aptos Display" w:eastAsia="Yu Gothic Light" w:hAnsi="Aptos Display" w:cs="Times New Roman"/>
          <w:color w:val="0F4761"/>
          <w:kern w:val="2"/>
          <w:sz w:val="40"/>
          <w:szCs w:val="40"/>
          <w:lang w:val="en-AU"/>
          <w14:ligatures w14:val="standardContextual"/>
        </w:rPr>
      </w:pPr>
      <w:bookmarkStart w:id="21" w:name="_Toc212623827"/>
      <w:bookmarkStart w:id="22" w:name="_Toc213147256"/>
      <w:r w:rsidRPr="00322F52">
        <w:rPr>
          <w:rFonts w:ascii="Aptos Display" w:eastAsia="Yu Gothic Light" w:hAnsi="Aptos Display" w:cs="Times New Roman"/>
          <w:color w:val="0F4761"/>
          <w:kern w:val="2"/>
          <w:sz w:val="40"/>
          <w:szCs w:val="40"/>
          <w:lang w:val="en-AU"/>
          <w14:ligatures w14:val="standardContextual"/>
        </w:rPr>
        <w:t>Implementation, Responsibilities and Reporting</w:t>
      </w:r>
      <w:bookmarkEnd w:id="21"/>
      <w:bookmarkEnd w:id="22"/>
      <w:r w:rsidRPr="00322F52">
        <w:rPr>
          <w:rFonts w:ascii="Aptos Display" w:eastAsia="Yu Gothic Light" w:hAnsi="Aptos Display" w:cs="Times New Roman"/>
          <w:color w:val="0F4761"/>
          <w:kern w:val="2"/>
          <w:sz w:val="40"/>
          <w:szCs w:val="40"/>
          <w:lang w:val="en-AU"/>
          <w14:ligatures w14:val="standardContextual"/>
        </w:rPr>
        <w:t xml:space="preserve"> </w:t>
      </w:r>
    </w:p>
    <w:p w14:paraId="6EC92B27" w14:textId="77777777" w:rsidR="00322F52" w:rsidRPr="00322F52" w:rsidRDefault="00322F52" w:rsidP="002B4A7C">
      <w:pPr>
        <w:pStyle w:val="Heading2"/>
        <w:rPr>
          <w:lang w:val="en-AU"/>
        </w:rPr>
      </w:pPr>
      <w:bookmarkStart w:id="23" w:name="_Toc212623828"/>
      <w:bookmarkStart w:id="24" w:name="_Toc213147257"/>
      <w:r w:rsidRPr="00322F52">
        <w:rPr>
          <w:lang w:val="en-AU"/>
        </w:rPr>
        <w:t>Implementation</w:t>
      </w:r>
      <w:bookmarkEnd w:id="23"/>
      <w:bookmarkEnd w:id="24"/>
    </w:p>
    <w:p w14:paraId="3689683C" w14:textId="77777777" w:rsidR="00322F52" w:rsidRPr="00322F52" w:rsidRDefault="00322F52" w:rsidP="00322F52">
      <w:pPr>
        <w:spacing w:line="278" w:lineRule="auto"/>
        <w:rPr>
          <w:rFonts w:ascii="Aptos" w:eastAsia="Aptos" w:hAnsi="Aptos" w:cs="Arial"/>
          <w:color w:val="FF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The final version of the DAIP 2026-2030 will be reviewed and endorsed by the Corporate Executive prior to submission to the DoC. Once approved, the plan will be published on the DFES corporate website, Intranet and Volunteer Hub. Hard copies and accessible formats are available upon request.</w:t>
      </w:r>
    </w:p>
    <w:p w14:paraId="5070A362"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In accordance with the </w:t>
      </w:r>
      <w:r w:rsidRPr="00322F52">
        <w:rPr>
          <w:rFonts w:ascii="Aptos" w:eastAsia="Aptos" w:hAnsi="Aptos" w:cs="Arial"/>
          <w:i/>
          <w:iCs/>
          <w:kern w:val="2"/>
          <w:sz w:val="24"/>
          <w:szCs w:val="24"/>
          <w:lang w:val="en-AU"/>
          <w14:ligatures w14:val="standardContextual"/>
        </w:rPr>
        <w:t>Disability Services Act 1993 (WA)</w:t>
      </w:r>
      <w:r w:rsidRPr="00322F52">
        <w:rPr>
          <w:rFonts w:ascii="Aptos" w:eastAsia="Aptos" w:hAnsi="Aptos" w:cs="Arial"/>
          <w:kern w:val="2"/>
          <w:sz w:val="24"/>
          <w:szCs w:val="24"/>
          <w:lang w:val="en-AU"/>
          <w14:ligatures w14:val="standardContextual"/>
        </w:rPr>
        <w:t>, all DFES employees, contractors, agents, and affiliated organisations are expected to act in alignment with the DAIP.</w:t>
      </w:r>
    </w:p>
    <w:p w14:paraId="0C38BB6D" w14:textId="77777777" w:rsidR="00322F52" w:rsidRPr="00322F52" w:rsidRDefault="00322F52" w:rsidP="002B4A7C">
      <w:pPr>
        <w:pStyle w:val="Heading2"/>
        <w:rPr>
          <w:lang w:val="en-AU"/>
        </w:rPr>
      </w:pPr>
      <w:bookmarkStart w:id="25" w:name="_Toc212623829"/>
      <w:bookmarkStart w:id="26" w:name="_Toc213147258"/>
      <w:r w:rsidRPr="00322F52">
        <w:rPr>
          <w:lang w:val="en-AU"/>
        </w:rPr>
        <w:lastRenderedPageBreak/>
        <w:t>Responsibilities</w:t>
      </w:r>
      <w:bookmarkEnd w:id="25"/>
      <w:bookmarkEnd w:id="26"/>
    </w:p>
    <w:p w14:paraId="777AE962" w14:textId="77777777" w:rsidR="00322F52" w:rsidRPr="00322F52" w:rsidRDefault="00322F52" w:rsidP="00322F52">
      <w:pPr>
        <w:numPr>
          <w:ilvl w:val="0"/>
          <w:numId w:val="19"/>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The </w:t>
      </w:r>
      <w:r w:rsidRPr="00322F52">
        <w:rPr>
          <w:rFonts w:ascii="Aptos" w:eastAsia="Aptos" w:hAnsi="Aptos" w:cs="Arial"/>
          <w:b/>
          <w:bCs/>
          <w:kern w:val="2"/>
          <w:sz w:val="24"/>
          <w:szCs w:val="24"/>
          <w:lang w:val="en-AU"/>
          <w14:ligatures w14:val="standardContextual"/>
        </w:rPr>
        <w:t xml:space="preserve">Commissioner </w:t>
      </w:r>
      <w:r w:rsidRPr="00322F52">
        <w:rPr>
          <w:rFonts w:ascii="Aptos" w:eastAsia="Aptos" w:hAnsi="Aptos" w:cs="Arial"/>
          <w:kern w:val="2"/>
          <w:sz w:val="24"/>
          <w:szCs w:val="24"/>
          <w:lang w:val="en-AU"/>
          <w14:ligatures w14:val="standardContextual"/>
        </w:rPr>
        <w:t xml:space="preserve">and the </w:t>
      </w:r>
      <w:r w:rsidRPr="00322F52">
        <w:rPr>
          <w:rFonts w:ascii="Aptos" w:eastAsia="Aptos" w:hAnsi="Aptos" w:cs="Arial"/>
          <w:b/>
          <w:bCs/>
          <w:kern w:val="2"/>
          <w:sz w:val="24"/>
          <w:szCs w:val="24"/>
          <w:lang w:val="en-AU"/>
          <w14:ligatures w14:val="standardContextual"/>
        </w:rPr>
        <w:t xml:space="preserve">Corporate Executive Committee (CorpEx) </w:t>
      </w:r>
      <w:r w:rsidRPr="00322F52">
        <w:rPr>
          <w:rFonts w:ascii="Aptos" w:eastAsia="Aptos" w:hAnsi="Aptos" w:cs="Arial"/>
          <w:kern w:val="2"/>
          <w:sz w:val="24"/>
          <w:szCs w:val="24"/>
          <w:lang w:val="en-AU"/>
          <w14:ligatures w14:val="standardContextual"/>
        </w:rPr>
        <w:t xml:space="preserve">are responsible for ensuring DFES complies with the </w:t>
      </w:r>
      <w:r w:rsidRPr="00322F52">
        <w:rPr>
          <w:rFonts w:ascii="Aptos" w:eastAsia="Aptos" w:hAnsi="Aptos" w:cs="Arial"/>
          <w:i/>
          <w:iCs/>
          <w:kern w:val="2"/>
          <w:sz w:val="24"/>
          <w:szCs w:val="24"/>
          <w:lang w:val="en-AU"/>
          <w14:ligatures w14:val="standardContextual"/>
        </w:rPr>
        <w:t>Disability Services Act 1993 (WA)</w:t>
      </w:r>
      <w:r w:rsidRPr="00322F52">
        <w:rPr>
          <w:rFonts w:ascii="Aptos" w:eastAsia="Aptos" w:hAnsi="Aptos" w:cs="Arial"/>
          <w:kern w:val="2"/>
          <w:sz w:val="24"/>
          <w:szCs w:val="24"/>
          <w:lang w:val="en-AU"/>
          <w14:ligatures w14:val="standardContextual"/>
        </w:rPr>
        <w:t xml:space="preserve"> and other relevant legislation.</w:t>
      </w:r>
    </w:p>
    <w:p w14:paraId="41585BEC" w14:textId="77777777" w:rsidR="00322F52" w:rsidRPr="00322F52" w:rsidRDefault="00322F52" w:rsidP="00322F52">
      <w:pPr>
        <w:numPr>
          <w:ilvl w:val="0"/>
          <w:numId w:val="19"/>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The </w:t>
      </w:r>
      <w:r w:rsidRPr="00322F52">
        <w:rPr>
          <w:rFonts w:ascii="Aptos" w:eastAsia="Aptos" w:hAnsi="Aptos" w:cs="Arial"/>
          <w:b/>
          <w:bCs/>
          <w:kern w:val="2"/>
          <w:sz w:val="24"/>
          <w:szCs w:val="24"/>
          <w:lang w:val="en-AU"/>
          <w14:ligatures w14:val="standardContextual"/>
        </w:rPr>
        <w:t xml:space="preserve">Human Resources and Safety Directorate </w:t>
      </w:r>
      <w:r w:rsidRPr="00322F52">
        <w:rPr>
          <w:rFonts w:ascii="Aptos" w:eastAsia="Aptos" w:hAnsi="Aptos" w:cs="Arial"/>
          <w:kern w:val="2"/>
          <w:sz w:val="24"/>
          <w:szCs w:val="24"/>
          <w:lang w:val="en-AU"/>
          <w14:ligatures w14:val="standardContextual"/>
        </w:rPr>
        <w:t>is responsible for planning, monitoring, evaluating, and reporting on the DAIP 2026–2030.</w:t>
      </w:r>
    </w:p>
    <w:p w14:paraId="75CB485E" w14:textId="77777777" w:rsidR="00322F52" w:rsidRPr="00322F52" w:rsidRDefault="00322F52" w:rsidP="00322F52">
      <w:pPr>
        <w:numPr>
          <w:ilvl w:val="0"/>
          <w:numId w:val="19"/>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Each </w:t>
      </w:r>
      <w:r w:rsidRPr="00322F52">
        <w:rPr>
          <w:rFonts w:ascii="Aptos" w:eastAsia="Aptos" w:hAnsi="Aptos" w:cs="Arial"/>
          <w:b/>
          <w:bCs/>
          <w:kern w:val="2"/>
          <w:sz w:val="24"/>
          <w:szCs w:val="24"/>
          <w:lang w:val="en-AU"/>
          <w14:ligatures w14:val="standardContextual"/>
        </w:rPr>
        <w:t xml:space="preserve">Command </w:t>
      </w:r>
      <w:r w:rsidRPr="00322F52">
        <w:rPr>
          <w:rFonts w:ascii="Aptos" w:eastAsia="Aptos" w:hAnsi="Aptos" w:cs="Arial"/>
          <w:kern w:val="2"/>
          <w:sz w:val="24"/>
          <w:szCs w:val="24"/>
          <w:lang w:val="en-AU"/>
          <w14:ligatures w14:val="standardContextual"/>
        </w:rPr>
        <w:t>is responsible for aligning with the plan and contributing to the annual progress report by outlining improvements and achievements at the local business level.</w:t>
      </w:r>
    </w:p>
    <w:p w14:paraId="12A443F9" w14:textId="77777777" w:rsidR="00322F52" w:rsidRPr="00322F52" w:rsidRDefault="00322F52" w:rsidP="00322F52">
      <w:pPr>
        <w:numPr>
          <w:ilvl w:val="0"/>
          <w:numId w:val="19"/>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 xml:space="preserve">The </w:t>
      </w:r>
      <w:r w:rsidRPr="00322F52">
        <w:rPr>
          <w:rFonts w:ascii="Aptos" w:eastAsia="Aptos" w:hAnsi="Aptos" w:cs="Arial"/>
          <w:b/>
          <w:bCs/>
          <w:color w:val="000000"/>
          <w:kern w:val="2"/>
          <w:sz w:val="24"/>
          <w:szCs w:val="24"/>
          <w:lang w:val="en-AU"/>
          <w14:ligatures w14:val="standardContextual"/>
        </w:rPr>
        <w:t>People and Culture Committee</w:t>
      </w:r>
      <w:r w:rsidRPr="00322F52">
        <w:rPr>
          <w:rFonts w:ascii="Aptos" w:eastAsia="Aptos" w:hAnsi="Aptos" w:cs="Arial"/>
          <w:color w:val="000000"/>
          <w:kern w:val="2"/>
          <w:sz w:val="24"/>
          <w:szCs w:val="24"/>
          <w:lang w:val="en-AU"/>
          <w14:ligatures w14:val="standardContextual"/>
        </w:rPr>
        <w:t xml:space="preserve"> will oversee the Disability Access and Inclusion Plan (DAIP) 2026–2030 and broader access and inclusion matters, </w:t>
      </w:r>
      <w:r w:rsidRPr="00322F52">
        <w:rPr>
          <w:rFonts w:ascii="Aptos" w:eastAsia="Aptos" w:hAnsi="Aptos" w:cs="Arial"/>
          <w:kern w:val="2"/>
          <w:sz w:val="24"/>
          <w:szCs w:val="24"/>
          <w:lang w:val="en-AU"/>
          <w14:ligatures w14:val="standardContextual"/>
        </w:rPr>
        <w:t>maintaining a standing agenda item on inclusion and diversity.</w:t>
      </w:r>
    </w:p>
    <w:p w14:paraId="42D06AD1" w14:textId="77777777" w:rsidR="00322F52" w:rsidRPr="00322F52" w:rsidRDefault="00322F52" w:rsidP="00322F52">
      <w:pPr>
        <w:numPr>
          <w:ilvl w:val="0"/>
          <w:numId w:val="19"/>
        </w:numPr>
        <w:spacing w:line="278" w:lineRule="auto"/>
        <w:ind w:left="567" w:hanging="425"/>
        <w:contextualSpacing/>
        <w:rPr>
          <w:rFonts w:ascii="Aptos" w:eastAsia="Aptos" w:hAnsi="Aptos" w:cs="Arial"/>
          <w:color w:val="FF0000"/>
          <w:kern w:val="2"/>
          <w:sz w:val="24"/>
          <w:szCs w:val="24"/>
          <w:lang w:val="en-AU"/>
          <w14:ligatures w14:val="standardContextual"/>
        </w:rPr>
      </w:pPr>
      <w:r w:rsidRPr="00322F52">
        <w:rPr>
          <w:rFonts w:ascii="Aptos" w:eastAsia="Aptos" w:hAnsi="Aptos" w:cs="Arial"/>
          <w:color w:val="000000"/>
          <w:kern w:val="2"/>
          <w:sz w:val="24"/>
          <w:szCs w:val="24"/>
          <w:lang w:val="en-AU"/>
          <w14:ligatures w14:val="standardContextual"/>
        </w:rPr>
        <w:t xml:space="preserve">The </w:t>
      </w:r>
      <w:r w:rsidRPr="00322F52">
        <w:rPr>
          <w:rFonts w:ascii="Aptos" w:eastAsia="Aptos" w:hAnsi="Aptos" w:cs="Arial"/>
          <w:b/>
          <w:bCs/>
          <w:color w:val="000000"/>
          <w:kern w:val="2"/>
          <w:sz w:val="24"/>
          <w:szCs w:val="24"/>
          <w:lang w:val="en-AU"/>
          <w14:ligatures w14:val="standardContextual"/>
        </w:rPr>
        <w:t xml:space="preserve">Strategic Procurement Branch, </w:t>
      </w:r>
      <w:r w:rsidRPr="00322F52">
        <w:rPr>
          <w:rFonts w:ascii="Aptos" w:eastAsia="Aptos" w:hAnsi="Aptos" w:cs="Arial"/>
          <w:color w:val="000000"/>
          <w:kern w:val="2"/>
          <w:sz w:val="24"/>
          <w:szCs w:val="24"/>
          <w:lang w:val="en-AU"/>
          <w14:ligatures w14:val="standardContextual"/>
        </w:rPr>
        <w:t>where appropriate,</w:t>
      </w:r>
      <w:r w:rsidRPr="00322F52">
        <w:rPr>
          <w:rFonts w:ascii="Aptos" w:eastAsia="Aptos" w:hAnsi="Aptos" w:cs="Arial"/>
          <w:b/>
          <w:bCs/>
          <w:color w:val="000000"/>
          <w:kern w:val="2"/>
          <w:sz w:val="24"/>
          <w:szCs w:val="24"/>
          <w:lang w:val="en-AU"/>
          <w14:ligatures w14:val="standardContextual"/>
        </w:rPr>
        <w:t xml:space="preserve"> </w:t>
      </w:r>
      <w:r w:rsidRPr="00322F52">
        <w:rPr>
          <w:rFonts w:ascii="Aptos" w:eastAsia="Aptos" w:hAnsi="Aptos" w:cs="Arial"/>
          <w:color w:val="000000"/>
          <w:kern w:val="2"/>
          <w:sz w:val="24"/>
          <w:szCs w:val="24"/>
          <w:lang w:val="en-AU"/>
          <w14:ligatures w14:val="standardContextual"/>
        </w:rPr>
        <w:t>will ensure agents and contractors are informed of their DAIP obligations by including relevant clauses in procurement documentation and contract agreements.</w:t>
      </w:r>
    </w:p>
    <w:p w14:paraId="509EB914" w14:textId="77777777" w:rsidR="00322F52" w:rsidRPr="00322F52" w:rsidRDefault="00322F52" w:rsidP="002B4A7C">
      <w:pPr>
        <w:pStyle w:val="Heading2"/>
        <w:rPr>
          <w:lang w:val="en-AU"/>
        </w:rPr>
      </w:pPr>
      <w:bookmarkStart w:id="27" w:name="_Toc212623830"/>
      <w:bookmarkStart w:id="28" w:name="_Toc213147259"/>
      <w:r w:rsidRPr="00322F52">
        <w:rPr>
          <w:lang w:val="en-AU"/>
        </w:rPr>
        <w:t>Reporting</w:t>
      </w:r>
      <w:bookmarkEnd w:id="27"/>
      <w:bookmarkEnd w:id="28"/>
    </w:p>
    <w:p w14:paraId="742F1658"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To support the successful delivery of the DAIP 2026–2030 outcomes, each Command is responsible for contributing to the annual progress report by detailing relevant improvements and achievements. While some actions will apply organisation-wide, others may be specific to individual areas.</w:t>
      </w:r>
    </w:p>
    <w:p w14:paraId="4D792541"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As stipulated by the </w:t>
      </w:r>
      <w:r w:rsidRPr="00322F52">
        <w:rPr>
          <w:rFonts w:ascii="Aptos" w:eastAsia="Aptos" w:hAnsi="Aptos" w:cs="Arial"/>
          <w:i/>
          <w:iCs/>
          <w:kern w:val="2"/>
          <w:sz w:val="24"/>
          <w:szCs w:val="24"/>
          <w:lang w:val="en-AU"/>
          <w14:ligatures w14:val="standardContextual"/>
        </w:rPr>
        <w:t>Disability Services Act 1993 (WA)</w:t>
      </w:r>
      <w:r w:rsidRPr="00322F52">
        <w:rPr>
          <w:rFonts w:ascii="Aptos" w:eastAsia="Aptos" w:hAnsi="Aptos" w:cs="Arial"/>
          <w:kern w:val="2"/>
          <w:sz w:val="24"/>
          <w:szCs w:val="24"/>
          <w:lang w:val="en-AU"/>
          <w14:ligatures w14:val="standardContextual"/>
        </w:rPr>
        <w:t xml:space="preserve"> and the </w:t>
      </w:r>
      <w:r w:rsidRPr="00322F52">
        <w:rPr>
          <w:rFonts w:ascii="Aptos" w:eastAsia="Aptos" w:hAnsi="Aptos" w:cs="Arial"/>
          <w:i/>
          <w:iCs/>
          <w:kern w:val="2"/>
          <w:sz w:val="24"/>
          <w:szCs w:val="24"/>
          <w:lang w:val="en-AU"/>
          <w14:ligatures w14:val="standardContextual"/>
        </w:rPr>
        <w:t>Disability Services Regulations 2004</w:t>
      </w:r>
      <w:r w:rsidRPr="00322F52">
        <w:rPr>
          <w:rFonts w:ascii="Aptos" w:eastAsia="Aptos" w:hAnsi="Aptos" w:cs="Arial"/>
          <w:kern w:val="2"/>
          <w:sz w:val="24"/>
          <w:szCs w:val="24"/>
          <w:lang w:val="en-AU"/>
          <w14:ligatures w14:val="standardContextual"/>
        </w:rPr>
        <w:t>, DFES will:</w:t>
      </w:r>
    </w:p>
    <w:p w14:paraId="2D29106F" w14:textId="77777777" w:rsidR="00322F52" w:rsidRPr="00322F52" w:rsidRDefault="00322F52" w:rsidP="00322F52">
      <w:pPr>
        <w:numPr>
          <w:ilvl w:val="0"/>
          <w:numId w:val="30"/>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Report on the implementation of the DAIP in the DFES Annual Report.</w:t>
      </w:r>
    </w:p>
    <w:p w14:paraId="1B683A55" w14:textId="77777777" w:rsidR="00322F52" w:rsidRPr="00322F52" w:rsidRDefault="00322F52" w:rsidP="00322F52">
      <w:pPr>
        <w:numPr>
          <w:ilvl w:val="0"/>
          <w:numId w:val="30"/>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Submit an annual progress report to the DoC by 30 June each year.</w:t>
      </w:r>
    </w:p>
    <w:p w14:paraId="089297B7" w14:textId="77777777" w:rsidR="00322F52" w:rsidRPr="00322F52" w:rsidRDefault="00322F52" w:rsidP="00322F52">
      <w:pPr>
        <w:numPr>
          <w:ilvl w:val="0"/>
          <w:numId w:val="30"/>
        </w:numPr>
        <w:spacing w:line="278" w:lineRule="auto"/>
        <w:ind w:left="567" w:hanging="425"/>
        <w:contextualSpacing/>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 xml:space="preserve">Review the DAIP every five years, conduct public consultation and submit an updated plan to the Department of Communities. </w:t>
      </w:r>
    </w:p>
    <w:p w14:paraId="7AD2E9DF" w14:textId="77777777" w:rsidR="00322F52" w:rsidRPr="00322F52" w:rsidRDefault="00322F52" w:rsidP="002B4A7C">
      <w:pPr>
        <w:pStyle w:val="Heading11"/>
        <w:rPr>
          <w:lang w:val="en-AU"/>
        </w:rPr>
      </w:pPr>
      <w:bookmarkStart w:id="29" w:name="_Toc212623831"/>
      <w:bookmarkStart w:id="30" w:name="_Toc213147260"/>
      <w:r w:rsidRPr="00322F52">
        <w:rPr>
          <w:lang w:val="en-AU"/>
        </w:rPr>
        <w:t>Our Disability Access and Inclusion Plan 2026-2030</w:t>
      </w:r>
      <w:bookmarkEnd w:id="29"/>
      <w:bookmarkEnd w:id="30"/>
    </w:p>
    <w:p w14:paraId="0862F82A" w14:textId="77777777" w:rsidR="00322F52" w:rsidRPr="00322F52" w:rsidRDefault="00322F52" w:rsidP="00322F52">
      <w:pPr>
        <w:spacing w:line="278" w:lineRule="auto"/>
        <w:jc w:val="both"/>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DFES will take all practicable measures to deliver the actions outlined in this plan, maintaining a strong and ongoing commitment to improving access, inclusion and opportunities for people with disability, their families and carers.</w:t>
      </w:r>
    </w:p>
    <w:p w14:paraId="79EB8503" w14:textId="77777777" w:rsidR="003A0B7F" w:rsidRDefault="00322F52" w:rsidP="00322F52">
      <w:pPr>
        <w:spacing w:line="278" w:lineRule="auto"/>
        <w:rPr>
          <w:rStyle w:val="Heading2Char"/>
          <w:lang w:val="en-AU"/>
        </w:rPr>
      </w:pPr>
      <w:r w:rsidRPr="00322F52">
        <w:rPr>
          <w:rFonts w:ascii="Aptos" w:eastAsia="Aptos" w:hAnsi="Aptos" w:cs="Arial"/>
          <w:kern w:val="2"/>
          <w:sz w:val="24"/>
          <w:szCs w:val="24"/>
          <w:lang w:val="en-AU"/>
          <w14:ligatures w14:val="standardContextual"/>
        </w:rPr>
        <w:t>These actions have been informed by our review and consultation process. Some actions are already underway or are of an ongoing nature, reflecting our continued dedication to inclusive and accessible practices.</w:t>
      </w:r>
      <w:r w:rsidRPr="00322F52">
        <w:rPr>
          <w:rFonts w:ascii="Aptos" w:eastAsia="Aptos" w:hAnsi="Aptos" w:cs="Arial"/>
          <w:kern w:val="2"/>
          <w:sz w:val="24"/>
          <w:szCs w:val="24"/>
          <w:lang w:val="en-AU"/>
          <w14:ligatures w14:val="standardContextual"/>
        </w:rPr>
        <w:br/>
      </w:r>
      <w:bookmarkStart w:id="31" w:name="_Toc212623832"/>
    </w:p>
    <w:p w14:paraId="7458DBE5" w14:textId="5B5AAF76"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Style w:val="Heading2Char"/>
          <w:lang w:val="en-AU"/>
        </w:rPr>
        <w:lastRenderedPageBreak/>
        <w:t>Outcome 1</w:t>
      </w:r>
      <w:bookmarkEnd w:id="31"/>
      <w:r w:rsidRPr="00322F52">
        <w:rPr>
          <w:rFonts w:ascii="Aptos" w:eastAsia="Yu Gothic Light" w:hAnsi="Aptos" w:cs="Times New Roman"/>
          <w:color w:val="0F4761"/>
          <w:kern w:val="2"/>
          <w:sz w:val="28"/>
          <w:szCs w:val="28"/>
          <w:lang w:val="en-AU"/>
          <w14:ligatures w14:val="standardContextual"/>
        </w:rPr>
        <w:br/>
      </w:r>
      <w:r w:rsidRPr="00322F52">
        <w:rPr>
          <w:rFonts w:ascii="Aptos" w:eastAsia="Aptos" w:hAnsi="Aptos" w:cs="Arial"/>
          <w:b/>
          <w:bCs/>
          <w:kern w:val="2"/>
          <w:sz w:val="24"/>
          <w:szCs w:val="24"/>
          <w:lang w:val="en-AU"/>
          <w14:ligatures w14:val="standardContextual"/>
        </w:rPr>
        <w:t>People with disability have the same opportunities as other people to access the services of, and any events organised by DFES.</w:t>
      </w:r>
    </w:p>
    <w:tbl>
      <w:tblPr>
        <w:tblStyle w:val="TableGrid"/>
        <w:tblW w:w="9493" w:type="dxa"/>
        <w:tblLook w:val="04A0" w:firstRow="1" w:lastRow="0" w:firstColumn="1" w:lastColumn="0" w:noHBand="0" w:noVBand="1"/>
      </w:tblPr>
      <w:tblGrid>
        <w:gridCol w:w="6658"/>
        <w:gridCol w:w="2835"/>
      </w:tblGrid>
      <w:tr w:rsidR="00322F52" w:rsidRPr="00322F52" w14:paraId="22670591" w14:textId="77777777" w:rsidTr="00333551">
        <w:tc>
          <w:tcPr>
            <w:tcW w:w="6658" w:type="dxa"/>
          </w:tcPr>
          <w:p w14:paraId="0FF8C75F"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835" w:type="dxa"/>
          </w:tcPr>
          <w:p w14:paraId="56053FA2"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26696B21" w14:textId="77777777" w:rsidTr="00333551">
        <w:tc>
          <w:tcPr>
            <w:tcW w:w="6658" w:type="dxa"/>
          </w:tcPr>
          <w:p w14:paraId="654D4BBD"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 xml:space="preserve">Continue inclusive emergency planning by using the strategic recommendations from the Disability Inclusive Emergency Planning (DIEP) Forums report. </w:t>
            </w:r>
          </w:p>
        </w:tc>
        <w:tc>
          <w:tcPr>
            <w:tcW w:w="2835" w:type="dxa"/>
          </w:tcPr>
          <w:p w14:paraId="615F771D"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Community Preparedness</w:t>
            </w:r>
          </w:p>
        </w:tc>
      </w:tr>
      <w:tr w:rsidR="00322F52" w:rsidRPr="00322F52" w14:paraId="36DDF865" w14:textId="77777777" w:rsidTr="00333551">
        <w:tc>
          <w:tcPr>
            <w:tcW w:w="6658" w:type="dxa"/>
          </w:tcPr>
          <w:p w14:paraId="353F916D" w14:textId="77777777" w:rsidR="00322F52" w:rsidRPr="00322F52" w:rsidRDefault="00322F52" w:rsidP="00322F52">
            <w:pPr>
              <w:rPr>
                <w:rFonts w:ascii="Aptos" w:eastAsia="Aptos" w:hAnsi="Aptos" w:cs="Arial"/>
                <w:color w:val="FF0000"/>
              </w:rPr>
            </w:pPr>
            <w:r w:rsidRPr="00322F52">
              <w:rPr>
                <w:rFonts w:ascii="Aptos" w:eastAsia="Aptos" w:hAnsi="Aptos" w:cs="Arial"/>
              </w:rPr>
              <w:t xml:space="preserve">Ensure DFES agents and contractors are aware of their responsibilities to comply with requirements of the plan. </w:t>
            </w:r>
          </w:p>
        </w:tc>
        <w:tc>
          <w:tcPr>
            <w:tcW w:w="2835" w:type="dxa"/>
          </w:tcPr>
          <w:p w14:paraId="62BAE487" w14:textId="77777777" w:rsidR="00322F52" w:rsidRPr="00322F52" w:rsidRDefault="00322F52" w:rsidP="00322F52">
            <w:pPr>
              <w:rPr>
                <w:rFonts w:ascii="Aptos" w:eastAsia="Aptos" w:hAnsi="Aptos" w:cs="Arial"/>
              </w:rPr>
            </w:pPr>
            <w:r w:rsidRPr="00322F52">
              <w:rPr>
                <w:rFonts w:ascii="Aptos" w:eastAsia="Aptos" w:hAnsi="Aptos" w:cs="Arial"/>
              </w:rPr>
              <w:t>Strategic Procurement</w:t>
            </w:r>
          </w:p>
        </w:tc>
      </w:tr>
      <w:tr w:rsidR="00322F52" w:rsidRPr="00322F52" w14:paraId="7B6E31FC" w14:textId="77777777" w:rsidTr="00333551">
        <w:tc>
          <w:tcPr>
            <w:tcW w:w="6658" w:type="dxa"/>
          </w:tcPr>
          <w:p w14:paraId="7C8EFD00" w14:textId="77777777" w:rsidR="00322F52" w:rsidRPr="00322F52" w:rsidRDefault="00322F52" w:rsidP="00322F52">
            <w:pPr>
              <w:rPr>
                <w:rFonts w:ascii="Aptos" w:eastAsia="Aptos" w:hAnsi="Aptos" w:cs="Arial"/>
                <w:color w:val="FF0000"/>
              </w:rPr>
            </w:pPr>
            <w:r w:rsidRPr="00322F52">
              <w:rPr>
                <w:rFonts w:ascii="Aptos" w:eastAsia="Aptos" w:hAnsi="Aptos" w:cs="Arial"/>
                <w:color w:val="000000"/>
              </w:rPr>
              <w:t>Continue to provide people with disability with an opportunity to comment on access to services and information.</w:t>
            </w:r>
          </w:p>
        </w:tc>
        <w:tc>
          <w:tcPr>
            <w:tcW w:w="2835" w:type="dxa"/>
          </w:tcPr>
          <w:p w14:paraId="148CDFB0"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6FED8607" w14:textId="77777777" w:rsidTr="00333551">
        <w:tc>
          <w:tcPr>
            <w:tcW w:w="6658" w:type="dxa"/>
          </w:tcPr>
          <w:p w14:paraId="4D808296" w14:textId="77777777" w:rsidR="00322F52" w:rsidRPr="00322F52" w:rsidRDefault="00322F52" w:rsidP="00322F52">
            <w:pPr>
              <w:rPr>
                <w:rFonts w:ascii="Aptos" w:eastAsia="Aptos" w:hAnsi="Aptos" w:cs="Arial"/>
                <w:color w:val="FF0000"/>
              </w:rPr>
            </w:pPr>
            <w:r w:rsidRPr="00322F52">
              <w:rPr>
                <w:rFonts w:ascii="Aptos" w:eastAsia="Aptos" w:hAnsi="Aptos" w:cs="Arial"/>
              </w:rPr>
              <w:t>Ensure that events organised by DFES are accessible to people with disability and their carers.</w:t>
            </w:r>
          </w:p>
        </w:tc>
        <w:tc>
          <w:tcPr>
            <w:tcW w:w="2835" w:type="dxa"/>
          </w:tcPr>
          <w:p w14:paraId="561EA003" w14:textId="77777777" w:rsidR="00322F52" w:rsidRPr="00322F52" w:rsidRDefault="00322F52" w:rsidP="00322F52">
            <w:pPr>
              <w:rPr>
                <w:rFonts w:ascii="Aptos" w:eastAsia="Aptos" w:hAnsi="Aptos" w:cs="Arial"/>
              </w:rPr>
            </w:pPr>
            <w:r w:rsidRPr="00322F52">
              <w:rPr>
                <w:rFonts w:ascii="Aptos" w:eastAsia="Aptos" w:hAnsi="Aptos" w:cs="Arial"/>
              </w:rPr>
              <w:t>All Commands</w:t>
            </w:r>
          </w:p>
        </w:tc>
      </w:tr>
      <w:tr w:rsidR="00322F52" w:rsidRPr="00322F52" w14:paraId="43F4200C" w14:textId="77777777" w:rsidTr="00333551">
        <w:tc>
          <w:tcPr>
            <w:tcW w:w="6658" w:type="dxa"/>
          </w:tcPr>
          <w:p w14:paraId="063BACD0"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Review and promote the resources available to our employees and volunteers to help them deliver inclusive and accessible events and services.</w:t>
            </w:r>
          </w:p>
        </w:tc>
        <w:tc>
          <w:tcPr>
            <w:tcW w:w="2835" w:type="dxa"/>
          </w:tcPr>
          <w:p w14:paraId="3A615B30"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bl>
    <w:p w14:paraId="077E3D83"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Yu Gothic Light" w:hAnsi="Aptos" w:cs="Times New Roman"/>
          <w:color w:val="0F4761"/>
          <w:kern w:val="2"/>
          <w:sz w:val="28"/>
          <w:szCs w:val="28"/>
          <w:lang w:val="en-AU"/>
          <w14:ligatures w14:val="standardContextual"/>
        </w:rPr>
        <w:br/>
      </w:r>
      <w:bookmarkStart w:id="32" w:name="_Toc212623833"/>
      <w:bookmarkStart w:id="33" w:name="_Toc213147261"/>
      <w:r w:rsidRPr="00322F52">
        <w:rPr>
          <w:rStyle w:val="Heading2Char"/>
          <w:lang w:val="en-AU"/>
        </w:rPr>
        <w:t>Outcome 2</w:t>
      </w:r>
      <w:bookmarkEnd w:id="32"/>
      <w:bookmarkEnd w:id="33"/>
      <w:r w:rsidRPr="00322F52">
        <w:rPr>
          <w:rFonts w:ascii="Aptos" w:eastAsia="Yu Gothic Light" w:hAnsi="Aptos" w:cs="Times New Roman"/>
          <w:color w:val="0F4761"/>
          <w:kern w:val="2"/>
          <w:sz w:val="28"/>
          <w:szCs w:val="28"/>
          <w:lang w:val="en-AU"/>
          <w14:ligatures w14:val="standardContextual"/>
        </w:rPr>
        <w:br/>
      </w:r>
      <w:r w:rsidRPr="00322F52">
        <w:rPr>
          <w:rFonts w:ascii="Aptos" w:eastAsia="Aptos" w:hAnsi="Aptos" w:cs="Arial"/>
          <w:b/>
          <w:bCs/>
          <w:kern w:val="2"/>
          <w:sz w:val="24"/>
          <w:szCs w:val="24"/>
          <w:lang w:val="en-AU"/>
          <w14:ligatures w14:val="standardContextual"/>
        </w:rPr>
        <w:t>People with disability have the same opportunities as other people to access DFES buildings and other facilities.</w:t>
      </w:r>
    </w:p>
    <w:tbl>
      <w:tblPr>
        <w:tblStyle w:val="TableGrid"/>
        <w:tblW w:w="9493" w:type="dxa"/>
        <w:tblLook w:val="04A0" w:firstRow="1" w:lastRow="0" w:firstColumn="1" w:lastColumn="0" w:noHBand="0" w:noVBand="1"/>
      </w:tblPr>
      <w:tblGrid>
        <w:gridCol w:w="6658"/>
        <w:gridCol w:w="2835"/>
      </w:tblGrid>
      <w:tr w:rsidR="00322F52" w:rsidRPr="00322F52" w14:paraId="63F11B13" w14:textId="77777777" w:rsidTr="00333551">
        <w:trPr>
          <w:trHeight w:val="300"/>
        </w:trPr>
        <w:tc>
          <w:tcPr>
            <w:tcW w:w="6658" w:type="dxa"/>
          </w:tcPr>
          <w:p w14:paraId="110A7334"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835" w:type="dxa"/>
          </w:tcPr>
          <w:p w14:paraId="58F25699"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5749414F" w14:textId="77777777" w:rsidTr="00333551">
        <w:trPr>
          <w:trHeight w:val="300"/>
        </w:trPr>
        <w:tc>
          <w:tcPr>
            <w:tcW w:w="6658" w:type="dxa"/>
          </w:tcPr>
          <w:p w14:paraId="33A88C88" w14:textId="77777777" w:rsidR="00322F52" w:rsidRPr="00322F52" w:rsidRDefault="00322F52" w:rsidP="00322F52">
            <w:pPr>
              <w:rPr>
                <w:rFonts w:ascii="Aptos" w:eastAsia="Aptos" w:hAnsi="Aptos" w:cs="Arial"/>
              </w:rPr>
            </w:pPr>
            <w:r w:rsidRPr="00322F52">
              <w:rPr>
                <w:rFonts w:ascii="Aptos" w:eastAsia="Aptos" w:hAnsi="Aptos" w:cs="Arial"/>
              </w:rPr>
              <w:t>Conduct a gap analysis of all DFES facilities to identify accessibility gaps and opportunities for improvement.</w:t>
            </w:r>
          </w:p>
        </w:tc>
        <w:tc>
          <w:tcPr>
            <w:tcW w:w="2835" w:type="dxa"/>
          </w:tcPr>
          <w:p w14:paraId="64241512" w14:textId="77777777" w:rsidR="00322F52" w:rsidRPr="00322F52" w:rsidRDefault="00322F52" w:rsidP="00322F52">
            <w:pPr>
              <w:rPr>
                <w:rFonts w:ascii="Aptos" w:eastAsia="Aptos" w:hAnsi="Aptos" w:cs="Arial"/>
              </w:rPr>
            </w:pPr>
            <w:r w:rsidRPr="00322F52">
              <w:rPr>
                <w:rFonts w:ascii="Aptos" w:eastAsia="Aptos" w:hAnsi="Aptos" w:cs="Arial"/>
              </w:rPr>
              <w:t>Asset Management</w:t>
            </w:r>
          </w:p>
        </w:tc>
      </w:tr>
      <w:tr w:rsidR="00322F52" w:rsidRPr="00322F52" w14:paraId="164D3C6F" w14:textId="77777777" w:rsidTr="00333551">
        <w:trPr>
          <w:trHeight w:val="300"/>
        </w:trPr>
        <w:tc>
          <w:tcPr>
            <w:tcW w:w="6658" w:type="dxa"/>
          </w:tcPr>
          <w:p w14:paraId="305B5183" w14:textId="77777777" w:rsidR="00322F52" w:rsidRPr="00322F52" w:rsidRDefault="00322F52" w:rsidP="00322F52">
            <w:pPr>
              <w:rPr>
                <w:rFonts w:ascii="Aptos" w:eastAsia="Aptos" w:hAnsi="Aptos" w:cs="Arial"/>
              </w:rPr>
            </w:pPr>
            <w:r w:rsidRPr="00322F52">
              <w:rPr>
                <w:rFonts w:ascii="Aptos" w:eastAsia="Aptos" w:hAnsi="Aptos" w:cs="Arial"/>
              </w:rPr>
              <w:t>Develop core DAIP design principles and/or minimum inclusion requirements for use in functional design briefs when assessing new facilities, redevelopment designs and prospective leased properties.</w:t>
            </w:r>
          </w:p>
        </w:tc>
        <w:tc>
          <w:tcPr>
            <w:tcW w:w="2835" w:type="dxa"/>
          </w:tcPr>
          <w:p w14:paraId="3A52D1F3" w14:textId="77777777" w:rsidR="00322F52" w:rsidRPr="00322F52" w:rsidRDefault="00322F52" w:rsidP="00322F52">
            <w:pPr>
              <w:rPr>
                <w:rFonts w:ascii="Aptos" w:eastAsia="Aptos" w:hAnsi="Aptos" w:cs="Arial"/>
              </w:rPr>
            </w:pPr>
            <w:r w:rsidRPr="00322F52">
              <w:rPr>
                <w:rFonts w:ascii="Aptos" w:eastAsia="Aptos" w:hAnsi="Aptos" w:cs="Arial"/>
              </w:rPr>
              <w:t>Asset Management</w:t>
            </w:r>
          </w:p>
        </w:tc>
      </w:tr>
      <w:tr w:rsidR="00322F52" w:rsidRPr="00322F52" w14:paraId="69CBEFCD" w14:textId="77777777" w:rsidTr="00333551">
        <w:trPr>
          <w:trHeight w:val="300"/>
        </w:trPr>
        <w:tc>
          <w:tcPr>
            <w:tcW w:w="6658" w:type="dxa"/>
          </w:tcPr>
          <w:p w14:paraId="2C142A0B" w14:textId="77777777" w:rsidR="00322F52" w:rsidRPr="00322F52" w:rsidRDefault="00322F52" w:rsidP="00322F52">
            <w:pPr>
              <w:rPr>
                <w:rFonts w:ascii="Aptos" w:eastAsia="Aptos" w:hAnsi="Aptos" w:cs="Arial"/>
              </w:rPr>
            </w:pPr>
            <w:r w:rsidRPr="00322F52">
              <w:rPr>
                <w:rFonts w:ascii="Aptos" w:eastAsia="Aptos" w:hAnsi="Aptos" w:cs="Arial"/>
              </w:rPr>
              <w:t xml:space="preserve">Continue to ensure all new or redevelopment works are undertaken in accordance with Australian Standards AS1428 (Design for access and mobility) and the Disability Standards 2010 (Access to Premises – Buildings). </w:t>
            </w:r>
          </w:p>
        </w:tc>
        <w:tc>
          <w:tcPr>
            <w:tcW w:w="2835" w:type="dxa"/>
          </w:tcPr>
          <w:p w14:paraId="1C9DB8EC" w14:textId="77777777" w:rsidR="00322F52" w:rsidRPr="00322F52" w:rsidRDefault="00322F52" w:rsidP="00322F52">
            <w:pPr>
              <w:rPr>
                <w:rFonts w:ascii="Aptos" w:eastAsia="Aptos" w:hAnsi="Aptos" w:cs="Arial"/>
              </w:rPr>
            </w:pPr>
            <w:r w:rsidRPr="00322F52">
              <w:rPr>
                <w:rFonts w:ascii="Aptos" w:eastAsia="Aptos" w:hAnsi="Aptos" w:cs="Arial"/>
              </w:rPr>
              <w:t>Asset Management</w:t>
            </w:r>
          </w:p>
        </w:tc>
      </w:tr>
      <w:tr w:rsidR="00322F52" w:rsidRPr="00322F52" w14:paraId="17188B80" w14:textId="77777777" w:rsidTr="00333551">
        <w:trPr>
          <w:trHeight w:val="300"/>
        </w:trPr>
        <w:tc>
          <w:tcPr>
            <w:tcW w:w="6658" w:type="dxa"/>
          </w:tcPr>
          <w:p w14:paraId="4FBB82E8" w14:textId="77777777" w:rsidR="00322F52" w:rsidRPr="00322F52" w:rsidRDefault="00322F52" w:rsidP="00322F52">
            <w:pPr>
              <w:rPr>
                <w:rFonts w:ascii="Aptos" w:eastAsia="Aptos" w:hAnsi="Aptos" w:cs="Arial"/>
              </w:rPr>
            </w:pPr>
            <w:r w:rsidRPr="00322F52">
              <w:rPr>
                <w:rFonts w:ascii="Aptos" w:eastAsia="Aptos" w:hAnsi="Aptos" w:cs="Arial"/>
              </w:rPr>
              <w:t xml:space="preserve">Continue to ensure all </w:t>
            </w:r>
            <w:r w:rsidRPr="00322F52">
              <w:rPr>
                <w:rFonts w:ascii="Aptos" w:eastAsia="Aptos" w:hAnsi="Aptos" w:cs="Arial"/>
                <w:color w:val="000000"/>
              </w:rPr>
              <w:t>future</w:t>
            </w:r>
            <w:r w:rsidRPr="00322F52">
              <w:rPr>
                <w:rFonts w:ascii="Aptos" w:eastAsia="Aptos" w:hAnsi="Aptos" w:cs="Arial"/>
              </w:rPr>
              <w:t xml:space="preserve"> DFES-leased premises are accessible to people with disability and all equipment purchases and accommodation changes are considered.</w:t>
            </w:r>
          </w:p>
        </w:tc>
        <w:tc>
          <w:tcPr>
            <w:tcW w:w="2835" w:type="dxa"/>
          </w:tcPr>
          <w:p w14:paraId="6799ECA6" w14:textId="77777777" w:rsidR="00322F52" w:rsidRPr="00322F52" w:rsidRDefault="00322F52" w:rsidP="00322F52">
            <w:pPr>
              <w:rPr>
                <w:rFonts w:ascii="Aptos" w:eastAsia="Aptos" w:hAnsi="Aptos" w:cs="Arial"/>
              </w:rPr>
            </w:pPr>
            <w:r w:rsidRPr="00322F52">
              <w:rPr>
                <w:rFonts w:ascii="Aptos" w:eastAsia="Aptos" w:hAnsi="Aptos" w:cs="Arial"/>
              </w:rPr>
              <w:t>Asset Management</w:t>
            </w:r>
          </w:p>
        </w:tc>
      </w:tr>
      <w:tr w:rsidR="00322F52" w:rsidRPr="00322F52" w14:paraId="2E68BC1D" w14:textId="77777777" w:rsidTr="00333551">
        <w:trPr>
          <w:trHeight w:val="300"/>
        </w:trPr>
        <w:tc>
          <w:tcPr>
            <w:tcW w:w="6658" w:type="dxa"/>
          </w:tcPr>
          <w:p w14:paraId="23AC7642" w14:textId="77777777" w:rsidR="00322F52" w:rsidRPr="00322F52" w:rsidRDefault="00322F52" w:rsidP="00322F52">
            <w:pPr>
              <w:rPr>
                <w:rFonts w:ascii="Aptos" w:eastAsia="Aptos" w:hAnsi="Aptos" w:cs="Arial"/>
              </w:rPr>
            </w:pPr>
            <w:r w:rsidRPr="00322F52">
              <w:rPr>
                <w:rFonts w:ascii="Aptos" w:eastAsia="Aptos" w:hAnsi="Aptos" w:cs="Arial"/>
              </w:rPr>
              <w:t xml:space="preserve">Signage at DFES facilities meets the needs of people with disability. </w:t>
            </w:r>
          </w:p>
        </w:tc>
        <w:tc>
          <w:tcPr>
            <w:tcW w:w="2835" w:type="dxa"/>
          </w:tcPr>
          <w:p w14:paraId="2A4183C4" w14:textId="77777777" w:rsidR="00322F52" w:rsidRPr="00322F52" w:rsidRDefault="00322F52" w:rsidP="00322F52">
            <w:pPr>
              <w:rPr>
                <w:rFonts w:ascii="Aptos" w:eastAsia="Aptos" w:hAnsi="Aptos" w:cs="Arial"/>
              </w:rPr>
            </w:pPr>
            <w:r w:rsidRPr="00322F52">
              <w:rPr>
                <w:rFonts w:ascii="Aptos" w:eastAsia="Aptos" w:hAnsi="Aptos" w:cs="Arial"/>
              </w:rPr>
              <w:t>Asset Management</w:t>
            </w:r>
          </w:p>
        </w:tc>
      </w:tr>
    </w:tbl>
    <w:p w14:paraId="03056A13" w14:textId="2F85FA97" w:rsidR="003A0B7F" w:rsidRDefault="003A0B7F" w:rsidP="00322F52">
      <w:pPr>
        <w:spacing w:line="278" w:lineRule="auto"/>
        <w:rPr>
          <w:rFonts w:ascii="Aptos" w:eastAsia="Yu Gothic Light" w:hAnsi="Aptos" w:cs="Times New Roman"/>
          <w:color w:val="0F4761"/>
          <w:kern w:val="2"/>
          <w:sz w:val="28"/>
          <w:szCs w:val="28"/>
          <w:lang w:val="en-AU"/>
          <w14:ligatures w14:val="standardContextual"/>
        </w:rPr>
      </w:pPr>
    </w:p>
    <w:p w14:paraId="41EB2C8D" w14:textId="77777777" w:rsidR="003A0B7F" w:rsidRDefault="003A0B7F">
      <w:pPr>
        <w:rPr>
          <w:rFonts w:ascii="Aptos" w:eastAsia="Yu Gothic Light" w:hAnsi="Aptos" w:cs="Times New Roman"/>
          <w:color w:val="0F4761"/>
          <w:kern w:val="2"/>
          <w:sz w:val="28"/>
          <w:szCs w:val="28"/>
          <w:lang w:val="en-AU"/>
          <w14:ligatures w14:val="standardContextual"/>
        </w:rPr>
      </w:pPr>
      <w:r>
        <w:rPr>
          <w:rFonts w:ascii="Aptos" w:eastAsia="Yu Gothic Light" w:hAnsi="Aptos" w:cs="Times New Roman"/>
          <w:color w:val="0F4761"/>
          <w:kern w:val="2"/>
          <w:sz w:val="28"/>
          <w:szCs w:val="28"/>
          <w:lang w:val="en-AU"/>
          <w14:ligatures w14:val="standardContextual"/>
        </w:rPr>
        <w:br w:type="page"/>
      </w:r>
    </w:p>
    <w:p w14:paraId="01C2FD99"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bookmarkStart w:id="34" w:name="_Toc212623834"/>
      <w:bookmarkStart w:id="35" w:name="_Toc213147262"/>
      <w:r w:rsidRPr="00322F52">
        <w:rPr>
          <w:rStyle w:val="Heading2Char"/>
          <w:lang w:val="en-AU"/>
        </w:rPr>
        <w:lastRenderedPageBreak/>
        <w:t>Outcome 3</w:t>
      </w:r>
      <w:bookmarkEnd w:id="34"/>
      <w:bookmarkEnd w:id="35"/>
      <w:r w:rsidRPr="00322F52">
        <w:rPr>
          <w:rFonts w:ascii="Aptos" w:eastAsia="Yu Gothic Light" w:hAnsi="Aptos" w:cs="Times New Roman"/>
          <w:color w:val="0F4761"/>
          <w:kern w:val="2"/>
          <w:sz w:val="28"/>
          <w:szCs w:val="28"/>
          <w:lang w:val="en-AU"/>
          <w14:ligatures w14:val="standardContextual"/>
        </w:rPr>
        <w:br/>
      </w:r>
      <w:r w:rsidRPr="00322F52">
        <w:rPr>
          <w:rFonts w:ascii="Aptos" w:eastAsia="Aptos" w:hAnsi="Aptos" w:cs="Arial"/>
          <w:b/>
          <w:bCs/>
          <w:kern w:val="2"/>
          <w:sz w:val="24"/>
          <w:szCs w:val="24"/>
          <w:lang w:val="en-AU"/>
          <w14:ligatures w14:val="standardContextual"/>
        </w:rPr>
        <w:t>People with disability receive information from DFES in a format that will enable them to access the information as readily as other people can access it.</w:t>
      </w:r>
    </w:p>
    <w:tbl>
      <w:tblPr>
        <w:tblStyle w:val="TableGrid"/>
        <w:tblW w:w="9493" w:type="dxa"/>
        <w:tblLook w:val="04A0" w:firstRow="1" w:lastRow="0" w:firstColumn="1" w:lastColumn="0" w:noHBand="0" w:noVBand="1"/>
      </w:tblPr>
      <w:tblGrid>
        <w:gridCol w:w="6658"/>
        <w:gridCol w:w="2835"/>
      </w:tblGrid>
      <w:tr w:rsidR="00322F52" w:rsidRPr="00322F52" w14:paraId="48D7685E" w14:textId="77777777" w:rsidTr="00333551">
        <w:trPr>
          <w:trHeight w:val="300"/>
        </w:trPr>
        <w:tc>
          <w:tcPr>
            <w:tcW w:w="6658" w:type="dxa"/>
          </w:tcPr>
          <w:p w14:paraId="30878DE2"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835" w:type="dxa"/>
          </w:tcPr>
          <w:p w14:paraId="5B5AE386"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6FA506E6" w14:textId="77777777" w:rsidTr="00333551">
        <w:trPr>
          <w:trHeight w:val="300"/>
        </w:trPr>
        <w:tc>
          <w:tcPr>
            <w:tcW w:w="6658" w:type="dxa"/>
          </w:tcPr>
          <w:p w14:paraId="0ACBAC14" w14:textId="77777777" w:rsidR="00322F52" w:rsidRPr="00322F52" w:rsidRDefault="00322F52" w:rsidP="00322F52">
            <w:pPr>
              <w:rPr>
                <w:rFonts w:ascii="Aptos" w:eastAsia="Aptos" w:hAnsi="Aptos" w:cs="Arial"/>
              </w:rPr>
            </w:pPr>
            <w:r w:rsidRPr="00322F52">
              <w:rPr>
                <w:rFonts w:ascii="Aptos" w:eastAsia="Aptos" w:hAnsi="Aptos" w:cs="Arial"/>
              </w:rPr>
              <w:t>Continue to maintain W3C Accessibility Certification on our major websites.</w:t>
            </w:r>
          </w:p>
        </w:tc>
        <w:tc>
          <w:tcPr>
            <w:tcW w:w="2835" w:type="dxa"/>
          </w:tcPr>
          <w:p w14:paraId="42952B25" w14:textId="77777777" w:rsidR="00322F52" w:rsidRPr="00322F52" w:rsidRDefault="00322F52" w:rsidP="00322F52">
            <w:pPr>
              <w:rPr>
                <w:rFonts w:ascii="Aptos" w:eastAsia="Aptos" w:hAnsi="Aptos" w:cs="Arial"/>
              </w:rPr>
            </w:pPr>
            <w:r w:rsidRPr="00322F52">
              <w:rPr>
                <w:rFonts w:ascii="Aptos" w:eastAsia="Aptos" w:hAnsi="Aptos" w:cs="Arial"/>
              </w:rPr>
              <w:t>Information and Communications Technology</w:t>
            </w:r>
          </w:p>
        </w:tc>
      </w:tr>
      <w:tr w:rsidR="00322F52" w:rsidRPr="00322F52" w14:paraId="4A8867F9" w14:textId="77777777" w:rsidTr="00333551">
        <w:trPr>
          <w:trHeight w:val="300"/>
        </w:trPr>
        <w:tc>
          <w:tcPr>
            <w:tcW w:w="6658" w:type="dxa"/>
          </w:tcPr>
          <w:p w14:paraId="2906AB4E" w14:textId="77777777" w:rsidR="00322F52" w:rsidRPr="00322F52" w:rsidRDefault="00322F52" w:rsidP="00322F52">
            <w:pPr>
              <w:rPr>
                <w:rFonts w:ascii="Aptos" w:eastAsia="Aptos" w:hAnsi="Aptos" w:cs="Arial"/>
              </w:rPr>
            </w:pPr>
            <w:r w:rsidRPr="00322F52">
              <w:rPr>
                <w:rFonts w:ascii="Aptos" w:eastAsia="Aptos" w:hAnsi="Aptos" w:cs="Arial"/>
              </w:rPr>
              <w:t>Obtain W3C Accessibility Certification on the EmergencyWA mobile application.</w:t>
            </w:r>
          </w:p>
        </w:tc>
        <w:tc>
          <w:tcPr>
            <w:tcW w:w="2835" w:type="dxa"/>
          </w:tcPr>
          <w:p w14:paraId="7FE68BA6" w14:textId="77777777" w:rsidR="00322F52" w:rsidRPr="00322F52" w:rsidRDefault="00322F52" w:rsidP="00322F52">
            <w:pPr>
              <w:rPr>
                <w:rFonts w:ascii="Aptos" w:eastAsia="Aptos" w:hAnsi="Aptos" w:cs="Arial"/>
              </w:rPr>
            </w:pPr>
            <w:r w:rsidRPr="00322F52">
              <w:rPr>
                <w:rFonts w:ascii="Aptos" w:eastAsia="Aptos" w:hAnsi="Aptos" w:cs="Arial"/>
              </w:rPr>
              <w:t>Media and Corporate Communications</w:t>
            </w:r>
          </w:p>
        </w:tc>
      </w:tr>
      <w:tr w:rsidR="00322F52" w:rsidRPr="00322F52" w14:paraId="1A4A1034" w14:textId="77777777" w:rsidTr="00333551">
        <w:trPr>
          <w:trHeight w:val="300"/>
        </w:trPr>
        <w:tc>
          <w:tcPr>
            <w:tcW w:w="6658" w:type="dxa"/>
          </w:tcPr>
          <w:p w14:paraId="6E09A148" w14:textId="77777777" w:rsidR="00322F52" w:rsidRPr="00322F52" w:rsidRDefault="00322F52" w:rsidP="00322F52">
            <w:pPr>
              <w:rPr>
                <w:rFonts w:ascii="Aptos" w:eastAsia="Aptos" w:hAnsi="Aptos" w:cs="Arial"/>
              </w:rPr>
            </w:pPr>
            <w:r w:rsidRPr="00322F52">
              <w:rPr>
                <w:rFonts w:ascii="Aptos" w:eastAsia="Aptos" w:hAnsi="Aptos" w:cs="Arial"/>
              </w:rPr>
              <w:t>Provide community alerts and warnings in plain English.</w:t>
            </w:r>
          </w:p>
        </w:tc>
        <w:tc>
          <w:tcPr>
            <w:tcW w:w="2835" w:type="dxa"/>
          </w:tcPr>
          <w:p w14:paraId="027D4198" w14:textId="77777777" w:rsidR="00322F52" w:rsidRPr="00322F52" w:rsidRDefault="00322F52" w:rsidP="00322F52">
            <w:pPr>
              <w:rPr>
                <w:rFonts w:ascii="Aptos" w:eastAsia="Aptos" w:hAnsi="Aptos" w:cs="Arial"/>
              </w:rPr>
            </w:pPr>
            <w:r w:rsidRPr="00322F52">
              <w:rPr>
                <w:rFonts w:ascii="Aptos" w:eastAsia="Aptos" w:hAnsi="Aptos" w:cs="Arial"/>
              </w:rPr>
              <w:t>Media and Corporate Communications</w:t>
            </w:r>
          </w:p>
        </w:tc>
      </w:tr>
      <w:tr w:rsidR="00322F52" w:rsidRPr="00322F52" w14:paraId="0D37208E" w14:textId="77777777" w:rsidTr="00333551">
        <w:trPr>
          <w:trHeight w:val="300"/>
        </w:trPr>
        <w:tc>
          <w:tcPr>
            <w:tcW w:w="6658" w:type="dxa"/>
          </w:tcPr>
          <w:p w14:paraId="265C6646" w14:textId="77777777" w:rsidR="00322F52" w:rsidRPr="00322F52" w:rsidRDefault="00322F52" w:rsidP="00322F52">
            <w:pPr>
              <w:rPr>
                <w:rFonts w:ascii="Aptos" w:eastAsia="Aptos" w:hAnsi="Aptos" w:cs="Arial"/>
              </w:rPr>
            </w:pPr>
            <w:r w:rsidRPr="00322F52">
              <w:rPr>
                <w:rFonts w:ascii="Aptos" w:eastAsia="Aptos" w:hAnsi="Aptos" w:cs="Arial"/>
              </w:rPr>
              <w:t>Launch a multi-hazard preparedness plan to empower people with disability, their carers or support providers in preparing for bushfire, cyclone, storm and flood hazards.</w:t>
            </w:r>
          </w:p>
        </w:tc>
        <w:tc>
          <w:tcPr>
            <w:tcW w:w="2835" w:type="dxa"/>
          </w:tcPr>
          <w:p w14:paraId="41CC4B92" w14:textId="77777777" w:rsidR="00322F52" w:rsidRPr="00322F52" w:rsidRDefault="00322F52" w:rsidP="00322F52">
            <w:pPr>
              <w:rPr>
                <w:rFonts w:ascii="Aptos" w:eastAsia="Aptos" w:hAnsi="Aptos" w:cs="Arial"/>
              </w:rPr>
            </w:pPr>
            <w:r w:rsidRPr="00322F52">
              <w:rPr>
                <w:rFonts w:ascii="Aptos" w:eastAsia="Aptos" w:hAnsi="Aptos" w:cs="Arial"/>
              </w:rPr>
              <w:t>Media and Corporate Communications</w:t>
            </w:r>
          </w:p>
          <w:p w14:paraId="557BE619" w14:textId="77777777" w:rsidR="00322F52" w:rsidRPr="00322F52" w:rsidRDefault="00322F52" w:rsidP="00322F52">
            <w:pPr>
              <w:rPr>
                <w:rFonts w:ascii="Aptos" w:eastAsia="Aptos" w:hAnsi="Aptos" w:cs="Arial"/>
              </w:rPr>
            </w:pPr>
          </w:p>
        </w:tc>
      </w:tr>
      <w:tr w:rsidR="00322F52" w:rsidRPr="00322F52" w14:paraId="3AD6BCFA" w14:textId="77777777" w:rsidTr="00333551">
        <w:trPr>
          <w:trHeight w:val="300"/>
        </w:trPr>
        <w:tc>
          <w:tcPr>
            <w:tcW w:w="6658" w:type="dxa"/>
          </w:tcPr>
          <w:p w14:paraId="16E8A867" w14:textId="77777777" w:rsidR="00322F52" w:rsidRPr="00322F52" w:rsidRDefault="00322F52" w:rsidP="00322F52">
            <w:pPr>
              <w:rPr>
                <w:rFonts w:ascii="Aptos" w:eastAsia="Aptos" w:hAnsi="Aptos" w:cs="Arial"/>
              </w:rPr>
            </w:pPr>
            <w:r w:rsidRPr="00322F52">
              <w:rPr>
                <w:rFonts w:ascii="Aptos" w:eastAsia="Aptos" w:hAnsi="Aptos" w:cs="Arial"/>
              </w:rPr>
              <w:t>Continue to promote and deliver online accessibility and inclusive document creation training.</w:t>
            </w:r>
          </w:p>
        </w:tc>
        <w:tc>
          <w:tcPr>
            <w:tcW w:w="2835" w:type="dxa"/>
          </w:tcPr>
          <w:p w14:paraId="76912F76" w14:textId="77777777" w:rsidR="00322F52" w:rsidRPr="00322F52" w:rsidRDefault="00322F52" w:rsidP="00322F52">
            <w:pPr>
              <w:rPr>
                <w:rFonts w:ascii="Aptos" w:eastAsia="Aptos" w:hAnsi="Aptos" w:cs="Arial"/>
              </w:rPr>
            </w:pPr>
            <w:r w:rsidRPr="00322F52">
              <w:rPr>
                <w:rFonts w:ascii="Aptos" w:eastAsia="Aptos" w:hAnsi="Aptos" w:cs="Arial"/>
              </w:rPr>
              <w:t xml:space="preserve">Information and Communications Technology </w:t>
            </w:r>
          </w:p>
        </w:tc>
      </w:tr>
      <w:tr w:rsidR="00322F52" w:rsidRPr="00322F52" w14:paraId="1ED4320E" w14:textId="77777777" w:rsidTr="00333551">
        <w:trPr>
          <w:trHeight w:val="300"/>
        </w:trPr>
        <w:tc>
          <w:tcPr>
            <w:tcW w:w="6658" w:type="dxa"/>
          </w:tcPr>
          <w:p w14:paraId="5B1C8714" w14:textId="77777777" w:rsidR="00322F52" w:rsidRPr="00322F52" w:rsidRDefault="00322F52" w:rsidP="00322F52">
            <w:pPr>
              <w:rPr>
                <w:rFonts w:ascii="Aptos" w:eastAsia="Aptos" w:hAnsi="Aptos" w:cs="Arial"/>
              </w:rPr>
            </w:pPr>
            <w:r w:rsidRPr="00322F52">
              <w:rPr>
                <w:rFonts w:ascii="Aptos" w:eastAsia="Aptos" w:hAnsi="Aptos" w:cs="Arial"/>
              </w:rPr>
              <w:t>Continue providing documents in alternative formats upon request.</w:t>
            </w:r>
          </w:p>
        </w:tc>
        <w:tc>
          <w:tcPr>
            <w:tcW w:w="2835" w:type="dxa"/>
          </w:tcPr>
          <w:p w14:paraId="7076F64F" w14:textId="77777777" w:rsidR="00322F52" w:rsidRPr="00322F52" w:rsidRDefault="00322F52" w:rsidP="00322F52">
            <w:pPr>
              <w:rPr>
                <w:rFonts w:ascii="Aptos" w:eastAsia="Aptos" w:hAnsi="Aptos" w:cs="Arial"/>
              </w:rPr>
            </w:pPr>
            <w:r w:rsidRPr="00322F52">
              <w:rPr>
                <w:rFonts w:ascii="Aptos" w:eastAsia="Aptos" w:hAnsi="Aptos" w:cs="Arial"/>
              </w:rPr>
              <w:t>Information and Communications Technology</w:t>
            </w:r>
          </w:p>
        </w:tc>
      </w:tr>
      <w:tr w:rsidR="00322F52" w:rsidRPr="00322F52" w14:paraId="18FE3E4D" w14:textId="77777777" w:rsidTr="00333551">
        <w:trPr>
          <w:trHeight w:val="300"/>
        </w:trPr>
        <w:tc>
          <w:tcPr>
            <w:tcW w:w="6658" w:type="dxa"/>
          </w:tcPr>
          <w:p w14:paraId="4D911894" w14:textId="77777777" w:rsidR="00322F52" w:rsidRPr="00322F52" w:rsidRDefault="00322F52" w:rsidP="00322F52">
            <w:pPr>
              <w:rPr>
                <w:rFonts w:ascii="Aptos" w:eastAsia="Aptos" w:hAnsi="Aptos" w:cs="Arial"/>
              </w:rPr>
            </w:pPr>
            <w:r w:rsidRPr="00322F52">
              <w:rPr>
                <w:rFonts w:ascii="Aptos" w:eastAsia="Aptos" w:hAnsi="Aptos" w:cs="Arial"/>
              </w:rPr>
              <w:t>Review and update the DFES Writing Style Guide to ensure it is inclusive and promotes the use of plain English communications.</w:t>
            </w:r>
          </w:p>
        </w:tc>
        <w:tc>
          <w:tcPr>
            <w:tcW w:w="2835" w:type="dxa"/>
          </w:tcPr>
          <w:p w14:paraId="5268C945" w14:textId="77777777" w:rsidR="00322F52" w:rsidRPr="00322F52" w:rsidRDefault="00322F52" w:rsidP="00322F52">
            <w:pPr>
              <w:rPr>
                <w:rFonts w:ascii="Aptos" w:eastAsia="Aptos" w:hAnsi="Aptos" w:cs="Arial"/>
              </w:rPr>
            </w:pPr>
            <w:r w:rsidRPr="00322F52">
              <w:rPr>
                <w:rFonts w:ascii="Aptos" w:eastAsia="Aptos" w:hAnsi="Aptos" w:cs="Arial"/>
              </w:rPr>
              <w:t>Media and Corporate Communications</w:t>
            </w:r>
          </w:p>
        </w:tc>
      </w:tr>
    </w:tbl>
    <w:p w14:paraId="6CA8C877" w14:textId="77777777" w:rsidR="00322F52" w:rsidRDefault="00322F52" w:rsidP="00322F52">
      <w:pPr>
        <w:spacing w:line="278" w:lineRule="auto"/>
        <w:rPr>
          <w:rFonts w:ascii="Aptos" w:eastAsia="Yu Gothic Light" w:hAnsi="Aptos" w:cs="Times New Roman"/>
          <w:color w:val="0F4761"/>
          <w:kern w:val="2"/>
          <w:sz w:val="28"/>
          <w:szCs w:val="28"/>
          <w:lang w:val="en-AU"/>
          <w14:ligatures w14:val="standardContextual"/>
        </w:rPr>
      </w:pPr>
    </w:p>
    <w:p w14:paraId="221F7BC9" w14:textId="2752071B" w:rsidR="00322F52" w:rsidRPr="00322F52" w:rsidRDefault="00FB5C97" w:rsidP="00322F52">
      <w:pPr>
        <w:spacing w:line="278" w:lineRule="auto"/>
        <w:rPr>
          <w:rFonts w:ascii="Aptos" w:eastAsia="Aptos" w:hAnsi="Aptos" w:cs="Arial"/>
          <w:kern w:val="2"/>
          <w:sz w:val="24"/>
          <w:szCs w:val="24"/>
          <w:lang w:val="en-AU"/>
          <w14:ligatures w14:val="standardContextual"/>
        </w:rPr>
      </w:pPr>
      <w:bookmarkStart w:id="36" w:name="_Toc212623835"/>
      <w:bookmarkStart w:id="37" w:name="_Toc213147263"/>
      <w:r>
        <w:rPr>
          <w:rStyle w:val="Heading2Char"/>
          <w:lang w:val="en-AU"/>
        </w:rPr>
        <w:t>O</w:t>
      </w:r>
      <w:r w:rsidR="00322F52" w:rsidRPr="00322F52">
        <w:rPr>
          <w:rStyle w:val="Heading2Char"/>
          <w:lang w:val="en-AU"/>
        </w:rPr>
        <w:t>utcome 4</w:t>
      </w:r>
      <w:bookmarkEnd w:id="36"/>
      <w:bookmarkEnd w:id="37"/>
      <w:r w:rsidR="00322F52" w:rsidRPr="00322F52">
        <w:rPr>
          <w:rFonts w:ascii="Aptos" w:eastAsia="Yu Gothic Light" w:hAnsi="Aptos" w:cs="Times New Roman"/>
          <w:color w:val="0F4761"/>
          <w:kern w:val="2"/>
          <w:sz w:val="28"/>
          <w:szCs w:val="28"/>
          <w:lang w:val="en-AU"/>
          <w14:ligatures w14:val="standardContextual"/>
        </w:rPr>
        <w:br/>
      </w:r>
      <w:r w:rsidR="00322F52" w:rsidRPr="00322F52">
        <w:rPr>
          <w:rFonts w:ascii="Aptos" w:eastAsia="Aptos" w:hAnsi="Aptos" w:cs="Arial"/>
          <w:b/>
          <w:bCs/>
          <w:kern w:val="2"/>
          <w:sz w:val="24"/>
          <w:szCs w:val="24"/>
          <w:lang w:val="en-AU"/>
          <w14:ligatures w14:val="standardContextual"/>
        </w:rPr>
        <w:t>People with disability receive the same level and quality of service from employees and volunteers as compared with other people who receive services.</w:t>
      </w:r>
    </w:p>
    <w:tbl>
      <w:tblPr>
        <w:tblStyle w:val="TableGrid"/>
        <w:tblW w:w="9351" w:type="dxa"/>
        <w:tblLook w:val="04A0" w:firstRow="1" w:lastRow="0" w:firstColumn="1" w:lastColumn="0" w:noHBand="0" w:noVBand="1"/>
      </w:tblPr>
      <w:tblGrid>
        <w:gridCol w:w="6658"/>
        <w:gridCol w:w="2693"/>
      </w:tblGrid>
      <w:tr w:rsidR="00322F52" w:rsidRPr="00322F52" w14:paraId="56FDEC32" w14:textId="77777777" w:rsidTr="00333551">
        <w:tc>
          <w:tcPr>
            <w:tcW w:w="6658" w:type="dxa"/>
          </w:tcPr>
          <w:p w14:paraId="2CDC9FEB"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693" w:type="dxa"/>
          </w:tcPr>
          <w:p w14:paraId="26EFC24E"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6A193797" w14:textId="77777777" w:rsidTr="00333551">
        <w:tc>
          <w:tcPr>
            <w:tcW w:w="6658" w:type="dxa"/>
          </w:tcPr>
          <w:p w14:paraId="665B2D67" w14:textId="77777777" w:rsidR="00322F52" w:rsidRPr="00322F52" w:rsidRDefault="00322F52" w:rsidP="00322F52">
            <w:pPr>
              <w:rPr>
                <w:rFonts w:ascii="Aptos" w:eastAsia="Aptos" w:hAnsi="Aptos" w:cs="Arial"/>
              </w:rPr>
            </w:pPr>
            <w:r w:rsidRPr="00322F52">
              <w:rPr>
                <w:rFonts w:ascii="Aptos" w:eastAsia="Aptos" w:hAnsi="Aptos" w:cs="Arial"/>
              </w:rPr>
              <w:t xml:space="preserve">Provide professional learning and resources to employees and volunteers that promotes diversity, inclusion, positive workplace culture and disability awareness. </w:t>
            </w:r>
          </w:p>
        </w:tc>
        <w:tc>
          <w:tcPr>
            <w:tcW w:w="2693" w:type="dxa"/>
          </w:tcPr>
          <w:p w14:paraId="52E9B031"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3B76CF37" w14:textId="77777777" w:rsidTr="00333551">
        <w:tc>
          <w:tcPr>
            <w:tcW w:w="6658" w:type="dxa"/>
          </w:tcPr>
          <w:p w14:paraId="64769C5B" w14:textId="77777777" w:rsidR="00322F52" w:rsidRPr="00322F52" w:rsidRDefault="00322F52" w:rsidP="00322F52">
            <w:pPr>
              <w:rPr>
                <w:rFonts w:ascii="Aptos" w:eastAsia="Aptos" w:hAnsi="Aptos" w:cs="Arial"/>
              </w:rPr>
            </w:pPr>
            <w:r w:rsidRPr="00322F52">
              <w:rPr>
                <w:rFonts w:ascii="Aptos" w:eastAsia="Aptos" w:hAnsi="Aptos" w:cs="Arial"/>
              </w:rPr>
              <w:t>Implement the Hidden Disabilities Sunflower Program to provide a discreet method for individuals with hidden disabilities to make their condition visible to others and communicate that they may require additional support or understanding.</w:t>
            </w:r>
          </w:p>
        </w:tc>
        <w:tc>
          <w:tcPr>
            <w:tcW w:w="2693" w:type="dxa"/>
          </w:tcPr>
          <w:p w14:paraId="35593C9B"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7C907E84" w14:textId="77777777" w:rsidTr="00333551">
        <w:tc>
          <w:tcPr>
            <w:tcW w:w="6658" w:type="dxa"/>
          </w:tcPr>
          <w:p w14:paraId="57F840B4" w14:textId="77777777" w:rsidR="00322F52" w:rsidRPr="00322F52" w:rsidRDefault="00322F52" w:rsidP="00322F52">
            <w:pPr>
              <w:rPr>
                <w:rFonts w:ascii="Aptos" w:eastAsia="Aptos" w:hAnsi="Aptos" w:cs="Arial"/>
              </w:rPr>
            </w:pPr>
            <w:r w:rsidRPr="00322F52">
              <w:rPr>
                <w:rFonts w:ascii="Aptos" w:eastAsia="Aptos" w:hAnsi="Aptos" w:cs="Arial"/>
              </w:rPr>
              <w:t xml:space="preserve">Explore and implement emerging technologies and best practises into our existing service platforms, including the </w:t>
            </w:r>
            <w:hyperlink r:id="rId20" w:history="1">
              <w:r w:rsidRPr="00322F52">
                <w:rPr>
                  <w:rFonts w:ascii="Aptos" w:eastAsia="Aptos" w:hAnsi="Aptos" w:cs="Arial"/>
                  <w:color w:val="467886"/>
                  <w:u w:val="single"/>
                </w:rPr>
                <w:t>Auslan Emergency Interpretating App</w:t>
              </w:r>
            </w:hyperlink>
          </w:p>
        </w:tc>
        <w:tc>
          <w:tcPr>
            <w:tcW w:w="2693" w:type="dxa"/>
          </w:tcPr>
          <w:p w14:paraId="69D71D6B" w14:textId="77777777" w:rsidR="00322F52" w:rsidRPr="00322F52" w:rsidRDefault="00322F52" w:rsidP="00322F52">
            <w:pPr>
              <w:rPr>
                <w:rFonts w:ascii="Aptos" w:eastAsia="Aptos" w:hAnsi="Aptos" w:cs="Arial"/>
              </w:rPr>
            </w:pPr>
            <w:r w:rsidRPr="00322F52">
              <w:rPr>
                <w:rFonts w:ascii="Aptos" w:eastAsia="Aptos" w:hAnsi="Aptos" w:cs="Arial"/>
              </w:rPr>
              <w:t>Information and Communications Technology</w:t>
            </w:r>
          </w:p>
        </w:tc>
      </w:tr>
      <w:tr w:rsidR="00322F52" w:rsidRPr="00322F52" w14:paraId="23FD08EC" w14:textId="77777777" w:rsidTr="00333551">
        <w:tc>
          <w:tcPr>
            <w:tcW w:w="6658" w:type="dxa"/>
          </w:tcPr>
          <w:p w14:paraId="4E527654"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Develop and deliver an accessible Heritage Highlights tour at the Old Central Fire Station, available in AUSLAN and in a sensory format for vision impaired visitors.</w:t>
            </w:r>
          </w:p>
        </w:tc>
        <w:tc>
          <w:tcPr>
            <w:tcW w:w="2693" w:type="dxa"/>
          </w:tcPr>
          <w:p w14:paraId="4C924F67"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Community Preparedness</w:t>
            </w:r>
          </w:p>
        </w:tc>
      </w:tr>
      <w:tr w:rsidR="00322F52" w:rsidRPr="00322F52" w14:paraId="5EF8AB28" w14:textId="77777777" w:rsidTr="00333551">
        <w:trPr>
          <w:trHeight w:val="300"/>
        </w:trPr>
        <w:tc>
          <w:tcPr>
            <w:tcW w:w="6658" w:type="dxa"/>
          </w:tcPr>
          <w:p w14:paraId="3D4C0BCB" w14:textId="77777777" w:rsidR="00322F52" w:rsidRPr="00322F52" w:rsidRDefault="00322F52" w:rsidP="00322F52">
            <w:pPr>
              <w:rPr>
                <w:rFonts w:ascii="Aptos" w:eastAsia="Aptos" w:hAnsi="Aptos" w:cs="Aptos"/>
              </w:rPr>
            </w:pPr>
            <w:r w:rsidRPr="00322F52">
              <w:rPr>
                <w:rFonts w:ascii="Aptos" w:eastAsia="Aptos" w:hAnsi="Aptos" w:cs="Aptos"/>
                <w:color w:val="000000"/>
              </w:rPr>
              <w:lastRenderedPageBreak/>
              <w:t>Utilise our existing governance channels to educate on disability, access, and inclusion initiatives including governance committees and leadership team workshops.</w:t>
            </w:r>
          </w:p>
        </w:tc>
        <w:tc>
          <w:tcPr>
            <w:tcW w:w="2693" w:type="dxa"/>
          </w:tcPr>
          <w:p w14:paraId="296D3E38" w14:textId="77777777" w:rsidR="00322F52" w:rsidRPr="00322F52" w:rsidRDefault="00322F52" w:rsidP="00322F52">
            <w:pPr>
              <w:rPr>
                <w:rFonts w:ascii="Aptos" w:eastAsia="Aptos" w:hAnsi="Aptos" w:cs="Arial"/>
              </w:rPr>
            </w:pPr>
            <w:r w:rsidRPr="00322F52">
              <w:rPr>
                <w:rFonts w:ascii="Aptos" w:eastAsia="Aptos" w:hAnsi="Aptos" w:cs="Arial"/>
              </w:rPr>
              <w:t>Strategy and Governance</w:t>
            </w:r>
          </w:p>
        </w:tc>
      </w:tr>
    </w:tbl>
    <w:p w14:paraId="04CAFBF2"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br/>
      </w:r>
      <w:bookmarkStart w:id="38" w:name="_Toc212623836"/>
      <w:bookmarkStart w:id="39" w:name="_Toc213147264"/>
      <w:r w:rsidRPr="00322F52">
        <w:rPr>
          <w:rStyle w:val="Heading2Char"/>
          <w:lang w:val="en-AU"/>
        </w:rPr>
        <w:t>Outcome 5</w:t>
      </w:r>
      <w:bookmarkEnd w:id="38"/>
      <w:bookmarkEnd w:id="39"/>
      <w:r w:rsidRPr="00322F52">
        <w:rPr>
          <w:rFonts w:ascii="Aptos" w:eastAsia="Yu Gothic Light" w:hAnsi="Aptos" w:cs="Times New Roman"/>
          <w:color w:val="0F4761"/>
          <w:kern w:val="2"/>
          <w:sz w:val="28"/>
          <w:szCs w:val="28"/>
          <w:lang w:val="en-AU"/>
          <w14:ligatures w14:val="standardContextual"/>
        </w:rPr>
        <w:br/>
      </w:r>
      <w:r w:rsidRPr="00322F52">
        <w:rPr>
          <w:rFonts w:ascii="Aptos" w:eastAsia="Aptos" w:hAnsi="Aptos" w:cs="Arial"/>
          <w:b/>
          <w:bCs/>
          <w:kern w:val="2"/>
          <w:sz w:val="24"/>
          <w:szCs w:val="24"/>
          <w:lang w:val="en-AU"/>
          <w14:ligatures w14:val="standardContextual"/>
        </w:rPr>
        <w:t>People with disability have the same opportunities as other people to make complaints to DFES.</w:t>
      </w:r>
    </w:p>
    <w:tbl>
      <w:tblPr>
        <w:tblStyle w:val="TableGrid"/>
        <w:tblW w:w="9351" w:type="dxa"/>
        <w:tblLook w:val="04A0" w:firstRow="1" w:lastRow="0" w:firstColumn="1" w:lastColumn="0" w:noHBand="0" w:noVBand="1"/>
      </w:tblPr>
      <w:tblGrid>
        <w:gridCol w:w="6658"/>
        <w:gridCol w:w="2693"/>
      </w:tblGrid>
      <w:tr w:rsidR="00322F52" w:rsidRPr="00322F52" w14:paraId="1FE264FA" w14:textId="77777777" w:rsidTr="00333551">
        <w:trPr>
          <w:trHeight w:val="300"/>
        </w:trPr>
        <w:tc>
          <w:tcPr>
            <w:tcW w:w="6658" w:type="dxa"/>
          </w:tcPr>
          <w:p w14:paraId="7A30214B"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693" w:type="dxa"/>
          </w:tcPr>
          <w:p w14:paraId="237A24CC"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1F87CA5A" w14:textId="77777777" w:rsidTr="00333551">
        <w:trPr>
          <w:trHeight w:val="300"/>
        </w:trPr>
        <w:tc>
          <w:tcPr>
            <w:tcW w:w="6658" w:type="dxa"/>
          </w:tcPr>
          <w:p w14:paraId="4B488D82" w14:textId="77777777" w:rsidR="00322F52" w:rsidRPr="00322F52" w:rsidRDefault="00322F52" w:rsidP="00322F52">
            <w:pPr>
              <w:rPr>
                <w:rFonts w:ascii="Aptos" w:eastAsia="Aptos" w:hAnsi="Aptos" w:cs="Arial"/>
              </w:rPr>
            </w:pPr>
            <w:r w:rsidRPr="00322F52">
              <w:rPr>
                <w:rFonts w:ascii="Aptos" w:eastAsia="Aptos" w:hAnsi="Aptos" w:cs="Arial"/>
              </w:rPr>
              <w:t>Enhance the accessibility of the complaint and feedback processes by offering multiple inclusive options for people with disability.</w:t>
            </w:r>
          </w:p>
        </w:tc>
        <w:tc>
          <w:tcPr>
            <w:tcW w:w="2693" w:type="dxa"/>
          </w:tcPr>
          <w:p w14:paraId="39698107" w14:textId="77777777" w:rsidR="00322F52" w:rsidRPr="00322F52" w:rsidRDefault="00322F52" w:rsidP="00322F52">
            <w:pPr>
              <w:rPr>
                <w:rFonts w:ascii="Aptos" w:eastAsia="Aptos" w:hAnsi="Aptos" w:cs="Arial"/>
              </w:rPr>
            </w:pPr>
            <w:r w:rsidRPr="00322F52">
              <w:rPr>
                <w:rFonts w:ascii="Aptos" w:eastAsia="Aptos" w:hAnsi="Aptos" w:cs="Arial"/>
              </w:rPr>
              <w:t>Office of the Commissioner</w:t>
            </w:r>
          </w:p>
        </w:tc>
      </w:tr>
      <w:tr w:rsidR="00322F52" w:rsidRPr="00322F52" w14:paraId="58F7BF5F" w14:textId="77777777" w:rsidTr="00333551">
        <w:trPr>
          <w:trHeight w:val="300"/>
        </w:trPr>
        <w:tc>
          <w:tcPr>
            <w:tcW w:w="6658" w:type="dxa"/>
          </w:tcPr>
          <w:p w14:paraId="376AAC3F" w14:textId="77777777" w:rsidR="00322F52" w:rsidRPr="00322F52" w:rsidRDefault="00322F52" w:rsidP="00322F52">
            <w:pPr>
              <w:rPr>
                <w:rFonts w:ascii="Aptos" w:eastAsia="Aptos" w:hAnsi="Aptos" w:cs="Arial"/>
              </w:rPr>
            </w:pPr>
            <w:r w:rsidRPr="00322F52">
              <w:rPr>
                <w:rFonts w:ascii="Aptos" w:eastAsia="Aptos" w:hAnsi="Aptos" w:cs="Arial"/>
              </w:rPr>
              <w:t>Enhance access and inclusion complaints processes by developing guidance materials and standardised reporting to support continuous improvement.</w:t>
            </w:r>
          </w:p>
        </w:tc>
        <w:tc>
          <w:tcPr>
            <w:tcW w:w="2693" w:type="dxa"/>
          </w:tcPr>
          <w:p w14:paraId="125EC6A7" w14:textId="77777777" w:rsidR="00322F52" w:rsidRPr="00322F52" w:rsidRDefault="00322F52" w:rsidP="00322F52">
            <w:pPr>
              <w:rPr>
                <w:rFonts w:ascii="Aptos" w:eastAsia="Aptos" w:hAnsi="Aptos" w:cs="Arial"/>
              </w:rPr>
            </w:pPr>
            <w:r w:rsidRPr="00322F52">
              <w:rPr>
                <w:rFonts w:ascii="Aptos" w:eastAsia="Aptos" w:hAnsi="Aptos" w:cs="Arial"/>
              </w:rPr>
              <w:t>Office of the Commissioner</w:t>
            </w:r>
          </w:p>
        </w:tc>
      </w:tr>
    </w:tbl>
    <w:p w14:paraId="33757D06" w14:textId="77777777" w:rsidR="00322F52" w:rsidRPr="00322F52" w:rsidRDefault="00322F52" w:rsidP="00322F52">
      <w:pPr>
        <w:spacing w:line="278" w:lineRule="auto"/>
        <w:rPr>
          <w:rFonts w:ascii="Aptos" w:eastAsia="Yu Gothic Light" w:hAnsi="Aptos" w:cs="Times New Roman"/>
          <w:color w:val="0F4761"/>
          <w:kern w:val="2"/>
          <w:sz w:val="28"/>
          <w:szCs w:val="28"/>
          <w:lang w:val="en-AU"/>
          <w14:ligatures w14:val="standardContextual"/>
        </w:rPr>
      </w:pPr>
    </w:p>
    <w:p w14:paraId="3D4A1D08"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bookmarkStart w:id="40" w:name="_Toc212623837"/>
      <w:bookmarkStart w:id="41" w:name="_Toc213147265"/>
      <w:r w:rsidRPr="00322F52">
        <w:rPr>
          <w:rStyle w:val="Heading2Char"/>
          <w:lang w:val="en-AU"/>
        </w:rPr>
        <w:t>Outcome 6</w:t>
      </w:r>
      <w:bookmarkEnd w:id="40"/>
      <w:bookmarkEnd w:id="41"/>
      <w:r w:rsidRPr="00322F52">
        <w:rPr>
          <w:rFonts w:ascii="Aptos" w:eastAsia="Yu Gothic Light" w:hAnsi="Aptos" w:cs="Times New Roman"/>
          <w:color w:val="0F4761"/>
          <w:kern w:val="2"/>
          <w:sz w:val="28"/>
          <w:szCs w:val="28"/>
          <w:lang w:val="en-AU"/>
          <w14:ligatures w14:val="standardContextual"/>
        </w:rPr>
        <w:br/>
      </w:r>
      <w:r w:rsidRPr="00322F52">
        <w:rPr>
          <w:rFonts w:ascii="Aptos" w:eastAsia="Aptos" w:hAnsi="Aptos" w:cs="Arial"/>
          <w:b/>
          <w:bCs/>
          <w:kern w:val="2"/>
          <w:sz w:val="24"/>
          <w:szCs w:val="24"/>
          <w:lang w:val="en-AU"/>
          <w14:ligatures w14:val="standardContextual"/>
        </w:rPr>
        <w:t>People with disability have the same opportunities as other people to participate in public consultation conducted by DFES.</w:t>
      </w:r>
    </w:p>
    <w:tbl>
      <w:tblPr>
        <w:tblStyle w:val="TableGrid"/>
        <w:tblW w:w="9351" w:type="dxa"/>
        <w:tblLook w:val="04A0" w:firstRow="1" w:lastRow="0" w:firstColumn="1" w:lastColumn="0" w:noHBand="0" w:noVBand="1"/>
      </w:tblPr>
      <w:tblGrid>
        <w:gridCol w:w="6658"/>
        <w:gridCol w:w="2693"/>
      </w:tblGrid>
      <w:tr w:rsidR="00322F52" w:rsidRPr="00322F52" w14:paraId="7418D041" w14:textId="77777777" w:rsidTr="00333551">
        <w:trPr>
          <w:trHeight w:val="300"/>
        </w:trPr>
        <w:tc>
          <w:tcPr>
            <w:tcW w:w="6658" w:type="dxa"/>
          </w:tcPr>
          <w:p w14:paraId="5F488B2E"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693" w:type="dxa"/>
          </w:tcPr>
          <w:p w14:paraId="7D10444A"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17AB4BF5" w14:textId="77777777" w:rsidTr="00333551">
        <w:trPr>
          <w:trHeight w:val="300"/>
        </w:trPr>
        <w:tc>
          <w:tcPr>
            <w:tcW w:w="6658" w:type="dxa"/>
          </w:tcPr>
          <w:p w14:paraId="76FA33BD" w14:textId="77777777" w:rsidR="00322F52" w:rsidRPr="00322F52" w:rsidRDefault="00322F52" w:rsidP="00322F52">
            <w:pPr>
              <w:rPr>
                <w:rFonts w:ascii="Aptos" w:eastAsia="Aptos" w:hAnsi="Aptos" w:cs="Aptos"/>
              </w:rPr>
            </w:pPr>
            <w:r w:rsidRPr="00322F52">
              <w:rPr>
                <w:rFonts w:ascii="Aptos" w:eastAsia="Aptos" w:hAnsi="Aptos" w:cs="Aptos"/>
              </w:rPr>
              <w:t xml:space="preserve">Ensure projects with accessibility implications comply with DAIP principles and consultation is undertaken with affected stakeholders as appropriate. </w:t>
            </w:r>
          </w:p>
        </w:tc>
        <w:tc>
          <w:tcPr>
            <w:tcW w:w="2693" w:type="dxa"/>
          </w:tcPr>
          <w:p w14:paraId="779FC9AD" w14:textId="77777777" w:rsidR="00322F52" w:rsidRPr="00322F52" w:rsidRDefault="00322F52" w:rsidP="00322F52">
            <w:pPr>
              <w:rPr>
                <w:rFonts w:ascii="Aptos" w:eastAsia="Aptos" w:hAnsi="Aptos" w:cs="Arial"/>
              </w:rPr>
            </w:pPr>
            <w:r w:rsidRPr="00322F52">
              <w:rPr>
                <w:rFonts w:ascii="Aptos" w:eastAsia="Aptos" w:hAnsi="Aptos" w:cs="Arial"/>
              </w:rPr>
              <w:t>Strategy and Governance</w:t>
            </w:r>
          </w:p>
          <w:p w14:paraId="4808E0F7" w14:textId="77777777" w:rsidR="00322F52" w:rsidRPr="00322F52" w:rsidRDefault="00322F52" w:rsidP="00322F52">
            <w:pPr>
              <w:rPr>
                <w:rFonts w:ascii="Aptos" w:eastAsia="Aptos" w:hAnsi="Aptos" w:cs="Arial"/>
              </w:rPr>
            </w:pPr>
          </w:p>
        </w:tc>
      </w:tr>
      <w:tr w:rsidR="00322F52" w:rsidRPr="00322F52" w14:paraId="2531A663" w14:textId="77777777" w:rsidTr="003A0B7F">
        <w:trPr>
          <w:trHeight w:val="300"/>
        </w:trPr>
        <w:tc>
          <w:tcPr>
            <w:tcW w:w="6658" w:type="dxa"/>
            <w:tcBorders>
              <w:bottom w:val="single" w:sz="4" w:space="0" w:color="auto"/>
            </w:tcBorders>
          </w:tcPr>
          <w:p w14:paraId="218DC2E2" w14:textId="77777777" w:rsidR="00322F52" w:rsidRPr="00322F52" w:rsidRDefault="00322F52" w:rsidP="00322F52">
            <w:pPr>
              <w:rPr>
                <w:rFonts w:ascii="Aptos" w:eastAsia="Aptos" w:hAnsi="Aptos" w:cs="Arial"/>
              </w:rPr>
            </w:pPr>
            <w:r w:rsidRPr="00322F52">
              <w:rPr>
                <w:rFonts w:ascii="Aptos" w:eastAsia="Aptos" w:hAnsi="Aptos" w:cs="Arial"/>
              </w:rPr>
              <w:t>Continue inclusive public consultation processes by actively inviting and encouraging the participation of people with disability, their families and carers, as well as representative organisations.</w:t>
            </w:r>
          </w:p>
        </w:tc>
        <w:tc>
          <w:tcPr>
            <w:tcW w:w="2693" w:type="dxa"/>
            <w:tcBorders>
              <w:bottom w:val="single" w:sz="4" w:space="0" w:color="auto"/>
            </w:tcBorders>
          </w:tcPr>
          <w:p w14:paraId="567A1983" w14:textId="77777777" w:rsidR="00322F52" w:rsidRPr="00322F52" w:rsidRDefault="00322F52" w:rsidP="00322F52">
            <w:pPr>
              <w:rPr>
                <w:rFonts w:ascii="Aptos" w:eastAsia="Aptos" w:hAnsi="Aptos" w:cs="Arial"/>
                <w:color w:val="FF0000"/>
              </w:rPr>
            </w:pPr>
            <w:r w:rsidRPr="00322F52">
              <w:rPr>
                <w:rFonts w:ascii="Aptos" w:eastAsia="Aptos" w:hAnsi="Aptos" w:cs="Arial"/>
                <w:color w:val="000000"/>
              </w:rPr>
              <w:t>All Commands</w:t>
            </w:r>
          </w:p>
        </w:tc>
      </w:tr>
      <w:tr w:rsidR="00322F52" w:rsidRPr="00322F52" w14:paraId="41FCC94F" w14:textId="77777777" w:rsidTr="003A0B7F">
        <w:trPr>
          <w:trHeight w:val="300"/>
        </w:trPr>
        <w:tc>
          <w:tcPr>
            <w:tcW w:w="6658" w:type="dxa"/>
            <w:tcBorders>
              <w:bottom w:val="single" w:sz="4" w:space="0" w:color="auto"/>
            </w:tcBorders>
          </w:tcPr>
          <w:p w14:paraId="7CC8D7BD"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 xml:space="preserve">Continue targeted consultations through our ‘At Higher Risk Communities’ Program to involve and include people with disability, their families and carers. </w:t>
            </w:r>
          </w:p>
        </w:tc>
        <w:tc>
          <w:tcPr>
            <w:tcW w:w="2693" w:type="dxa"/>
            <w:tcBorders>
              <w:bottom w:val="single" w:sz="4" w:space="0" w:color="auto"/>
            </w:tcBorders>
          </w:tcPr>
          <w:p w14:paraId="40095B35"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Community Preparedness</w:t>
            </w:r>
          </w:p>
        </w:tc>
      </w:tr>
    </w:tbl>
    <w:p w14:paraId="04AADA37" w14:textId="77777777" w:rsidR="00322F52" w:rsidRPr="00322F52" w:rsidRDefault="00322F52" w:rsidP="00322F52">
      <w:pPr>
        <w:spacing w:line="278" w:lineRule="auto"/>
        <w:rPr>
          <w:rFonts w:ascii="Aptos" w:eastAsia="Aptos" w:hAnsi="Aptos" w:cs="Arial"/>
          <w:kern w:val="2"/>
          <w:sz w:val="24"/>
          <w:szCs w:val="24"/>
          <w:lang w:val="en-AU"/>
          <w14:ligatures w14:val="standardContextual"/>
        </w:rPr>
      </w:pPr>
      <w:r w:rsidRPr="00322F52">
        <w:rPr>
          <w:rFonts w:ascii="Aptos" w:eastAsia="Yu Gothic Light" w:hAnsi="Aptos" w:cs="Times New Roman"/>
          <w:color w:val="0F4761"/>
          <w:kern w:val="2"/>
          <w:sz w:val="28"/>
          <w:szCs w:val="28"/>
          <w:lang w:val="en-AU"/>
          <w14:ligatures w14:val="standardContextual"/>
        </w:rPr>
        <w:br/>
      </w:r>
      <w:bookmarkStart w:id="42" w:name="_Toc212623838"/>
      <w:bookmarkStart w:id="43" w:name="_Toc213147266"/>
      <w:r w:rsidRPr="00322F52">
        <w:rPr>
          <w:rStyle w:val="Heading2Char"/>
          <w:lang w:val="en-AU"/>
        </w:rPr>
        <w:t>Outcome 7</w:t>
      </w:r>
      <w:bookmarkEnd w:id="42"/>
      <w:bookmarkEnd w:id="43"/>
      <w:r w:rsidRPr="00322F52">
        <w:rPr>
          <w:rFonts w:ascii="Aptos" w:eastAsia="Yu Gothic Light" w:hAnsi="Aptos" w:cs="Times New Roman"/>
          <w:color w:val="0F4761"/>
          <w:kern w:val="2"/>
          <w:sz w:val="28"/>
          <w:szCs w:val="28"/>
          <w:lang w:val="en-AU"/>
          <w14:ligatures w14:val="standardContextual"/>
        </w:rPr>
        <w:br/>
      </w:r>
      <w:r w:rsidRPr="00322F52">
        <w:rPr>
          <w:rFonts w:ascii="Aptos" w:eastAsia="Aptos" w:hAnsi="Aptos" w:cs="Arial"/>
          <w:b/>
          <w:bCs/>
          <w:kern w:val="2"/>
          <w:sz w:val="24"/>
          <w:szCs w:val="24"/>
          <w:lang w:val="en-AU"/>
          <w14:ligatures w14:val="standardContextual"/>
        </w:rPr>
        <w:t>People with disability have the same opportunities as other people to obtain and maintain employment and volunteering with DFES.</w:t>
      </w:r>
    </w:p>
    <w:tbl>
      <w:tblPr>
        <w:tblStyle w:val="TableGrid"/>
        <w:tblW w:w="9209" w:type="dxa"/>
        <w:tblLook w:val="04A0" w:firstRow="1" w:lastRow="0" w:firstColumn="1" w:lastColumn="0" w:noHBand="0" w:noVBand="1"/>
      </w:tblPr>
      <w:tblGrid>
        <w:gridCol w:w="6941"/>
        <w:gridCol w:w="2268"/>
      </w:tblGrid>
      <w:tr w:rsidR="00322F52" w:rsidRPr="00322F52" w14:paraId="1F70F22F" w14:textId="77777777" w:rsidTr="00333551">
        <w:trPr>
          <w:trHeight w:val="300"/>
        </w:trPr>
        <w:tc>
          <w:tcPr>
            <w:tcW w:w="6941" w:type="dxa"/>
          </w:tcPr>
          <w:p w14:paraId="298210A7" w14:textId="77777777" w:rsidR="00322F52" w:rsidRPr="00322F52" w:rsidRDefault="00322F52" w:rsidP="00322F52">
            <w:pPr>
              <w:rPr>
                <w:rFonts w:ascii="Aptos" w:eastAsia="Aptos" w:hAnsi="Aptos" w:cs="Arial"/>
                <w:b/>
                <w:bCs/>
              </w:rPr>
            </w:pPr>
            <w:r w:rsidRPr="00322F52">
              <w:rPr>
                <w:rFonts w:ascii="Aptos" w:eastAsia="Aptos" w:hAnsi="Aptos" w:cs="Arial"/>
                <w:b/>
                <w:bCs/>
              </w:rPr>
              <w:t>Actions</w:t>
            </w:r>
          </w:p>
        </w:tc>
        <w:tc>
          <w:tcPr>
            <w:tcW w:w="2268" w:type="dxa"/>
          </w:tcPr>
          <w:p w14:paraId="7DC591A2" w14:textId="77777777" w:rsidR="00322F52" w:rsidRPr="00322F52" w:rsidRDefault="00322F52" w:rsidP="00322F52">
            <w:pPr>
              <w:rPr>
                <w:rFonts w:ascii="Aptos" w:eastAsia="Aptos" w:hAnsi="Aptos" w:cs="Arial"/>
                <w:b/>
                <w:bCs/>
              </w:rPr>
            </w:pPr>
            <w:r w:rsidRPr="00322F52">
              <w:rPr>
                <w:rFonts w:ascii="Aptos" w:eastAsia="Aptos" w:hAnsi="Aptos" w:cs="Arial"/>
                <w:b/>
                <w:bCs/>
              </w:rPr>
              <w:t>Responsibility</w:t>
            </w:r>
          </w:p>
        </w:tc>
      </w:tr>
      <w:tr w:rsidR="00322F52" w:rsidRPr="00322F52" w14:paraId="0BAFEE97" w14:textId="77777777" w:rsidTr="00333551">
        <w:trPr>
          <w:trHeight w:val="300"/>
        </w:trPr>
        <w:tc>
          <w:tcPr>
            <w:tcW w:w="6941" w:type="dxa"/>
          </w:tcPr>
          <w:p w14:paraId="4B07B224" w14:textId="77777777" w:rsidR="00322F52" w:rsidRPr="00322F52" w:rsidRDefault="00322F52" w:rsidP="00322F52">
            <w:pPr>
              <w:rPr>
                <w:rFonts w:ascii="Aptos" w:eastAsia="Aptos" w:hAnsi="Aptos" w:cs="Arial"/>
              </w:rPr>
            </w:pPr>
            <w:r w:rsidRPr="00322F52">
              <w:rPr>
                <w:rFonts w:ascii="Aptos" w:eastAsia="Aptos" w:hAnsi="Aptos" w:cs="Arial"/>
              </w:rPr>
              <w:t xml:space="preserve">Develop a new modern and interactive disability awareness online module used during onboarding of new employees, contractors and volunteers. </w:t>
            </w:r>
          </w:p>
        </w:tc>
        <w:tc>
          <w:tcPr>
            <w:tcW w:w="2268" w:type="dxa"/>
          </w:tcPr>
          <w:p w14:paraId="0149EA58"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04EB3BD4" w14:textId="77777777" w:rsidTr="00333551">
        <w:trPr>
          <w:trHeight w:val="300"/>
        </w:trPr>
        <w:tc>
          <w:tcPr>
            <w:tcW w:w="6941" w:type="dxa"/>
          </w:tcPr>
          <w:p w14:paraId="7760C84E" w14:textId="77777777" w:rsidR="00322F52" w:rsidRPr="00322F52" w:rsidRDefault="00322F52" w:rsidP="00322F52">
            <w:pPr>
              <w:rPr>
                <w:rFonts w:ascii="Aptos" w:eastAsia="Aptos" w:hAnsi="Aptos" w:cs="Arial"/>
              </w:rPr>
            </w:pPr>
            <w:r w:rsidRPr="00322F52">
              <w:rPr>
                <w:rFonts w:ascii="Aptos" w:eastAsia="Aptos" w:hAnsi="Aptos" w:cs="Arial"/>
              </w:rPr>
              <w:t>Strengthen employee recruitment practices by providing training and resources to recruitment panels, including continuing to raise awareness of unconscious bias.</w:t>
            </w:r>
          </w:p>
        </w:tc>
        <w:tc>
          <w:tcPr>
            <w:tcW w:w="2268" w:type="dxa"/>
          </w:tcPr>
          <w:p w14:paraId="56F15F8B"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5B490734" w14:textId="77777777" w:rsidTr="00333551">
        <w:trPr>
          <w:trHeight w:val="300"/>
        </w:trPr>
        <w:tc>
          <w:tcPr>
            <w:tcW w:w="6941" w:type="dxa"/>
          </w:tcPr>
          <w:p w14:paraId="4F62EFCF" w14:textId="77777777" w:rsidR="00322F52" w:rsidRPr="00322F52" w:rsidRDefault="00322F52" w:rsidP="00322F52">
            <w:pPr>
              <w:rPr>
                <w:rFonts w:ascii="Aptos" w:eastAsia="Times New Roman" w:hAnsi="Aptos" w:cs="Aptos"/>
              </w:rPr>
            </w:pPr>
            <w:r w:rsidRPr="00322F52">
              <w:rPr>
                <w:rFonts w:ascii="Aptos" w:eastAsia="Times New Roman" w:hAnsi="Aptos" w:cs="Aptos"/>
              </w:rPr>
              <w:lastRenderedPageBreak/>
              <w:t xml:space="preserve">Implement inclusive employee recruitment strategies by: </w:t>
            </w:r>
          </w:p>
          <w:p w14:paraId="2196B018" w14:textId="77777777" w:rsidR="00322F52" w:rsidRPr="00322F52" w:rsidRDefault="00322F52" w:rsidP="00322F52">
            <w:pPr>
              <w:rPr>
                <w:rFonts w:ascii="Aptos" w:eastAsia="Times New Roman" w:hAnsi="Aptos" w:cs="Aptos"/>
              </w:rPr>
            </w:pPr>
            <w:r w:rsidRPr="00322F52">
              <w:rPr>
                <w:rFonts w:ascii="Aptos" w:eastAsia="Times New Roman" w:hAnsi="Aptos" w:cs="Aptos"/>
              </w:rPr>
              <w:t>- reviewing job advertisements to ensure inclusive language.</w:t>
            </w:r>
          </w:p>
          <w:p w14:paraId="2CEE3EAB" w14:textId="77777777" w:rsidR="00322F52" w:rsidRPr="00322F52" w:rsidRDefault="00322F52" w:rsidP="00322F52">
            <w:pPr>
              <w:rPr>
                <w:rFonts w:ascii="Aptos" w:eastAsia="Times New Roman" w:hAnsi="Aptos" w:cs="Aptos"/>
              </w:rPr>
            </w:pPr>
            <w:r w:rsidRPr="00322F52">
              <w:rPr>
                <w:rFonts w:ascii="Aptos" w:eastAsia="Times New Roman" w:hAnsi="Aptos" w:cs="Aptos"/>
              </w:rPr>
              <w:t>- flexible role design.</w:t>
            </w:r>
          </w:p>
          <w:p w14:paraId="4AE6F791" w14:textId="77777777" w:rsidR="00322F52" w:rsidRPr="00322F52" w:rsidRDefault="00322F52" w:rsidP="00322F52">
            <w:pPr>
              <w:rPr>
                <w:rFonts w:ascii="Aptos" w:eastAsia="Times New Roman" w:hAnsi="Aptos" w:cs="Aptos"/>
              </w:rPr>
            </w:pPr>
            <w:r w:rsidRPr="00322F52">
              <w:rPr>
                <w:rFonts w:ascii="Aptos" w:eastAsia="Times New Roman" w:hAnsi="Aptos" w:cs="Aptos"/>
              </w:rPr>
              <w:t>- offering alternative application formats upon request.</w:t>
            </w:r>
          </w:p>
          <w:p w14:paraId="19B46087" w14:textId="77777777" w:rsidR="00322F52" w:rsidRPr="00322F52" w:rsidRDefault="00322F52" w:rsidP="00322F52">
            <w:pPr>
              <w:rPr>
                <w:rFonts w:ascii="Aptos" w:eastAsia="Times New Roman" w:hAnsi="Aptos" w:cs="Aptos"/>
              </w:rPr>
            </w:pPr>
            <w:r w:rsidRPr="00322F52">
              <w:rPr>
                <w:rFonts w:ascii="Aptos" w:eastAsia="Times New Roman" w:hAnsi="Aptos" w:cs="Aptos"/>
              </w:rPr>
              <w:t xml:space="preserve">- promoting roles through disability employment services. </w:t>
            </w:r>
          </w:p>
          <w:p w14:paraId="37E7CF45" w14:textId="77777777" w:rsidR="00322F52" w:rsidRPr="00322F52" w:rsidRDefault="00322F52" w:rsidP="00322F52">
            <w:pPr>
              <w:rPr>
                <w:rFonts w:ascii="Aptos" w:eastAsia="Times New Roman" w:hAnsi="Aptos" w:cs="Aptos"/>
              </w:rPr>
            </w:pPr>
            <w:r w:rsidRPr="00322F52">
              <w:rPr>
                <w:rFonts w:ascii="Aptos" w:eastAsia="Times New Roman" w:hAnsi="Aptos" w:cs="Aptos"/>
              </w:rPr>
              <w:t xml:space="preserve">- inclusive interview processes with accessible venues </w:t>
            </w:r>
            <w:r w:rsidRPr="00322F52">
              <w:rPr>
                <w:rFonts w:ascii="Aptos" w:eastAsia="Times New Roman" w:hAnsi="Aptos" w:cs="Aptos"/>
              </w:rPr>
              <w:br/>
              <w:t xml:space="preserve">   and reasonable adjustments available upon request.</w:t>
            </w:r>
          </w:p>
        </w:tc>
        <w:tc>
          <w:tcPr>
            <w:tcW w:w="2268" w:type="dxa"/>
          </w:tcPr>
          <w:p w14:paraId="530754B2"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52046F32" w14:textId="77777777" w:rsidTr="00333551">
        <w:trPr>
          <w:trHeight w:val="300"/>
        </w:trPr>
        <w:tc>
          <w:tcPr>
            <w:tcW w:w="6941" w:type="dxa"/>
          </w:tcPr>
          <w:p w14:paraId="1BA64E3A" w14:textId="77777777" w:rsidR="00322F52" w:rsidRPr="00322F52" w:rsidRDefault="00322F52" w:rsidP="00322F52">
            <w:pPr>
              <w:rPr>
                <w:rFonts w:ascii="Aptos" w:eastAsia="Aptos" w:hAnsi="Aptos" w:cs="Arial"/>
              </w:rPr>
            </w:pPr>
            <w:r w:rsidRPr="00322F52">
              <w:rPr>
                <w:rFonts w:ascii="Aptos" w:eastAsia="Aptos" w:hAnsi="Aptos" w:cs="Arial"/>
              </w:rPr>
              <w:t xml:space="preserve">Promote the resource </w:t>
            </w:r>
            <w:r w:rsidRPr="00322F52">
              <w:rPr>
                <w:rFonts w:ascii="Aptos" w:eastAsia="Aptos" w:hAnsi="Aptos" w:cs="Arial"/>
                <w:i/>
                <w:iCs/>
              </w:rPr>
              <w:t>Many Voices One Team – A Guide to Recruiting and Supporting Volunteers with Disability</w:t>
            </w:r>
            <w:r w:rsidRPr="00322F52">
              <w:rPr>
                <w:rFonts w:ascii="Aptos" w:eastAsia="Aptos" w:hAnsi="Aptos" w:cs="Arial"/>
              </w:rPr>
              <w:t xml:space="preserve"> to support diverse participation in volunteering.</w:t>
            </w:r>
          </w:p>
        </w:tc>
        <w:tc>
          <w:tcPr>
            <w:tcW w:w="2268" w:type="dxa"/>
          </w:tcPr>
          <w:p w14:paraId="5613D5F8"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07F1D80D" w14:textId="77777777" w:rsidTr="00333551">
        <w:trPr>
          <w:trHeight w:val="300"/>
        </w:trPr>
        <w:tc>
          <w:tcPr>
            <w:tcW w:w="6941" w:type="dxa"/>
          </w:tcPr>
          <w:p w14:paraId="0F2AC4C8" w14:textId="77777777" w:rsidR="00322F52" w:rsidRPr="00322F52" w:rsidRDefault="00322F52" w:rsidP="00322F52">
            <w:pPr>
              <w:rPr>
                <w:rFonts w:ascii="Aptos" w:eastAsia="Aptos" w:hAnsi="Aptos" w:cs="Arial"/>
              </w:rPr>
            </w:pPr>
            <w:r w:rsidRPr="00322F52">
              <w:rPr>
                <w:rFonts w:ascii="Aptos" w:eastAsia="Aptos" w:hAnsi="Aptos" w:cs="Arial"/>
              </w:rPr>
              <w:t>Develop and implement a confidential workplace adjustments request process and train managers to proactively identify and respond to adjustment needs.</w:t>
            </w:r>
          </w:p>
        </w:tc>
        <w:tc>
          <w:tcPr>
            <w:tcW w:w="2268" w:type="dxa"/>
          </w:tcPr>
          <w:p w14:paraId="76CBEA8B"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70CF52A2" w14:textId="77777777" w:rsidTr="00333551">
        <w:trPr>
          <w:trHeight w:val="300"/>
        </w:trPr>
        <w:tc>
          <w:tcPr>
            <w:tcW w:w="6941" w:type="dxa"/>
          </w:tcPr>
          <w:p w14:paraId="63FA2072" w14:textId="77777777" w:rsidR="00322F52" w:rsidRPr="00322F52" w:rsidRDefault="00322F52" w:rsidP="00322F52">
            <w:pPr>
              <w:rPr>
                <w:rFonts w:ascii="Aptos" w:eastAsia="Aptos" w:hAnsi="Aptos" w:cs="Arial"/>
              </w:rPr>
            </w:pPr>
            <w:r w:rsidRPr="00322F52">
              <w:rPr>
                <w:rFonts w:ascii="Aptos" w:eastAsia="Aptos" w:hAnsi="Aptos" w:cs="Arial"/>
              </w:rPr>
              <w:t>Implement a 5% workforce representation target for employees with disability, aligned with the DFES Strategic Workforce Plan 2024–2029.</w:t>
            </w:r>
          </w:p>
        </w:tc>
        <w:tc>
          <w:tcPr>
            <w:tcW w:w="2268" w:type="dxa"/>
          </w:tcPr>
          <w:p w14:paraId="0DBB9853"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r w:rsidR="00322F52" w:rsidRPr="00322F52" w14:paraId="0FC2F528" w14:textId="77777777" w:rsidTr="00333551">
        <w:trPr>
          <w:trHeight w:val="300"/>
        </w:trPr>
        <w:tc>
          <w:tcPr>
            <w:tcW w:w="6941" w:type="dxa"/>
          </w:tcPr>
          <w:p w14:paraId="5CA210AE" w14:textId="77777777" w:rsidR="00322F52" w:rsidRPr="00322F52" w:rsidRDefault="00322F52" w:rsidP="00322F52">
            <w:pPr>
              <w:rPr>
                <w:rFonts w:ascii="Aptos" w:eastAsia="Aptos" w:hAnsi="Aptos" w:cs="Arial"/>
              </w:rPr>
            </w:pPr>
            <w:r w:rsidRPr="00322F52">
              <w:rPr>
                <w:rFonts w:ascii="Aptos" w:eastAsia="Aptos" w:hAnsi="Aptos" w:cs="Arial"/>
              </w:rPr>
              <w:t>Enhance workforce diversity data collection across all diversity groups, including people with disability, to support effective workforce planning and HR strategies.</w:t>
            </w:r>
          </w:p>
        </w:tc>
        <w:tc>
          <w:tcPr>
            <w:tcW w:w="2268" w:type="dxa"/>
          </w:tcPr>
          <w:p w14:paraId="5066B88E" w14:textId="77777777" w:rsidR="00322F52" w:rsidRPr="00322F52" w:rsidRDefault="00322F52" w:rsidP="00322F52">
            <w:pPr>
              <w:rPr>
                <w:rFonts w:ascii="Aptos" w:eastAsia="Aptos" w:hAnsi="Aptos" w:cs="Arial"/>
              </w:rPr>
            </w:pPr>
            <w:r w:rsidRPr="00322F52">
              <w:rPr>
                <w:rFonts w:ascii="Aptos" w:eastAsia="Aptos" w:hAnsi="Aptos" w:cs="Arial"/>
              </w:rPr>
              <w:t>Human Resources and Safety</w:t>
            </w:r>
          </w:p>
        </w:tc>
      </w:tr>
    </w:tbl>
    <w:p w14:paraId="4543C3A4" w14:textId="77777777" w:rsidR="00322F52" w:rsidRPr="00322F52" w:rsidRDefault="00322F52" w:rsidP="00322F52">
      <w:pPr>
        <w:spacing w:line="278" w:lineRule="auto"/>
        <w:rPr>
          <w:rFonts w:ascii="Aptos Display" w:eastAsia="Yu Gothic Light" w:hAnsi="Aptos Display" w:cs="Times New Roman"/>
          <w:color w:val="0F4761"/>
          <w:kern w:val="2"/>
          <w:sz w:val="40"/>
          <w:szCs w:val="40"/>
          <w:lang w:val="en-AU"/>
          <w14:ligatures w14:val="standardContextual"/>
        </w:rPr>
      </w:pPr>
      <w:r w:rsidRPr="00322F52">
        <w:rPr>
          <w:rFonts w:ascii="Aptos" w:eastAsia="Aptos" w:hAnsi="Aptos" w:cs="Arial"/>
          <w:kern w:val="2"/>
          <w:sz w:val="24"/>
          <w:szCs w:val="24"/>
          <w:lang w:val="en-AU"/>
          <w14:ligatures w14:val="standardContextual"/>
        </w:rPr>
        <w:br w:type="page"/>
      </w:r>
    </w:p>
    <w:p w14:paraId="53B548B0" w14:textId="1B54294B" w:rsidR="00322F52" w:rsidRPr="00322F52" w:rsidRDefault="00322F52" w:rsidP="002B4A7C">
      <w:pPr>
        <w:pStyle w:val="Heading11"/>
        <w:ind w:left="-284"/>
        <w:rPr>
          <w:lang w:val="en-AU"/>
        </w:rPr>
      </w:pPr>
      <w:bookmarkStart w:id="44" w:name="_Toc212623839"/>
      <w:bookmarkStart w:id="45" w:name="_Toc213147267"/>
      <w:r w:rsidRPr="00322F52">
        <w:rPr>
          <w:lang w:val="en-AU"/>
        </w:rPr>
        <w:lastRenderedPageBreak/>
        <w:t>Disability Access and Inclusion Feedback</w:t>
      </w:r>
      <w:bookmarkEnd w:id="44"/>
      <w:bookmarkEnd w:id="45"/>
    </w:p>
    <w:p w14:paraId="6CB2672B"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DFES welcomes feedback, comments or suggestions on any access and inclusion matters you may have experienced with our services, information, consultation, employment or facilities.</w:t>
      </w:r>
    </w:p>
    <w:p w14:paraId="132CD7A8" w14:textId="77777777" w:rsidR="00322F52" w:rsidRPr="00322F52" w:rsidRDefault="00322F52" w:rsidP="002B4A7C">
      <w:pPr>
        <w:pStyle w:val="Heading2"/>
        <w:ind w:left="-284"/>
        <w:rPr>
          <w:lang w:val="en-AU"/>
        </w:rPr>
      </w:pPr>
      <w:bookmarkStart w:id="46" w:name="_Toc212623840"/>
      <w:bookmarkStart w:id="47" w:name="_Toc213147268"/>
      <w:r w:rsidRPr="00322F52">
        <w:rPr>
          <w:lang w:val="en-AU"/>
        </w:rPr>
        <w:t>Contact Us</w:t>
      </w:r>
      <w:bookmarkEnd w:id="46"/>
      <w:bookmarkEnd w:id="47"/>
    </w:p>
    <w:p w14:paraId="3A5A0566"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If you would like to share your feedback or suggestions, please contact us using the following methods:</w:t>
      </w:r>
      <w:r w:rsidRPr="00322F52">
        <w:rPr>
          <w:rFonts w:ascii="Aptos" w:eastAsia="Aptos" w:hAnsi="Aptos" w:cs="Arial"/>
          <w:kern w:val="2"/>
          <w:sz w:val="24"/>
          <w:szCs w:val="24"/>
          <w:lang w:val="en-AU"/>
          <w14:ligatures w14:val="standardContextual"/>
        </w:rPr>
        <w:br/>
      </w:r>
      <w:r w:rsidRPr="00322F52">
        <w:rPr>
          <w:rFonts w:ascii="Aptos" w:eastAsia="Aptos" w:hAnsi="Aptos" w:cs="Arial"/>
          <w:b/>
          <w:bCs/>
          <w:kern w:val="2"/>
          <w:sz w:val="24"/>
          <w:szCs w:val="24"/>
          <w:lang w:val="en-AU"/>
          <w14:ligatures w14:val="standardContextual"/>
        </w:rPr>
        <w:br/>
        <w:t>Diversity and Inclusion Coordinator</w:t>
      </w:r>
    </w:p>
    <w:p w14:paraId="2A8DEAD4"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kern w:val="2"/>
          <w:sz w:val="24"/>
          <w:szCs w:val="24"/>
          <w:lang w:val="en-AU"/>
          <w14:ligatures w14:val="standardContextual"/>
        </w:rPr>
        <w:t>Human Resources and Safety Directorate</w:t>
      </w:r>
    </w:p>
    <w:p w14:paraId="21769984"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Telephone</w:t>
      </w:r>
      <w:r w:rsidRPr="00322F52">
        <w:rPr>
          <w:rFonts w:ascii="Aptos" w:eastAsia="Aptos" w:hAnsi="Aptos" w:cs="Arial"/>
          <w:kern w:val="2"/>
          <w:sz w:val="24"/>
          <w:szCs w:val="24"/>
          <w:lang w:val="en-AU"/>
          <w14:ligatures w14:val="standardContextual"/>
        </w:rPr>
        <w:br/>
        <w:t>(08) 9395 9300</w:t>
      </w:r>
    </w:p>
    <w:p w14:paraId="5DEC0FE7"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Email</w:t>
      </w:r>
      <w:r w:rsidRPr="00322F52">
        <w:rPr>
          <w:rFonts w:ascii="Aptos" w:eastAsia="Aptos" w:hAnsi="Aptos" w:cs="Arial"/>
          <w:kern w:val="2"/>
          <w:sz w:val="24"/>
          <w:szCs w:val="24"/>
          <w:lang w:val="en-AU"/>
          <w14:ligatures w14:val="standardContextual"/>
        </w:rPr>
        <w:br/>
      </w:r>
      <w:hyperlink r:id="rId21" w:history="1">
        <w:r w:rsidRPr="00322F52">
          <w:rPr>
            <w:rFonts w:ascii="Aptos" w:eastAsia="Aptos" w:hAnsi="Aptos" w:cs="Arial"/>
            <w:color w:val="467886"/>
            <w:kern w:val="2"/>
            <w:sz w:val="24"/>
            <w:szCs w:val="24"/>
            <w:u w:val="single"/>
            <w:lang w:val="en-AU"/>
            <w14:ligatures w14:val="standardContextual"/>
          </w:rPr>
          <w:t>Inclusion@dfes.wa.gov.au</w:t>
        </w:r>
      </w:hyperlink>
      <w:r w:rsidRPr="00322F52">
        <w:rPr>
          <w:rFonts w:ascii="Aptos" w:eastAsia="Aptos" w:hAnsi="Aptos" w:cs="Arial"/>
          <w:kern w:val="2"/>
          <w:sz w:val="24"/>
          <w:szCs w:val="24"/>
          <w:lang w:val="en-AU"/>
          <w14:ligatures w14:val="standardContextual"/>
        </w:rPr>
        <w:t xml:space="preserve"> </w:t>
      </w:r>
    </w:p>
    <w:p w14:paraId="442AFE8A"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Postal address</w:t>
      </w:r>
      <w:r w:rsidRPr="00322F52">
        <w:rPr>
          <w:rFonts w:ascii="Aptos" w:eastAsia="Aptos" w:hAnsi="Aptos" w:cs="Arial"/>
          <w:b/>
          <w:bCs/>
          <w:kern w:val="2"/>
          <w:sz w:val="24"/>
          <w:szCs w:val="24"/>
          <w:lang w:val="en-AU"/>
          <w14:ligatures w14:val="standardContextual"/>
        </w:rPr>
        <w:br/>
      </w:r>
      <w:r w:rsidRPr="00322F52">
        <w:rPr>
          <w:rFonts w:ascii="Aptos" w:eastAsia="Aptos" w:hAnsi="Aptos" w:cs="Arial"/>
          <w:kern w:val="2"/>
          <w:sz w:val="24"/>
          <w:szCs w:val="24"/>
          <w:lang w:val="en-AU"/>
          <w14:ligatures w14:val="standardContextual"/>
        </w:rPr>
        <w:t>Department of Fire and Emergency Services</w:t>
      </w:r>
      <w:r w:rsidRPr="00322F52">
        <w:rPr>
          <w:rFonts w:ascii="Aptos" w:eastAsia="Aptos" w:hAnsi="Aptos" w:cs="Arial"/>
          <w:kern w:val="2"/>
          <w:sz w:val="24"/>
          <w:szCs w:val="24"/>
          <w:lang w:val="en-AU"/>
          <w14:ligatures w14:val="standardContextual"/>
        </w:rPr>
        <w:br/>
        <w:t>GPO Box P1174</w:t>
      </w:r>
      <w:r w:rsidRPr="00322F52">
        <w:rPr>
          <w:rFonts w:ascii="Aptos" w:eastAsia="Aptos" w:hAnsi="Aptos" w:cs="Arial"/>
          <w:kern w:val="2"/>
          <w:sz w:val="24"/>
          <w:szCs w:val="24"/>
          <w:lang w:val="en-AU"/>
          <w14:ligatures w14:val="standardContextual"/>
        </w:rPr>
        <w:br/>
        <w:t>PERTH WA 6844</w:t>
      </w:r>
    </w:p>
    <w:p w14:paraId="4073C402"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Location</w:t>
      </w:r>
      <w:r w:rsidRPr="00322F52">
        <w:rPr>
          <w:rFonts w:ascii="Aptos" w:eastAsia="Aptos" w:hAnsi="Aptos" w:cs="Arial"/>
          <w:kern w:val="2"/>
          <w:sz w:val="24"/>
          <w:szCs w:val="24"/>
          <w:lang w:val="en-AU"/>
          <w14:ligatures w14:val="standardContextual"/>
        </w:rPr>
        <w:br/>
        <w:t>Department of Fire and Emergency Services</w:t>
      </w:r>
      <w:r w:rsidRPr="00322F52">
        <w:rPr>
          <w:rFonts w:ascii="Aptos" w:eastAsia="Aptos" w:hAnsi="Aptos" w:cs="Arial"/>
          <w:kern w:val="2"/>
          <w:sz w:val="24"/>
          <w:szCs w:val="24"/>
          <w:lang w:val="en-AU"/>
          <w14:ligatures w14:val="standardContextual"/>
        </w:rPr>
        <w:br/>
        <w:t>Emergency Services Complex</w:t>
      </w:r>
      <w:r w:rsidRPr="00322F52">
        <w:rPr>
          <w:rFonts w:ascii="Aptos" w:eastAsia="Aptos" w:hAnsi="Aptos" w:cs="Arial"/>
          <w:kern w:val="2"/>
          <w:sz w:val="24"/>
          <w:szCs w:val="24"/>
          <w:lang w:val="en-AU"/>
          <w14:ligatures w14:val="standardContextual"/>
        </w:rPr>
        <w:br/>
        <w:t>20 Stockton Bend</w:t>
      </w:r>
      <w:r w:rsidRPr="00322F52">
        <w:rPr>
          <w:rFonts w:ascii="Aptos" w:eastAsia="Aptos" w:hAnsi="Aptos" w:cs="Arial"/>
          <w:kern w:val="2"/>
          <w:sz w:val="24"/>
          <w:szCs w:val="24"/>
          <w:lang w:val="en-AU"/>
          <w14:ligatures w14:val="standardContextual"/>
        </w:rPr>
        <w:br/>
        <w:t>COCKBURN CENTRAL WA 6164</w:t>
      </w:r>
    </w:p>
    <w:p w14:paraId="34334C55"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r w:rsidRPr="00322F52">
        <w:rPr>
          <w:rFonts w:ascii="Aptos" w:eastAsia="Aptos" w:hAnsi="Aptos" w:cs="Arial"/>
          <w:b/>
          <w:bCs/>
          <w:kern w:val="2"/>
          <w:sz w:val="24"/>
          <w:szCs w:val="24"/>
          <w:lang w:val="en-AU"/>
          <w14:ligatures w14:val="standardContextual"/>
        </w:rPr>
        <w:t>Website</w:t>
      </w:r>
      <w:r w:rsidRPr="00322F52">
        <w:rPr>
          <w:rFonts w:ascii="Aptos" w:eastAsia="Aptos" w:hAnsi="Aptos" w:cs="Arial"/>
          <w:kern w:val="2"/>
          <w:sz w:val="24"/>
          <w:szCs w:val="24"/>
          <w:lang w:val="en-AU"/>
          <w14:ligatures w14:val="standardContextual"/>
        </w:rPr>
        <w:br/>
      </w:r>
      <w:hyperlink r:id="rId22" w:history="1">
        <w:r w:rsidRPr="00322F52">
          <w:rPr>
            <w:rFonts w:ascii="Aptos" w:eastAsia="Aptos" w:hAnsi="Aptos" w:cs="Arial"/>
            <w:color w:val="467886"/>
            <w:kern w:val="2"/>
            <w:sz w:val="24"/>
            <w:szCs w:val="24"/>
            <w:u w:val="single"/>
            <w:lang w:val="en-AU"/>
            <w14:ligatures w14:val="standardContextual"/>
          </w:rPr>
          <w:t>www.dfes.wa.gov.au</w:t>
        </w:r>
      </w:hyperlink>
      <w:r w:rsidRPr="00322F52">
        <w:rPr>
          <w:rFonts w:ascii="Aptos" w:eastAsia="Aptos" w:hAnsi="Aptos" w:cs="Arial"/>
          <w:kern w:val="2"/>
          <w:sz w:val="24"/>
          <w:szCs w:val="24"/>
          <w:lang w:val="en-AU"/>
          <w14:ligatures w14:val="standardContextual"/>
        </w:rPr>
        <w:t xml:space="preserve"> </w:t>
      </w:r>
    </w:p>
    <w:p w14:paraId="2F0416EC" w14:textId="77777777" w:rsidR="00322F52" w:rsidRPr="00322F52" w:rsidRDefault="00322F52" w:rsidP="00322F52">
      <w:pPr>
        <w:spacing w:line="278" w:lineRule="auto"/>
        <w:ind w:left="-284"/>
        <w:rPr>
          <w:rFonts w:ascii="Aptos" w:eastAsia="Aptos" w:hAnsi="Aptos" w:cs="Arial"/>
          <w:kern w:val="2"/>
          <w:sz w:val="24"/>
          <w:szCs w:val="24"/>
          <w:lang w:val="en-AU"/>
          <w14:ligatures w14:val="standardContextual"/>
        </w:rPr>
      </w:pPr>
    </w:p>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8"/>
      </w:tblGrid>
      <w:tr w:rsidR="00322F52" w:rsidRPr="00322F52" w14:paraId="2EF1BDF8" w14:textId="77777777" w:rsidTr="00333551">
        <w:tc>
          <w:tcPr>
            <w:tcW w:w="4962" w:type="dxa"/>
          </w:tcPr>
          <w:p w14:paraId="4AF01E7F" w14:textId="77777777" w:rsidR="00322F52" w:rsidRPr="00322F52" w:rsidRDefault="00322F52" w:rsidP="00322F52">
            <w:pPr>
              <w:rPr>
                <w:rFonts w:ascii="Aptos" w:eastAsia="Aptos" w:hAnsi="Aptos" w:cs="Arial"/>
                <w:color w:val="000000"/>
              </w:rPr>
            </w:pPr>
            <w:hyperlink r:id="rId23" w:history="1">
              <w:r w:rsidRPr="00322F52">
                <w:rPr>
                  <w:rFonts w:ascii="Aptos" w:eastAsia="Aptos" w:hAnsi="Aptos" w:cs="Arial"/>
                  <w:color w:val="467886"/>
                  <w:u w:val="single"/>
                </w:rPr>
                <w:t>Translating and Interpreting Service (TIS)</w:t>
              </w:r>
            </w:hyperlink>
          </w:p>
        </w:tc>
        <w:tc>
          <w:tcPr>
            <w:tcW w:w="4678" w:type="dxa"/>
          </w:tcPr>
          <w:p w14:paraId="78CEC1E7" w14:textId="77777777" w:rsidR="00322F52" w:rsidRPr="00322F52" w:rsidRDefault="00322F52" w:rsidP="00322F52">
            <w:pPr>
              <w:rPr>
                <w:rFonts w:ascii="Aptos" w:eastAsia="Aptos" w:hAnsi="Aptos" w:cs="Arial"/>
                <w:color w:val="000000"/>
              </w:rPr>
            </w:pPr>
            <w:hyperlink r:id="rId24" w:history="1">
              <w:r w:rsidRPr="00322F52">
                <w:rPr>
                  <w:rFonts w:ascii="Aptos" w:eastAsia="Aptos" w:hAnsi="Aptos" w:cs="Arial"/>
                  <w:color w:val="467886"/>
                  <w:u w:val="single"/>
                </w:rPr>
                <w:t>National Relay Service</w:t>
              </w:r>
            </w:hyperlink>
          </w:p>
        </w:tc>
      </w:tr>
      <w:tr w:rsidR="00322F52" w:rsidRPr="00322F52" w14:paraId="726B832E" w14:textId="77777777" w:rsidTr="00333551">
        <w:tc>
          <w:tcPr>
            <w:tcW w:w="4962" w:type="dxa"/>
          </w:tcPr>
          <w:p w14:paraId="0B11A119" w14:textId="77777777" w:rsidR="00322F52" w:rsidRPr="00322F52" w:rsidRDefault="00322F52" w:rsidP="00322F52">
            <w:pPr>
              <w:rPr>
                <w:rFonts w:ascii="Aptos" w:eastAsia="Aptos" w:hAnsi="Aptos" w:cs="Arial"/>
                <w:color w:val="000000"/>
              </w:rPr>
            </w:pPr>
            <w:r w:rsidRPr="00322F52">
              <w:rPr>
                <w:rFonts w:ascii="Aptos" w:eastAsia="Aptos" w:hAnsi="Aptos" w:cs="Arial" w:hint="cs"/>
                <w:color w:val="000000"/>
              </w:rPr>
              <w:t>If you require assistance in translating or interpreting the resources on this page, please call the Translating and Interpreting Service (TIS National) on 131 450.</w:t>
            </w:r>
          </w:p>
          <w:p w14:paraId="3E5DF2EE" w14:textId="77777777" w:rsidR="00322F52" w:rsidRPr="00322F52" w:rsidRDefault="00322F52" w:rsidP="00322F52">
            <w:pPr>
              <w:rPr>
                <w:rFonts w:ascii="Aptos" w:eastAsia="Aptos" w:hAnsi="Aptos" w:cs="Arial"/>
                <w:color w:val="000000"/>
              </w:rPr>
            </w:pPr>
          </w:p>
        </w:tc>
        <w:tc>
          <w:tcPr>
            <w:tcW w:w="4678" w:type="dxa"/>
          </w:tcPr>
          <w:p w14:paraId="353D6CCD" w14:textId="77777777" w:rsidR="00322F52" w:rsidRPr="00322F52" w:rsidRDefault="00322F52" w:rsidP="00322F52">
            <w:pPr>
              <w:rPr>
                <w:rFonts w:ascii="Aptos" w:eastAsia="Aptos" w:hAnsi="Aptos" w:cs="Arial"/>
                <w:color w:val="000000"/>
              </w:rPr>
            </w:pPr>
            <w:r w:rsidRPr="00322F52">
              <w:rPr>
                <w:rFonts w:ascii="Aptos" w:eastAsia="Aptos" w:hAnsi="Aptos" w:cs="Arial"/>
                <w:color w:val="000000"/>
              </w:rPr>
              <w:t xml:space="preserve">If you are deaf, or have a hearing or speech impairment, contact the National Relay Service. </w:t>
            </w:r>
          </w:p>
          <w:p w14:paraId="1083D43C" w14:textId="77777777" w:rsidR="00322F52" w:rsidRPr="00322F52" w:rsidRDefault="00322F52" w:rsidP="00322F52">
            <w:pPr>
              <w:numPr>
                <w:ilvl w:val="0"/>
                <w:numId w:val="1"/>
              </w:numPr>
              <w:contextualSpacing/>
              <w:rPr>
                <w:rFonts w:ascii="Aptos" w:eastAsia="Aptos" w:hAnsi="Aptos" w:cs="Arial"/>
                <w:color w:val="000000"/>
              </w:rPr>
            </w:pPr>
            <w:r w:rsidRPr="00322F52">
              <w:rPr>
                <w:rFonts w:ascii="Aptos" w:eastAsia="Aptos" w:hAnsi="Aptos" w:cs="Arial"/>
                <w:color w:val="000000"/>
              </w:rPr>
              <w:t>TTY/voice calls – 133 677</w:t>
            </w:r>
          </w:p>
          <w:p w14:paraId="2C71BA85" w14:textId="77777777" w:rsidR="00322F52" w:rsidRPr="00322F52" w:rsidRDefault="00322F52" w:rsidP="00322F52">
            <w:pPr>
              <w:numPr>
                <w:ilvl w:val="0"/>
                <w:numId w:val="1"/>
              </w:numPr>
              <w:contextualSpacing/>
              <w:rPr>
                <w:rFonts w:ascii="Aptos" w:eastAsia="Aptos" w:hAnsi="Aptos" w:cs="Arial"/>
                <w:color w:val="000000"/>
              </w:rPr>
            </w:pPr>
            <w:r w:rsidRPr="00322F52">
              <w:rPr>
                <w:rFonts w:ascii="Aptos" w:eastAsia="Aptos" w:hAnsi="Aptos" w:cs="Arial"/>
                <w:color w:val="000000"/>
              </w:rPr>
              <w:t>Speak and listen – 1300 555 727</w:t>
            </w:r>
          </w:p>
          <w:p w14:paraId="220D470D" w14:textId="77777777" w:rsidR="00322F52" w:rsidRPr="00322F52" w:rsidRDefault="00322F52" w:rsidP="00322F52">
            <w:pPr>
              <w:numPr>
                <w:ilvl w:val="0"/>
                <w:numId w:val="1"/>
              </w:numPr>
              <w:contextualSpacing/>
              <w:rPr>
                <w:rFonts w:ascii="Aptos" w:eastAsia="Aptos" w:hAnsi="Aptos" w:cs="Arial"/>
                <w:color w:val="000000"/>
              </w:rPr>
            </w:pPr>
            <w:r w:rsidRPr="00322F52">
              <w:rPr>
                <w:rFonts w:ascii="Aptos" w:eastAsia="Aptos" w:hAnsi="Aptos" w:cs="Arial"/>
                <w:color w:val="000000"/>
              </w:rPr>
              <w:t>SMS relay – 0423 677 767</w:t>
            </w:r>
          </w:p>
        </w:tc>
      </w:tr>
    </w:tbl>
    <w:p w14:paraId="6952A785" w14:textId="77777777" w:rsidR="003A0B7F" w:rsidRDefault="003A0B7F">
      <w:pPr>
        <w:rPr>
          <w:rFonts w:ascii="Aptos Display" w:eastAsia="Yu Gothic Light" w:hAnsi="Aptos Display" w:cs="Times New Roman"/>
          <w:color w:val="0F4761"/>
          <w:sz w:val="40"/>
          <w:szCs w:val="40"/>
          <w:lang w:val="en-AU"/>
        </w:rPr>
      </w:pPr>
      <w:bookmarkStart w:id="48" w:name="_Toc212623841"/>
      <w:bookmarkStart w:id="49" w:name="_Toc213147269"/>
      <w:r>
        <w:rPr>
          <w:lang w:val="en-AU"/>
        </w:rPr>
        <w:br w:type="page"/>
      </w:r>
    </w:p>
    <w:p w14:paraId="2194642A" w14:textId="5DD256A4" w:rsidR="00322F52" w:rsidRPr="00322F52" w:rsidRDefault="00322F52" w:rsidP="002B4A7C">
      <w:pPr>
        <w:pStyle w:val="Heading11"/>
        <w:ind w:left="-142"/>
        <w:rPr>
          <w:lang w:val="en-AU"/>
        </w:rPr>
      </w:pPr>
      <w:r w:rsidRPr="00322F52">
        <w:rPr>
          <w:lang w:val="en-AU"/>
        </w:rPr>
        <w:lastRenderedPageBreak/>
        <w:t>References</w:t>
      </w:r>
      <w:bookmarkEnd w:id="48"/>
      <w:bookmarkEnd w:id="49"/>
    </w:p>
    <w:p w14:paraId="54D35AD3" w14:textId="77777777" w:rsidR="00322F52" w:rsidRPr="00322F52" w:rsidRDefault="00322F52" w:rsidP="00322F52">
      <w:pPr>
        <w:numPr>
          <w:ilvl w:val="0"/>
          <w:numId w:val="18"/>
        </w:numPr>
        <w:spacing w:line="278" w:lineRule="auto"/>
        <w:contextualSpacing/>
        <w:rPr>
          <w:rFonts w:ascii="Aptos" w:eastAsia="Aptos" w:hAnsi="Aptos" w:cs="Arial"/>
          <w:kern w:val="2"/>
          <w:sz w:val="24"/>
          <w:szCs w:val="24"/>
          <w:lang w:val="en-AU"/>
          <w14:ligatures w14:val="standardContextual"/>
        </w:rPr>
      </w:pPr>
      <w:hyperlink r:id="rId25" w:history="1">
        <w:r w:rsidRPr="00322F52">
          <w:rPr>
            <w:rFonts w:ascii="Aptos" w:eastAsia="Aptos" w:hAnsi="Aptos" w:cs="Arial"/>
            <w:color w:val="467886"/>
            <w:kern w:val="2"/>
            <w:sz w:val="24"/>
            <w:szCs w:val="24"/>
            <w:u w:val="single"/>
            <w:lang w:val="en-AU"/>
            <w14:ligatures w14:val="standardContextual"/>
          </w:rPr>
          <w:t>A Western Australia for Everyone: State Disability Strategy Action Plan 2020–2030</w:t>
        </w:r>
      </w:hyperlink>
      <w:r w:rsidRPr="00322F52">
        <w:rPr>
          <w:rFonts w:ascii="Aptos" w:eastAsia="Aptos" w:hAnsi="Aptos" w:cs="Arial"/>
          <w:kern w:val="2"/>
          <w:sz w:val="24"/>
          <w:szCs w:val="24"/>
          <w:u w:val="single"/>
          <w:lang w:val="en-AU"/>
          <w14:ligatures w14:val="standardContextual"/>
        </w:rPr>
        <w:t xml:space="preserve"> </w:t>
      </w:r>
    </w:p>
    <w:p w14:paraId="4B503A00" w14:textId="77777777" w:rsidR="00322F52" w:rsidRPr="00322F52" w:rsidRDefault="00322F52" w:rsidP="00322F52">
      <w:pPr>
        <w:numPr>
          <w:ilvl w:val="0"/>
          <w:numId w:val="18"/>
        </w:numPr>
        <w:spacing w:line="278" w:lineRule="auto"/>
        <w:contextualSpacing/>
        <w:rPr>
          <w:rFonts w:ascii="Aptos" w:eastAsia="Aptos" w:hAnsi="Aptos" w:cs="Arial"/>
          <w:kern w:val="2"/>
          <w:sz w:val="24"/>
          <w:szCs w:val="24"/>
          <w:lang w:val="en-AU"/>
          <w14:ligatures w14:val="standardContextual"/>
        </w:rPr>
      </w:pPr>
      <w:hyperlink r:id="rId26" w:history="1">
        <w:r w:rsidRPr="00322F52">
          <w:rPr>
            <w:rFonts w:ascii="Aptos" w:eastAsia="Aptos" w:hAnsi="Aptos" w:cs="Arial"/>
            <w:color w:val="467886"/>
            <w:kern w:val="2"/>
            <w:sz w:val="24"/>
            <w:szCs w:val="24"/>
            <w:u w:val="single"/>
            <w:lang w:val="en-AU"/>
            <w14:ligatures w14:val="standardContextual"/>
          </w:rPr>
          <w:t>Disability Services Act 1993 (WA)</w:t>
        </w:r>
      </w:hyperlink>
    </w:p>
    <w:p w14:paraId="5FCDFAAC" w14:textId="77777777" w:rsidR="00322F52" w:rsidRPr="00322F52" w:rsidRDefault="00322F52" w:rsidP="00322F52">
      <w:pPr>
        <w:numPr>
          <w:ilvl w:val="0"/>
          <w:numId w:val="18"/>
        </w:numPr>
        <w:spacing w:line="278" w:lineRule="auto"/>
        <w:contextualSpacing/>
        <w:rPr>
          <w:rFonts w:ascii="Aptos" w:eastAsia="Aptos" w:hAnsi="Aptos" w:cs="Arial"/>
          <w:kern w:val="2"/>
          <w:sz w:val="24"/>
          <w:szCs w:val="24"/>
          <w:lang w:val="en-AU"/>
          <w14:ligatures w14:val="standardContextual"/>
        </w:rPr>
      </w:pPr>
      <w:hyperlink r:id="rId27" w:history="1">
        <w:r w:rsidRPr="00322F52">
          <w:rPr>
            <w:rFonts w:ascii="Aptos" w:eastAsia="Aptos" w:hAnsi="Aptos" w:cs="Arial"/>
            <w:color w:val="467886"/>
            <w:kern w:val="2"/>
            <w:sz w:val="24"/>
            <w:szCs w:val="24"/>
            <w:u w:val="single"/>
            <w:lang w:val="en-AU"/>
            <w14:ligatures w14:val="standardContextual"/>
          </w:rPr>
          <w:t>Disability Services Regulations 2004 (WA)</w:t>
        </w:r>
      </w:hyperlink>
      <w:r w:rsidRPr="00322F52">
        <w:rPr>
          <w:rFonts w:ascii="Aptos" w:eastAsia="Aptos" w:hAnsi="Aptos" w:cs="Arial"/>
          <w:kern w:val="2"/>
          <w:sz w:val="24"/>
          <w:szCs w:val="24"/>
          <w:lang w:val="en-AU"/>
          <w14:ligatures w14:val="standardContextual"/>
        </w:rPr>
        <w:t xml:space="preserve"> </w:t>
      </w:r>
    </w:p>
    <w:p w14:paraId="7C168F2B" w14:textId="77777777" w:rsidR="00322F52" w:rsidRPr="00322F52" w:rsidRDefault="00322F52" w:rsidP="00322F52">
      <w:pPr>
        <w:numPr>
          <w:ilvl w:val="0"/>
          <w:numId w:val="18"/>
        </w:numPr>
        <w:spacing w:line="278" w:lineRule="auto"/>
        <w:contextualSpacing/>
        <w:rPr>
          <w:rFonts w:ascii="Aptos" w:eastAsia="Aptos" w:hAnsi="Aptos" w:cs="Arial"/>
          <w:kern w:val="2"/>
          <w:sz w:val="24"/>
          <w:szCs w:val="24"/>
          <w:lang w:val="en-AU"/>
          <w14:ligatures w14:val="standardContextual"/>
        </w:rPr>
      </w:pPr>
      <w:hyperlink r:id="rId28" w:history="1">
        <w:r w:rsidRPr="00322F52">
          <w:rPr>
            <w:rFonts w:ascii="Aptos" w:eastAsia="Aptos" w:hAnsi="Aptos" w:cs="Arial"/>
            <w:color w:val="467886"/>
            <w:kern w:val="2"/>
            <w:sz w:val="24"/>
            <w:szCs w:val="24"/>
            <w:u w:val="single"/>
            <w:lang w:val="en-AU"/>
            <w14:ligatures w14:val="standardContextual"/>
          </w:rPr>
          <w:t>United Nations Convention on the Rights of Persons with Disabilities</w:t>
        </w:r>
      </w:hyperlink>
    </w:p>
    <w:p w14:paraId="087F5A0A" w14:textId="77777777" w:rsidR="00322F52" w:rsidRPr="00322F52" w:rsidRDefault="00322F52" w:rsidP="00322F52">
      <w:pPr>
        <w:numPr>
          <w:ilvl w:val="0"/>
          <w:numId w:val="18"/>
        </w:numPr>
        <w:spacing w:line="278" w:lineRule="auto"/>
        <w:contextualSpacing/>
        <w:rPr>
          <w:rFonts w:ascii="Aptos" w:eastAsia="Aptos" w:hAnsi="Aptos" w:cs="Arial"/>
          <w:kern w:val="2"/>
          <w:sz w:val="24"/>
          <w:szCs w:val="24"/>
          <w:lang w:val="en-AU"/>
          <w14:ligatures w14:val="standardContextual"/>
        </w:rPr>
      </w:pPr>
      <w:hyperlink r:id="rId29" w:history="1">
        <w:r w:rsidRPr="00322F52">
          <w:rPr>
            <w:rFonts w:ascii="Aptos" w:eastAsia="Aptos" w:hAnsi="Aptos" w:cs="Arial"/>
            <w:color w:val="467886"/>
            <w:kern w:val="2"/>
            <w:sz w:val="24"/>
            <w:szCs w:val="24"/>
            <w:u w:val="single"/>
            <w:lang w:val="en-AU"/>
            <w14:ligatures w14:val="standardContextual"/>
          </w:rPr>
          <w:t>Equal Opportunity Act 1984 (WA)</w:t>
        </w:r>
      </w:hyperlink>
    </w:p>
    <w:p w14:paraId="18ADD706" w14:textId="77777777" w:rsidR="00322F52" w:rsidRPr="00322F52" w:rsidRDefault="00322F52" w:rsidP="00322F52">
      <w:pPr>
        <w:numPr>
          <w:ilvl w:val="0"/>
          <w:numId w:val="18"/>
        </w:numPr>
        <w:spacing w:line="278" w:lineRule="auto"/>
        <w:contextualSpacing/>
        <w:rPr>
          <w:rFonts w:ascii="Aptos" w:eastAsia="Aptos" w:hAnsi="Aptos" w:cs="Arial"/>
          <w:kern w:val="2"/>
          <w:sz w:val="24"/>
          <w:szCs w:val="24"/>
          <w:lang w:val="en-AU"/>
          <w14:ligatures w14:val="standardContextual"/>
        </w:rPr>
      </w:pPr>
      <w:hyperlink r:id="rId30" w:history="1">
        <w:r w:rsidRPr="00322F52">
          <w:rPr>
            <w:rFonts w:ascii="Aptos" w:eastAsia="Aptos" w:hAnsi="Aptos" w:cs="Arial"/>
            <w:color w:val="467886"/>
            <w:kern w:val="2"/>
            <w:sz w:val="24"/>
            <w:szCs w:val="24"/>
            <w:u w:val="single"/>
            <w:lang w:val="en-AU"/>
            <w14:ligatures w14:val="standardContextual"/>
          </w:rPr>
          <w:t>Western Australian Multicultural Policy Framework</w:t>
        </w:r>
      </w:hyperlink>
    </w:p>
    <w:p w14:paraId="601ECD28" w14:textId="77777777" w:rsidR="00322F52" w:rsidRPr="00322F52" w:rsidRDefault="00322F52" w:rsidP="00322F52">
      <w:pPr>
        <w:keepNext/>
        <w:keepLines/>
        <w:spacing w:before="360" w:after="80" w:line="278" w:lineRule="auto"/>
        <w:ind w:left="-284"/>
        <w:outlineLvl w:val="0"/>
        <w:rPr>
          <w:rFonts w:ascii="Aptos Display" w:eastAsia="Yu Gothic Light" w:hAnsi="Aptos Display" w:cs="Times New Roman"/>
          <w:color w:val="0F4761"/>
          <w:kern w:val="2"/>
          <w:sz w:val="40"/>
          <w:szCs w:val="40"/>
          <w:lang w:val="en-AU"/>
          <w14:ligatures w14:val="standardContextual"/>
        </w:rPr>
      </w:pPr>
    </w:p>
    <w:p w14:paraId="18B1586B" w14:textId="0B1DB0D1" w:rsidR="00322F52" w:rsidRPr="00322F52" w:rsidRDefault="00CE35DA" w:rsidP="00CE35DA">
      <w:pPr>
        <w:tabs>
          <w:tab w:val="left" w:pos="1245"/>
        </w:tabs>
        <w:spacing w:line="278" w:lineRule="auto"/>
        <w:rPr>
          <w:rFonts w:ascii="Aptos" w:eastAsia="Aptos" w:hAnsi="Aptos" w:cs="Arial"/>
          <w:kern w:val="2"/>
          <w:sz w:val="24"/>
          <w:szCs w:val="24"/>
          <w:lang w:val="en-AU"/>
          <w14:ligatures w14:val="standardContextual"/>
        </w:rPr>
      </w:pPr>
      <w:r>
        <w:rPr>
          <w:rFonts w:ascii="Aptos" w:eastAsia="Aptos" w:hAnsi="Aptos" w:cs="Arial"/>
          <w:kern w:val="2"/>
          <w:sz w:val="24"/>
          <w:szCs w:val="24"/>
          <w:lang w:val="en-AU"/>
          <w14:ligatures w14:val="standardContextual"/>
        </w:rPr>
        <w:tab/>
      </w:r>
    </w:p>
    <w:sectPr w:rsidR="00322F52" w:rsidRPr="00322F52" w:rsidSect="00D70931">
      <w:headerReference w:type="even" r:id="rId31"/>
      <w:headerReference w:type="default" r:id="rId32"/>
      <w:headerReference w:type="first" r:id="rId33"/>
      <w:pgSz w:w="11906" w:h="16838" w:code="9"/>
      <w:pgMar w:top="1560" w:right="1133" w:bottom="851" w:left="1440" w:header="57"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9767" w14:textId="77777777" w:rsidR="00932F0F" w:rsidRDefault="00932F0F" w:rsidP="002A3FCD">
      <w:pPr>
        <w:spacing w:after="0" w:line="240" w:lineRule="auto"/>
      </w:pPr>
      <w:r>
        <w:separator/>
      </w:r>
    </w:p>
  </w:endnote>
  <w:endnote w:type="continuationSeparator" w:id="0">
    <w:p w14:paraId="0BA004A0" w14:textId="77777777" w:rsidR="00932F0F" w:rsidRDefault="00932F0F" w:rsidP="002A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krobat SemiBold">
    <w:altName w:val="Calibri"/>
    <w:panose1 w:val="00000000000000000000"/>
    <w:charset w:val="4D"/>
    <w:family w:val="auto"/>
    <w:notTrueType/>
    <w:pitch w:val="variable"/>
    <w:sig w:usb0="00000207" w:usb1="00000000" w:usb2="00000000" w:usb3="00000000" w:csb0="00000097" w:csb1="00000000"/>
  </w:font>
  <w:font w:name="Akrobat-ExtraBold">
    <w:altName w:val="Calibri"/>
    <w:panose1 w:val="00000000000000000000"/>
    <w:charset w:val="4D"/>
    <w:family w:val="auto"/>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Akrobat">
    <w:altName w:val="Calibri"/>
    <w:panose1 w:val="00000000000000000000"/>
    <w:charset w:val="00"/>
    <w:family w:val="swiss"/>
    <w:notTrueType/>
    <w:pitch w:val="default"/>
    <w:sig w:usb0="00000003" w:usb1="00000000" w:usb2="00000000" w:usb3="00000000" w:csb0="00000001" w:csb1="00000000"/>
  </w:font>
  <w:font w:name="Arial M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0E5E" w14:textId="53B1F6A9" w:rsidR="00322F52" w:rsidRDefault="00322F52">
    <w:pPr>
      <w:pStyle w:val="Foote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6571" w14:textId="6D509439" w:rsidR="00322F52" w:rsidRDefault="00322F52">
    <w:pPr>
      <w:pStyle w:val="Footer"/>
    </w:pPr>
    <w:r>
      <w:rPr>
        <w:rFonts w:ascii="Aptos" w:eastAsia="Aptos" w:hAnsi="Aptos" w:cs="Arial"/>
        <w:noProof/>
        <w:kern w:val="2"/>
        <w:sz w:val="24"/>
        <w:szCs w:val="24"/>
        <w:lang w:val="en-AU"/>
        <w14:ligatures w14:val="standardContextu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0F85" w14:textId="77777777" w:rsidR="00932F0F" w:rsidRDefault="00932F0F" w:rsidP="002A3FCD">
      <w:pPr>
        <w:spacing w:after="0" w:line="240" w:lineRule="auto"/>
      </w:pPr>
      <w:r>
        <w:separator/>
      </w:r>
    </w:p>
  </w:footnote>
  <w:footnote w:type="continuationSeparator" w:id="0">
    <w:p w14:paraId="05A819CB" w14:textId="77777777" w:rsidR="00932F0F" w:rsidRDefault="00932F0F" w:rsidP="002A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0456" w14:textId="108F91AC" w:rsidR="007A0085" w:rsidRDefault="00BF7955">
    <w:pPr>
      <w:pStyle w:val="Header"/>
    </w:pPr>
    <w:r>
      <w:rPr>
        <w:noProof/>
      </w:rPr>
      <w:pict w14:anchorId="35296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32938" o:spid="_x0000_s1026" type="#_x0000_t136" style="position:absolute;margin-left:0;margin-top:0;width:553.2pt;height:82.95pt;rotation:315;z-index:-251654144;mso-position-horizontal:center;mso-position-horizontal-relative:margin;mso-position-vertical:center;mso-position-vertical-relative:margin" o:allowincell="f" fillcolor="#d8d8d8 [2732]" stroked="f">
          <v:textpath style="font-family:&quot;Calibri&quot;;font-size:1pt" string="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6553" w14:textId="5E59EC45" w:rsidR="002A3FCD" w:rsidRDefault="00BF7955">
    <w:pPr>
      <w:pStyle w:val="Header"/>
    </w:pPr>
    <w:r>
      <w:rPr>
        <w:noProof/>
      </w:rPr>
      <w:pict w14:anchorId="2C15E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32939" o:spid="_x0000_s1027" type="#_x0000_t136" style="position:absolute;margin-left:0;margin-top:0;width:553.2pt;height:82.95pt;rotation:315;z-index:-251652096;mso-position-horizontal:center;mso-position-horizontal-relative:margin;mso-position-vertical:center;mso-position-vertical-relative:margin" o:allowincell="f" fillcolor="#d8d8d8 [2732]" stroked="f">
          <v:textpath style="font-family:&quot;Calibri&quot;;font-size:1pt" string="DRAFT FOR CONSULTATION"/>
          <w10:wrap anchorx="margin" anchory="margin"/>
        </v:shape>
      </w:pict>
    </w:r>
    <w:r w:rsidR="00C55B6F">
      <w:rPr>
        <w:noProof/>
      </w:rPr>
      <w:drawing>
        <wp:anchor distT="0" distB="0" distL="114300" distR="114300" simplePos="0" relativeHeight="251658240" behindDoc="1" locked="0" layoutInCell="1" allowOverlap="1" wp14:anchorId="139AF50A" wp14:editId="4446F2B5">
          <wp:simplePos x="0" y="0"/>
          <wp:positionH relativeFrom="page">
            <wp:posOffset>0</wp:posOffset>
          </wp:positionH>
          <wp:positionV relativeFrom="page">
            <wp:posOffset>1</wp:posOffset>
          </wp:positionV>
          <wp:extent cx="7559999" cy="10685645"/>
          <wp:effectExtent l="0" t="0" r="0" b="0"/>
          <wp:wrapNone/>
          <wp:docPr id="1890027047" name="Picture 189002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27047" name="Picture 1890027047"/>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73D0" w14:textId="60DAA7E9" w:rsidR="000C2C0E" w:rsidRDefault="00BF7955">
    <w:pPr>
      <w:pStyle w:val="Header"/>
    </w:pPr>
    <w:r>
      <w:rPr>
        <w:noProof/>
      </w:rPr>
      <w:pict w14:anchorId="262B2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32937" o:spid="_x0000_s1025" type="#_x0000_t136" style="position:absolute;margin-left:0;margin-top:0;width:553.2pt;height:82.95pt;rotation:315;z-index:-251656192;mso-position-horizontal:center;mso-position-horizontal-relative:margin;mso-position-vertical:center;mso-position-vertical-relative:margin" o:allowincell="f" fillcolor="#d8d8d8 [2732]" stroked="f">
          <v:textpath style="font-family:&quot;Calibri&quot;;font-size:1pt" string="DRAFT FOR CONSULTATION"/>
          <w10:wrap anchorx="margin" anchory="margin"/>
        </v:shape>
      </w:pict>
    </w:r>
    <w:r w:rsidR="000C2C0E">
      <w:rPr>
        <w:b/>
        <w:bCs/>
        <w:noProof/>
      </w:rPr>
      <w:t xml:space="preserve">                </w:t>
    </w:r>
    <w:r w:rsidR="000C2C0E">
      <w:rPr>
        <w:b/>
        <w:bCs/>
        <w:noProof/>
      </w:rPr>
      <w:drawing>
        <wp:inline distT="0" distB="0" distL="0" distR="0" wp14:anchorId="417EEDF1" wp14:editId="77FF3D52">
          <wp:extent cx="3899494" cy="868579"/>
          <wp:effectExtent l="0" t="0" r="6350" b="0"/>
          <wp:docPr id="1582751985" name="Picture 2" descr="Blue Coat of Arms of the State of Western Australia on a white background, Blue Department of Fire and Emergency Services Logo on a white background, blue text For A Safer Stat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261" name="Picture 2" descr="Blue Coat of Arms of the State of Western Australia on a white background, Blue Department of Fire and Emergency Services Logo on a white background, blue text For A Safer State on a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580" cy="89287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4C73" w14:textId="50BE73B6" w:rsidR="007A0085" w:rsidRDefault="00BF7955">
    <w:pPr>
      <w:pStyle w:val="Header"/>
    </w:pPr>
    <w:r>
      <w:rPr>
        <w:noProof/>
      </w:rPr>
      <w:pict w14:anchorId="2C2CE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32941" o:spid="_x0000_s1029" type="#_x0000_t136" style="position:absolute;margin-left:0;margin-top:0;width:553.2pt;height:82.95pt;rotation:315;z-index:-251648000;mso-position-horizontal:center;mso-position-horizontal-relative:margin;mso-position-vertical:center;mso-position-vertical-relative:margin" o:allowincell="f" fillcolor="#d8d8d8 [2732]" stroked="f">
          <v:textpath style="font-family:&quot;Calibri&quot;;font-size:1pt" string="DRAFT FOR CONSULT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7F0" w14:textId="3C0B116A" w:rsidR="00431046" w:rsidRDefault="00BF7955">
    <w:pPr>
      <w:pStyle w:val="Header"/>
    </w:pPr>
    <w:r>
      <w:rPr>
        <w:noProof/>
      </w:rPr>
      <w:pict w14:anchorId="20B43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32942" o:spid="_x0000_s1030" type="#_x0000_t136" style="position:absolute;margin-left:0;margin-top:0;width:553.2pt;height:82.95pt;rotation:315;z-index:-251645952;mso-position-horizontal:center;mso-position-horizontal-relative:margin;mso-position-vertical:center;mso-position-vertical-relative:margin" o:allowincell="f" fillcolor="#d8d8d8 [2732]" stroked="f">
          <v:textpath style="font-family:&quot;Calibri&quot;;font-size:1pt" string="DRAFT FOR CONSULTATION"/>
          <w10:wrap anchorx="margin" anchory="margin"/>
        </v:shape>
      </w:pict>
    </w:r>
    <w:r w:rsidR="000C2C0E">
      <w:rPr>
        <w:b/>
        <w:bCs/>
        <w:noProof/>
      </w:rPr>
      <w:t xml:space="preserve"> </w:t>
    </w:r>
    <w:r w:rsidR="00FB5C97">
      <w:rPr>
        <w:b/>
        <w:bCs/>
        <w:noProof/>
      </w:rPr>
      <w:t xml:space="preserve">                    </w:t>
    </w:r>
    <w:r w:rsidR="000C2C0E">
      <w:rPr>
        <w:b/>
        <w:bCs/>
        <w:noProof/>
      </w:rPr>
      <w:drawing>
        <wp:inline distT="0" distB="0" distL="0" distR="0" wp14:anchorId="74AC6B3E" wp14:editId="348988CB">
          <wp:extent cx="3441665" cy="766600"/>
          <wp:effectExtent l="0" t="0" r="6985" b="0"/>
          <wp:docPr id="1614032279" name="Picture 2" descr="Blue Coat of Arms of the State of Western Australia on a white background, Blue Department of Fire and Emergency Services Logo on a white background, blue text For A Safer Stat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261" name="Picture 2" descr="Blue Coat of Arms of the State of Western Australia on a white background, Blue Department of Fire and Emergency Services Logo on a white background, blue text For A Safer State on a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7365" cy="790144"/>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9EBD" w14:textId="6C275AF5" w:rsidR="007A0085" w:rsidRDefault="00BF7955">
    <w:pPr>
      <w:pStyle w:val="Header"/>
    </w:pPr>
    <w:r>
      <w:rPr>
        <w:noProof/>
      </w:rPr>
      <w:pict w14:anchorId="3333F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932940" o:spid="_x0000_s1028" type="#_x0000_t136" style="position:absolute;margin-left:0;margin-top:0;width:553.2pt;height:82.95pt;rotation:315;z-index:-251650048;mso-position-horizontal:center;mso-position-horizontal-relative:margin;mso-position-vertical:center;mso-position-vertical-relative:margin" o:allowincell="f" fillcolor="#d8d8d8 [2732]" stroked="f">
          <v:textpath style="font-family:&quot;Calibri&quot;;font-size:1pt" string="DRAFT 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E47"/>
    <w:multiLevelType w:val="hybridMultilevel"/>
    <w:tmpl w:val="B49A28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6F5223"/>
    <w:multiLevelType w:val="hybridMultilevel"/>
    <w:tmpl w:val="BA561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D761DA"/>
    <w:multiLevelType w:val="hybridMultilevel"/>
    <w:tmpl w:val="0198A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6638EC"/>
    <w:multiLevelType w:val="hybridMultilevel"/>
    <w:tmpl w:val="61A445C8"/>
    <w:lvl w:ilvl="0" w:tplc="AE08F2F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E20C2C"/>
    <w:multiLevelType w:val="hybridMultilevel"/>
    <w:tmpl w:val="73503578"/>
    <w:lvl w:ilvl="0" w:tplc="896C8618">
      <w:start w:val="1"/>
      <w:numFmt w:val="decimal"/>
      <w:lvlText w:val="%1."/>
      <w:lvlJc w:val="left"/>
      <w:pPr>
        <w:ind w:left="-491" w:hanging="360"/>
      </w:pPr>
      <w:rPr>
        <w:rFonts w:ascii="Aptos" w:hAnsi="Aptos" w:hint="default"/>
        <w:b/>
        <w:bCs/>
        <w:color w:val="auto"/>
        <w:sz w:val="24"/>
        <w:szCs w:val="24"/>
      </w:rPr>
    </w:lvl>
    <w:lvl w:ilvl="1" w:tplc="0C090019" w:tentative="1">
      <w:start w:val="1"/>
      <w:numFmt w:val="lowerLetter"/>
      <w:lvlText w:val="%2."/>
      <w:lvlJc w:val="left"/>
      <w:pPr>
        <w:ind w:left="229" w:hanging="360"/>
      </w:pPr>
    </w:lvl>
    <w:lvl w:ilvl="2" w:tplc="0C09001B" w:tentative="1">
      <w:start w:val="1"/>
      <w:numFmt w:val="lowerRoman"/>
      <w:lvlText w:val="%3."/>
      <w:lvlJc w:val="right"/>
      <w:pPr>
        <w:ind w:left="949" w:hanging="180"/>
      </w:pPr>
    </w:lvl>
    <w:lvl w:ilvl="3" w:tplc="0C09000F" w:tentative="1">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5" w15:restartNumberingAfterBreak="0">
    <w:nsid w:val="1D46442D"/>
    <w:multiLevelType w:val="hybridMultilevel"/>
    <w:tmpl w:val="C3BA5D00"/>
    <w:lvl w:ilvl="0" w:tplc="548ABB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C1B35"/>
    <w:multiLevelType w:val="hybridMultilevel"/>
    <w:tmpl w:val="E4C040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E3E76AD"/>
    <w:multiLevelType w:val="hybridMultilevel"/>
    <w:tmpl w:val="12FEE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DA24E0"/>
    <w:multiLevelType w:val="multilevel"/>
    <w:tmpl w:val="C2E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C7214"/>
    <w:multiLevelType w:val="multilevel"/>
    <w:tmpl w:val="76226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13C4C"/>
    <w:multiLevelType w:val="hybridMultilevel"/>
    <w:tmpl w:val="E4D07FF8"/>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1" w15:restartNumberingAfterBreak="0">
    <w:nsid w:val="295309A2"/>
    <w:multiLevelType w:val="hybridMultilevel"/>
    <w:tmpl w:val="5666FD22"/>
    <w:lvl w:ilvl="0" w:tplc="919C7F90">
      <w:numFmt w:val="bullet"/>
      <w:lvlText w:val="-"/>
      <w:lvlJc w:val="left"/>
      <w:pPr>
        <w:ind w:left="1125" w:hanging="360"/>
      </w:pPr>
      <w:rPr>
        <w:rFonts w:ascii="Aptos" w:eastAsiaTheme="minorHAnsi" w:hAnsi="Aptos" w:cstheme="minorBidi"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2" w15:restartNumberingAfterBreak="0">
    <w:nsid w:val="2DDB6CCF"/>
    <w:multiLevelType w:val="hybridMultilevel"/>
    <w:tmpl w:val="FACE7768"/>
    <w:lvl w:ilvl="0" w:tplc="548ABB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C90A43"/>
    <w:multiLevelType w:val="hybridMultilevel"/>
    <w:tmpl w:val="CC2A04A6"/>
    <w:lvl w:ilvl="0" w:tplc="BE5ECBB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010692"/>
    <w:multiLevelType w:val="hybridMultilevel"/>
    <w:tmpl w:val="FCE47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07915"/>
    <w:multiLevelType w:val="hybridMultilevel"/>
    <w:tmpl w:val="C6B214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38C52A79"/>
    <w:multiLevelType w:val="hybridMultilevel"/>
    <w:tmpl w:val="4C6A0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7B3E60"/>
    <w:multiLevelType w:val="hybridMultilevel"/>
    <w:tmpl w:val="D532716A"/>
    <w:lvl w:ilvl="0" w:tplc="6F1E3766">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1941047"/>
    <w:multiLevelType w:val="hybridMultilevel"/>
    <w:tmpl w:val="3062ABD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9" w15:restartNumberingAfterBreak="0">
    <w:nsid w:val="48203597"/>
    <w:multiLevelType w:val="hybridMultilevel"/>
    <w:tmpl w:val="C8DE6C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B86948"/>
    <w:multiLevelType w:val="hybridMultilevel"/>
    <w:tmpl w:val="CE8C5082"/>
    <w:lvl w:ilvl="0" w:tplc="EAC06A1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4C4B8A"/>
    <w:multiLevelType w:val="hybridMultilevel"/>
    <w:tmpl w:val="67DCF42C"/>
    <w:lvl w:ilvl="0" w:tplc="548ABB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481298"/>
    <w:multiLevelType w:val="hybridMultilevel"/>
    <w:tmpl w:val="1A907DCE"/>
    <w:lvl w:ilvl="0" w:tplc="548ABB18">
      <w:start w:val="1"/>
      <w:numFmt w:val="bullet"/>
      <w:lvlText w:val=""/>
      <w:lvlJc w:val="left"/>
      <w:pPr>
        <w:ind w:left="1429" w:hanging="360"/>
      </w:pPr>
      <w:rPr>
        <w:rFonts w:ascii="Symbol" w:hAnsi="Symbol"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693A2BB0"/>
    <w:multiLevelType w:val="hybridMultilevel"/>
    <w:tmpl w:val="84645060"/>
    <w:lvl w:ilvl="0" w:tplc="548ABB18">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6AE0625B"/>
    <w:multiLevelType w:val="hybridMultilevel"/>
    <w:tmpl w:val="A8044C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15:restartNumberingAfterBreak="0">
    <w:nsid w:val="6C122FE1"/>
    <w:multiLevelType w:val="hybridMultilevel"/>
    <w:tmpl w:val="F84E56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73F82FF7"/>
    <w:multiLevelType w:val="hybridMultilevel"/>
    <w:tmpl w:val="816EFD70"/>
    <w:lvl w:ilvl="0" w:tplc="548ABB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1726E1"/>
    <w:multiLevelType w:val="hybridMultilevel"/>
    <w:tmpl w:val="813E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A94752"/>
    <w:multiLevelType w:val="hybridMultilevel"/>
    <w:tmpl w:val="04208760"/>
    <w:lvl w:ilvl="0" w:tplc="5586714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209B0"/>
    <w:multiLevelType w:val="hybridMultilevel"/>
    <w:tmpl w:val="9FB452EE"/>
    <w:lvl w:ilvl="0" w:tplc="BE5ECBB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5898583">
    <w:abstractNumId w:val="27"/>
  </w:num>
  <w:num w:numId="2" w16cid:durableId="1271401541">
    <w:abstractNumId w:val="25"/>
  </w:num>
  <w:num w:numId="3" w16cid:durableId="1195003819">
    <w:abstractNumId w:val="2"/>
  </w:num>
  <w:num w:numId="4" w16cid:durableId="205066078">
    <w:abstractNumId w:val="15"/>
  </w:num>
  <w:num w:numId="5" w16cid:durableId="1988893627">
    <w:abstractNumId w:val="5"/>
  </w:num>
  <w:num w:numId="6" w16cid:durableId="2063092506">
    <w:abstractNumId w:val="21"/>
  </w:num>
  <w:num w:numId="7" w16cid:durableId="1658144681">
    <w:abstractNumId w:val="26"/>
  </w:num>
  <w:num w:numId="8" w16cid:durableId="510142712">
    <w:abstractNumId w:val="24"/>
  </w:num>
  <w:num w:numId="9" w16cid:durableId="1633897611">
    <w:abstractNumId w:val="16"/>
  </w:num>
  <w:num w:numId="10" w16cid:durableId="1832796899">
    <w:abstractNumId w:val="11"/>
  </w:num>
  <w:num w:numId="11" w16cid:durableId="1959296311">
    <w:abstractNumId w:val="9"/>
  </w:num>
  <w:num w:numId="12" w16cid:durableId="895623053">
    <w:abstractNumId w:val="1"/>
  </w:num>
  <w:num w:numId="13" w16cid:durableId="1059935254">
    <w:abstractNumId w:val="7"/>
  </w:num>
  <w:num w:numId="14" w16cid:durableId="431827258">
    <w:abstractNumId w:val="3"/>
  </w:num>
  <w:num w:numId="15" w16cid:durableId="1168710469">
    <w:abstractNumId w:val="0"/>
  </w:num>
  <w:num w:numId="16" w16cid:durableId="763385363">
    <w:abstractNumId w:val="19"/>
  </w:num>
  <w:num w:numId="17" w16cid:durableId="1235168464">
    <w:abstractNumId w:val="23"/>
  </w:num>
  <w:num w:numId="18" w16cid:durableId="2025790388">
    <w:abstractNumId w:val="14"/>
  </w:num>
  <w:num w:numId="19" w16cid:durableId="1607729994">
    <w:abstractNumId w:val="20"/>
  </w:num>
  <w:num w:numId="20" w16cid:durableId="1890803128">
    <w:abstractNumId w:val="13"/>
  </w:num>
  <w:num w:numId="21" w16cid:durableId="2070612052">
    <w:abstractNumId w:val="28"/>
  </w:num>
  <w:num w:numId="22" w16cid:durableId="1381594883">
    <w:abstractNumId w:val="29"/>
  </w:num>
  <w:num w:numId="23" w16cid:durableId="213810732">
    <w:abstractNumId w:val="18"/>
  </w:num>
  <w:num w:numId="24" w16cid:durableId="1310791862">
    <w:abstractNumId w:val="4"/>
  </w:num>
  <w:num w:numId="25" w16cid:durableId="122191017">
    <w:abstractNumId w:val="10"/>
  </w:num>
  <w:num w:numId="26" w16cid:durableId="455294585">
    <w:abstractNumId w:val="17"/>
  </w:num>
  <w:num w:numId="27" w16cid:durableId="1260988129">
    <w:abstractNumId w:val="8"/>
  </w:num>
  <w:num w:numId="28" w16cid:durableId="1190529277">
    <w:abstractNumId w:val="6"/>
  </w:num>
  <w:num w:numId="29" w16cid:durableId="1171485255">
    <w:abstractNumId w:val="22"/>
  </w:num>
  <w:num w:numId="30" w16cid:durableId="370300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VMgSgCcGvgPga1+N0yI8EjRD/KjpsCP4VKhtqIfZY8vEd+hEoD26aENP/vAhaMuhaOyaLQujr1wwgrgA0jrWw==" w:salt="afIGyP6qNKthkhWCto2dI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A4"/>
    <w:rsid w:val="0003486F"/>
    <w:rsid w:val="00064007"/>
    <w:rsid w:val="00092459"/>
    <w:rsid w:val="000B4D34"/>
    <w:rsid w:val="000C2C0E"/>
    <w:rsid w:val="000C79AB"/>
    <w:rsid w:val="000D58DC"/>
    <w:rsid w:val="000E28F1"/>
    <w:rsid w:val="00130BEC"/>
    <w:rsid w:val="001549A4"/>
    <w:rsid w:val="00180689"/>
    <w:rsid w:val="001E0365"/>
    <w:rsid w:val="001E4FD3"/>
    <w:rsid w:val="002939F6"/>
    <w:rsid w:val="002A3FCD"/>
    <w:rsid w:val="002B4A7C"/>
    <w:rsid w:val="003037EF"/>
    <w:rsid w:val="00322F52"/>
    <w:rsid w:val="00325211"/>
    <w:rsid w:val="003A0B7F"/>
    <w:rsid w:val="003A2DEE"/>
    <w:rsid w:val="003B536C"/>
    <w:rsid w:val="003B64FA"/>
    <w:rsid w:val="00411A2B"/>
    <w:rsid w:val="00431046"/>
    <w:rsid w:val="00450754"/>
    <w:rsid w:val="00477C31"/>
    <w:rsid w:val="004C334A"/>
    <w:rsid w:val="00584C5F"/>
    <w:rsid w:val="005E0481"/>
    <w:rsid w:val="006066A9"/>
    <w:rsid w:val="006279D4"/>
    <w:rsid w:val="006623FB"/>
    <w:rsid w:val="006A0908"/>
    <w:rsid w:val="006F0FFC"/>
    <w:rsid w:val="006F5716"/>
    <w:rsid w:val="007358DA"/>
    <w:rsid w:val="007A0085"/>
    <w:rsid w:val="007D73D5"/>
    <w:rsid w:val="007F59D2"/>
    <w:rsid w:val="00844C79"/>
    <w:rsid w:val="00855F04"/>
    <w:rsid w:val="00894DF8"/>
    <w:rsid w:val="00895694"/>
    <w:rsid w:val="008E6FCA"/>
    <w:rsid w:val="008F40CF"/>
    <w:rsid w:val="00910411"/>
    <w:rsid w:val="00932F0F"/>
    <w:rsid w:val="009366A9"/>
    <w:rsid w:val="00A155F1"/>
    <w:rsid w:val="00A24770"/>
    <w:rsid w:val="00A316DB"/>
    <w:rsid w:val="00A61FB6"/>
    <w:rsid w:val="00A65B08"/>
    <w:rsid w:val="00AE70DB"/>
    <w:rsid w:val="00B33442"/>
    <w:rsid w:val="00B66FD9"/>
    <w:rsid w:val="00BB3F12"/>
    <w:rsid w:val="00BC7EC2"/>
    <w:rsid w:val="00BE033E"/>
    <w:rsid w:val="00C0253E"/>
    <w:rsid w:val="00C05C2E"/>
    <w:rsid w:val="00C20B6C"/>
    <w:rsid w:val="00C55B6F"/>
    <w:rsid w:val="00C77D6F"/>
    <w:rsid w:val="00CB61A7"/>
    <w:rsid w:val="00CE35DA"/>
    <w:rsid w:val="00D30423"/>
    <w:rsid w:val="00D61DB5"/>
    <w:rsid w:val="00D70931"/>
    <w:rsid w:val="00D92A66"/>
    <w:rsid w:val="00DA4074"/>
    <w:rsid w:val="00DF186D"/>
    <w:rsid w:val="00DF41ED"/>
    <w:rsid w:val="00E2074A"/>
    <w:rsid w:val="00E4247D"/>
    <w:rsid w:val="00E522C6"/>
    <w:rsid w:val="00EE12C3"/>
    <w:rsid w:val="00EF61F7"/>
    <w:rsid w:val="00F04C3E"/>
    <w:rsid w:val="00F11206"/>
    <w:rsid w:val="00F4520A"/>
    <w:rsid w:val="00F73111"/>
    <w:rsid w:val="00F949A8"/>
    <w:rsid w:val="00FB2EF4"/>
    <w:rsid w:val="00FB417B"/>
    <w:rsid w:val="00FB5C97"/>
    <w:rsid w:val="00FC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BE44"/>
  <w15:chartTrackingRefBased/>
  <w15:docId w15:val="{288CEA82-3162-4792-B098-1FD13C12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584C5F"/>
  </w:style>
  <w:style w:type="paragraph" w:styleId="Heading1">
    <w:name w:val="heading 1"/>
    <w:basedOn w:val="Normal"/>
    <w:next w:val="Normal"/>
    <w:link w:val="Heading1Char1"/>
    <w:uiPriority w:val="9"/>
    <w:qFormat/>
    <w:rsid w:val="00322F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2F52"/>
    <w:pPr>
      <w:keepNext/>
      <w:keepLines/>
      <w:spacing w:before="40" w:after="0"/>
      <w:outlineLvl w:val="1"/>
    </w:pPr>
    <w:rPr>
      <w:rFonts w:ascii="Aptos Display" w:eastAsia="Yu Gothic Light"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322F52"/>
    <w:pPr>
      <w:keepNext/>
      <w:keepLines/>
      <w:spacing w:before="40" w:after="0"/>
      <w:outlineLvl w:val="2"/>
    </w:pPr>
    <w:rPr>
      <w:rFonts w:eastAsia="Yu Gothic Light" w:cs="Times New Roman"/>
      <w:color w:val="0F4761"/>
      <w:sz w:val="28"/>
      <w:szCs w:val="28"/>
    </w:rPr>
  </w:style>
  <w:style w:type="paragraph" w:styleId="Heading4">
    <w:name w:val="heading 4"/>
    <w:basedOn w:val="Normal"/>
    <w:next w:val="Normal"/>
    <w:link w:val="Heading4Char"/>
    <w:uiPriority w:val="9"/>
    <w:semiHidden/>
    <w:unhideWhenUsed/>
    <w:qFormat/>
    <w:rsid w:val="00322F52"/>
    <w:pPr>
      <w:keepNext/>
      <w:keepLines/>
      <w:spacing w:before="40" w:after="0"/>
      <w:outlineLvl w:val="3"/>
    </w:pPr>
    <w:rPr>
      <w:rFonts w:eastAsia="Yu Gothic Light" w:cs="Times New Roman"/>
      <w:i/>
      <w:iCs/>
      <w:color w:val="0F4761"/>
    </w:rPr>
  </w:style>
  <w:style w:type="paragraph" w:styleId="Heading5">
    <w:name w:val="heading 5"/>
    <w:basedOn w:val="Normal"/>
    <w:next w:val="Normal"/>
    <w:link w:val="Heading5Char"/>
    <w:uiPriority w:val="9"/>
    <w:semiHidden/>
    <w:unhideWhenUsed/>
    <w:qFormat/>
    <w:rsid w:val="00322F52"/>
    <w:pPr>
      <w:keepNext/>
      <w:keepLines/>
      <w:spacing w:before="40" w:after="0"/>
      <w:outlineLvl w:val="4"/>
    </w:pPr>
    <w:rPr>
      <w:rFonts w:eastAsia="Yu Gothic Light" w:cs="Times New Roman"/>
      <w:color w:val="0F4761"/>
    </w:rPr>
  </w:style>
  <w:style w:type="paragraph" w:styleId="Heading6">
    <w:name w:val="heading 6"/>
    <w:basedOn w:val="Normal"/>
    <w:next w:val="Normal"/>
    <w:link w:val="Heading6Char"/>
    <w:uiPriority w:val="9"/>
    <w:semiHidden/>
    <w:unhideWhenUsed/>
    <w:qFormat/>
    <w:rsid w:val="00322F52"/>
    <w:pPr>
      <w:keepNext/>
      <w:keepLines/>
      <w:spacing w:before="40" w:after="0"/>
      <w:outlineLvl w:val="5"/>
    </w:pPr>
    <w:rPr>
      <w:rFonts w:eastAsia="Yu Gothic Light" w:cs="Times New Roman"/>
      <w:i/>
      <w:iCs/>
      <w:color w:val="595959"/>
    </w:rPr>
  </w:style>
  <w:style w:type="paragraph" w:styleId="Heading7">
    <w:name w:val="heading 7"/>
    <w:basedOn w:val="Normal"/>
    <w:next w:val="Normal"/>
    <w:link w:val="Heading7Char"/>
    <w:uiPriority w:val="9"/>
    <w:semiHidden/>
    <w:unhideWhenUsed/>
    <w:qFormat/>
    <w:rsid w:val="00322F52"/>
    <w:pPr>
      <w:keepNext/>
      <w:keepLines/>
      <w:spacing w:before="40" w:after="0"/>
      <w:outlineLvl w:val="6"/>
    </w:pPr>
    <w:rPr>
      <w:rFonts w:eastAsia="Yu Gothic Light" w:cs="Times New Roman"/>
      <w:color w:val="595959"/>
    </w:rPr>
  </w:style>
  <w:style w:type="paragraph" w:styleId="Heading8">
    <w:name w:val="heading 8"/>
    <w:basedOn w:val="Normal"/>
    <w:next w:val="Normal"/>
    <w:link w:val="Heading8Char"/>
    <w:uiPriority w:val="9"/>
    <w:semiHidden/>
    <w:unhideWhenUsed/>
    <w:qFormat/>
    <w:rsid w:val="00322F52"/>
    <w:pPr>
      <w:keepNext/>
      <w:keepLines/>
      <w:spacing w:before="40" w:after="0"/>
      <w:outlineLvl w:val="7"/>
    </w:pPr>
    <w:rPr>
      <w:rFonts w:eastAsia="Yu Gothic Light" w:cs="Times New Roman"/>
      <w:i/>
      <w:iCs/>
      <w:color w:val="272727"/>
    </w:rPr>
  </w:style>
  <w:style w:type="paragraph" w:styleId="Heading9">
    <w:name w:val="heading 9"/>
    <w:basedOn w:val="Normal"/>
    <w:next w:val="Normal"/>
    <w:link w:val="Heading9Char"/>
    <w:uiPriority w:val="9"/>
    <w:semiHidden/>
    <w:unhideWhenUsed/>
    <w:qFormat/>
    <w:rsid w:val="00322F52"/>
    <w:pPr>
      <w:keepNext/>
      <w:keepLines/>
      <w:spacing w:before="40"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FCD"/>
  </w:style>
  <w:style w:type="paragraph" w:styleId="Footer">
    <w:name w:val="footer"/>
    <w:basedOn w:val="Normal"/>
    <w:link w:val="FooterChar"/>
    <w:uiPriority w:val="99"/>
    <w:unhideWhenUsed/>
    <w:rsid w:val="002A3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FCD"/>
  </w:style>
  <w:style w:type="paragraph" w:customStyle="1" w:styleId="BLUEDFESsubheadinAkrobatSemiBold">
    <w:name w:val="BLUE DFES sub head in Akrobat Semi Bold"/>
    <w:basedOn w:val="Normal"/>
    <w:uiPriority w:val="2"/>
    <w:qFormat/>
    <w:rsid w:val="002A3FCD"/>
    <w:pPr>
      <w:spacing w:before="48" w:after="0" w:line="240" w:lineRule="auto"/>
      <w:ind w:left="116"/>
    </w:pPr>
    <w:rPr>
      <w:rFonts w:ascii="Akrobat SemiBold" w:eastAsiaTheme="minorEastAsia" w:hAnsi="Akrobat SemiBold"/>
      <w:b/>
      <w:color w:val="003560"/>
      <w:spacing w:val="-10"/>
      <w:sz w:val="57"/>
      <w:szCs w:val="24"/>
      <w:lang w:val="en-AU"/>
    </w:rPr>
  </w:style>
  <w:style w:type="paragraph" w:customStyle="1" w:styleId="BLUEDFESTitlehereinAkrobatExtraBold">
    <w:name w:val="BLUE DFES Title here in Akrobat Extra Bold"/>
    <w:link w:val="BLUEDFESTitlehereinAkrobatExtraBoldChar"/>
    <w:uiPriority w:val="2"/>
    <w:qFormat/>
    <w:rsid w:val="002A3FCD"/>
    <w:pPr>
      <w:spacing w:after="0" w:line="240" w:lineRule="auto"/>
    </w:pPr>
    <w:rPr>
      <w:rFonts w:ascii="Akrobat-ExtraBold" w:eastAsia="Akrobat-ExtraBold" w:hAnsi="Akrobat-ExtraBold" w:cs="Akrobat-ExtraBold"/>
      <w:b/>
      <w:bCs/>
      <w:color w:val="003560"/>
      <w:spacing w:val="-20"/>
      <w:sz w:val="101"/>
      <w:szCs w:val="101"/>
    </w:rPr>
  </w:style>
  <w:style w:type="paragraph" w:customStyle="1" w:styleId="TITLES-DFES">
    <w:name w:val="TITLES - DFES"/>
    <w:basedOn w:val="BLUEDFESTitlehereinAkrobatExtraBold"/>
    <w:link w:val="TITLES-DFESChar"/>
    <w:qFormat/>
    <w:rsid w:val="002939F6"/>
    <w:pPr>
      <w:spacing w:line="228" w:lineRule="auto"/>
    </w:pPr>
    <w:rPr>
      <w:rFonts w:ascii="Arial" w:hAnsi="Arial" w:cs="Arial"/>
      <w:color w:val="FFFFFF" w:themeColor="background1"/>
    </w:rPr>
  </w:style>
  <w:style w:type="paragraph" w:customStyle="1" w:styleId="SUBTITLES-DFES">
    <w:name w:val="SUB TITLES - DFES"/>
    <w:basedOn w:val="Normal"/>
    <w:link w:val="SUBTITLES-DFESChar"/>
    <w:uiPriority w:val="1"/>
    <w:qFormat/>
    <w:rsid w:val="002939F6"/>
    <w:rPr>
      <w:rFonts w:ascii="Arial" w:hAnsi="Arial" w:cs="Arial"/>
      <w:color w:val="FFFFFF" w:themeColor="background1"/>
      <w:sz w:val="57"/>
      <w:szCs w:val="57"/>
    </w:rPr>
  </w:style>
  <w:style w:type="character" w:customStyle="1" w:styleId="BLUEDFESTitlehereinAkrobatExtraBoldChar">
    <w:name w:val="BLUE DFES Title here in Akrobat Extra Bold Char"/>
    <w:basedOn w:val="DefaultParagraphFont"/>
    <w:link w:val="BLUEDFESTitlehereinAkrobatExtraBold"/>
    <w:uiPriority w:val="2"/>
    <w:rsid w:val="00584C5F"/>
    <w:rPr>
      <w:rFonts w:ascii="Akrobat-ExtraBold" w:eastAsia="Akrobat-ExtraBold" w:hAnsi="Akrobat-ExtraBold" w:cs="Akrobat-ExtraBold"/>
      <w:b/>
      <w:bCs/>
      <w:color w:val="003560"/>
      <w:spacing w:val="-20"/>
      <w:sz w:val="101"/>
      <w:szCs w:val="101"/>
    </w:rPr>
  </w:style>
  <w:style w:type="character" w:customStyle="1" w:styleId="TITLES-DFESChar">
    <w:name w:val="TITLES - DFES Char"/>
    <w:basedOn w:val="BLUEDFESTitlehereinAkrobatExtraBoldChar"/>
    <w:link w:val="TITLES-DFES"/>
    <w:rsid w:val="002939F6"/>
    <w:rPr>
      <w:rFonts w:ascii="Arial" w:eastAsia="Akrobat-ExtraBold" w:hAnsi="Arial" w:cs="Arial"/>
      <w:b/>
      <w:bCs/>
      <w:color w:val="FFFFFF" w:themeColor="background1"/>
      <w:spacing w:val="-20"/>
      <w:sz w:val="101"/>
      <w:szCs w:val="101"/>
    </w:rPr>
  </w:style>
  <w:style w:type="character" w:customStyle="1" w:styleId="SUBTITLES-DFESChar">
    <w:name w:val="SUB TITLES - DFES Char"/>
    <w:basedOn w:val="DefaultParagraphFont"/>
    <w:link w:val="SUBTITLES-DFES"/>
    <w:uiPriority w:val="1"/>
    <w:rsid w:val="002939F6"/>
    <w:rPr>
      <w:rFonts w:ascii="Arial" w:hAnsi="Arial" w:cs="Arial"/>
      <w:color w:val="FFFFFF" w:themeColor="background1"/>
      <w:sz w:val="57"/>
      <w:szCs w:val="57"/>
    </w:rPr>
  </w:style>
  <w:style w:type="paragraph" w:customStyle="1" w:styleId="Heading11">
    <w:name w:val="Heading 11"/>
    <w:basedOn w:val="Normal"/>
    <w:next w:val="Normal"/>
    <w:link w:val="Heading1Char"/>
    <w:uiPriority w:val="9"/>
    <w:qFormat/>
    <w:rsid w:val="00322F52"/>
    <w:pPr>
      <w:keepNext/>
      <w:keepLines/>
      <w:spacing w:before="360" w:after="80" w:line="278" w:lineRule="auto"/>
      <w:outlineLvl w:val="0"/>
    </w:pPr>
    <w:rPr>
      <w:rFonts w:ascii="Aptos Display" w:eastAsia="Yu Gothic Light" w:hAnsi="Aptos Display" w:cs="Times New Roman"/>
      <w:color w:val="0F4761"/>
      <w:sz w:val="40"/>
      <w:szCs w:val="40"/>
    </w:rPr>
  </w:style>
  <w:style w:type="paragraph" w:customStyle="1" w:styleId="Heading21">
    <w:name w:val="Heading 21"/>
    <w:basedOn w:val="Normal"/>
    <w:next w:val="Normal"/>
    <w:uiPriority w:val="9"/>
    <w:unhideWhenUsed/>
    <w:qFormat/>
    <w:rsid w:val="00322F52"/>
    <w:pPr>
      <w:keepNext/>
      <w:keepLines/>
      <w:spacing w:before="160" w:after="80" w:line="278" w:lineRule="auto"/>
      <w:outlineLvl w:val="1"/>
    </w:pPr>
    <w:rPr>
      <w:rFonts w:ascii="Aptos Display" w:eastAsia="Yu Gothic Light" w:hAnsi="Aptos Display" w:cs="Times New Roman"/>
      <w:color w:val="0F4761"/>
      <w:kern w:val="2"/>
      <w:sz w:val="32"/>
      <w:szCs w:val="32"/>
      <w:lang w:val="en-AU"/>
      <w14:ligatures w14:val="standardContextual"/>
    </w:rPr>
  </w:style>
  <w:style w:type="paragraph" w:customStyle="1" w:styleId="Heading31">
    <w:name w:val="Heading 31"/>
    <w:basedOn w:val="Normal"/>
    <w:next w:val="Normal"/>
    <w:uiPriority w:val="9"/>
    <w:unhideWhenUsed/>
    <w:qFormat/>
    <w:rsid w:val="00322F52"/>
    <w:pPr>
      <w:keepNext/>
      <w:keepLines/>
      <w:spacing w:before="160" w:after="80" w:line="278" w:lineRule="auto"/>
      <w:outlineLvl w:val="2"/>
    </w:pPr>
    <w:rPr>
      <w:rFonts w:eastAsia="Yu Gothic Light" w:cs="Times New Roman"/>
      <w:color w:val="0F4761"/>
      <w:kern w:val="2"/>
      <w:sz w:val="28"/>
      <w:szCs w:val="28"/>
      <w:lang w:val="en-AU"/>
      <w14:ligatures w14:val="standardContextual"/>
    </w:rPr>
  </w:style>
  <w:style w:type="paragraph" w:customStyle="1" w:styleId="Heading41">
    <w:name w:val="Heading 41"/>
    <w:basedOn w:val="Normal"/>
    <w:next w:val="Normal"/>
    <w:uiPriority w:val="9"/>
    <w:semiHidden/>
    <w:unhideWhenUsed/>
    <w:qFormat/>
    <w:rsid w:val="00322F52"/>
    <w:pPr>
      <w:keepNext/>
      <w:keepLines/>
      <w:spacing w:before="80" w:after="40" w:line="278" w:lineRule="auto"/>
      <w:outlineLvl w:val="3"/>
    </w:pPr>
    <w:rPr>
      <w:rFonts w:eastAsia="Yu Gothic Light" w:cs="Times New Roman"/>
      <w:i/>
      <w:iCs/>
      <w:color w:val="0F4761"/>
      <w:kern w:val="2"/>
      <w:sz w:val="24"/>
      <w:szCs w:val="24"/>
      <w:lang w:val="en-AU"/>
      <w14:ligatures w14:val="standardContextual"/>
    </w:rPr>
  </w:style>
  <w:style w:type="paragraph" w:customStyle="1" w:styleId="Heading51">
    <w:name w:val="Heading 51"/>
    <w:basedOn w:val="Normal"/>
    <w:next w:val="Normal"/>
    <w:uiPriority w:val="9"/>
    <w:semiHidden/>
    <w:unhideWhenUsed/>
    <w:qFormat/>
    <w:rsid w:val="00322F52"/>
    <w:pPr>
      <w:keepNext/>
      <w:keepLines/>
      <w:spacing w:before="80" w:after="40" w:line="278" w:lineRule="auto"/>
      <w:outlineLvl w:val="4"/>
    </w:pPr>
    <w:rPr>
      <w:rFonts w:eastAsia="Yu Gothic Light" w:cs="Times New Roman"/>
      <w:color w:val="0F4761"/>
      <w:kern w:val="2"/>
      <w:sz w:val="24"/>
      <w:szCs w:val="24"/>
      <w:lang w:val="en-AU"/>
      <w14:ligatures w14:val="standardContextual"/>
    </w:rPr>
  </w:style>
  <w:style w:type="paragraph" w:customStyle="1" w:styleId="Heading61">
    <w:name w:val="Heading 61"/>
    <w:basedOn w:val="Normal"/>
    <w:next w:val="Normal"/>
    <w:uiPriority w:val="9"/>
    <w:semiHidden/>
    <w:unhideWhenUsed/>
    <w:qFormat/>
    <w:rsid w:val="00322F52"/>
    <w:pPr>
      <w:keepNext/>
      <w:keepLines/>
      <w:spacing w:before="40" w:after="0" w:line="278" w:lineRule="auto"/>
      <w:outlineLvl w:val="5"/>
    </w:pPr>
    <w:rPr>
      <w:rFonts w:eastAsia="Yu Gothic Light" w:cs="Times New Roman"/>
      <w:i/>
      <w:iCs/>
      <w:color w:val="595959"/>
      <w:kern w:val="2"/>
      <w:sz w:val="24"/>
      <w:szCs w:val="24"/>
      <w:lang w:val="en-AU"/>
      <w14:ligatures w14:val="standardContextual"/>
    </w:rPr>
  </w:style>
  <w:style w:type="paragraph" w:customStyle="1" w:styleId="Heading71">
    <w:name w:val="Heading 71"/>
    <w:basedOn w:val="Normal"/>
    <w:next w:val="Normal"/>
    <w:uiPriority w:val="9"/>
    <w:semiHidden/>
    <w:unhideWhenUsed/>
    <w:qFormat/>
    <w:rsid w:val="00322F52"/>
    <w:pPr>
      <w:keepNext/>
      <w:keepLines/>
      <w:spacing w:before="40" w:after="0" w:line="278" w:lineRule="auto"/>
      <w:outlineLvl w:val="6"/>
    </w:pPr>
    <w:rPr>
      <w:rFonts w:eastAsia="Yu Gothic Light" w:cs="Times New Roman"/>
      <w:color w:val="595959"/>
      <w:kern w:val="2"/>
      <w:sz w:val="24"/>
      <w:szCs w:val="24"/>
      <w:lang w:val="en-AU"/>
      <w14:ligatures w14:val="standardContextual"/>
    </w:rPr>
  </w:style>
  <w:style w:type="paragraph" w:customStyle="1" w:styleId="Heading81">
    <w:name w:val="Heading 81"/>
    <w:basedOn w:val="Normal"/>
    <w:next w:val="Normal"/>
    <w:uiPriority w:val="9"/>
    <w:semiHidden/>
    <w:unhideWhenUsed/>
    <w:qFormat/>
    <w:rsid w:val="00322F52"/>
    <w:pPr>
      <w:keepNext/>
      <w:keepLines/>
      <w:spacing w:after="0" w:line="278" w:lineRule="auto"/>
      <w:outlineLvl w:val="7"/>
    </w:pPr>
    <w:rPr>
      <w:rFonts w:eastAsia="Yu Gothic Light" w:cs="Times New Roman"/>
      <w:i/>
      <w:iCs/>
      <w:color w:val="272727"/>
      <w:kern w:val="2"/>
      <w:sz w:val="24"/>
      <w:szCs w:val="24"/>
      <w:lang w:val="en-AU"/>
      <w14:ligatures w14:val="standardContextual"/>
    </w:rPr>
  </w:style>
  <w:style w:type="paragraph" w:customStyle="1" w:styleId="Heading91">
    <w:name w:val="Heading 91"/>
    <w:basedOn w:val="Normal"/>
    <w:next w:val="Normal"/>
    <w:uiPriority w:val="9"/>
    <w:semiHidden/>
    <w:unhideWhenUsed/>
    <w:qFormat/>
    <w:rsid w:val="00322F52"/>
    <w:pPr>
      <w:keepNext/>
      <w:keepLines/>
      <w:spacing w:after="0" w:line="278" w:lineRule="auto"/>
      <w:outlineLvl w:val="8"/>
    </w:pPr>
    <w:rPr>
      <w:rFonts w:eastAsia="Yu Gothic Light" w:cs="Times New Roman"/>
      <w:color w:val="272727"/>
      <w:kern w:val="2"/>
      <w:sz w:val="24"/>
      <w:szCs w:val="24"/>
      <w:lang w:val="en-AU"/>
      <w14:ligatures w14:val="standardContextual"/>
    </w:rPr>
  </w:style>
  <w:style w:type="numbering" w:customStyle="1" w:styleId="NoList1">
    <w:name w:val="No List1"/>
    <w:next w:val="NoList"/>
    <w:uiPriority w:val="99"/>
    <w:semiHidden/>
    <w:unhideWhenUsed/>
    <w:rsid w:val="00322F52"/>
  </w:style>
  <w:style w:type="character" w:customStyle="1" w:styleId="Heading1Char">
    <w:name w:val="Heading 1 Char"/>
    <w:basedOn w:val="DefaultParagraphFont"/>
    <w:link w:val="Heading11"/>
    <w:uiPriority w:val="9"/>
    <w:rsid w:val="00322F52"/>
    <w:rPr>
      <w:rFonts w:ascii="Aptos Display" w:eastAsia="Yu Gothic Light" w:hAnsi="Aptos Display" w:cs="Times New Roman"/>
      <w:color w:val="0F4761"/>
      <w:sz w:val="40"/>
      <w:szCs w:val="40"/>
    </w:rPr>
  </w:style>
  <w:style w:type="character" w:customStyle="1" w:styleId="Heading2Char">
    <w:name w:val="Heading 2 Char"/>
    <w:basedOn w:val="DefaultParagraphFont"/>
    <w:link w:val="Heading2"/>
    <w:uiPriority w:val="9"/>
    <w:rsid w:val="00322F52"/>
    <w:rPr>
      <w:rFonts w:ascii="Aptos Display" w:eastAsia="Yu Gothic Light" w:hAnsi="Aptos Display" w:cs="Times New Roman"/>
      <w:color w:val="0F4761"/>
      <w:sz w:val="32"/>
      <w:szCs w:val="32"/>
    </w:rPr>
  </w:style>
  <w:style w:type="character" w:customStyle="1" w:styleId="Heading3Char">
    <w:name w:val="Heading 3 Char"/>
    <w:basedOn w:val="DefaultParagraphFont"/>
    <w:link w:val="Heading3"/>
    <w:uiPriority w:val="9"/>
    <w:rsid w:val="00322F52"/>
    <w:rPr>
      <w:rFonts w:eastAsia="Yu Gothic Light" w:cs="Times New Roman"/>
      <w:color w:val="0F4761"/>
      <w:sz w:val="28"/>
      <w:szCs w:val="28"/>
    </w:rPr>
  </w:style>
  <w:style w:type="character" w:customStyle="1" w:styleId="Heading4Char">
    <w:name w:val="Heading 4 Char"/>
    <w:basedOn w:val="DefaultParagraphFont"/>
    <w:link w:val="Heading4"/>
    <w:uiPriority w:val="9"/>
    <w:semiHidden/>
    <w:rsid w:val="00322F52"/>
    <w:rPr>
      <w:rFonts w:eastAsia="Yu Gothic Light" w:cs="Times New Roman"/>
      <w:i/>
      <w:iCs/>
      <w:color w:val="0F4761"/>
    </w:rPr>
  </w:style>
  <w:style w:type="character" w:customStyle="1" w:styleId="Heading5Char">
    <w:name w:val="Heading 5 Char"/>
    <w:basedOn w:val="DefaultParagraphFont"/>
    <w:link w:val="Heading5"/>
    <w:uiPriority w:val="9"/>
    <w:semiHidden/>
    <w:rsid w:val="00322F52"/>
    <w:rPr>
      <w:rFonts w:eastAsia="Yu Gothic Light" w:cs="Times New Roman"/>
      <w:color w:val="0F4761"/>
    </w:rPr>
  </w:style>
  <w:style w:type="character" w:customStyle="1" w:styleId="Heading6Char">
    <w:name w:val="Heading 6 Char"/>
    <w:basedOn w:val="DefaultParagraphFont"/>
    <w:link w:val="Heading6"/>
    <w:uiPriority w:val="9"/>
    <w:semiHidden/>
    <w:rsid w:val="00322F52"/>
    <w:rPr>
      <w:rFonts w:eastAsia="Yu Gothic Light" w:cs="Times New Roman"/>
      <w:i/>
      <w:iCs/>
      <w:color w:val="595959"/>
    </w:rPr>
  </w:style>
  <w:style w:type="character" w:customStyle="1" w:styleId="Heading7Char">
    <w:name w:val="Heading 7 Char"/>
    <w:basedOn w:val="DefaultParagraphFont"/>
    <w:link w:val="Heading7"/>
    <w:uiPriority w:val="9"/>
    <w:semiHidden/>
    <w:rsid w:val="00322F52"/>
    <w:rPr>
      <w:rFonts w:eastAsia="Yu Gothic Light" w:cs="Times New Roman"/>
      <w:color w:val="595959"/>
    </w:rPr>
  </w:style>
  <w:style w:type="character" w:customStyle="1" w:styleId="Heading8Char">
    <w:name w:val="Heading 8 Char"/>
    <w:basedOn w:val="DefaultParagraphFont"/>
    <w:link w:val="Heading8"/>
    <w:uiPriority w:val="9"/>
    <w:semiHidden/>
    <w:rsid w:val="00322F52"/>
    <w:rPr>
      <w:rFonts w:eastAsia="Yu Gothic Light" w:cs="Times New Roman"/>
      <w:i/>
      <w:iCs/>
      <w:color w:val="272727"/>
    </w:rPr>
  </w:style>
  <w:style w:type="character" w:customStyle="1" w:styleId="Heading9Char">
    <w:name w:val="Heading 9 Char"/>
    <w:basedOn w:val="DefaultParagraphFont"/>
    <w:link w:val="Heading9"/>
    <w:uiPriority w:val="9"/>
    <w:semiHidden/>
    <w:rsid w:val="00322F52"/>
    <w:rPr>
      <w:rFonts w:eastAsia="Yu Gothic Light" w:cs="Times New Roman"/>
      <w:color w:val="272727"/>
    </w:rPr>
  </w:style>
  <w:style w:type="paragraph" w:customStyle="1" w:styleId="Title1">
    <w:name w:val="Title1"/>
    <w:basedOn w:val="Normal"/>
    <w:next w:val="Normal"/>
    <w:uiPriority w:val="10"/>
    <w:qFormat/>
    <w:rsid w:val="00322F52"/>
    <w:pPr>
      <w:spacing w:after="80" w:line="240" w:lineRule="auto"/>
      <w:contextualSpacing/>
    </w:pPr>
    <w:rPr>
      <w:rFonts w:ascii="Aptos Display" w:eastAsia="Yu Gothic Light" w:hAnsi="Aptos Display" w:cs="Times New Roman"/>
      <w:spacing w:val="-10"/>
      <w:kern w:val="28"/>
      <w:sz w:val="56"/>
      <w:szCs w:val="56"/>
      <w:lang w:val="en-AU"/>
      <w14:ligatures w14:val="standardContextual"/>
    </w:rPr>
  </w:style>
  <w:style w:type="character" w:customStyle="1" w:styleId="TitleChar">
    <w:name w:val="Title Char"/>
    <w:basedOn w:val="DefaultParagraphFont"/>
    <w:link w:val="Title"/>
    <w:uiPriority w:val="10"/>
    <w:rsid w:val="00322F52"/>
    <w:rPr>
      <w:rFonts w:ascii="Aptos Display" w:eastAsia="Yu Gothic Light" w:hAnsi="Aptos Display" w:cs="Times New Roman"/>
      <w:spacing w:val="-10"/>
      <w:kern w:val="28"/>
      <w:sz w:val="56"/>
      <w:szCs w:val="56"/>
    </w:rPr>
  </w:style>
  <w:style w:type="paragraph" w:customStyle="1" w:styleId="Subtitle1">
    <w:name w:val="Subtitle1"/>
    <w:basedOn w:val="Normal"/>
    <w:next w:val="Normal"/>
    <w:uiPriority w:val="11"/>
    <w:qFormat/>
    <w:rsid w:val="00322F52"/>
    <w:pPr>
      <w:numPr>
        <w:ilvl w:val="1"/>
      </w:numPr>
      <w:spacing w:line="278" w:lineRule="auto"/>
    </w:pPr>
    <w:rPr>
      <w:rFonts w:eastAsia="Yu Gothic Light" w:cs="Times New Roman"/>
      <w:color w:val="595959"/>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322F52"/>
    <w:rPr>
      <w:rFonts w:eastAsia="Yu Gothic Light" w:cs="Times New Roman"/>
      <w:color w:val="595959"/>
      <w:spacing w:val="15"/>
      <w:sz w:val="28"/>
      <w:szCs w:val="28"/>
    </w:rPr>
  </w:style>
  <w:style w:type="paragraph" w:customStyle="1" w:styleId="Quote1">
    <w:name w:val="Quote1"/>
    <w:basedOn w:val="Normal"/>
    <w:next w:val="Normal"/>
    <w:uiPriority w:val="29"/>
    <w:qFormat/>
    <w:rsid w:val="00322F52"/>
    <w:pPr>
      <w:spacing w:before="160" w:line="278" w:lineRule="auto"/>
      <w:jc w:val="center"/>
    </w:pPr>
    <w:rPr>
      <w:i/>
      <w:iCs/>
      <w:color w:val="404040"/>
      <w:kern w:val="2"/>
      <w:sz w:val="24"/>
      <w:szCs w:val="24"/>
      <w:lang w:val="en-AU"/>
      <w14:ligatures w14:val="standardContextual"/>
    </w:rPr>
  </w:style>
  <w:style w:type="character" w:customStyle="1" w:styleId="QuoteChar">
    <w:name w:val="Quote Char"/>
    <w:basedOn w:val="DefaultParagraphFont"/>
    <w:link w:val="Quote"/>
    <w:uiPriority w:val="29"/>
    <w:rsid w:val="00322F52"/>
    <w:rPr>
      <w:i/>
      <w:iCs/>
      <w:color w:val="404040"/>
    </w:rPr>
  </w:style>
  <w:style w:type="paragraph" w:styleId="ListParagraph">
    <w:name w:val="List Paragraph"/>
    <w:basedOn w:val="Normal"/>
    <w:uiPriority w:val="34"/>
    <w:qFormat/>
    <w:rsid w:val="00322F52"/>
    <w:pPr>
      <w:spacing w:line="278" w:lineRule="auto"/>
      <w:ind w:left="720"/>
      <w:contextualSpacing/>
    </w:pPr>
    <w:rPr>
      <w:kern w:val="2"/>
      <w:sz w:val="24"/>
      <w:szCs w:val="24"/>
      <w:lang w:val="en-AU"/>
      <w14:ligatures w14:val="standardContextual"/>
    </w:rPr>
  </w:style>
  <w:style w:type="character" w:customStyle="1" w:styleId="IntenseEmphasis1">
    <w:name w:val="Intense Emphasis1"/>
    <w:basedOn w:val="DefaultParagraphFont"/>
    <w:uiPriority w:val="21"/>
    <w:qFormat/>
    <w:rsid w:val="00322F52"/>
    <w:rPr>
      <w:i/>
      <w:iCs/>
      <w:color w:val="0F4761"/>
    </w:rPr>
  </w:style>
  <w:style w:type="paragraph" w:customStyle="1" w:styleId="IntenseQuote1">
    <w:name w:val="Intense Quote1"/>
    <w:basedOn w:val="Normal"/>
    <w:next w:val="Normal"/>
    <w:uiPriority w:val="30"/>
    <w:qFormat/>
    <w:rsid w:val="00322F52"/>
    <w:pPr>
      <w:pBdr>
        <w:top w:val="single" w:sz="4" w:space="10" w:color="0F4761"/>
        <w:bottom w:val="single" w:sz="4" w:space="10" w:color="0F4761"/>
      </w:pBdr>
      <w:spacing w:before="360" w:after="360" w:line="278" w:lineRule="auto"/>
      <w:ind w:left="864" w:right="864"/>
      <w:jc w:val="center"/>
    </w:pPr>
    <w:rPr>
      <w:i/>
      <w:iCs/>
      <w:color w:val="0F4761"/>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322F52"/>
    <w:rPr>
      <w:i/>
      <w:iCs/>
      <w:color w:val="0F4761"/>
    </w:rPr>
  </w:style>
  <w:style w:type="character" w:customStyle="1" w:styleId="IntenseReference1">
    <w:name w:val="Intense Reference1"/>
    <w:basedOn w:val="DefaultParagraphFont"/>
    <w:uiPriority w:val="32"/>
    <w:qFormat/>
    <w:rsid w:val="00322F52"/>
    <w:rPr>
      <w:b/>
      <w:bCs/>
      <w:smallCaps/>
      <w:color w:val="0F4761"/>
      <w:spacing w:val="5"/>
    </w:rPr>
  </w:style>
  <w:style w:type="character" w:customStyle="1" w:styleId="Hyperlink1">
    <w:name w:val="Hyperlink1"/>
    <w:basedOn w:val="DefaultParagraphFont"/>
    <w:uiPriority w:val="99"/>
    <w:unhideWhenUsed/>
    <w:rsid w:val="00322F52"/>
    <w:rPr>
      <w:color w:val="467886"/>
      <w:u w:val="single"/>
    </w:rPr>
  </w:style>
  <w:style w:type="character" w:styleId="UnresolvedMention">
    <w:name w:val="Unresolved Mention"/>
    <w:basedOn w:val="DefaultParagraphFont"/>
    <w:uiPriority w:val="99"/>
    <w:semiHidden/>
    <w:unhideWhenUsed/>
    <w:rsid w:val="00322F52"/>
    <w:rPr>
      <w:color w:val="605E5C"/>
      <w:shd w:val="clear" w:color="auto" w:fill="E1DFDD"/>
    </w:rPr>
  </w:style>
  <w:style w:type="character" w:styleId="CommentReference">
    <w:name w:val="annotation reference"/>
    <w:basedOn w:val="DefaultParagraphFont"/>
    <w:uiPriority w:val="99"/>
    <w:semiHidden/>
    <w:unhideWhenUsed/>
    <w:rsid w:val="00322F52"/>
    <w:rPr>
      <w:sz w:val="16"/>
      <w:szCs w:val="16"/>
    </w:rPr>
  </w:style>
  <w:style w:type="paragraph" w:styleId="CommentText">
    <w:name w:val="annotation text"/>
    <w:basedOn w:val="Normal"/>
    <w:link w:val="CommentTextChar"/>
    <w:uiPriority w:val="99"/>
    <w:unhideWhenUsed/>
    <w:rsid w:val="00322F52"/>
    <w:pPr>
      <w:spacing w:line="240" w:lineRule="auto"/>
    </w:pPr>
    <w:rPr>
      <w:kern w:val="2"/>
      <w:sz w:val="20"/>
      <w:szCs w:val="20"/>
      <w:lang w:val="en-AU"/>
      <w14:ligatures w14:val="standardContextual"/>
    </w:rPr>
  </w:style>
  <w:style w:type="character" w:customStyle="1" w:styleId="CommentTextChar">
    <w:name w:val="Comment Text Char"/>
    <w:basedOn w:val="DefaultParagraphFont"/>
    <w:link w:val="CommentText"/>
    <w:uiPriority w:val="99"/>
    <w:rsid w:val="00322F52"/>
    <w:rPr>
      <w:kern w:val="2"/>
      <w:sz w:val="20"/>
      <w:szCs w:val="20"/>
      <w:lang w:val="en-AU"/>
      <w14:ligatures w14:val="standardContextual"/>
    </w:rPr>
  </w:style>
  <w:style w:type="paragraph" w:styleId="CommentSubject">
    <w:name w:val="annotation subject"/>
    <w:basedOn w:val="CommentText"/>
    <w:next w:val="CommentText"/>
    <w:link w:val="CommentSubjectChar"/>
    <w:uiPriority w:val="99"/>
    <w:semiHidden/>
    <w:unhideWhenUsed/>
    <w:rsid w:val="00322F52"/>
    <w:rPr>
      <w:b/>
      <w:bCs/>
    </w:rPr>
  </w:style>
  <w:style w:type="character" w:customStyle="1" w:styleId="CommentSubjectChar">
    <w:name w:val="Comment Subject Char"/>
    <w:basedOn w:val="CommentTextChar"/>
    <w:link w:val="CommentSubject"/>
    <w:uiPriority w:val="99"/>
    <w:semiHidden/>
    <w:rsid w:val="00322F52"/>
    <w:rPr>
      <w:b/>
      <w:bCs/>
      <w:kern w:val="2"/>
      <w:sz w:val="20"/>
      <w:szCs w:val="20"/>
      <w:lang w:val="en-AU"/>
      <w14:ligatures w14:val="standardContextual"/>
    </w:rPr>
  </w:style>
  <w:style w:type="table" w:styleId="TableGrid">
    <w:name w:val="Table Grid"/>
    <w:basedOn w:val="TableNormal"/>
    <w:uiPriority w:val="39"/>
    <w:rsid w:val="00322F52"/>
    <w:pPr>
      <w:spacing w:after="0" w:line="240" w:lineRule="auto"/>
    </w:pPr>
    <w:rPr>
      <w:kern w:val="2"/>
      <w:sz w:val="24"/>
      <w:szCs w:val="24"/>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2F52"/>
    <w:rPr>
      <w:color w:val="666666"/>
    </w:rPr>
  </w:style>
  <w:style w:type="paragraph" w:styleId="NormalWeb">
    <w:name w:val="Normal (Web)"/>
    <w:basedOn w:val="Normal"/>
    <w:uiPriority w:val="99"/>
    <w:semiHidden/>
    <w:unhideWhenUsed/>
    <w:rsid w:val="00322F5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322F52"/>
    <w:rPr>
      <w:b/>
      <w:bCs/>
    </w:rPr>
  </w:style>
  <w:style w:type="character" w:customStyle="1" w:styleId="Heading1Char1">
    <w:name w:val="Heading 1 Char1"/>
    <w:basedOn w:val="DefaultParagraphFont"/>
    <w:link w:val="Heading1"/>
    <w:uiPriority w:val="9"/>
    <w:rsid w:val="00322F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2F52"/>
    <w:pPr>
      <w:outlineLvl w:val="9"/>
    </w:pPr>
    <w:rPr>
      <w:lang w:val="en-AU" w:eastAsia="en-AU"/>
    </w:rPr>
  </w:style>
  <w:style w:type="paragraph" w:styleId="TOC1">
    <w:name w:val="toc 1"/>
    <w:basedOn w:val="Normal"/>
    <w:next w:val="Normal"/>
    <w:autoRedefine/>
    <w:uiPriority w:val="39"/>
    <w:unhideWhenUsed/>
    <w:rsid w:val="00322F52"/>
    <w:pPr>
      <w:spacing w:after="100" w:line="278" w:lineRule="auto"/>
    </w:pPr>
    <w:rPr>
      <w:kern w:val="2"/>
      <w:sz w:val="24"/>
      <w:szCs w:val="24"/>
      <w:lang w:val="en-AU"/>
      <w14:ligatures w14:val="standardContextual"/>
    </w:rPr>
  </w:style>
  <w:style w:type="paragraph" w:styleId="TOC3">
    <w:name w:val="toc 3"/>
    <w:basedOn w:val="Normal"/>
    <w:next w:val="Normal"/>
    <w:autoRedefine/>
    <w:uiPriority w:val="39"/>
    <w:unhideWhenUsed/>
    <w:rsid w:val="00322F52"/>
    <w:pPr>
      <w:spacing w:after="100" w:line="278" w:lineRule="auto"/>
      <w:ind w:left="480"/>
    </w:pPr>
    <w:rPr>
      <w:kern w:val="2"/>
      <w:sz w:val="24"/>
      <w:szCs w:val="24"/>
      <w:lang w:val="en-AU"/>
      <w14:ligatures w14:val="standardContextual"/>
    </w:rPr>
  </w:style>
  <w:style w:type="paragraph" w:styleId="TOC2">
    <w:name w:val="toc 2"/>
    <w:basedOn w:val="Normal"/>
    <w:next w:val="Normal"/>
    <w:autoRedefine/>
    <w:uiPriority w:val="39"/>
    <w:unhideWhenUsed/>
    <w:rsid w:val="00322F52"/>
    <w:pPr>
      <w:spacing w:after="100" w:line="278" w:lineRule="auto"/>
      <w:ind w:left="240"/>
    </w:pPr>
    <w:rPr>
      <w:kern w:val="2"/>
      <w:sz w:val="24"/>
      <w:szCs w:val="24"/>
      <w:lang w:val="en-AU"/>
      <w14:ligatures w14:val="standardContextual"/>
    </w:rPr>
  </w:style>
  <w:style w:type="character" w:customStyle="1" w:styleId="A4">
    <w:name w:val="A4"/>
    <w:uiPriority w:val="99"/>
    <w:rsid w:val="00322F52"/>
    <w:rPr>
      <w:rFonts w:ascii="Akrobat" w:hAnsi="Akrobat" w:cs="Akrobat"/>
      <w:b/>
      <w:bCs/>
      <w:color w:val="00345E"/>
      <w:sz w:val="20"/>
      <w:szCs w:val="20"/>
    </w:rPr>
  </w:style>
  <w:style w:type="paragraph" w:customStyle="1" w:styleId="Pa8">
    <w:name w:val="Pa8"/>
    <w:basedOn w:val="Normal"/>
    <w:next w:val="Normal"/>
    <w:uiPriority w:val="99"/>
    <w:rsid w:val="00322F52"/>
    <w:pPr>
      <w:autoSpaceDE w:val="0"/>
      <w:autoSpaceDN w:val="0"/>
      <w:adjustRightInd w:val="0"/>
      <w:spacing w:after="0" w:line="261" w:lineRule="atLeast"/>
    </w:pPr>
    <w:rPr>
      <w:rFonts w:ascii="Arial MT Std" w:hAnsi="Arial MT Std"/>
      <w:sz w:val="24"/>
      <w:szCs w:val="24"/>
      <w:lang w:val="en-AU"/>
      <w14:ligatures w14:val="standardContextual"/>
    </w:rPr>
  </w:style>
  <w:style w:type="paragraph" w:customStyle="1" w:styleId="Pa3">
    <w:name w:val="Pa3"/>
    <w:basedOn w:val="Normal"/>
    <w:next w:val="Normal"/>
    <w:uiPriority w:val="99"/>
    <w:rsid w:val="00322F52"/>
    <w:pPr>
      <w:autoSpaceDE w:val="0"/>
      <w:autoSpaceDN w:val="0"/>
      <w:adjustRightInd w:val="0"/>
      <w:spacing w:after="0" w:line="241" w:lineRule="atLeast"/>
    </w:pPr>
    <w:rPr>
      <w:rFonts w:ascii="Arial MT Std" w:hAnsi="Arial MT Std"/>
      <w:sz w:val="24"/>
      <w:szCs w:val="24"/>
      <w:lang w:val="en-AU"/>
      <w14:ligatures w14:val="standardContextual"/>
    </w:rPr>
  </w:style>
  <w:style w:type="character" w:customStyle="1" w:styleId="FollowedHyperlink1">
    <w:name w:val="FollowedHyperlink1"/>
    <w:basedOn w:val="DefaultParagraphFont"/>
    <w:uiPriority w:val="99"/>
    <w:semiHidden/>
    <w:unhideWhenUsed/>
    <w:rsid w:val="00322F52"/>
    <w:rPr>
      <w:color w:val="96607D"/>
      <w:u w:val="single"/>
    </w:rPr>
  </w:style>
  <w:style w:type="paragraph" w:styleId="Revision">
    <w:name w:val="Revision"/>
    <w:hidden/>
    <w:uiPriority w:val="99"/>
    <w:semiHidden/>
    <w:rsid w:val="00322F52"/>
    <w:pPr>
      <w:spacing w:after="0" w:line="240" w:lineRule="auto"/>
    </w:pPr>
    <w:rPr>
      <w:kern w:val="2"/>
      <w:sz w:val="24"/>
      <w:szCs w:val="24"/>
      <w:lang w:val="en-AU"/>
      <w14:ligatures w14:val="standardContextual"/>
    </w:rPr>
  </w:style>
  <w:style w:type="character" w:customStyle="1" w:styleId="Heading2Char1">
    <w:name w:val="Heading 2 Char1"/>
    <w:basedOn w:val="DefaultParagraphFont"/>
    <w:uiPriority w:val="9"/>
    <w:semiHidden/>
    <w:rsid w:val="00322F5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22F5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22F5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22F5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22F5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22F5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22F5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22F5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22F52"/>
    <w:pPr>
      <w:spacing w:after="0" w:line="240" w:lineRule="auto"/>
      <w:contextualSpacing/>
    </w:pPr>
    <w:rPr>
      <w:rFonts w:ascii="Aptos Display" w:eastAsia="Yu Gothic Light" w:hAnsi="Aptos Display" w:cs="Times New Roman"/>
      <w:spacing w:val="-10"/>
      <w:kern w:val="28"/>
      <w:sz w:val="56"/>
      <w:szCs w:val="56"/>
    </w:rPr>
  </w:style>
  <w:style w:type="character" w:customStyle="1" w:styleId="TitleChar1">
    <w:name w:val="Title Char1"/>
    <w:basedOn w:val="DefaultParagraphFont"/>
    <w:uiPriority w:val="10"/>
    <w:rsid w:val="00322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F52"/>
    <w:pPr>
      <w:numPr>
        <w:ilvl w:val="1"/>
      </w:numPr>
    </w:pPr>
    <w:rPr>
      <w:rFonts w:eastAsia="Yu Gothic Light" w:cs="Times New Roman"/>
      <w:color w:val="595959"/>
      <w:spacing w:val="15"/>
      <w:sz w:val="28"/>
      <w:szCs w:val="28"/>
    </w:rPr>
  </w:style>
  <w:style w:type="character" w:customStyle="1" w:styleId="SubtitleChar1">
    <w:name w:val="Subtitle Char1"/>
    <w:basedOn w:val="DefaultParagraphFont"/>
    <w:uiPriority w:val="11"/>
    <w:rsid w:val="00322F52"/>
    <w:rPr>
      <w:rFonts w:eastAsiaTheme="minorEastAsia"/>
      <w:color w:val="5A5A5A" w:themeColor="text1" w:themeTint="A5"/>
      <w:spacing w:val="15"/>
    </w:rPr>
  </w:style>
  <w:style w:type="paragraph" w:styleId="Quote">
    <w:name w:val="Quote"/>
    <w:basedOn w:val="Normal"/>
    <w:next w:val="Normal"/>
    <w:link w:val="QuoteChar"/>
    <w:uiPriority w:val="29"/>
    <w:qFormat/>
    <w:rsid w:val="00322F52"/>
    <w:pPr>
      <w:spacing w:before="200"/>
      <w:ind w:left="864" w:right="864"/>
      <w:jc w:val="center"/>
    </w:pPr>
    <w:rPr>
      <w:i/>
      <w:iCs/>
      <w:color w:val="404040"/>
    </w:rPr>
  </w:style>
  <w:style w:type="character" w:customStyle="1" w:styleId="QuoteChar1">
    <w:name w:val="Quote Char1"/>
    <w:basedOn w:val="DefaultParagraphFont"/>
    <w:uiPriority w:val="29"/>
    <w:rsid w:val="00322F52"/>
    <w:rPr>
      <w:i/>
      <w:iCs/>
      <w:color w:val="404040" w:themeColor="text1" w:themeTint="BF"/>
    </w:rPr>
  </w:style>
  <w:style w:type="character" w:styleId="IntenseEmphasis">
    <w:name w:val="Intense Emphasis"/>
    <w:basedOn w:val="DefaultParagraphFont"/>
    <w:uiPriority w:val="21"/>
    <w:qFormat/>
    <w:rsid w:val="00322F52"/>
    <w:rPr>
      <w:i/>
      <w:iCs/>
      <w:color w:val="4472C4" w:themeColor="accent1"/>
    </w:rPr>
  </w:style>
  <w:style w:type="paragraph" w:styleId="IntenseQuote">
    <w:name w:val="Intense Quote"/>
    <w:basedOn w:val="Normal"/>
    <w:next w:val="Normal"/>
    <w:link w:val="IntenseQuoteChar"/>
    <w:uiPriority w:val="30"/>
    <w:qFormat/>
    <w:rsid w:val="00322F52"/>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322F52"/>
    <w:rPr>
      <w:i/>
      <w:iCs/>
      <w:color w:val="4472C4" w:themeColor="accent1"/>
    </w:rPr>
  </w:style>
  <w:style w:type="character" w:styleId="IntenseReference">
    <w:name w:val="Intense Reference"/>
    <w:basedOn w:val="DefaultParagraphFont"/>
    <w:uiPriority w:val="32"/>
    <w:qFormat/>
    <w:rsid w:val="00322F52"/>
    <w:rPr>
      <w:b/>
      <w:bCs/>
      <w:smallCaps/>
      <w:color w:val="4472C4" w:themeColor="accent1"/>
      <w:spacing w:val="5"/>
    </w:rPr>
  </w:style>
  <w:style w:type="character" w:styleId="Hyperlink">
    <w:name w:val="Hyperlink"/>
    <w:basedOn w:val="DefaultParagraphFont"/>
    <w:uiPriority w:val="99"/>
    <w:unhideWhenUsed/>
    <w:rsid w:val="00322F52"/>
    <w:rPr>
      <w:color w:val="0563C1" w:themeColor="hyperlink"/>
      <w:u w:val="single"/>
    </w:rPr>
  </w:style>
  <w:style w:type="character" w:styleId="FollowedHyperlink">
    <w:name w:val="FollowedHyperlink"/>
    <w:basedOn w:val="DefaultParagraphFont"/>
    <w:uiPriority w:val="99"/>
    <w:semiHidden/>
    <w:unhideWhenUsed/>
    <w:rsid w:val="00322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ublications.dfes.wa.gov.au/publications/dfes-multicultural-action-plan-2023-2026" TargetMode="External"/><Relationship Id="rId26" Type="http://schemas.openxmlformats.org/officeDocument/2006/relationships/hyperlink" Target="https://www.legislation.wa.gov.au/legislation/statutes.nsf/main_mrtitle_267_homepage.html" TargetMode="External"/><Relationship Id="rId3" Type="http://schemas.openxmlformats.org/officeDocument/2006/relationships/customXml" Target="../customXml/item3.xml"/><Relationship Id="rId21" Type="http://schemas.openxmlformats.org/officeDocument/2006/relationships/hyperlink" Target="mailto:Inclusion@dfes.wa.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clusion@dfes.wa.gov.au" TargetMode="External"/><Relationship Id="rId25" Type="http://schemas.openxmlformats.org/officeDocument/2006/relationships/hyperlink" Target="https://www.wa.gov.au/government/document-collections/state-disability-strategy-2020-2030"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dfes.wa.gov.au/accessibility" TargetMode="External"/><Relationship Id="rId20" Type="http://schemas.openxmlformats.org/officeDocument/2006/relationships/hyperlink" Target="https://www.expression.com.au/afac-2025" TargetMode="External"/><Relationship Id="rId29" Type="http://schemas.openxmlformats.org/officeDocument/2006/relationships/hyperlink" Target="https://www.legislation.wa.gov.au/legislation/statutes.nsf/main_mrtitle_305_home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ommunications.gov.au/what-we-do/phone/services-people-disability/accesshub/national-relay-service"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tisnational.gov.au/" TargetMode="External"/><Relationship Id="rId28" Type="http://schemas.openxmlformats.org/officeDocument/2006/relationships/hyperlink" Target="https://social.desa.un.org/issues/disability/crpd/convention-on-the-rights-of-persons-with-disabilities-crpd" TargetMode="External"/><Relationship Id="rId10" Type="http://schemas.openxmlformats.org/officeDocument/2006/relationships/endnotes" Target="endnotes.xml"/><Relationship Id="rId19" Type="http://schemas.openxmlformats.org/officeDocument/2006/relationships/hyperlink" Target="https://publications.dfes.wa.gov.au/publications/volunteer-sustainability-strategy-2023-2026-a-vital-future"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dfes.wa.gov.au" TargetMode="External"/><Relationship Id="rId27" Type="http://schemas.openxmlformats.org/officeDocument/2006/relationships/hyperlink" Target="https://www.legislation.wa.gov.au/legislation/statutes.nsf/main_mrtitle_1313_homepage.html" TargetMode="External"/><Relationship Id="rId30" Type="http://schemas.openxmlformats.org/officeDocument/2006/relationships/hyperlink" Target="https://www.omi.wa.gov.au/resources-and-statistics/publications/publication/wa-multicultural-policy-framework"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52643c30-b953-4b73-893a-9d0f72e5563e">Report Covers</Category>
    <Sub_x002d_Category xmlns="52643c30-b953-4b73-893a-9d0f72e5563e">Portrait</Sub_x002d_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09AB410E81AA40963A06D3E720E90D" ma:contentTypeVersion="2" ma:contentTypeDescription="Create a new document." ma:contentTypeScope="" ma:versionID="84b40a549cf3a9052b760e8ddc7889a0">
  <xsd:schema xmlns:xsd="http://www.w3.org/2001/XMLSchema" xmlns:xs="http://www.w3.org/2001/XMLSchema" xmlns:p="http://schemas.microsoft.com/office/2006/metadata/properties" xmlns:ns2="52643c30-b953-4b73-893a-9d0f72e5563e" targetNamespace="http://schemas.microsoft.com/office/2006/metadata/properties" ma:root="true" ma:fieldsID="d0a446a0f8a5b5257a666cc3647cc648" ns2:_="">
    <xsd:import namespace="52643c30-b953-4b73-893a-9d0f72e5563e"/>
    <xsd:element name="properties">
      <xsd:complexType>
        <xsd:sequence>
          <xsd:element name="documentManagement">
            <xsd:complexType>
              <xsd:all>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43c30-b953-4b73-893a-9d0f72e5563e" elementFormDefault="qualified">
    <xsd:import namespace="http://schemas.microsoft.com/office/2006/documentManagement/types"/>
    <xsd:import namespace="http://schemas.microsoft.com/office/infopath/2007/PartnerControls"/>
    <xsd:element name="Category" ma:index="8" nillable="true" ma:displayName="Category" ma:default="Brochure" ma:format="Dropdown" ma:internalName="Category">
      <xsd:simpleType>
        <xsd:restriction base="dms:Choice">
          <xsd:enumeration value="Billboard"/>
          <xsd:enumeration value="Brochure"/>
          <xsd:enumeration value="Business Cards"/>
          <xsd:enumeration value="Corporate Folder"/>
          <xsd:enumeration value="Email Signature"/>
          <xsd:enumeration value="Envelope"/>
          <xsd:enumeration value="Flyer"/>
          <xsd:enumeration value="Form"/>
          <xsd:enumeration value="Graphic Device"/>
          <xsd:enumeration value="Hats"/>
          <xsd:enumeration value="ID Card"/>
          <xsd:enumeration value="Invites"/>
          <xsd:enumeration value="Letterhead"/>
          <xsd:enumeration value="Logos"/>
          <xsd:enumeration value="Mug"/>
          <xsd:enumeration value="Notepad"/>
          <xsd:enumeration value="Pens"/>
          <xsd:enumeration value="Plaques"/>
          <xsd:enumeration value="Posters"/>
          <xsd:enumeration value="PowerPoint"/>
          <xsd:enumeration value="Pull Up Banner"/>
          <xsd:enumeration value="Rectangular Flag"/>
          <xsd:enumeration value="Report Covers"/>
          <xsd:enumeration value="Teams Backgrounds"/>
          <xsd:enumeration value="Teardrop Flag"/>
          <xsd:enumeration value="T-shirts"/>
          <xsd:enumeration value="With Compliments"/>
        </xsd:restriction>
      </xsd:simpleType>
    </xsd:element>
    <xsd:element name="Sub_x002d_Category" ma:index="9" nillable="true" ma:displayName="Sub-Category" ma:internalName="Sub_x002d_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E9BA8-E0A9-3042-BB9D-AF5661A03675}">
  <ds:schemaRefs>
    <ds:schemaRef ds:uri="http://schemas.openxmlformats.org/officeDocument/2006/bibliography"/>
  </ds:schemaRefs>
</ds:datastoreItem>
</file>

<file path=customXml/itemProps2.xml><?xml version="1.0" encoding="utf-8"?>
<ds:datastoreItem xmlns:ds="http://schemas.openxmlformats.org/officeDocument/2006/customXml" ds:itemID="{FF2CED71-0E06-438A-B57E-3936E1B1B743}">
  <ds:schemaRefs>
    <ds:schemaRef ds:uri="http://schemas.microsoft.com/sharepoint/v3/contenttype/forms"/>
  </ds:schemaRefs>
</ds:datastoreItem>
</file>

<file path=customXml/itemProps3.xml><?xml version="1.0" encoding="utf-8"?>
<ds:datastoreItem xmlns:ds="http://schemas.openxmlformats.org/officeDocument/2006/customXml" ds:itemID="{CBEA1EE6-709C-4451-AAB9-8399A5A17EAD}">
  <ds:schemaRefs>
    <ds:schemaRef ds:uri="http://schemas.microsoft.com/office/2006/metadata/properties"/>
    <ds:schemaRef ds:uri="http://schemas.microsoft.com/office/infopath/2007/PartnerControls"/>
    <ds:schemaRef ds:uri="52643c30-b953-4b73-893a-9d0f72e5563e"/>
  </ds:schemaRefs>
</ds:datastoreItem>
</file>

<file path=customXml/itemProps4.xml><?xml version="1.0" encoding="utf-8"?>
<ds:datastoreItem xmlns:ds="http://schemas.openxmlformats.org/officeDocument/2006/customXml" ds:itemID="{53A4F469-5BF4-47E7-A00C-959906FCD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43c30-b953-4b73-893a-9d0f72e55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3724</Words>
  <Characters>22420</Characters>
  <Application>Microsoft Office Word</Application>
  <DocSecurity>8</DocSecurity>
  <Lines>622</Lines>
  <Paragraphs>318</Paragraphs>
  <ScaleCrop>false</ScaleCrop>
  <HeadingPairs>
    <vt:vector size="2" baseType="variant">
      <vt:variant>
        <vt:lpstr>Title</vt:lpstr>
      </vt:variant>
      <vt:variant>
        <vt:i4>1</vt:i4>
      </vt:variant>
    </vt:vector>
  </HeadingPairs>
  <TitlesOfParts>
    <vt:vector size="1" baseType="lpstr">
      <vt:lpstr>DFES Report Cover Portrait No Image A</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DFES Report Cover Portrait No Image A</dc:title>
  <dc:subject/>
  <dc:creator>Eduardo Gallardo - ES2 Group</dc:creator>
  <cp:keywords/>
  <dc:description/>
  <cp:lastModifiedBy>BOSCH Anne-Marie</cp:lastModifiedBy>
  <cp:revision>6</cp:revision>
  <dcterms:created xsi:type="dcterms:W3CDTF">2025-11-10T00:33:00Z</dcterms:created>
  <dcterms:modified xsi:type="dcterms:W3CDTF">2025-11-10T00:38:00Z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0x0101009909AB410E81AA40963A06D3E720E90D</vt:lpwstr>
  </property>
</Properties>
</file>