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D6EDF6"/>
  <w:body>
    <w:p w14:paraId="4B16D681" w14:textId="65910BBB" w:rsidR="00E85D62" w:rsidRPr="00E85D62" w:rsidRDefault="00E85D62" w:rsidP="00E85D62">
      <w:pPr>
        <w:pStyle w:val="BodyText"/>
        <w:rPr>
          <w:rFonts w:ascii="Times New Roman"/>
          <w:sz w:val="20"/>
        </w:rPr>
      </w:pPr>
      <w:r w:rsidRPr="00E85D62">
        <w:rPr>
          <w:rFonts w:ascii="Times New Roman"/>
          <w:noProof/>
          <w:sz w:val="20"/>
        </w:rPr>
        <w:drawing>
          <wp:anchor distT="0" distB="0" distL="114300" distR="114300" simplePos="0" relativeHeight="251658240" behindDoc="0" locked="0" layoutInCell="1" allowOverlap="1" wp14:anchorId="682E1635" wp14:editId="3953D39D">
            <wp:simplePos x="0" y="0"/>
            <wp:positionH relativeFrom="page">
              <wp:align>left</wp:align>
            </wp:positionH>
            <wp:positionV relativeFrom="page">
              <wp:posOffset>19685</wp:posOffset>
            </wp:positionV>
            <wp:extent cx="10840085" cy="8666480"/>
            <wp:effectExtent l="0" t="0" r="0" b="1270"/>
            <wp:wrapSquare wrapText="bothSides"/>
            <wp:docPr id="133448480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0085" cy="866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268C8D5" w14:textId="77777777" w:rsidR="009B4ED2" w:rsidRDefault="009B4ED2">
      <w:pPr>
        <w:pStyle w:val="BodyText"/>
        <w:rPr>
          <w:rFonts w:ascii="Times New Roman"/>
          <w:sz w:val="20"/>
        </w:rPr>
      </w:pPr>
    </w:p>
    <w:p w14:paraId="02446EF1" w14:textId="6BF23A77" w:rsidR="00E06A2F" w:rsidRPr="0084586A" w:rsidRDefault="00E06A2F" w:rsidP="00E06A2F">
      <w:pPr>
        <w:spacing w:after="160" w:line="278" w:lineRule="auto"/>
        <w:rPr>
          <w:b/>
          <w:bCs/>
          <w:sz w:val="28"/>
          <w:szCs w:val="28"/>
        </w:rPr>
      </w:pPr>
      <w:r w:rsidRPr="0084586A">
        <w:rPr>
          <w:b/>
          <w:bCs/>
          <w:sz w:val="28"/>
          <w:szCs w:val="28"/>
        </w:rPr>
        <w:t>Summary of Key Safeguarding Implementation Outcomes 202</w:t>
      </w:r>
      <w:r w:rsidR="00867A0A" w:rsidRPr="00867A0A">
        <w:rPr>
          <w:b/>
          <w:bCs/>
          <w:sz w:val="28"/>
          <w:szCs w:val="28"/>
        </w:rPr>
        <w:t>6</w:t>
      </w:r>
      <w:r w:rsidRPr="0084586A">
        <w:rPr>
          <w:b/>
          <w:bCs/>
          <w:sz w:val="28"/>
          <w:szCs w:val="28"/>
        </w:rPr>
        <w:t>–202</w:t>
      </w:r>
      <w:r w:rsidR="00867A0A" w:rsidRPr="00867A0A">
        <w:rPr>
          <w:b/>
          <w:bCs/>
          <w:sz w:val="28"/>
          <w:szCs w:val="28"/>
        </w:rPr>
        <w:t>9</w:t>
      </w:r>
    </w:p>
    <w:p w14:paraId="1660D4AB" w14:textId="77777777" w:rsidR="00E06A2F" w:rsidRPr="0084586A" w:rsidRDefault="00E06A2F" w:rsidP="00E06A2F">
      <w:pPr>
        <w:spacing w:after="160" w:line="278" w:lineRule="auto"/>
        <w:rPr>
          <w:sz w:val="28"/>
          <w:szCs w:val="28"/>
        </w:rPr>
      </w:pPr>
      <w:r w:rsidRPr="0084586A">
        <w:rPr>
          <w:sz w:val="28"/>
          <w:szCs w:val="28"/>
        </w:rPr>
        <w:t>Between 2022 and 2025, the Diocese of Nottingham strengthened its safeguarding culture, systems and governance, achieving Comprehensive Assurance in its first CSSA audit. Safer recruitment became embedded across parishes, a full suite of diocesan safeguarding guidance was implemented, case management systems were modernised, and high</w:t>
      </w:r>
      <w:r w:rsidRPr="0084586A">
        <w:rPr>
          <w:sz w:val="28"/>
          <w:szCs w:val="28"/>
        </w:rPr>
        <w:noBreakHyphen/>
        <w:t>quality training was delivered across clergy, staff and volunteers. This progress laid strong foundations for a more mature safeguarding culture, deeper parish engagement, enhanced support for victims and survivors, and sustained alignment with national safeguarding expectations.</w:t>
      </w:r>
    </w:p>
    <w:p w14:paraId="1BCB51AF" w14:textId="77777777" w:rsidR="00E06A2F" w:rsidRPr="0084586A" w:rsidRDefault="00E06A2F" w:rsidP="00E06A2F">
      <w:pPr>
        <w:spacing w:after="160" w:line="278" w:lineRule="auto"/>
        <w:rPr>
          <w:sz w:val="28"/>
          <w:szCs w:val="28"/>
        </w:rPr>
      </w:pPr>
      <w:r w:rsidRPr="0084586A">
        <w:rPr>
          <w:sz w:val="28"/>
          <w:szCs w:val="28"/>
        </w:rPr>
        <w:t>The 2026–2029 plan builds on these achievements, outlining clear priorities for consolidation, development, and continuous improvement.</w:t>
      </w:r>
    </w:p>
    <w:p w14:paraId="02D31DBF" w14:textId="46DF4418" w:rsidR="009B4ED2" w:rsidRPr="00867A0A" w:rsidRDefault="009B4ED2" w:rsidP="009830F8">
      <w:pPr>
        <w:pStyle w:val="Heading1"/>
        <w:spacing w:before="188"/>
        <w:ind w:left="0" w:right="1892"/>
        <w:rPr>
          <w:sz w:val="28"/>
          <w:szCs w:val="28"/>
        </w:rPr>
      </w:pPr>
    </w:p>
    <w:p w14:paraId="532C7D22" w14:textId="77777777" w:rsidR="002D56FF" w:rsidRDefault="002D56FF" w:rsidP="009830F8">
      <w:pPr>
        <w:pStyle w:val="Heading1"/>
        <w:spacing w:before="188"/>
        <w:ind w:left="0" w:right="1892"/>
        <w:rPr>
          <w:sz w:val="32"/>
          <w:szCs w:val="32"/>
        </w:rPr>
      </w:pPr>
    </w:p>
    <w:p w14:paraId="1B81E59D" w14:textId="7AF35736" w:rsidR="009B4ED2" w:rsidRDefault="009B4ED2" w:rsidP="009830F8">
      <w:pPr>
        <w:pStyle w:val="BodyText"/>
        <w:spacing w:line="259" w:lineRule="auto"/>
        <w:ind w:right="118"/>
        <w:sectPr w:rsidR="009B4ED2" w:rsidSect="00F5494A">
          <w:footerReference w:type="default" r:id="rId8"/>
          <w:type w:val="continuous"/>
          <w:pgSz w:w="16840" w:h="11910" w:orient="landscape"/>
          <w:pgMar w:top="1100" w:right="680" w:bottom="1120" w:left="600" w:header="720" w:footer="922" w:gutter="0"/>
          <w:pgBorders w:display="notFirstPage"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pgNumType w:start="1"/>
          <w:cols w:space="720"/>
        </w:sectPr>
      </w:pPr>
    </w:p>
    <w:p w14:paraId="492ECCFD" w14:textId="60158E13" w:rsidR="009B4ED2" w:rsidRDefault="00BC4DDB" w:rsidP="002D56FF">
      <w:pPr>
        <w:spacing w:before="14"/>
        <w:ind w:left="1975" w:right="1895" w:hanging="274"/>
        <w:jc w:val="center"/>
        <w:rPr>
          <w:b/>
          <w:sz w:val="36"/>
        </w:rPr>
      </w:pPr>
      <w:r>
        <w:rPr>
          <w:b/>
          <w:sz w:val="36"/>
          <w:u w:val="thick"/>
        </w:rPr>
        <w:lastRenderedPageBreak/>
        <w:t>Summary of key Safeguarding Implementation Plan outcomes for 202</w:t>
      </w:r>
      <w:r w:rsidR="00E06A2F">
        <w:rPr>
          <w:b/>
          <w:sz w:val="36"/>
          <w:u w:val="thick"/>
        </w:rPr>
        <w:t>6</w:t>
      </w:r>
      <w:r>
        <w:rPr>
          <w:b/>
          <w:sz w:val="36"/>
          <w:u w:val="thick"/>
        </w:rPr>
        <w:t xml:space="preserve"> – 202</w:t>
      </w:r>
      <w:r w:rsidR="00E06A2F">
        <w:rPr>
          <w:b/>
          <w:sz w:val="36"/>
          <w:u w:val="thick"/>
        </w:rPr>
        <w:t>9</w:t>
      </w:r>
    </w:p>
    <w:p w14:paraId="237AD842" w14:textId="77777777" w:rsidR="009B4ED2" w:rsidRDefault="009B4ED2">
      <w:pPr>
        <w:pStyle w:val="BodyText"/>
        <w:spacing w:before="10"/>
        <w:rPr>
          <w:b/>
          <w:sz w:val="15"/>
        </w:rPr>
      </w:pPr>
    </w:p>
    <w:tbl>
      <w:tblPr>
        <w:tblW w:w="0" w:type="auto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5"/>
        <w:gridCol w:w="2839"/>
        <w:gridCol w:w="8"/>
        <w:gridCol w:w="9629"/>
        <w:gridCol w:w="10"/>
      </w:tblGrid>
      <w:tr w:rsidR="009B4ED2" w14:paraId="27D24613" w14:textId="77777777" w:rsidTr="00F5494A">
        <w:trPr>
          <w:trHeight w:val="806"/>
        </w:trPr>
        <w:tc>
          <w:tcPr>
            <w:tcW w:w="14891" w:type="dxa"/>
            <w:gridSpan w:val="5"/>
            <w:shd w:val="clear" w:color="auto" w:fill="FFF4CD" w:themeFill="accent1" w:themeFillTint="33"/>
          </w:tcPr>
          <w:p w14:paraId="3AC7275B" w14:textId="77777777" w:rsidR="009B4ED2" w:rsidRDefault="009B4ED2" w:rsidP="00F5494A">
            <w:pPr>
              <w:pStyle w:val="TableParagraph"/>
              <w:spacing w:before="11"/>
              <w:ind w:left="294"/>
              <w:rPr>
                <w:b/>
                <w:sz w:val="21"/>
              </w:rPr>
            </w:pPr>
          </w:p>
          <w:p w14:paraId="053D9D90" w14:textId="48DF43BC" w:rsidR="009B4ED2" w:rsidRPr="00867A0A" w:rsidRDefault="00BC4DDB">
            <w:pPr>
              <w:pStyle w:val="TableParagraph"/>
              <w:ind w:left="107"/>
              <w:rPr>
                <w:b/>
                <w:color w:val="F0917B" w:themeColor="accent5" w:themeTint="99"/>
              </w:rPr>
            </w:pPr>
            <w:r>
              <w:rPr>
                <w:b/>
              </w:rPr>
              <w:t>Key Priorities and outcomes for the Safeguarding Implementation Plan 202</w:t>
            </w:r>
            <w:r w:rsidR="00D02428">
              <w:rPr>
                <w:b/>
              </w:rPr>
              <w:t>2</w:t>
            </w:r>
            <w:r>
              <w:rPr>
                <w:b/>
              </w:rPr>
              <w:t xml:space="preserve"> – 202</w:t>
            </w:r>
            <w:r w:rsidR="00D02428">
              <w:rPr>
                <w:b/>
              </w:rPr>
              <w:t>5</w:t>
            </w:r>
          </w:p>
        </w:tc>
      </w:tr>
      <w:tr w:rsidR="009B4ED2" w14:paraId="59A9DC40" w14:textId="77777777" w:rsidTr="00F5494A">
        <w:trPr>
          <w:trHeight w:val="806"/>
        </w:trPr>
        <w:tc>
          <w:tcPr>
            <w:tcW w:w="2405" w:type="dxa"/>
            <w:shd w:val="clear" w:color="auto" w:fill="FFF4CD" w:themeFill="accent1" w:themeFillTint="33"/>
          </w:tcPr>
          <w:p w14:paraId="48D7198C" w14:textId="77777777" w:rsidR="009B4ED2" w:rsidRDefault="009B4ED2">
            <w:pPr>
              <w:pStyle w:val="TableParagraph"/>
              <w:spacing w:before="11"/>
              <w:ind w:left="0"/>
              <w:rPr>
                <w:b/>
                <w:sz w:val="21"/>
              </w:rPr>
            </w:pPr>
          </w:p>
          <w:p w14:paraId="7EFBF71B" w14:textId="77777777" w:rsidR="009B4ED2" w:rsidRDefault="00BC4DDB">
            <w:pPr>
              <w:pStyle w:val="TableParagraph"/>
              <w:ind w:left="328"/>
              <w:rPr>
                <w:b/>
              </w:rPr>
            </w:pPr>
            <w:r>
              <w:rPr>
                <w:b/>
              </w:rPr>
              <w:t>Area of 3-year plan</w:t>
            </w:r>
          </w:p>
        </w:tc>
        <w:tc>
          <w:tcPr>
            <w:tcW w:w="2839" w:type="dxa"/>
            <w:shd w:val="clear" w:color="auto" w:fill="FFF4CD" w:themeFill="accent1" w:themeFillTint="33"/>
          </w:tcPr>
          <w:p w14:paraId="2343D28D" w14:textId="77777777" w:rsidR="009B4ED2" w:rsidRDefault="009B4ED2">
            <w:pPr>
              <w:pStyle w:val="TableParagraph"/>
              <w:spacing w:before="11"/>
              <w:ind w:left="0"/>
              <w:rPr>
                <w:b/>
                <w:sz w:val="21"/>
              </w:rPr>
            </w:pPr>
          </w:p>
          <w:p w14:paraId="7BF13BEB" w14:textId="77777777" w:rsidR="009B4ED2" w:rsidRDefault="00BC4DDB">
            <w:pPr>
              <w:pStyle w:val="TableParagraph"/>
              <w:ind w:left="935"/>
              <w:rPr>
                <w:b/>
              </w:rPr>
            </w:pPr>
            <w:r>
              <w:rPr>
                <w:b/>
              </w:rPr>
              <w:t>3-year goals</w:t>
            </w:r>
          </w:p>
        </w:tc>
        <w:tc>
          <w:tcPr>
            <w:tcW w:w="9647" w:type="dxa"/>
            <w:gridSpan w:val="3"/>
            <w:shd w:val="clear" w:color="auto" w:fill="FFF4CD" w:themeFill="accent1" w:themeFillTint="33"/>
          </w:tcPr>
          <w:p w14:paraId="70949842" w14:textId="77777777" w:rsidR="009B4ED2" w:rsidRDefault="009B4ED2">
            <w:pPr>
              <w:pStyle w:val="TableParagraph"/>
              <w:spacing w:before="11"/>
              <w:ind w:left="0"/>
              <w:rPr>
                <w:b/>
                <w:sz w:val="21"/>
              </w:rPr>
            </w:pPr>
          </w:p>
          <w:p w14:paraId="0FA21FC7" w14:textId="6C9316C8" w:rsidR="009B4ED2" w:rsidRDefault="00C12EA6">
            <w:pPr>
              <w:pStyle w:val="TableParagraph"/>
              <w:ind w:left="3059" w:right="3053"/>
              <w:jc w:val="center"/>
              <w:rPr>
                <w:b/>
              </w:rPr>
            </w:pPr>
            <w:r>
              <w:rPr>
                <w:b/>
              </w:rPr>
              <w:t>Outcomes</w:t>
            </w:r>
          </w:p>
        </w:tc>
      </w:tr>
      <w:tr w:rsidR="009B4ED2" w14:paraId="3D4B03F7" w14:textId="77777777" w:rsidTr="00F5494A">
        <w:trPr>
          <w:trHeight w:val="3246"/>
        </w:trPr>
        <w:tc>
          <w:tcPr>
            <w:tcW w:w="2405" w:type="dxa"/>
            <w:shd w:val="clear" w:color="auto" w:fill="FFDF6A" w:themeFill="accent1" w:themeFillTint="99"/>
          </w:tcPr>
          <w:p w14:paraId="64735D9D" w14:textId="77777777" w:rsidR="009B4ED2" w:rsidRDefault="009B4ED2">
            <w:pPr>
              <w:pStyle w:val="TableParagraph"/>
              <w:spacing w:before="11"/>
              <w:ind w:left="0"/>
              <w:rPr>
                <w:b/>
                <w:sz w:val="21"/>
              </w:rPr>
            </w:pPr>
          </w:p>
          <w:p w14:paraId="38DB2C1F" w14:textId="77777777" w:rsidR="009B4ED2" w:rsidRDefault="00BC4DDB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Standard 1</w:t>
            </w:r>
          </w:p>
          <w:p w14:paraId="4B38842B" w14:textId="77777777" w:rsidR="009B4ED2" w:rsidRDefault="009B4ED2">
            <w:pPr>
              <w:pStyle w:val="TableParagraph"/>
              <w:spacing w:before="1"/>
              <w:ind w:left="0"/>
              <w:rPr>
                <w:b/>
              </w:rPr>
            </w:pPr>
          </w:p>
          <w:p w14:paraId="5D175546" w14:textId="1F8CC54D" w:rsidR="009B4ED2" w:rsidRDefault="00BC4DDB">
            <w:pPr>
              <w:pStyle w:val="TableParagraph"/>
              <w:ind w:left="107" w:right="445"/>
            </w:pPr>
            <w:r>
              <w:t xml:space="preserve">Safeguarding is embedded in </w:t>
            </w:r>
            <w:r w:rsidR="00274781">
              <w:t>the Diocese of Nottingham</w:t>
            </w:r>
          </w:p>
          <w:p w14:paraId="274EEC91" w14:textId="77777777" w:rsidR="00274781" w:rsidRDefault="00274781" w:rsidP="00274781"/>
          <w:p w14:paraId="52333678" w14:textId="77777777" w:rsidR="00274781" w:rsidRPr="00274781" w:rsidRDefault="00274781" w:rsidP="00274781">
            <w:pPr>
              <w:ind w:firstLine="720"/>
            </w:pPr>
          </w:p>
        </w:tc>
        <w:tc>
          <w:tcPr>
            <w:tcW w:w="2847" w:type="dxa"/>
            <w:gridSpan w:val="2"/>
            <w:shd w:val="clear" w:color="auto" w:fill="FFDF6A" w:themeFill="accent1" w:themeFillTint="99"/>
          </w:tcPr>
          <w:p w14:paraId="11BD7310" w14:textId="77777777" w:rsidR="009B4ED2" w:rsidRDefault="009B4ED2" w:rsidP="00FC1404">
            <w:pPr>
              <w:pStyle w:val="TableParagraph"/>
              <w:spacing w:before="11"/>
              <w:ind w:left="442" w:hanging="283"/>
              <w:rPr>
                <w:b/>
                <w:sz w:val="21"/>
              </w:rPr>
            </w:pPr>
          </w:p>
          <w:p w14:paraId="2BF3DBA5" w14:textId="77777777" w:rsidR="009B4ED2" w:rsidRDefault="00BC4DDB" w:rsidP="00FC1404">
            <w:pPr>
              <w:pStyle w:val="TableParagraph"/>
              <w:numPr>
                <w:ilvl w:val="0"/>
                <w:numId w:val="24"/>
              </w:numPr>
              <w:tabs>
                <w:tab w:val="left" w:pos="827"/>
                <w:tab w:val="left" w:pos="828"/>
              </w:tabs>
              <w:spacing w:before="1"/>
              <w:ind w:left="442" w:right="205" w:hanging="283"/>
            </w:pPr>
            <w:r>
              <w:t>Safeguarding is embedded in the leadership, governance, ministry, and culture of the diocese.</w:t>
            </w:r>
          </w:p>
          <w:p w14:paraId="10982ED8" w14:textId="77777777" w:rsidR="009B4ED2" w:rsidRDefault="00BC4DDB" w:rsidP="00FC1404">
            <w:pPr>
              <w:pStyle w:val="TableParagraph"/>
              <w:numPr>
                <w:ilvl w:val="0"/>
                <w:numId w:val="24"/>
              </w:numPr>
              <w:tabs>
                <w:tab w:val="left" w:pos="827"/>
                <w:tab w:val="left" w:pos="828"/>
              </w:tabs>
              <w:ind w:left="442" w:right="231" w:hanging="283"/>
            </w:pPr>
            <w:r>
              <w:t>Robust policies are in place to support safeguarding across the diocese.</w:t>
            </w:r>
          </w:p>
          <w:p w14:paraId="3949DEA6" w14:textId="674B78A5" w:rsidR="00E06A2F" w:rsidRPr="0084586A" w:rsidRDefault="00E06A2F" w:rsidP="00FC1404">
            <w:pPr>
              <w:pStyle w:val="TableParagraph"/>
              <w:numPr>
                <w:ilvl w:val="0"/>
                <w:numId w:val="24"/>
              </w:numPr>
              <w:tabs>
                <w:tab w:val="left" w:pos="827"/>
                <w:tab w:val="left" w:pos="828"/>
              </w:tabs>
              <w:ind w:left="442" w:right="231" w:hanging="283"/>
            </w:pPr>
            <w:r w:rsidRPr="0084586A">
              <w:t>To maintain and evidence a mature safeguarding culture across diocesan leadership, governance, parishes, ministries, and communities.</w:t>
            </w:r>
          </w:p>
          <w:p w14:paraId="453E1093" w14:textId="77777777" w:rsidR="00E06A2F" w:rsidRDefault="00E06A2F" w:rsidP="00FC1404">
            <w:pPr>
              <w:pStyle w:val="TableParagraph"/>
              <w:tabs>
                <w:tab w:val="left" w:pos="827"/>
                <w:tab w:val="left" w:pos="828"/>
              </w:tabs>
              <w:ind w:left="442" w:right="231" w:hanging="283"/>
            </w:pPr>
          </w:p>
        </w:tc>
        <w:tc>
          <w:tcPr>
            <w:tcW w:w="9639" w:type="dxa"/>
            <w:gridSpan w:val="2"/>
            <w:shd w:val="clear" w:color="auto" w:fill="FFDF6A" w:themeFill="accent1" w:themeFillTint="99"/>
          </w:tcPr>
          <w:p w14:paraId="790EA3C0" w14:textId="77777777" w:rsidR="009B4ED2" w:rsidRDefault="009B4ED2">
            <w:pPr>
              <w:pStyle w:val="TableParagraph"/>
              <w:spacing w:before="11"/>
              <w:ind w:left="0"/>
              <w:rPr>
                <w:b/>
                <w:sz w:val="21"/>
              </w:rPr>
            </w:pPr>
          </w:p>
          <w:p w14:paraId="180ABAAB" w14:textId="77777777" w:rsidR="00E06A2F" w:rsidRPr="0084586A" w:rsidRDefault="00E06A2F" w:rsidP="00E06A2F">
            <w:pPr>
              <w:widowControl/>
              <w:numPr>
                <w:ilvl w:val="0"/>
                <w:numId w:val="23"/>
              </w:numPr>
              <w:autoSpaceDE/>
              <w:autoSpaceDN/>
              <w:spacing w:after="160" w:line="278" w:lineRule="auto"/>
            </w:pPr>
            <w:r w:rsidRPr="0084586A">
              <w:t>Governance structures continue to provide strong oversight and accountability.</w:t>
            </w:r>
          </w:p>
          <w:p w14:paraId="6EA7E96A" w14:textId="77777777" w:rsidR="00E06A2F" w:rsidRPr="0084586A" w:rsidRDefault="00E06A2F" w:rsidP="00E06A2F">
            <w:pPr>
              <w:widowControl/>
              <w:numPr>
                <w:ilvl w:val="0"/>
                <w:numId w:val="23"/>
              </w:numPr>
              <w:autoSpaceDE/>
              <w:autoSpaceDN/>
              <w:spacing w:after="160" w:line="278" w:lineRule="auto"/>
            </w:pPr>
            <w:r w:rsidRPr="0084586A">
              <w:t>Policies remain aligned with CSSA standards and are regularly reviewed.</w:t>
            </w:r>
          </w:p>
          <w:p w14:paraId="3AB289A9" w14:textId="77777777" w:rsidR="00E06A2F" w:rsidRPr="0084586A" w:rsidRDefault="00E06A2F" w:rsidP="00E06A2F">
            <w:pPr>
              <w:widowControl/>
              <w:numPr>
                <w:ilvl w:val="0"/>
                <w:numId w:val="23"/>
              </w:numPr>
              <w:autoSpaceDE/>
              <w:autoSpaceDN/>
              <w:spacing w:after="160" w:line="278" w:lineRule="auto"/>
            </w:pPr>
            <w:r w:rsidRPr="0084586A">
              <w:t>Leaders at all levels demonstrate understanding and ownership of safeguarding responsibilities.</w:t>
            </w:r>
          </w:p>
          <w:p w14:paraId="6E57DF80" w14:textId="77777777" w:rsidR="00E06A2F" w:rsidRPr="0084586A" w:rsidRDefault="00E06A2F" w:rsidP="00E06A2F">
            <w:pPr>
              <w:widowControl/>
              <w:numPr>
                <w:ilvl w:val="0"/>
                <w:numId w:val="23"/>
              </w:numPr>
              <w:autoSpaceDE/>
              <w:autoSpaceDN/>
              <w:spacing w:after="160" w:line="278" w:lineRule="auto"/>
            </w:pPr>
            <w:r w:rsidRPr="0084586A">
              <w:t>A clear, transparent safeguarding culture is visible across the Diocese.</w:t>
            </w:r>
          </w:p>
          <w:p w14:paraId="3C2619CD" w14:textId="77777777" w:rsidR="00E06A2F" w:rsidRPr="0084586A" w:rsidRDefault="00E06A2F" w:rsidP="00E06A2F">
            <w:pPr>
              <w:widowControl/>
              <w:numPr>
                <w:ilvl w:val="0"/>
                <w:numId w:val="23"/>
              </w:numPr>
              <w:autoSpaceDE/>
              <w:autoSpaceDN/>
              <w:spacing w:after="160" w:line="278" w:lineRule="auto"/>
            </w:pPr>
            <w:r w:rsidRPr="0084586A">
              <w:t>Risk identification and mitigation is consistent and well evidenced.</w:t>
            </w:r>
          </w:p>
          <w:p w14:paraId="1CB8A152" w14:textId="77777777" w:rsidR="00E06A2F" w:rsidRPr="0084586A" w:rsidRDefault="00E06A2F" w:rsidP="00E06A2F">
            <w:pPr>
              <w:widowControl/>
              <w:numPr>
                <w:ilvl w:val="0"/>
                <w:numId w:val="23"/>
              </w:numPr>
              <w:autoSpaceDE/>
              <w:autoSpaceDN/>
              <w:spacing w:after="160" w:line="278" w:lineRule="auto"/>
            </w:pPr>
            <w:r w:rsidRPr="0084586A">
              <w:t>Constructive partnership with CSSA remains strong and proactive.</w:t>
            </w:r>
          </w:p>
          <w:p w14:paraId="72118414" w14:textId="77777777" w:rsidR="00E06A2F" w:rsidRPr="0084586A" w:rsidRDefault="00E06A2F" w:rsidP="00E06A2F">
            <w:pPr>
              <w:widowControl/>
              <w:numPr>
                <w:ilvl w:val="0"/>
                <w:numId w:val="23"/>
              </w:numPr>
              <w:autoSpaceDE/>
              <w:autoSpaceDN/>
              <w:spacing w:after="160" w:line="278" w:lineRule="auto"/>
            </w:pPr>
            <w:r w:rsidRPr="0084586A">
              <w:t>Expanded safeguarding resources, guidance and support materials are accessible to all parishes.</w:t>
            </w:r>
          </w:p>
          <w:p w14:paraId="6B3A7944" w14:textId="6B5D2E68" w:rsidR="00E06A2F" w:rsidRDefault="00E06A2F" w:rsidP="00867A0A">
            <w:pPr>
              <w:pStyle w:val="TableParagraph"/>
              <w:tabs>
                <w:tab w:val="left" w:pos="827"/>
                <w:tab w:val="left" w:pos="828"/>
              </w:tabs>
            </w:pPr>
          </w:p>
        </w:tc>
      </w:tr>
      <w:tr w:rsidR="009B4ED2" w14:paraId="40876D15" w14:textId="77777777" w:rsidTr="00F5494A">
        <w:trPr>
          <w:trHeight w:val="983"/>
        </w:trPr>
        <w:tc>
          <w:tcPr>
            <w:tcW w:w="2405" w:type="dxa"/>
            <w:shd w:val="clear" w:color="auto" w:fill="FFDF6A" w:themeFill="accent1" w:themeFillTint="99"/>
          </w:tcPr>
          <w:p w14:paraId="01E3E1B1" w14:textId="77777777" w:rsidR="009B4ED2" w:rsidRDefault="009B4ED2">
            <w:pPr>
              <w:pStyle w:val="TableParagraph"/>
              <w:spacing w:before="11"/>
              <w:ind w:left="0"/>
              <w:rPr>
                <w:b/>
                <w:sz w:val="21"/>
              </w:rPr>
            </w:pPr>
          </w:p>
          <w:p w14:paraId="1E55F74E" w14:textId="77777777" w:rsidR="009B4ED2" w:rsidRDefault="00BC4DDB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Standard 2</w:t>
            </w:r>
          </w:p>
          <w:p w14:paraId="62FD210F" w14:textId="77777777" w:rsidR="009B4ED2" w:rsidRDefault="009B4ED2">
            <w:pPr>
              <w:pStyle w:val="TableParagraph"/>
              <w:spacing w:before="10"/>
              <w:ind w:left="0"/>
              <w:rPr>
                <w:b/>
                <w:sz w:val="21"/>
              </w:rPr>
            </w:pPr>
          </w:p>
          <w:p w14:paraId="23EA365C" w14:textId="77777777" w:rsidR="009B4ED2" w:rsidRDefault="00BC4DDB">
            <w:pPr>
              <w:pStyle w:val="TableParagraph"/>
              <w:spacing w:before="1"/>
              <w:ind w:left="107" w:right="289"/>
            </w:pPr>
            <w:r>
              <w:t>Communicating the Church’s safeguarding message</w:t>
            </w:r>
          </w:p>
        </w:tc>
        <w:tc>
          <w:tcPr>
            <w:tcW w:w="2847" w:type="dxa"/>
            <w:gridSpan w:val="2"/>
            <w:shd w:val="clear" w:color="auto" w:fill="FFDF6A" w:themeFill="accent1" w:themeFillTint="99"/>
          </w:tcPr>
          <w:p w14:paraId="6B342F33" w14:textId="77777777" w:rsidR="009B4ED2" w:rsidRDefault="009B4ED2" w:rsidP="00FC1404">
            <w:pPr>
              <w:pStyle w:val="TableParagraph"/>
              <w:spacing w:before="11"/>
              <w:ind w:left="442" w:hanging="283"/>
              <w:rPr>
                <w:b/>
                <w:sz w:val="21"/>
              </w:rPr>
            </w:pPr>
          </w:p>
          <w:p w14:paraId="74B25913" w14:textId="77777777" w:rsidR="009B4ED2" w:rsidRDefault="00BC4DDB" w:rsidP="00FC1404">
            <w:pPr>
              <w:pStyle w:val="TableParagraph"/>
              <w:numPr>
                <w:ilvl w:val="0"/>
                <w:numId w:val="22"/>
              </w:numPr>
              <w:tabs>
                <w:tab w:val="left" w:pos="827"/>
                <w:tab w:val="left" w:pos="828"/>
              </w:tabs>
              <w:spacing w:before="1"/>
              <w:ind w:left="442" w:right="233" w:hanging="283"/>
            </w:pPr>
            <w:r>
              <w:t>Safeguarding throughout the diocese is driven by a clear and robust communication</w:t>
            </w:r>
            <w:r>
              <w:rPr>
                <w:spacing w:val="-4"/>
              </w:rPr>
              <w:t xml:space="preserve"> </w:t>
            </w:r>
            <w:r>
              <w:t>plan.</w:t>
            </w:r>
          </w:p>
          <w:p w14:paraId="6F4533A2" w14:textId="4C299689" w:rsidR="000C092B" w:rsidRPr="0084586A" w:rsidRDefault="000C092B" w:rsidP="00FC1404">
            <w:pPr>
              <w:pStyle w:val="TableParagraph"/>
              <w:numPr>
                <w:ilvl w:val="0"/>
                <w:numId w:val="22"/>
              </w:numPr>
              <w:tabs>
                <w:tab w:val="left" w:pos="827"/>
                <w:tab w:val="left" w:pos="828"/>
              </w:tabs>
              <w:spacing w:before="1"/>
              <w:ind w:left="442" w:right="233" w:hanging="283"/>
            </w:pPr>
            <w:r>
              <w:t>T</w:t>
            </w:r>
            <w:r w:rsidRPr="0084586A">
              <w:t>o ensure safeguarding information is visible, accessible, multi</w:t>
            </w:r>
            <w:r w:rsidRPr="0084586A">
              <w:noBreakHyphen/>
              <w:t xml:space="preserve">platform, and </w:t>
            </w:r>
            <w:r w:rsidRPr="0084586A">
              <w:lastRenderedPageBreak/>
              <w:t>accessible to non</w:t>
            </w:r>
            <w:r w:rsidRPr="0084586A">
              <w:noBreakHyphen/>
              <w:t>English speakers.</w:t>
            </w:r>
          </w:p>
          <w:p w14:paraId="4C03B82E" w14:textId="77777777" w:rsidR="000C092B" w:rsidRDefault="000C092B" w:rsidP="00FC1404">
            <w:pPr>
              <w:pStyle w:val="TableParagraph"/>
              <w:tabs>
                <w:tab w:val="left" w:pos="827"/>
                <w:tab w:val="left" w:pos="828"/>
              </w:tabs>
              <w:spacing w:before="1"/>
              <w:ind w:left="442" w:right="233" w:hanging="283"/>
            </w:pPr>
          </w:p>
        </w:tc>
        <w:tc>
          <w:tcPr>
            <w:tcW w:w="9639" w:type="dxa"/>
            <w:gridSpan w:val="2"/>
            <w:shd w:val="clear" w:color="auto" w:fill="FFDF6A" w:themeFill="accent1" w:themeFillTint="99"/>
          </w:tcPr>
          <w:p w14:paraId="15FF1253" w14:textId="77777777" w:rsidR="00FC1404" w:rsidRDefault="00FC1404" w:rsidP="00FC1404">
            <w:pPr>
              <w:widowControl/>
              <w:autoSpaceDE/>
              <w:autoSpaceDN/>
              <w:spacing w:after="160" w:line="278" w:lineRule="auto"/>
            </w:pPr>
          </w:p>
          <w:p w14:paraId="4244AC02" w14:textId="66C7B1DB" w:rsidR="000C092B" w:rsidRPr="0084586A" w:rsidRDefault="000C092B" w:rsidP="00FC1404">
            <w:pPr>
              <w:pStyle w:val="ListParagraph"/>
              <w:widowControl/>
              <w:numPr>
                <w:ilvl w:val="0"/>
                <w:numId w:val="21"/>
              </w:numPr>
              <w:autoSpaceDE/>
              <w:autoSpaceDN/>
              <w:spacing w:after="160" w:line="278" w:lineRule="auto"/>
            </w:pPr>
            <w:r w:rsidRPr="0084586A">
              <w:t>A diocesan safeguarding communication plan is implemented and reviewed annually.</w:t>
            </w:r>
          </w:p>
          <w:p w14:paraId="5F879620" w14:textId="77777777" w:rsidR="000C092B" w:rsidRPr="0084586A" w:rsidRDefault="000C092B" w:rsidP="000C092B">
            <w:pPr>
              <w:widowControl/>
              <w:numPr>
                <w:ilvl w:val="0"/>
                <w:numId w:val="21"/>
              </w:numPr>
              <w:autoSpaceDE/>
              <w:autoSpaceDN/>
              <w:spacing w:after="160" w:line="278" w:lineRule="auto"/>
            </w:pPr>
            <w:r w:rsidRPr="0084586A">
              <w:t>Updated safeguarding information is displayed across all parishes and online platforms.</w:t>
            </w:r>
          </w:p>
          <w:p w14:paraId="6F973BD0" w14:textId="77777777" w:rsidR="000C092B" w:rsidRPr="0084586A" w:rsidRDefault="000C092B" w:rsidP="000C092B">
            <w:pPr>
              <w:widowControl/>
              <w:numPr>
                <w:ilvl w:val="0"/>
                <w:numId w:val="21"/>
              </w:numPr>
              <w:autoSpaceDE/>
              <w:autoSpaceDN/>
              <w:spacing w:after="160" w:line="278" w:lineRule="auto"/>
            </w:pPr>
            <w:r w:rsidRPr="0084586A">
              <w:t>Translated safeguarding materials are available where needed.</w:t>
            </w:r>
          </w:p>
          <w:p w14:paraId="17DE93E0" w14:textId="77777777" w:rsidR="000C092B" w:rsidRPr="0084586A" w:rsidRDefault="000C092B" w:rsidP="000C092B">
            <w:pPr>
              <w:widowControl/>
              <w:numPr>
                <w:ilvl w:val="0"/>
                <w:numId w:val="21"/>
              </w:numPr>
              <w:autoSpaceDE/>
              <w:autoSpaceDN/>
              <w:spacing w:after="160" w:line="278" w:lineRule="auto"/>
            </w:pPr>
            <w:r w:rsidRPr="0084586A">
              <w:t>Stronger links with local safeguarding partners promote shared learning and safer communities.</w:t>
            </w:r>
          </w:p>
          <w:p w14:paraId="50DBAED9" w14:textId="77777777" w:rsidR="000C092B" w:rsidRPr="0084586A" w:rsidRDefault="000C092B" w:rsidP="000C092B">
            <w:pPr>
              <w:widowControl/>
              <w:numPr>
                <w:ilvl w:val="0"/>
                <w:numId w:val="21"/>
              </w:numPr>
              <w:autoSpaceDE/>
              <w:autoSpaceDN/>
              <w:spacing w:after="160" w:line="278" w:lineRule="auto"/>
            </w:pPr>
            <w:r w:rsidRPr="0084586A">
              <w:t>Communication is embedded in parish life, ministry, liturgy, catechesis, and community outreach.</w:t>
            </w:r>
          </w:p>
          <w:p w14:paraId="0CDACA16" w14:textId="7679F09D" w:rsidR="000C092B" w:rsidRDefault="000C092B" w:rsidP="00FC1404">
            <w:pPr>
              <w:pStyle w:val="TableParagraph"/>
              <w:tabs>
                <w:tab w:val="left" w:pos="827"/>
                <w:tab w:val="left" w:pos="828"/>
              </w:tabs>
              <w:spacing w:before="1"/>
              <w:ind w:left="0" w:right="95"/>
            </w:pPr>
          </w:p>
        </w:tc>
      </w:tr>
      <w:tr w:rsidR="009B4ED2" w14:paraId="4F5E73F4" w14:textId="77777777" w:rsidTr="00F5494A">
        <w:trPr>
          <w:trHeight w:val="1938"/>
        </w:trPr>
        <w:tc>
          <w:tcPr>
            <w:tcW w:w="2405" w:type="dxa"/>
            <w:shd w:val="clear" w:color="auto" w:fill="FFDF6A" w:themeFill="accent1" w:themeFillTint="99"/>
          </w:tcPr>
          <w:p w14:paraId="26709639" w14:textId="77777777" w:rsidR="009B4ED2" w:rsidRDefault="009B4ED2">
            <w:pPr>
              <w:pStyle w:val="TableParagraph"/>
              <w:spacing w:before="11"/>
              <w:ind w:left="0"/>
              <w:rPr>
                <w:b/>
                <w:sz w:val="21"/>
              </w:rPr>
            </w:pPr>
          </w:p>
          <w:p w14:paraId="483FC925" w14:textId="77777777" w:rsidR="009B4ED2" w:rsidRDefault="00BC4DDB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Standard 3</w:t>
            </w:r>
          </w:p>
          <w:p w14:paraId="5214725F" w14:textId="77777777" w:rsidR="009B4ED2" w:rsidRDefault="009B4ED2">
            <w:pPr>
              <w:pStyle w:val="TableParagraph"/>
              <w:spacing w:before="10"/>
              <w:ind w:left="0"/>
              <w:rPr>
                <w:b/>
                <w:sz w:val="21"/>
              </w:rPr>
            </w:pPr>
          </w:p>
          <w:p w14:paraId="75748FDC" w14:textId="77777777" w:rsidR="009B4ED2" w:rsidRDefault="00BC4DDB">
            <w:pPr>
              <w:pStyle w:val="TableParagraph"/>
              <w:spacing w:before="1"/>
              <w:ind w:left="107" w:right="400"/>
            </w:pPr>
            <w:r>
              <w:t>Caring for those who report having been harmed.</w:t>
            </w:r>
          </w:p>
        </w:tc>
        <w:tc>
          <w:tcPr>
            <w:tcW w:w="2847" w:type="dxa"/>
            <w:gridSpan w:val="2"/>
            <w:shd w:val="clear" w:color="auto" w:fill="FFDF6A" w:themeFill="accent1" w:themeFillTint="99"/>
          </w:tcPr>
          <w:p w14:paraId="14D54E2E" w14:textId="5D4E37ED" w:rsidR="009B4ED2" w:rsidRDefault="009B4ED2" w:rsidP="00FC1404">
            <w:pPr>
              <w:pStyle w:val="TableParagraph"/>
              <w:tabs>
                <w:tab w:val="left" w:pos="827"/>
                <w:tab w:val="left" w:pos="828"/>
              </w:tabs>
              <w:ind w:left="442" w:right="104" w:hanging="283"/>
            </w:pPr>
          </w:p>
          <w:p w14:paraId="56250231" w14:textId="77777777" w:rsidR="000C092B" w:rsidRPr="0084586A" w:rsidRDefault="000C092B" w:rsidP="00FC1404">
            <w:pPr>
              <w:pStyle w:val="TableParagraph"/>
              <w:numPr>
                <w:ilvl w:val="0"/>
                <w:numId w:val="20"/>
              </w:numPr>
              <w:tabs>
                <w:tab w:val="left" w:pos="827"/>
                <w:tab w:val="left" w:pos="828"/>
              </w:tabs>
              <w:ind w:left="442" w:right="104" w:hanging="283"/>
            </w:pPr>
            <w:r w:rsidRPr="0084586A">
              <w:t>To strengthen a compassionate, trauma</w:t>
            </w:r>
            <w:r w:rsidRPr="0084586A">
              <w:noBreakHyphen/>
              <w:t>informed, victim</w:t>
            </w:r>
            <w:r w:rsidRPr="0084586A">
              <w:noBreakHyphen/>
              <w:t>led approach across the Diocese.</w:t>
            </w:r>
          </w:p>
          <w:p w14:paraId="412564FB" w14:textId="723E8637" w:rsidR="000C092B" w:rsidRDefault="000C092B" w:rsidP="00FC1404">
            <w:pPr>
              <w:pStyle w:val="TableParagraph"/>
              <w:tabs>
                <w:tab w:val="left" w:pos="827"/>
                <w:tab w:val="left" w:pos="828"/>
              </w:tabs>
              <w:ind w:left="442" w:right="104" w:hanging="283"/>
            </w:pPr>
          </w:p>
        </w:tc>
        <w:tc>
          <w:tcPr>
            <w:tcW w:w="9639" w:type="dxa"/>
            <w:gridSpan w:val="2"/>
            <w:shd w:val="clear" w:color="auto" w:fill="FFDF6A" w:themeFill="accent1" w:themeFillTint="99"/>
          </w:tcPr>
          <w:p w14:paraId="529FC733" w14:textId="77777777" w:rsidR="009B4ED2" w:rsidRDefault="009B4ED2"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 w14:paraId="56A9DD72" w14:textId="0798B783" w:rsidR="009B4ED2" w:rsidRDefault="009B4ED2" w:rsidP="000C092B">
            <w:pPr>
              <w:pStyle w:val="TableParagraph"/>
              <w:tabs>
                <w:tab w:val="left" w:pos="827"/>
                <w:tab w:val="left" w:pos="828"/>
              </w:tabs>
            </w:pPr>
          </w:p>
          <w:p w14:paraId="721A710B" w14:textId="77777777" w:rsidR="000C092B" w:rsidRDefault="000C092B" w:rsidP="000C092B">
            <w:pPr>
              <w:widowControl/>
              <w:numPr>
                <w:ilvl w:val="0"/>
                <w:numId w:val="19"/>
              </w:numPr>
              <w:autoSpaceDE/>
              <w:autoSpaceDN/>
              <w:spacing w:after="160" w:line="278" w:lineRule="auto"/>
            </w:pPr>
            <w:r w:rsidRPr="0084586A">
              <w:t>Ongoing development of the Victim and Survivor Care Charter.</w:t>
            </w:r>
          </w:p>
          <w:p w14:paraId="012D90C8" w14:textId="277CFCB2" w:rsidR="009B4ED2" w:rsidRDefault="000C092B" w:rsidP="00FC1404">
            <w:pPr>
              <w:widowControl/>
              <w:numPr>
                <w:ilvl w:val="0"/>
                <w:numId w:val="19"/>
              </w:numPr>
              <w:autoSpaceDE/>
              <w:autoSpaceDN/>
              <w:spacing w:after="160" w:line="278" w:lineRule="auto"/>
            </w:pPr>
            <w:r w:rsidRPr="0084586A">
              <w:t>Victim</w:t>
            </w:r>
            <w:r w:rsidRPr="0084586A">
              <w:noBreakHyphen/>
              <w:t>centred responses embedded into safeguarding practices</w:t>
            </w:r>
            <w:r w:rsidR="00FC1404">
              <w:t>.</w:t>
            </w:r>
          </w:p>
          <w:p w14:paraId="536FB1F9" w14:textId="528105CD" w:rsidR="009B4ED2" w:rsidRDefault="00BC4DDB" w:rsidP="000C092B">
            <w:pPr>
              <w:pStyle w:val="TableParagraph"/>
              <w:numPr>
                <w:ilvl w:val="0"/>
                <w:numId w:val="19"/>
              </w:numPr>
              <w:tabs>
                <w:tab w:val="left" w:pos="827"/>
                <w:tab w:val="left" w:pos="828"/>
              </w:tabs>
              <w:spacing w:line="279" w:lineRule="exact"/>
            </w:pPr>
            <w:r>
              <w:t xml:space="preserve">Develop a culture of </w:t>
            </w:r>
            <w:r w:rsidR="00D02428">
              <w:t>safeguarding.</w:t>
            </w:r>
          </w:p>
          <w:p w14:paraId="1D5D80C7" w14:textId="77777777" w:rsidR="00FC1404" w:rsidRDefault="00FC1404" w:rsidP="00FC1404">
            <w:pPr>
              <w:pStyle w:val="TableParagraph"/>
              <w:tabs>
                <w:tab w:val="left" w:pos="827"/>
                <w:tab w:val="left" w:pos="828"/>
              </w:tabs>
              <w:spacing w:line="279" w:lineRule="exact"/>
            </w:pPr>
          </w:p>
          <w:p w14:paraId="02E6178C" w14:textId="5375FEF7" w:rsidR="008C298B" w:rsidRDefault="00D02428" w:rsidP="00A37AD0">
            <w:pPr>
              <w:pStyle w:val="TableParagraph"/>
              <w:numPr>
                <w:ilvl w:val="0"/>
                <w:numId w:val="19"/>
              </w:numPr>
              <w:tabs>
                <w:tab w:val="left" w:pos="827"/>
                <w:tab w:val="left" w:pos="828"/>
              </w:tabs>
              <w:spacing w:line="279" w:lineRule="exact"/>
            </w:pPr>
            <w:r>
              <w:t>Support roles for victims.</w:t>
            </w:r>
          </w:p>
          <w:p w14:paraId="5F978FFD" w14:textId="77777777" w:rsidR="00FC1404" w:rsidRDefault="00FC1404" w:rsidP="00FC1404">
            <w:pPr>
              <w:pStyle w:val="TableParagraph"/>
              <w:tabs>
                <w:tab w:val="left" w:pos="827"/>
                <w:tab w:val="left" w:pos="828"/>
              </w:tabs>
              <w:spacing w:line="279" w:lineRule="exact"/>
              <w:ind w:left="0"/>
            </w:pPr>
          </w:p>
          <w:p w14:paraId="0771C49D" w14:textId="54119906" w:rsidR="000C092B" w:rsidRDefault="008C298B" w:rsidP="000C092B">
            <w:pPr>
              <w:pStyle w:val="TableParagraph"/>
              <w:numPr>
                <w:ilvl w:val="0"/>
                <w:numId w:val="19"/>
              </w:numPr>
              <w:tabs>
                <w:tab w:val="left" w:pos="827"/>
                <w:tab w:val="left" w:pos="828"/>
              </w:tabs>
              <w:spacing w:line="279" w:lineRule="exact"/>
            </w:pPr>
            <w:r>
              <w:t>Develop the wider context of supporting all those who have been harmed through abuse in church.</w:t>
            </w:r>
          </w:p>
          <w:p w14:paraId="5106546B" w14:textId="77777777" w:rsidR="00FC1404" w:rsidRPr="0084586A" w:rsidRDefault="00FC1404" w:rsidP="00FC1404">
            <w:pPr>
              <w:pStyle w:val="TableParagraph"/>
              <w:tabs>
                <w:tab w:val="left" w:pos="827"/>
                <w:tab w:val="left" w:pos="828"/>
              </w:tabs>
              <w:spacing w:line="279" w:lineRule="exact"/>
              <w:ind w:left="0"/>
            </w:pPr>
          </w:p>
          <w:p w14:paraId="6B147BF0" w14:textId="77777777" w:rsidR="000C092B" w:rsidRPr="0084586A" w:rsidRDefault="000C092B" w:rsidP="0091619C">
            <w:pPr>
              <w:widowControl/>
              <w:numPr>
                <w:ilvl w:val="0"/>
                <w:numId w:val="19"/>
              </w:numPr>
              <w:shd w:val="clear" w:color="auto" w:fill="FFDF6A" w:themeFill="accent1" w:themeFillTint="99"/>
              <w:autoSpaceDE/>
              <w:autoSpaceDN/>
              <w:spacing w:after="160" w:line="278" w:lineRule="auto"/>
            </w:pPr>
            <w:r w:rsidRPr="0084586A">
              <w:t>Support plans tailored to individual needs.</w:t>
            </w:r>
          </w:p>
          <w:p w14:paraId="0BE3A379" w14:textId="77777777" w:rsidR="000C092B" w:rsidRPr="0084586A" w:rsidRDefault="000C092B" w:rsidP="000C092B">
            <w:pPr>
              <w:widowControl/>
              <w:numPr>
                <w:ilvl w:val="0"/>
                <w:numId w:val="19"/>
              </w:numPr>
              <w:autoSpaceDE/>
              <w:autoSpaceDN/>
              <w:spacing w:after="160" w:line="278" w:lineRule="auto"/>
            </w:pPr>
            <w:r w:rsidRPr="0084586A">
              <w:t>Clergy and key roles trained to respond sensitively and appropriately.</w:t>
            </w:r>
          </w:p>
          <w:p w14:paraId="3703010B" w14:textId="77777777" w:rsidR="000C092B" w:rsidRDefault="000C092B" w:rsidP="000C092B">
            <w:pPr>
              <w:widowControl/>
              <w:numPr>
                <w:ilvl w:val="0"/>
                <w:numId w:val="19"/>
              </w:numPr>
              <w:autoSpaceDE/>
              <w:autoSpaceDN/>
              <w:spacing w:after="160" w:line="278" w:lineRule="auto"/>
            </w:pPr>
            <w:r w:rsidRPr="0084586A">
              <w:t>Effective, safe information</w:t>
            </w:r>
            <w:r w:rsidRPr="0084586A">
              <w:noBreakHyphen/>
              <w:t>sharing protocols maintained.</w:t>
            </w:r>
          </w:p>
          <w:p w14:paraId="0AD07AF0" w14:textId="77777777" w:rsidR="000C092B" w:rsidRPr="0084586A" w:rsidRDefault="000C092B" w:rsidP="000C092B">
            <w:pPr>
              <w:widowControl/>
              <w:numPr>
                <w:ilvl w:val="0"/>
                <w:numId w:val="19"/>
              </w:numPr>
              <w:autoSpaceDE/>
              <w:autoSpaceDN/>
              <w:spacing w:after="160" w:line="278" w:lineRule="auto"/>
            </w:pPr>
            <w:r w:rsidRPr="0084586A">
              <w:t>Enhanced signposting and pastoral support for survivors.</w:t>
            </w:r>
          </w:p>
          <w:p w14:paraId="7B090A26" w14:textId="77777777" w:rsidR="000C092B" w:rsidRPr="0084586A" w:rsidRDefault="000C092B" w:rsidP="000C092B">
            <w:pPr>
              <w:widowControl/>
              <w:numPr>
                <w:ilvl w:val="0"/>
                <w:numId w:val="19"/>
              </w:numPr>
              <w:autoSpaceDE/>
              <w:autoSpaceDN/>
              <w:spacing w:after="160" w:line="278" w:lineRule="auto"/>
            </w:pPr>
            <w:r w:rsidRPr="0084586A">
              <w:t>Development of initiatives such as healing gardens and reflective spaces.</w:t>
            </w:r>
          </w:p>
          <w:p w14:paraId="4C17FD55" w14:textId="0C7BA483" w:rsidR="000C092B" w:rsidRDefault="000C092B" w:rsidP="00F5494A">
            <w:pPr>
              <w:widowControl/>
              <w:autoSpaceDE/>
              <w:autoSpaceDN/>
              <w:spacing w:after="160" w:line="278" w:lineRule="auto"/>
              <w:ind w:left="827"/>
            </w:pPr>
          </w:p>
        </w:tc>
      </w:tr>
      <w:tr w:rsidR="004F2D30" w14:paraId="340471E8" w14:textId="77777777" w:rsidTr="00F5494A">
        <w:trPr>
          <w:trHeight w:val="1938"/>
        </w:trPr>
        <w:tc>
          <w:tcPr>
            <w:tcW w:w="2405" w:type="dxa"/>
            <w:shd w:val="clear" w:color="auto" w:fill="FFDF6A" w:themeFill="accent1" w:themeFillTint="99"/>
          </w:tcPr>
          <w:p w14:paraId="5638AF2F" w14:textId="77777777" w:rsidR="004F2D30" w:rsidRDefault="004F2D30" w:rsidP="004F2D30"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 w14:paraId="57A584A6" w14:textId="77777777" w:rsidR="004F2D30" w:rsidRDefault="004F2D30" w:rsidP="004F2D30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Standard 4</w:t>
            </w:r>
          </w:p>
          <w:p w14:paraId="03DEC7B3" w14:textId="77777777" w:rsidR="004F2D30" w:rsidRDefault="004F2D30" w:rsidP="004F2D30">
            <w:pPr>
              <w:pStyle w:val="TableParagraph"/>
              <w:ind w:left="0"/>
              <w:rPr>
                <w:b/>
              </w:rPr>
            </w:pPr>
          </w:p>
          <w:p w14:paraId="51D89CE3" w14:textId="149FC704" w:rsidR="004F2D30" w:rsidRDefault="004F2D30" w:rsidP="004F2D30">
            <w:pPr>
              <w:pStyle w:val="TableParagraph"/>
              <w:spacing w:before="11"/>
              <w:ind w:left="152"/>
              <w:rPr>
                <w:b/>
                <w:sz w:val="21"/>
              </w:rPr>
            </w:pPr>
            <w:r>
              <w:t>Effective management of allegations and concerns</w:t>
            </w:r>
          </w:p>
        </w:tc>
        <w:tc>
          <w:tcPr>
            <w:tcW w:w="2847" w:type="dxa"/>
            <w:gridSpan w:val="2"/>
            <w:shd w:val="clear" w:color="auto" w:fill="FFDF6A" w:themeFill="accent1" w:themeFillTint="99"/>
          </w:tcPr>
          <w:p w14:paraId="50A2A5A4" w14:textId="77777777" w:rsidR="004F2D30" w:rsidRDefault="004F2D30" w:rsidP="00FC1404">
            <w:pPr>
              <w:pStyle w:val="TableParagraph"/>
              <w:spacing w:before="5"/>
              <w:ind w:left="442" w:hanging="283"/>
              <w:rPr>
                <w:b/>
                <w:sz w:val="21"/>
              </w:rPr>
            </w:pPr>
          </w:p>
          <w:p w14:paraId="5A5865D2" w14:textId="77777777" w:rsidR="00A37AD0" w:rsidRDefault="00A37AD0" w:rsidP="00FC1404">
            <w:pPr>
              <w:pStyle w:val="ListParagraph"/>
              <w:numPr>
                <w:ilvl w:val="0"/>
                <w:numId w:val="34"/>
              </w:numPr>
              <w:spacing w:after="160" w:line="278" w:lineRule="auto"/>
              <w:ind w:left="442" w:hanging="283"/>
            </w:pPr>
            <w:r w:rsidRPr="0084586A">
              <w:t>To ensure all allegations and concerns are managed promptly, professionally, and in line with national practice.</w:t>
            </w:r>
          </w:p>
          <w:p w14:paraId="7E079DA2" w14:textId="7CE4B64F" w:rsidR="004F2D30" w:rsidRPr="00A37AD0" w:rsidRDefault="004F2D30" w:rsidP="00FC1404">
            <w:pPr>
              <w:pStyle w:val="ListParagraph"/>
              <w:numPr>
                <w:ilvl w:val="0"/>
                <w:numId w:val="34"/>
              </w:numPr>
              <w:spacing w:after="160" w:line="278" w:lineRule="auto"/>
              <w:ind w:left="442" w:hanging="283"/>
            </w:pPr>
            <w:r>
              <w:t>Instil a culture of learning lessons to mitigate future</w:t>
            </w:r>
            <w:r w:rsidRPr="00FC1404">
              <w:rPr>
                <w:spacing w:val="-6"/>
              </w:rPr>
              <w:t xml:space="preserve"> </w:t>
            </w:r>
            <w:r>
              <w:lastRenderedPageBreak/>
              <w:t>risk</w:t>
            </w:r>
            <w:r w:rsidR="00FC1404">
              <w:t>.</w:t>
            </w:r>
          </w:p>
        </w:tc>
        <w:tc>
          <w:tcPr>
            <w:tcW w:w="9639" w:type="dxa"/>
            <w:gridSpan w:val="2"/>
            <w:shd w:val="clear" w:color="auto" w:fill="FFDF6A" w:themeFill="accent1" w:themeFillTint="99"/>
          </w:tcPr>
          <w:p w14:paraId="61ED0E87" w14:textId="77777777" w:rsidR="004F2D30" w:rsidRDefault="004F2D30" w:rsidP="004F2D30"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 w14:paraId="4AA7915D" w14:textId="77777777" w:rsidR="00A37AD0" w:rsidRPr="0084586A" w:rsidRDefault="00A37AD0" w:rsidP="00A37AD0">
            <w:pPr>
              <w:widowControl/>
              <w:numPr>
                <w:ilvl w:val="0"/>
                <w:numId w:val="17"/>
              </w:numPr>
              <w:autoSpaceDE/>
              <w:autoSpaceDN/>
              <w:spacing w:after="160" w:line="278" w:lineRule="auto"/>
            </w:pPr>
            <w:r w:rsidRPr="0084586A">
              <w:t>Casework continues to be timely and of high quality.</w:t>
            </w:r>
          </w:p>
          <w:p w14:paraId="19807893" w14:textId="77777777" w:rsidR="00A37AD0" w:rsidRPr="0084586A" w:rsidRDefault="00A37AD0" w:rsidP="00A37AD0">
            <w:pPr>
              <w:widowControl/>
              <w:numPr>
                <w:ilvl w:val="0"/>
                <w:numId w:val="17"/>
              </w:numPr>
              <w:autoSpaceDE/>
              <w:autoSpaceDN/>
              <w:spacing w:after="160" w:line="278" w:lineRule="auto"/>
            </w:pPr>
            <w:r w:rsidRPr="0084586A">
              <w:t>Safeguarding team receives regular professional supervision.</w:t>
            </w:r>
          </w:p>
          <w:p w14:paraId="709E666F" w14:textId="77777777" w:rsidR="00A37AD0" w:rsidRPr="0084586A" w:rsidRDefault="00A37AD0" w:rsidP="00A37AD0">
            <w:pPr>
              <w:widowControl/>
              <w:numPr>
                <w:ilvl w:val="0"/>
                <w:numId w:val="17"/>
              </w:numPr>
              <w:autoSpaceDE/>
              <w:autoSpaceDN/>
              <w:spacing w:after="160" w:line="278" w:lineRule="auto"/>
            </w:pPr>
            <w:r w:rsidRPr="0084586A">
              <w:t>Specialist skills within the safeguarding team are used effectively.</w:t>
            </w:r>
          </w:p>
          <w:p w14:paraId="07CC91A9" w14:textId="77777777" w:rsidR="00A37AD0" w:rsidRPr="0084586A" w:rsidRDefault="00A37AD0" w:rsidP="00A37AD0">
            <w:pPr>
              <w:widowControl/>
              <w:numPr>
                <w:ilvl w:val="0"/>
                <w:numId w:val="17"/>
              </w:numPr>
              <w:autoSpaceDE/>
              <w:autoSpaceDN/>
              <w:spacing w:after="160" w:line="278" w:lineRule="auto"/>
            </w:pPr>
            <w:r w:rsidRPr="0084586A">
              <w:t>All respondents who pose risk are subject to risk assessment and safeguarding plans.</w:t>
            </w:r>
          </w:p>
          <w:p w14:paraId="4DFCB212" w14:textId="77777777" w:rsidR="00A37AD0" w:rsidRPr="0084586A" w:rsidRDefault="00A37AD0" w:rsidP="00A37AD0">
            <w:pPr>
              <w:widowControl/>
              <w:numPr>
                <w:ilvl w:val="0"/>
                <w:numId w:val="17"/>
              </w:numPr>
              <w:autoSpaceDE/>
              <w:autoSpaceDN/>
              <w:spacing w:after="160" w:line="278" w:lineRule="auto"/>
            </w:pPr>
            <w:r w:rsidRPr="0084586A">
              <w:t>Information-sharing with statutory agencies is timely and proportionate.</w:t>
            </w:r>
          </w:p>
          <w:p w14:paraId="724846C9" w14:textId="77777777" w:rsidR="00A37AD0" w:rsidRPr="0084586A" w:rsidRDefault="00A37AD0" w:rsidP="00A37AD0">
            <w:pPr>
              <w:widowControl/>
              <w:numPr>
                <w:ilvl w:val="0"/>
                <w:numId w:val="17"/>
              </w:numPr>
              <w:autoSpaceDE/>
              <w:autoSpaceDN/>
              <w:spacing w:after="160" w:line="278" w:lineRule="auto"/>
            </w:pPr>
            <w:r w:rsidRPr="0084586A">
              <w:lastRenderedPageBreak/>
              <w:t>Significant incidents are reviewed and learning embedded into practice.</w:t>
            </w:r>
          </w:p>
          <w:p w14:paraId="59D07C96" w14:textId="77777777" w:rsidR="00A37AD0" w:rsidRPr="0084586A" w:rsidRDefault="00A37AD0" w:rsidP="00A37AD0">
            <w:pPr>
              <w:widowControl/>
              <w:numPr>
                <w:ilvl w:val="0"/>
                <w:numId w:val="17"/>
              </w:numPr>
              <w:autoSpaceDE/>
              <w:autoSpaceDN/>
              <w:spacing w:after="160" w:line="278" w:lineRule="auto"/>
            </w:pPr>
            <w:r w:rsidRPr="0084586A">
              <w:t>Regular professionals’ meetings support case progression.</w:t>
            </w:r>
          </w:p>
          <w:p w14:paraId="053742A5" w14:textId="69645F44" w:rsidR="004F2D30" w:rsidRDefault="004F2D30" w:rsidP="00A37AD0">
            <w:pPr>
              <w:pStyle w:val="TableParagraph"/>
              <w:spacing w:before="9"/>
              <w:rPr>
                <w:b/>
                <w:sz w:val="21"/>
              </w:rPr>
            </w:pPr>
          </w:p>
        </w:tc>
      </w:tr>
      <w:tr w:rsidR="009B4ED2" w14:paraId="1B2B7598" w14:textId="77777777" w:rsidTr="00F5494A">
        <w:trPr>
          <w:gridAfter w:val="1"/>
          <w:wAfter w:w="10" w:type="dxa"/>
          <w:trHeight w:val="3023"/>
        </w:trPr>
        <w:tc>
          <w:tcPr>
            <w:tcW w:w="2405" w:type="dxa"/>
            <w:shd w:val="clear" w:color="auto" w:fill="FFDF6A" w:themeFill="accent1" w:themeFillTint="99"/>
          </w:tcPr>
          <w:p w14:paraId="68FDA3E7" w14:textId="77777777" w:rsidR="009B4ED2" w:rsidRDefault="009B4ED2"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 w14:paraId="6585D26C" w14:textId="77777777" w:rsidR="009B4ED2" w:rsidRDefault="00BC4DDB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Standard 5</w:t>
            </w:r>
          </w:p>
          <w:p w14:paraId="59E65C97" w14:textId="77777777" w:rsidR="009B4ED2" w:rsidRDefault="009B4ED2">
            <w:pPr>
              <w:pStyle w:val="TableParagraph"/>
              <w:ind w:left="0"/>
              <w:rPr>
                <w:b/>
              </w:rPr>
            </w:pPr>
          </w:p>
          <w:p w14:paraId="757AE126" w14:textId="77777777" w:rsidR="009B4ED2" w:rsidRDefault="00BC4DDB">
            <w:pPr>
              <w:pStyle w:val="TableParagraph"/>
              <w:ind w:left="107" w:right="166"/>
            </w:pPr>
            <w:r>
              <w:t>Management and support of respondents</w:t>
            </w:r>
          </w:p>
        </w:tc>
        <w:tc>
          <w:tcPr>
            <w:tcW w:w="2847" w:type="dxa"/>
            <w:gridSpan w:val="2"/>
            <w:shd w:val="clear" w:color="auto" w:fill="FFDF6A" w:themeFill="accent1" w:themeFillTint="99"/>
          </w:tcPr>
          <w:p w14:paraId="061C55E9" w14:textId="77777777" w:rsidR="009B4ED2" w:rsidRDefault="009B4ED2" w:rsidP="00FC1404">
            <w:pPr>
              <w:pStyle w:val="TableParagraph"/>
              <w:spacing w:before="5"/>
              <w:ind w:left="442" w:hanging="283"/>
              <w:rPr>
                <w:b/>
                <w:sz w:val="21"/>
              </w:rPr>
            </w:pPr>
          </w:p>
          <w:p w14:paraId="08187CBA" w14:textId="0BED0384" w:rsidR="009B4ED2" w:rsidRDefault="00A37AD0" w:rsidP="00FC1404">
            <w:pPr>
              <w:pStyle w:val="TableParagraph"/>
              <w:numPr>
                <w:ilvl w:val="0"/>
                <w:numId w:val="16"/>
              </w:numPr>
              <w:tabs>
                <w:tab w:val="left" w:pos="827"/>
                <w:tab w:val="left" w:pos="828"/>
              </w:tabs>
              <w:ind w:left="442" w:right="282" w:hanging="283"/>
            </w:pPr>
            <w:r w:rsidRPr="0084586A">
              <w:t>To ensure respondents are supported, monitored, and managed appropriately throughout any safeguarding process</w:t>
            </w:r>
            <w:r w:rsidR="00FC1404">
              <w:t>.</w:t>
            </w:r>
          </w:p>
        </w:tc>
        <w:tc>
          <w:tcPr>
            <w:tcW w:w="9629" w:type="dxa"/>
            <w:shd w:val="clear" w:color="auto" w:fill="FFDF6A" w:themeFill="accent1" w:themeFillTint="99"/>
          </w:tcPr>
          <w:p w14:paraId="2E759E13" w14:textId="77777777" w:rsidR="009B4ED2" w:rsidRDefault="009B4ED2"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 w14:paraId="2E5AEC0D" w14:textId="77777777" w:rsidR="00A37AD0" w:rsidRPr="0084586A" w:rsidRDefault="00A37AD0" w:rsidP="00A37AD0">
            <w:pPr>
              <w:widowControl/>
              <w:numPr>
                <w:ilvl w:val="0"/>
                <w:numId w:val="15"/>
              </w:numPr>
              <w:autoSpaceDE/>
              <w:autoSpaceDN/>
              <w:spacing w:after="160" w:line="278" w:lineRule="auto"/>
            </w:pPr>
            <w:r w:rsidRPr="0084586A">
              <w:t>A clear system of support and monitoring for respondents is maintained across the Diocese.</w:t>
            </w:r>
          </w:p>
          <w:p w14:paraId="711E718E" w14:textId="77777777" w:rsidR="00A37AD0" w:rsidRPr="0084586A" w:rsidRDefault="00A37AD0" w:rsidP="00A37AD0">
            <w:pPr>
              <w:widowControl/>
              <w:numPr>
                <w:ilvl w:val="0"/>
                <w:numId w:val="15"/>
              </w:numPr>
              <w:autoSpaceDE/>
              <w:autoSpaceDN/>
              <w:spacing w:after="160" w:line="278" w:lineRule="auto"/>
            </w:pPr>
            <w:r w:rsidRPr="0084586A">
              <w:t xml:space="preserve">“Managing and Responding to Allegations and Concerns” guidance includes procedures for: </w:t>
            </w:r>
          </w:p>
          <w:p w14:paraId="37F755B0" w14:textId="77777777" w:rsidR="00A37AD0" w:rsidRPr="0084586A" w:rsidRDefault="00A37AD0" w:rsidP="00A37AD0">
            <w:pPr>
              <w:widowControl/>
              <w:numPr>
                <w:ilvl w:val="1"/>
                <w:numId w:val="15"/>
              </w:numPr>
              <w:autoSpaceDE/>
              <w:autoSpaceDN/>
              <w:spacing w:after="160" w:line="278" w:lineRule="auto"/>
            </w:pPr>
            <w:r w:rsidRPr="0084586A">
              <w:t>appointment of a link person for respondents,</w:t>
            </w:r>
          </w:p>
          <w:p w14:paraId="269F1994" w14:textId="77777777" w:rsidR="00A37AD0" w:rsidRPr="0084586A" w:rsidRDefault="00A37AD0" w:rsidP="00A37AD0">
            <w:pPr>
              <w:widowControl/>
              <w:numPr>
                <w:ilvl w:val="1"/>
                <w:numId w:val="15"/>
              </w:numPr>
              <w:autoSpaceDE/>
              <w:autoSpaceDN/>
              <w:spacing w:after="160" w:line="278" w:lineRule="auto"/>
            </w:pPr>
            <w:r w:rsidRPr="0084586A">
              <w:t>referral to the Diocesan Wellbeing Coordinator,</w:t>
            </w:r>
          </w:p>
          <w:p w14:paraId="40A51809" w14:textId="77777777" w:rsidR="00A37AD0" w:rsidRPr="0084586A" w:rsidRDefault="00A37AD0" w:rsidP="00A37AD0">
            <w:pPr>
              <w:widowControl/>
              <w:numPr>
                <w:ilvl w:val="1"/>
                <w:numId w:val="15"/>
              </w:numPr>
              <w:autoSpaceDE/>
              <w:autoSpaceDN/>
              <w:spacing w:after="160" w:line="278" w:lineRule="auto"/>
            </w:pPr>
            <w:r w:rsidRPr="0084586A">
              <w:t>access to pastoral support.</w:t>
            </w:r>
          </w:p>
          <w:p w14:paraId="1897DFDF" w14:textId="77777777" w:rsidR="00A37AD0" w:rsidRPr="0084586A" w:rsidRDefault="00A37AD0" w:rsidP="00A37AD0">
            <w:pPr>
              <w:widowControl/>
              <w:numPr>
                <w:ilvl w:val="0"/>
                <w:numId w:val="15"/>
              </w:numPr>
              <w:autoSpaceDE/>
              <w:autoSpaceDN/>
              <w:spacing w:after="160" w:line="278" w:lineRule="auto"/>
            </w:pPr>
            <w:r w:rsidRPr="0084586A">
              <w:t>Risk assessments and management plans are in place during investigations.</w:t>
            </w:r>
          </w:p>
          <w:p w14:paraId="1574363F" w14:textId="77777777" w:rsidR="00A37AD0" w:rsidRPr="0084586A" w:rsidRDefault="00A37AD0" w:rsidP="00A37AD0">
            <w:pPr>
              <w:widowControl/>
              <w:numPr>
                <w:ilvl w:val="0"/>
                <w:numId w:val="15"/>
              </w:numPr>
              <w:autoSpaceDE/>
              <w:autoSpaceDN/>
              <w:spacing w:after="160" w:line="278" w:lineRule="auto"/>
            </w:pPr>
            <w:r w:rsidRPr="0084586A">
              <w:t>Ongoing support is available for clergy removed from ministry or under restrictions.</w:t>
            </w:r>
          </w:p>
          <w:p w14:paraId="2651C643" w14:textId="77777777" w:rsidR="00A37AD0" w:rsidRPr="0084586A" w:rsidRDefault="00A37AD0" w:rsidP="00A37AD0">
            <w:pPr>
              <w:widowControl/>
              <w:numPr>
                <w:ilvl w:val="0"/>
                <w:numId w:val="15"/>
              </w:numPr>
              <w:autoSpaceDE/>
              <w:autoSpaceDN/>
              <w:spacing w:after="160" w:line="278" w:lineRule="auto"/>
            </w:pPr>
            <w:r w:rsidRPr="0084586A">
              <w:t>Procedures for responding to complaints against volunteers are clear, fair, and consistently applied.</w:t>
            </w:r>
          </w:p>
          <w:p w14:paraId="7AA408DE" w14:textId="543DF272" w:rsidR="009B4ED2" w:rsidRDefault="00A37AD0" w:rsidP="00A37AD0">
            <w:pPr>
              <w:pStyle w:val="TableParagraph"/>
              <w:numPr>
                <w:ilvl w:val="0"/>
                <w:numId w:val="15"/>
              </w:numPr>
              <w:tabs>
                <w:tab w:val="left" w:pos="827"/>
                <w:tab w:val="left" w:pos="828"/>
              </w:tabs>
            </w:pPr>
            <w:r w:rsidRPr="0084586A">
              <w:t>Communication with respondents is respectful, professional, and transparent within safeguarding boundaries</w:t>
            </w:r>
            <w:r w:rsidR="00FC1404">
              <w:t>.</w:t>
            </w:r>
          </w:p>
          <w:p w14:paraId="25FDF84D" w14:textId="48BDD11E" w:rsidR="00A37AD0" w:rsidRDefault="00A37AD0" w:rsidP="00A37AD0">
            <w:pPr>
              <w:pStyle w:val="TableParagraph"/>
              <w:tabs>
                <w:tab w:val="left" w:pos="827"/>
                <w:tab w:val="left" w:pos="828"/>
              </w:tabs>
            </w:pPr>
          </w:p>
        </w:tc>
      </w:tr>
      <w:tr w:rsidR="009B4ED2" w14:paraId="43288EA1" w14:textId="77777777" w:rsidTr="00F5494A">
        <w:trPr>
          <w:gridAfter w:val="1"/>
          <w:wAfter w:w="10" w:type="dxa"/>
          <w:trHeight w:val="3246"/>
        </w:trPr>
        <w:tc>
          <w:tcPr>
            <w:tcW w:w="2405" w:type="dxa"/>
            <w:shd w:val="clear" w:color="auto" w:fill="FFDF6A" w:themeFill="accent1" w:themeFillTint="99"/>
          </w:tcPr>
          <w:p w14:paraId="6D4B16F7" w14:textId="77777777" w:rsidR="009B4ED2" w:rsidRDefault="009B4ED2"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 w14:paraId="74BCFE42" w14:textId="77777777" w:rsidR="009B4ED2" w:rsidRDefault="00BC4DDB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Standard 6</w:t>
            </w:r>
          </w:p>
          <w:p w14:paraId="117325FC" w14:textId="77777777" w:rsidR="009B4ED2" w:rsidRDefault="009B4ED2">
            <w:pPr>
              <w:pStyle w:val="TableParagraph"/>
              <w:ind w:left="0"/>
              <w:rPr>
                <w:b/>
              </w:rPr>
            </w:pPr>
          </w:p>
          <w:p w14:paraId="0984FFB4" w14:textId="77777777" w:rsidR="009B4ED2" w:rsidRDefault="00BC4DDB">
            <w:pPr>
              <w:pStyle w:val="TableParagraph"/>
              <w:ind w:left="107" w:right="131"/>
            </w:pPr>
            <w:r>
              <w:t>Robust human resource management</w:t>
            </w:r>
          </w:p>
        </w:tc>
        <w:tc>
          <w:tcPr>
            <w:tcW w:w="2847" w:type="dxa"/>
            <w:gridSpan w:val="2"/>
            <w:shd w:val="clear" w:color="auto" w:fill="FFDF6A" w:themeFill="accent1" w:themeFillTint="99"/>
          </w:tcPr>
          <w:p w14:paraId="4E5256FC" w14:textId="77777777" w:rsidR="009B4ED2" w:rsidRDefault="009B4ED2" w:rsidP="00FC1404">
            <w:pPr>
              <w:pStyle w:val="TableParagraph"/>
              <w:spacing w:before="5"/>
              <w:ind w:left="442" w:hanging="283"/>
              <w:rPr>
                <w:b/>
                <w:sz w:val="21"/>
              </w:rPr>
            </w:pPr>
          </w:p>
          <w:p w14:paraId="7050BF71" w14:textId="77777777" w:rsidR="00A37AD0" w:rsidRPr="0084586A" w:rsidRDefault="00A37AD0" w:rsidP="00FC1404">
            <w:pPr>
              <w:pStyle w:val="ListParagraph"/>
              <w:numPr>
                <w:ilvl w:val="0"/>
                <w:numId w:val="35"/>
              </w:numPr>
              <w:spacing w:after="160" w:line="278" w:lineRule="auto"/>
              <w:ind w:left="442" w:hanging="283"/>
            </w:pPr>
            <w:r w:rsidRPr="0084586A">
              <w:t>To ensure all those who work or volunteer in the Diocese are safely recruited, well</w:t>
            </w:r>
            <w:r w:rsidRPr="0084586A">
              <w:noBreakHyphen/>
              <w:t>supported, and uphold safeguarding standards.</w:t>
            </w:r>
          </w:p>
          <w:p w14:paraId="2179FE33" w14:textId="06986328" w:rsidR="009B4ED2" w:rsidRDefault="009B4ED2" w:rsidP="00FC1404">
            <w:pPr>
              <w:pStyle w:val="TableParagraph"/>
              <w:tabs>
                <w:tab w:val="left" w:pos="827"/>
                <w:tab w:val="left" w:pos="828"/>
              </w:tabs>
              <w:ind w:left="442" w:right="346" w:hanging="283"/>
            </w:pPr>
          </w:p>
        </w:tc>
        <w:tc>
          <w:tcPr>
            <w:tcW w:w="9629" w:type="dxa"/>
            <w:shd w:val="clear" w:color="auto" w:fill="FFDF6A" w:themeFill="accent1" w:themeFillTint="99"/>
          </w:tcPr>
          <w:p w14:paraId="6019C111" w14:textId="77777777" w:rsidR="009B4ED2" w:rsidRDefault="009B4ED2"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 w14:paraId="69970AC9" w14:textId="77777777" w:rsidR="00A37AD0" w:rsidRPr="0084586A" w:rsidRDefault="00A37AD0" w:rsidP="00A37AD0">
            <w:pPr>
              <w:widowControl/>
              <w:numPr>
                <w:ilvl w:val="0"/>
                <w:numId w:val="13"/>
              </w:numPr>
              <w:autoSpaceDE/>
              <w:autoSpaceDN/>
              <w:spacing w:after="160" w:line="278" w:lineRule="auto"/>
            </w:pPr>
            <w:r w:rsidRPr="0084586A">
              <w:t>All clergy, staff, and volunteers continue to be subject to safer recruitment checks.</w:t>
            </w:r>
          </w:p>
          <w:p w14:paraId="6285ACD7" w14:textId="77777777" w:rsidR="00A37AD0" w:rsidRPr="0084586A" w:rsidRDefault="00A37AD0" w:rsidP="00A37AD0">
            <w:pPr>
              <w:widowControl/>
              <w:numPr>
                <w:ilvl w:val="0"/>
                <w:numId w:val="13"/>
              </w:numPr>
              <w:autoSpaceDE/>
              <w:autoSpaceDN/>
              <w:spacing w:after="160" w:line="278" w:lineRule="auto"/>
            </w:pPr>
            <w:r w:rsidRPr="0084586A">
              <w:t>DBS checking and verification systems remain efficient, accurate, and timely.</w:t>
            </w:r>
          </w:p>
          <w:p w14:paraId="3D449C8E" w14:textId="77777777" w:rsidR="00A37AD0" w:rsidRPr="0084586A" w:rsidRDefault="00A37AD0" w:rsidP="00A37AD0">
            <w:pPr>
              <w:widowControl/>
              <w:numPr>
                <w:ilvl w:val="0"/>
                <w:numId w:val="13"/>
              </w:numPr>
              <w:autoSpaceDE/>
              <w:autoSpaceDN/>
              <w:spacing w:after="160" w:line="278" w:lineRule="auto"/>
            </w:pPr>
            <w:r w:rsidRPr="0084586A">
              <w:t>Safer recruitment practices underpin all staff and volunteer onboarding across the Diocese.</w:t>
            </w:r>
          </w:p>
          <w:p w14:paraId="0C36D55F" w14:textId="77777777" w:rsidR="00A37AD0" w:rsidRPr="0084586A" w:rsidRDefault="00A37AD0" w:rsidP="00A37AD0">
            <w:pPr>
              <w:widowControl/>
              <w:numPr>
                <w:ilvl w:val="0"/>
                <w:numId w:val="13"/>
              </w:numPr>
              <w:autoSpaceDE/>
              <w:autoSpaceDN/>
              <w:spacing w:after="160" w:line="278" w:lineRule="auto"/>
            </w:pPr>
            <w:r w:rsidRPr="0084586A">
              <w:t>A clear understanding of the volunteer workforce informs support, training and oversight.</w:t>
            </w:r>
          </w:p>
          <w:p w14:paraId="2EA45290" w14:textId="77777777" w:rsidR="00A37AD0" w:rsidRPr="0084586A" w:rsidRDefault="00A37AD0" w:rsidP="00A37AD0">
            <w:pPr>
              <w:widowControl/>
              <w:numPr>
                <w:ilvl w:val="0"/>
                <w:numId w:val="13"/>
              </w:numPr>
              <w:autoSpaceDE/>
              <w:autoSpaceDN/>
              <w:spacing w:after="160" w:line="278" w:lineRule="auto"/>
            </w:pPr>
            <w:r w:rsidRPr="0084586A">
              <w:t>Recruitment, induction and retention of Parish Safeguarding Representatives remain core priorities.</w:t>
            </w:r>
          </w:p>
          <w:p w14:paraId="710028DD" w14:textId="77777777" w:rsidR="00A37AD0" w:rsidRPr="0084586A" w:rsidRDefault="00A37AD0" w:rsidP="00A37AD0">
            <w:pPr>
              <w:widowControl/>
              <w:numPr>
                <w:ilvl w:val="0"/>
                <w:numId w:val="13"/>
              </w:numPr>
              <w:autoSpaceDE/>
              <w:autoSpaceDN/>
              <w:spacing w:after="160" w:line="278" w:lineRule="auto"/>
            </w:pPr>
            <w:r w:rsidRPr="0084586A">
              <w:t>Policies and procedures governing HR and safeguarding remain up to date and consistently applied.</w:t>
            </w:r>
          </w:p>
          <w:p w14:paraId="25BC4826" w14:textId="07A26796" w:rsidR="00BB580E" w:rsidRDefault="00A37AD0" w:rsidP="00A37AD0">
            <w:pPr>
              <w:widowControl/>
              <w:numPr>
                <w:ilvl w:val="0"/>
                <w:numId w:val="13"/>
              </w:numPr>
              <w:autoSpaceDE/>
              <w:autoSpaceDN/>
              <w:spacing w:after="160" w:line="278" w:lineRule="auto"/>
            </w:pPr>
            <w:r w:rsidRPr="0084586A">
              <w:t xml:space="preserve">Continuous development and review of diocesan safeguarding policies </w:t>
            </w:r>
            <w:proofErr w:type="gramStart"/>
            <w:r w:rsidRPr="0084586A">
              <w:t>ensures</w:t>
            </w:r>
            <w:proofErr w:type="gramEnd"/>
            <w:r w:rsidRPr="0084586A">
              <w:t xml:space="preserve"> alignment with national requirements.</w:t>
            </w:r>
          </w:p>
        </w:tc>
      </w:tr>
      <w:tr w:rsidR="009B4ED2" w14:paraId="583F4C89" w14:textId="77777777" w:rsidTr="00F5494A">
        <w:trPr>
          <w:trHeight w:val="2207"/>
        </w:trPr>
        <w:tc>
          <w:tcPr>
            <w:tcW w:w="2405" w:type="dxa"/>
            <w:shd w:val="clear" w:color="auto" w:fill="FFDF6A" w:themeFill="accent1" w:themeFillTint="99"/>
          </w:tcPr>
          <w:p w14:paraId="12A51471" w14:textId="77777777" w:rsidR="009B4ED2" w:rsidRDefault="009B4ED2"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 w14:paraId="620DE1A8" w14:textId="77777777" w:rsidR="009B4ED2" w:rsidRDefault="00BC4DDB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Standard 7</w:t>
            </w:r>
          </w:p>
          <w:p w14:paraId="4996C31F" w14:textId="77777777" w:rsidR="009B4ED2" w:rsidRDefault="009B4ED2">
            <w:pPr>
              <w:pStyle w:val="TableParagraph"/>
              <w:ind w:left="0"/>
              <w:rPr>
                <w:b/>
              </w:rPr>
            </w:pPr>
          </w:p>
          <w:p w14:paraId="37C854FA" w14:textId="77777777" w:rsidR="009B4ED2" w:rsidRDefault="00BC4DDB">
            <w:pPr>
              <w:pStyle w:val="TableParagraph"/>
              <w:ind w:left="107" w:right="98"/>
            </w:pPr>
            <w:r>
              <w:t>Training and support for safeguarding</w:t>
            </w:r>
          </w:p>
        </w:tc>
        <w:tc>
          <w:tcPr>
            <w:tcW w:w="2847" w:type="dxa"/>
            <w:gridSpan w:val="2"/>
            <w:shd w:val="clear" w:color="auto" w:fill="FFDF6A" w:themeFill="accent1" w:themeFillTint="99"/>
          </w:tcPr>
          <w:p w14:paraId="1B70D70F" w14:textId="77777777" w:rsidR="009B4ED2" w:rsidRDefault="009B4ED2" w:rsidP="00FC1404">
            <w:pPr>
              <w:pStyle w:val="TableParagraph"/>
              <w:spacing w:before="5"/>
              <w:ind w:left="442" w:hanging="283"/>
              <w:rPr>
                <w:b/>
                <w:sz w:val="21"/>
              </w:rPr>
            </w:pPr>
          </w:p>
          <w:p w14:paraId="52F724ED" w14:textId="5391C073" w:rsidR="009B4ED2" w:rsidRDefault="00A37AD0" w:rsidP="00FC1404">
            <w:pPr>
              <w:pStyle w:val="TableParagraph"/>
              <w:numPr>
                <w:ilvl w:val="0"/>
                <w:numId w:val="12"/>
              </w:numPr>
              <w:tabs>
                <w:tab w:val="left" w:pos="827"/>
                <w:tab w:val="left" w:pos="828"/>
              </w:tabs>
              <w:ind w:left="442" w:right="129" w:hanging="283"/>
            </w:pPr>
            <w:r w:rsidRPr="0084586A">
              <w:t>To ensure all church personnel are trained and supported in safeguarding appropriate to their roles</w:t>
            </w:r>
          </w:p>
        </w:tc>
        <w:tc>
          <w:tcPr>
            <w:tcW w:w="9639" w:type="dxa"/>
            <w:gridSpan w:val="2"/>
            <w:shd w:val="clear" w:color="auto" w:fill="FFDF6A" w:themeFill="accent1" w:themeFillTint="99"/>
          </w:tcPr>
          <w:p w14:paraId="6E508710" w14:textId="77777777" w:rsidR="009B4ED2" w:rsidRDefault="009B4ED2"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 w14:paraId="17E00BF0" w14:textId="77777777" w:rsidR="00A37AD0" w:rsidRPr="0084586A" w:rsidRDefault="00A37AD0" w:rsidP="00A37AD0">
            <w:pPr>
              <w:widowControl/>
              <w:numPr>
                <w:ilvl w:val="0"/>
                <w:numId w:val="11"/>
              </w:numPr>
              <w:autoSpaceDE/>
              <w:autoSpaceDN/>
              <w:spacing w:after="160" w:line="278" w:lineRule="auto"/>
            </w:pPr>
            <w:r w:rsidRPr="0084586A">
              <w:t>Training strategy implemented covering clergy, staff and volunteers.</w:t>
            </w:r>
          </w:p>
          <w:p w14:paraId="0936AB64" w14:textId="77777777" w:rsidR="00A37AD0" w:rsidRPr="0084586A" w:rsidRDefault="00A37AD0" w:rsidP="00A37AD0">
            <w:pPr>
              <w:widowControl/>
              <w:numPr>
                <w:ilvl w:val="0"/>
                <w:numId w:val="11"/>
              </w:numPr>
              <w:autoSpaceDE/>
              <w:autoSpaceDN/>
              <w:spacing w:after="160" w:line="278" w:lineRule="auto"/>
            </w:pPr>
            <w:r w:rsidRPr="0084586A">
              <w:t>Training remains high quality, role</w:t>
            </w:r>
            <w:r w:rsidRPr="0084586A">
              <w:noBreakHyphen/>
              <w:t>specific, and effective in improving safeguarding across the Diocese.</w:t>
            </w:r>
          </w:p>
          <w:p w14:paraId="1159CD75" w14:textId="77777777" w:rsidR="00A37AD0" w:rsidRPr="0084586A" w:rsidRDefault="00A37AD0" w:rsidP="00A37AD0">
            <w:pPr>
              <w:widowControl/>
              <w:numPr>
                <w:ilvl w:val="0"/>
                <w:numId w:val="11"/>
              </w:numPr>
              <w:autoSpaceDE/>
              <w:autoSpaceDN/>
              <w:spacing w:after="160" w:line="278" w:lineRule="auto"/>
            </w:pPr>
            <w:r w:rsidRPr="0084586A">
              <w:t>National online safeguarding packages are completed by relevant personnel when available.</w:t>
            </w:r>
          </w:p>
          <w:p w14:paraId="3D2BC8D6" w14:textId="49F98ACB" w:rsidR="00A37AD0" w:rsidRPr="0084586A" w:rsidRDefault="00A37AD0" w:rsidP="00A37AD0">
            <w:pPr>
              <w:widowControl/>
              <w:numPr>
                <w:ilvl w:val="0"/>
                <w:numId w:val="11"/>
              </w:numPr>
              <w:autoSpaceDE/>
              <w:autoSpaceDN/>
              <w:spacing w:after="160" w:line="278" w:lineRule="auto"/>
            </w:pPr>
            <w:r w:rsidRPr="0084586A">
              <w:t>Safeguarding information and advice are accessible to parishioners.</w:t>
            </w:r>
          </w:p>
          <w:p w14:paraId="53C49095" w14:textId="77777777" w:rsidR="00A37AD0" w:rsidRPr="0084586A" w:rsidRDefault="00A37AD0" w:rsidP="00A37AD0">
            <w:pPr>
              <w:widowControl/>
              <w:numPr>
                <w:ilvl w:val="0"/>
                <w:numId w:val="11"/>
              </w:numPr>
              <w:autoSpaceDE/>
              <w:autoSpaceDN/>
              <w:spacing w:after="160" w:line="278" w:lineRule="auto"/>
            </w:pPr>
            <w:r w:rsidRPr="0084586A">
              <w:t>Communication channels for reporting concerns and accessing support are broadened and publicised.</w:t>
            </w:r>
          </w:p>
          <w:p w14:paraId="36EB91FA" w14:textId="77777777" w:rsidR="00A37AD0" w:rsidRPr="0084586A" w:rsidRDefault="00A37AD0" w:rsidP="00A37AD0">
            <w:pPr>
              <w:widowControl/>
              <w:numPr>
                <w:ilvl w:val="0"/>
                <w:numId w:val="11"/>
              </w:numPr>
              <w:autoSpaceDE/>
              <w:autoSpaceDN/>
              <w:spacing w:after="160" w:line="278" w:lineRule="auto"/>
            </w:pPr>
            <w:r w:rsidRPr="0084586A">
              <w:t>Bespoke training packages developed for specialist areas or emerging risks.</w:t>
            </w:r>
          </w:p>
          <w:p w14:paraId="064BE23D" w14:textId="77777777" w:rsidR="00A37AD0" w:rsidRPr="0084586A" w:rsidRDefault="00A37AD0" w:rsidP="00A37AD0">
            <w:pPr>
              <w:widowControl/>
              <w:numPr>
                <w:ilvl w:val="0"/>
                <w:numId w:val="11"/>
              </w:numPr>
              <w:autoSpaceDE/>
              <w:autoSpaceDN/>
              <w:spacing w:after="160" w:line="278" w:lineRule="auto"/>
            </w:pPr>
            <w:r w:rsidRPr="0084586A">
              <w:t>Comprehensive safeguarding inductions delivered for all new roles.</w:t>
            </w:r>
          </w:p>
          <w:p w14:paraId="2832FD67" w14:textId="77777777" w:rsidR="00A37AD0" w:rsidRPr="0084586A" w:rsidRDefault="00A37AD0" w:rsidP="00A37AD0">
            <w:pPr>
              <w:widowControl/>
              <w:numPr>
                <w:ilvl w:val="0"/>
                <w:numId w:val="11"/>
              </w:numPr>
              <w:autoSpaceDE/>
              <w:autoSpaceDN/>
              <w:spacing w:after="160" w:line="278" w:lineRule="auto"/>
            </w:pPr>
            <w:r w:rsidRPr="0084586A">
              <w:t>Diocesan training incorporates a training needs analysis aligned with national requirements.</w:t>
            </w:r>
          </w:p>
          <w:p w14:paraId="33477AD0" w14:textId="4CFF9E96" w:rsidR="008C298B" w:rsidRDefault="008C298B" w:rsidP="00FC1404">
            <w:pPr>
              <w:pStyle w:val="TableParagraph"/>
              <w:tabs>
                <w:tab w:val="left" w:pos="827"/>
                <w:tab w:val="left" w:pos="828"/>
              </w:tabs>
            </w:pPr>
          </w:p>
        </w:tc>
      </w:tr>
      <w:tr w:rsidR="009B4ED2" w14:paraId="34CA3B1B" w14:textId="77777777" w:rsidTr="00F5494A">
        <w:trPr>
          <w:trHeight w:val="1878"/>
        </w:trPr>
        <w:tc>
          <w:tcPr>
            <w:tcW w:w="2405" w:type="dxa"/>
            <w:shd w:val="clear" w:color="auto" w:fill="FFDF6A" w:themeFill="accent1" w:themeFillTint="99"/>
          </w:tcPr>
          <w:p w14:paraId="0F680ED8" w14:textId="77777777" w:rsidR="009B4ED2" w:rsidRDefault="009B4ED2"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 w14:paraId="260E3D9A" w14:textId="77777777" w:rsidR="009B4ED2" w:rsidRDefault="00BC4DDB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Standard 8</w:t>
            </w:r>
          </w:p>
          <w:p w14:paraId="0B5DFB37" w14:textId="77777777" w:rsidR="009B4ED2" w:rsidRDefault="009B4ED2">
            <w:pPr>
              <w:pStyle w:val="TableParagraph"/>
              <w:ind w:left="0"/>
              <w:rPr>
                <w:b/>
              </w:rPr>
            </w:pPr>
          </w:p>
          <w:p w14:paraId="2F7B1E49" w14:textId="77777777" w:rsidR="009B4ED2" w:rsidRDefault="00BC4DDB">
            <w:pPr>
              <w:pStyle w:val="TableParagraph"/>
              <w:ind w:left="107" w:right="295"/>
            </w:pPr>
            <w:r>
              <w:t>Quality assurance and continuous improvement</w:t>
            </w:r>
          </w:p>
        </w:tc>
        <w:tc>
          <w:tcPr>
            <w:tcW w:w="2847" w:type="dxa"/>
            <w:gridSpan w:val="2"/>
            <w:shd w:val="clear" w:color="auto" w:fill="FFDF6A" w:themeFill="accent1" w:themeFillTint="99"/>
          </w:tcPr>
          <w:p w14:paraId="21459DEE" w14:textId="77777777" w:rsidR="009B4ED2" w:rsidRDefault="009B4ED2" w:rsidP="00FC1404">
            <w:pPr>
              <w:pStyle w:val="TableParagraph"/>
              <w:spacing w:before="5"/>
              <w:ind w:left="442" w:hanging="283"/>
              <w:rPr>
                <w:b/>
                <w:sz w:val="21"/>
              </w:rPr>
            </w:pPr>
          </w:p>
          <w:p w14:paraId="2336DD9C" w14:textId="77777777" w:rsidR="00A37AD0" w:rsidRPr="0084586A" w:rsidRDefault="00A37AD0" w:rsidP="00FC1404">
            <w:pPr>
              <w:pStyle w:val="ListParagraph"/>
              <w:numPr>
                <w:ilvl w:val="0"/>
                <w:numId w:val="35"/>
              </w:numPr>
              <w:spacing w:after="160" w:line="278" w:lineRule="auto"/>
              <w:ind w:left="442" w:hanging="283"/>
            </w:pPr>
            <w:r w:rsidRPr="0084586A">
              <w:t>To embed a culture of reflection, review, and continuous improvement at all levels.</w:t>
            </w:r>
          </w:p>
          <w:p w14:paraId="06C86AE9" w14:textId="5F74E9B6" w:rsidR="009B4ED2" w:rsidRDefault="009B4ED2" w:rsidP="00FC1404">
            <w:pPr>
              <w:pStyle w:val="TableParagraph"/>
              <w:tabs>
                <w:tab w:val="left" w:pos="827"/>
                <w:tab w:val="left" w:pos="828"/>
              </w:tabs>
              <w:ind w:left="442" w:right="137" w:hanging="283"/>
            </w:pPr>
          </w:p>
        </w:tc>
        <w:tc>
          <w:tcPr>
            <w:tcW w:w="9639" w:type="dxa"/>
            <w:gridSpan w:val="2"/>
            <w:shd w:val="clear" w:color="auto" w:fill="FFDF6A" w:themeFill="accent1" w:themeFillTint="99"/>
          </w:tcPr>
          <w:p w14:paraId="51BA3001" w14:textId="77777777" w:rsidR="009B4ED2" w:rsidRDefault="009B4ED2"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 w14:paraId="6D4A04C0" w14:textId="77777777" w:rsidR="00A37AD0" w:rsidRPr="0084586A" w:rsidRDefault="00A37AD0" w:rsidP="00A37AD0">
            <w:pPr>
              <w:widowControl/>
              <w:numPr>
                <w:ilvl w:val="0"/>
                <w:numId w:val="9"/>
              </w:numPr>
              <w:autoSpaceDE/>
              <w:autoSpaceDN/>
              <w:spacing w:after="160" w:line="278" w:lineRule="auto"/>
            </w:pPr>
            <w:r w:rsidRPr="0084586A">
              <w:t>Safeguarding Subcommittee retains oversight of safeguarding performance and compliance.</w:t>
            </w:r>
          </w:p>
          <w:p w14:paraId="4BA51DB4" w14:textId="77777777" w:rsidR="00A37AD0" w:rsidRPr="0084586A" w:rsidRDefault="00A37AD0" w:rsidP="00A37AD0">
            <w:pPr>
              <w:widowControl/>
              <w:numPr>
                <w:ilvl w:val="0"/>
                <w:numId w:val="9"/>
              </w:numPr>
              <w:autoSpaceDE/>
              <w:autoSpaceDN/>
              <w:spacing w:after="160" w:line="278" w:lineRule="auto"/>
            </w:pPr>
            <w:r w:rsidRPr="0084586A">
              <w:t>A rolling 3</w:t>
            </w:r>
            <w:r w:rsidRPr="0084586A">
              <w:noBreakHyphen/>
              <w:t>year safeguarding implementation plan remains in place and regularly reviewed.</w:t>
            </w:r>
          </w:p>
          <w:p w14:paraId="18716839" w14:textId="77777777" w:rsidR="00A37AD0" w:rsidRPr="0084586A" w:rsidRDefault="00A37AD0" w:rsidP="00A37AD0">
            <w:pPr>
              <w:widowControl/>
              <w:numPr>
                <w:ilvl w:val="0"/>
                <w:numId w:val="9"/>
              </w:numPr>
              <w:autoSpaceDE/>
              <w:autoSpaceDN/>
              <w:spacing w:after="160" w:line="278" w:lineRule="auto"/>
            </w:pPr>
            <w:r w:rsidRPr="0084586A">
              <w:t>An annual safeguarding action plan is implemented and resourced.</w:t>
            </w:r>
          </w:p>
          <w:p w14:paraId="51B8006A" w14:textId="77777777" w:rsidR="00A37AD0" w:rsidRPr="0084586A" w:rsidRDefault="00A37AD0" w:rsidP="00A37AD0">
            <w:pPr>
              <w:widowControl/>
              <w:numPr>
                <w:ilvl w:val="0"/>
                <w:numId w:val="9"/>
              </w:numPr>
              <w:autoSpaceDE/>
              <w:autoSpaceDN/>
              <w:spacing w:after="160" w:line="278" w:lineRule="auto"/>
            </w:pPr>
            <w:r w:rsidRPr="0084586A">
              <w:t>Annual parish safeguarding audits are completed, analysed, and acted upon.</w:t>
            </w:r>
          </w:p>
          <w:p w14:paraId="1AF4B4B5" w14:textId="77777777" w:rsidR="00A37AD0" w:rsidRPr="0084586A" w:rsidRDefault="00A37AD0" w:rsidP="00A37AD0">
            <w:pPr>
              <w:widowControl/>
              <w:numPr>
                <w:ilvl w:val="0"/>
                <w:numId w:val="9"/>
              </w:numPr>
              <w:autoSpaceDE/>
              <w:autoSpaceDN/>
              <w:spacing w:after="160" w:line="278" w:lineRule="auto"/>
            </w:pPr>
            <w:r w:rsidRPr="0084586A">
              <w:t>The Diocese continues full cooperation with national audits and CSSA quality assurance processes.</w:t>
            </w:r>
          </w:p>
          <w:p w14:paraId="38C54132" w14:textId="77777777" w:rsidR="00A37AD0" w:rsidRPr="0084586A" w:rsidRDefault="00A37AD0" w:rsidP="00A37AD0">
            <w:pPr>
              <w:widowControl/>
              <w:numPr>
                <w:ilvl w:val="0"/>
                <w:numId w:val="9"/>
              </w:numPr>
              <w:autoSpaceDE/>
              <w:autoSpaceDN/>
              <w:spacing w:after="160" w:line="278" w:lineRule="auto"/>
            </w:pPr>
            <w:r w:rsidRPr="0084586A">
              <w:t>Recommendations from internal and external audits are implemented promptly.</w:t>
            </w:r>
          </w:p>
          <w:p w14:paraId="0262F2E9" w14:textId="77777777" w:rsidR="00A37AD0" w:rsidRPr="0084586A" w:rsidRDefault="00A37AD0" w:rsidP="00A37AD0">
            <w:pPr>
              <w:widowControl/>
              <w:numPr>
                <w:ilvl w:val="0"/>
                <w:numId w:val="9"/>
              </w:numPr>
              <w:autoSpaceDE/>
              <w:autoSpaceDN/>
              <w:spacing w:after="160" w:line="278" w:lineRule="auto"/>
            </w:pPr>
            <w:r w:rsidRPr="0084586A">
              <w:t>A Diocese</w:t>
            </w:r>
            <w:r w:rsidRPr="0084586A">
              <w:noBreakHyphen/>
              <w:t>wide learning culture is developed, with lessons learned informing policy, training, and practice.</w:t>
            </w:r>
          </w:p>
          <w:p w14:paraId="00A77F45" w14:textId="196E1BD4" w:rsidR="008C298B" w:rsidRDefault="008C298B" w:rsidP="00A37AD0">
            <w:pPr>
              <w:pStyle w:val="TableParagraph"/>
              <w:tabs>
                <w:tab w:val="left" w:pos="827"/>
                <w:tab w:val="left" w:pos="828"/>
              </w:tabs>
            </w:pPr>
          </w:p>
        </w:tc>
      </w:tr>
    </w:tbl>
    <w:p w14:paraId="5F75285C" w14:textId="77777777" w:rsidR="009B4ED2" w:rsidRDefault="009B4ED2" w:rsidP="00967C79">
      <w:pPr>
        <w:rPr>
          <w:b/>
          <w:sz w:val="16"/>
        </w:rPr>
      </w:pPr>
    </w:p>
    <w:sectPr w:rsidR="009B4ED2" w:rsidSect="00967C79">
      <w:pgSz w:w="16840" w:h="11910" w:orient="landscape"/>
      <w:pgMar w:top="720" w:right="680" w:bottom="1120" w:left="600" w:header="0" w:footer="92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F4D8B9" w14:textId="77777777" w:rsidR="00BB1A24" w:rsidRDefault="00BB1A24">
      <w:r>
        <w:separator/>
      </w:r>
    </w:p>
  </w:endnote>
  <w:endnote w:type="continuationSeparator" w:id="0">
    <w:p w14:paraId="7C78FB59" w14:textId="77777777" w:rsidR="00BB1A24" w:rsidRDefault="00BB1A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6EDCEE" w14:textId="1E21853B" w:rsidR="009B4ED2" w:rsidRDefault="002D56FF">
    <w:pPr>
      <w:pStyle w:val="BodyText"/>
      <w:spacing w:line="14" w:lineRule="auto"/>
      <w:rPr>
        <w:sz w:val="1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5CEB72E2" wp14:editId="437C99B5">
              <wp:simplePos x="0" y="0"/>
              <wp:positionH relativeFrom="page">
                <wp:posOffset>419100</wp:posOffset>
              </wp:positionH>
              <wp:positionV relativeFrom="page">
                <wp:posOffset>6784340</wp:posOffset>
              </wp:positionV>
              <wp:extent cx="219710" cy="165735"/>
              <wp:effectExtent l="0" t="0" r="0" b="0"/>
              <wp:wrapNone/>
              <wp:docPr id="189098343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20862B" w14:textId="27191004" w:rsidR="009B4ED2" w:rsidRDefault="009B4ED2">
                          <w:pPr>
                            <w:pStyle w:val="BodyText"/>
                            <w:spacing w:line="245" w:lineRule="exact"/>
                            <w:ind w:left="6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EB72E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3pt;margin-top:534.2pt;width:17.3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" filled="f" stroked="f">
              <v:textbox inset="0,0,0,0">
                <w:txbxContent>
                  <w:p w14:paraId="0A20862B" w14:textId="27191004" w:rsidR="009B4ED2" w:rsidRDefault="009B4ED2">
                    <w:pPr>
                      <w:pStyle w:val="BodyText"/>
                      <w:spacing w:line="245" w:lineRule="exact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DC998B" w14:textId="77777777" w:rsidR="00BB1A24" w:rsidRDefault="00BB1A24">
      <w:r>
        <w:separator/>
      </w:r>
    </w:p>
  </w:footnote>
  <w:footnote w:type="continuationSeparator" w:id="0">
    <w:p w14:paraId="3E8EBB29" w14:textId="77777777" w:rsidR="00BB1A24" w:rsidRDefault="00BB1A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E35551"/>
    <w:multiLevelType w:val="multilevel"/>
    <w:tmpl w:val="72D83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2C41AD"/>
    <w:multiLevelType w:val="hybridMultilevel"/>
    <w:tmpl w:val="9CE6D24E"/>
    <w:lvl w:ilvl="0" w:tplc="7C203348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99"/>
        <w:sz w:val="20"/>
        <w:szCs w:val="20"/>
        <w:lang w:val="en-GB" w:eastAsia="en-GB" w:bidi="en-GB"/>
      </w:rPr>
    </w:lvl>
    <w:lvl w:ilvl="1" w:tplc="B364B6E4">
      <w:numFmt w:val="bullet"/>
      <w:lvlText w:val="•"/>
      <w:lvlJc w:val="left"/>
      <w:pPr>
        <w:ind w:left="1990" w:hanging="360"/>
      </w:pPr>
      <w:rPr>
        <w:rFonts w:hint="default"/>
        <w:lang w:val="en-GB" w:eastAsia="en-GB" w:bidi="en-GB"/>
      </w:rPr>
    </w:lvl>
    <w:lvl w:ilvl="2" w:tplc="FCF61D94">
      <w:numFmt w:val="bullet"/>
      <w:lvlText w:val="•"/>
      <w:lvlJc w:val="left"/>
      <w:pPr>
        <w:ind w:left="3161" w:hanging="360"/>
      </w:pPr>
      <w:rPr>
        <w:rFonts w:hint="default"/>
        <w:lang w:val="en-GB" w:eastAsia="en-GB" w:bidi="en-GB"/>
      </w:rPr>
    </w:lvl>
    <w:lvl w:ilvl="3" w:tplc="27E60A06">
      <w:numFmt w:val="bullet"/>
      <w:lvlText w:val="•"/>
      <w:lvlJc w:val="left"/>
      <w:pPr>
        <w:ind w:left="4331" w:hanging="360"/>
      </w:pPr>
      <w:rPr>
        <w:rFonts w:hint="default"/>
        <w:lang w:val="en-GB" w:eastAsia="en-GB" w:bidi="en-GB"/>
      </w:rPr>
    </w:lvl>
    <w:lvl w:ilvl="4" w:tplc="DB8E80E6">
      <w:numFmt w:val="bullet"/>
      <w:lvlText w:val="•"/>
      <w:lvlJc w:val="left"/>
      <w:pPr>
        <w:ind w:left="5502" w:hanging="360"/>
      </w:pPr>
      <w:rPr>
        <w:rFonts w:hint="default"/>
        <w:lang w:val="en-GB" w:eastAsia="en-GB" w:bidi="en-GB"/>
      </w:rPr>
    </w:lvl>
    <w:lvl w:ilvl="5" w:tplc="7616941E">
      <w:numFmt w:val="bullet"/>
      <w:lvlText w:val="•"/>
      <w:lvlJc w:val="left"/>
      <w:pPr>
        <w:ind w:left="6673" w:hanging="360"/>
      </w:pPr>
      <w:rPr>
        <w:rFonts w:hint="default"/>
        <w:lang w:val="en-GB" w:eastAsia="en-GB" w:bidi="en-GB"/>
      </w:rPr>
    </w:lvl>
    <w:lvl w:ilvl="6" w:tplc="B1C20D1E">
      <w:numFmt w:val="bullet"/>
      <w:lvlText w:val="•"/>
      <w:lvlJc w:val="left"/>
      <w:pPr>
        <w:ind w:left="7843" w:hanging="360"/>
      </w:pPr>
      <w:rPr>
        <w:rFonts w:hint="default"/>
        <w:lang w:val="en-GB" w:eastAsia="en-GB" w:bidi="en-GB"/>
      </w:rPr>
    </w:lvl>
    <w:lvl w:ilvl="7" w:tplc="8660928C">
      <w:numFmt w:val="bullet"/>
      <w:lvlText w:val="•"/>
      <w:lvlJc w:val="left"/>
      <w:pPr>
        <w:ind w:left="9014" w:hanging="360"/>
      </w:pPr>
      <w:rPr>
        <w:rFonts w:hint="default"/>
        <w:lang w:val="en-GB" w:eastAsia="en-GB" w:bidi="en-GB"/>
      </w:rPr>
    </w:lvl>
    <w:lvl w:ilvl="8" w:tplc="9F422456">
      <w:numFmt w:val="bullet"/>
      <w:lvlText w:val="•"/>
      <w:lvlJc w:val="left"/>
      <w:pPr>
        <w:ind w:left="10184" w:hanging="360"/>
      </w:pPr>
      <w:rPr>
        <w:rFonts w:hint="default"/>
        <w:lang w:val="en-GB" w:eastAsia="en-GB" w:bidi="en-GB"/>
      </w:rPr>
    </w:lvl>
  </w:abstractNum>
  <w:abstractNum w:abstractNumId="2" w15:restartNumberingAfterBreak="0">
    <w:nsid w:val="08704ECA"/>
    <w:multiLevelType w:val="hybridMultilevel"/>
    <w:tmpl w:val="C97E907E"/>
    <w:lvl w:ilvl="0" w:tplc="AD869CF8">
      <w:numFmt w:val="bullet"/>
      <w:lvlText w:val=""/>
      <w:lvlJc w:val="left"/>
      <w:pPr>
        <w:ind w:left="827" w:hanging="361"/>
      </w:pPr>
      <w:rPr>
        <w:rFonts w:ascii="Symbol" w:eastAsia="Symbol" w:hAnsi="Symbol" w:cs="Symbol" w:hint="default"/>
        <w:w w:val="100"/>
        <w:sz w:val="22"/>
        <w:szCs w:val="22"/>
        <w:lang w:val="en-GB" w:eastAsia="en-GB" w:bidi="en-GB"/>
      </w:rPr>
    </w:lvl>
    <w:lvl w:ilvl="1" w:tplc="5CB88E16">
      <w:numFmt w:val="bullet"/>
      <w:lvlText w:val="•"/>
      <w:lvlJc w:val="left"/>
      <w:pPr>
        <w:ind w:left="1700" w:hanging="361"/>
      </w:pPr>
      <w:rPr>
        <w:rFonts w:hint="default"/>
        <w:lang w:val="en-GB" w:eastAsia="en-GB" w:bidi="en-GB"/>
      </w:rPr>
    </w:lvl>
    <w:lvl w:ilvl="2" w:tplc="83667D22">
      <w:numFmt w:val="bullet"/>
      <w:lvlText w:val="•"/>
      <w:lvlJc w:val="left"/>
      <w:pPr>
        <w:ind w:left="2581" w:hanging="361"/>
      </w:pPr>
      <w:rPr>
        <w:rFonts w:hint="default"/>
        <w:lang w:val="en-GB" w:eastAsia="en-GB" w:bidi="en-GB"/>
      </w:rPr>
    </w:lvl>
    <w:lvl w:ilvl="3" w:tplc="0DCE0D4E">
      <w:numFmt w:val="bullet"/>
      <w:lvlText w:val="•"/>
      <w:lvlJc w:val="left"/>
      <w:pPr>
        <w:ind w:left="3462" w:hanging="361"/>
      </w:pPr>
      <w:rPr>
        <w:rFonts w:hint="default"/>
        <w:lang w:val="en-GB" w:eastAsia="en-GB" w:bidi="en-GB"/>
      </w:rPr>
    </w:lvl>
    <w:lvl w:ilvl="4" w:tplc="E368CBE0">
      <w:numFmt w:val="bullet"/>
      <w:lvlText w:val="•"/>
      <w:lvlJc w:val="left"/>
      <w:pPr>
        <w:ind w:left="4343" w:hanging="361"/>
      </w:pPr>
      <w:rPr>
        <w:rFonts w:hint="default"/>
        <w:lang w:val="en-GB" w:eastAsia="en-GB" w:bidi="en-GB"/>
      </w:rPr>
    </w:lvl>
    <w:lvl w:ilvl="5" w:tplc="E620E6AE">
      <w:numFmt w:val="bullet"/>
      <w:lvlText w:val="•"/>
      <w:lvlJc w:val="left"/>
      <w:pPr>
        <w:ind w:left="5224" w:hanging="361"/>
      </w:pPr>
      <w:rPr>
        <w:rFonts w:hint="default"/>
        <w:lang w:val="en-GB" w:eastAsia="en-GB" w:bidi="en-GB"/>
      </w:rPr>
    </w:lvl>
    <w:lvl w:ilvl="6" w:tplc="61187066">
      <w:numFmt w:val="bullet"/>
      <w:lvlText w:val="•"/>
      <w:lvlJc w:val="left"/>
      <w:pPr>
        <w:ind w:left="6105" w:hanging="361"/>
      </w:pPr>
      <w:rPr>
        <w:rFonts w:hint="default"/>
        <w:lang w:val="en-GB" w:eastAsia="en-GB" w:bidi="en-GB"/>
      </w:rPr>
    </w:lvl>
    <w:lvl w:ilvl="7" w:tplc="64A43FE4">
      <w:numFmt w:val="bullet"/>
      <w:lvlText w:val="•"/>
      <w:lvlJc w:val="left"/>
      <w:pPr>
        <w:ind w:left="6986" w:hanging="361"/>
      </w:pPr>
      <w:rPr>
        <w:rFonts w:hint="default"/>
        <w:lang w:val="en-GB" w:eastAsia="en-GB" w:bidi="en-GB"/>
      </w:rPr>
    </w:lvl>
    <w:lvl w:ilvl="8" w:tplc="81A07422">
      <w:numFmt w:val="bullet"/>
      <w:lvlText w:val="•"/>
      <w:lvlJc w:val="left"/>
      <w:pPr>
        <w:ind w:left="7867" w:hanging="361"/>
      </w:pPr>
      <w:rPr>
        <w:rFonts w:hint="default"/>
        <w:lang w:val="en-GB" w:eastAsia="en-GB" w:bidi="en-GB"/>
      </w:rPr>
    </w:lvl>
  </w:abstractNum>
  <w:abstractNum w:abstractNumId="3" w15:restartNumberingAfterBreak="0">
    <w:nsid w:val="0AAF7F16"/>
    <w:multiLevelType w:val="hybridMultilevel"/>
    <w:tmpl w:val="1A70B38C"/>
    <w:lvl w:ilvl="0" w:tplc="2EEC755E">
      <w:numFmt w:val="bullet"/>
      <w:lvlText w:val=""/>
      <w:lvlJc w:val="left"/>
      <w:pPr>
        <w:ind w:left="827" w:hanging="361"/>
      </w:pPr>
      <w:rPr>
        <w:rFonts w:ascii="Symbol" w:eastAsia="Symbol" w:hAnsi="Symbol" w:cs="Symbol" w:hint="default"/>
        <w:w w:val="100"/>
        <w:sz w:val="22"/>
        <w:szCs w:val="22"/>
        <w:lang w:val="en-GB" w:eastAsia="en-GB" w:bidi="en-GB"/>
      </w:rPr>
    </w:lvl>
    <w:lvl w:ilvl="1" w:tplc="34CE3558">
      <w:numFmt w:val="bullet"/>
      <w:lvlText w:val="•"/>
      <w:lvlJc w:val="left"/>
      <w:pPr>
        <w:ind w:left="1700" w:hanging="361"/>
      </w:pPr>
      <w:rPr>
        <w:rFonts w:hint="default"/>
        <w:lang w:val="en-GB" w:eastAsia="en-GB" w:bidi="en-GB"/>
      </w:rPr>
    </w:lvl>
    <w:lvl w:ilvl="2" w:tplc="D21AEBB8">
      <w:numFmt w:val="bullet"/>
      <w:lvlText w:val="•"/>
      <w:lvlJc w:val="left"/>
      <w:pPr>
        <w:ind w:left="2581" w:hanging="361"/>
      </w:pPr>
      <w:rPr>
        <w:rFonts w:hint="default"/>
        <w:lang w:val="en-GB" w:eastAsia="en-GB" w:bidi="en-GB"/>
      </w:rPr>
    </w:lvl>
    <w:lvl w:ilvl="3" w:tplc="6FDA8124">
      <w:numFmt w:val="bullet"/>
      <w:lvlText w:val="•"/>
      <w:lvlJc w:val="left"/>
      <w:pPr>
        <w:ind w:left="3462" w:hanging="361"/>
      </w:pPr>
      <w:rPr>
        <w:rFonts w:hint="default"/>
        <w:lang w:val="en-GB" w:eastAsia="en-GB" w:bidi="en-GB"/>
      </w:rPr>
    </w:lvl>
    <w:lvl w:ilvl="4" w:tplc="ADBEFC92">
      <w:numFmt w:val="bullet"/>
      <w:lvlText w:val="•"/>
      <w:lvlJc w:val="left"/>
      <w:pPr>
        <w:ind w:left="4343" w:hanging="361"/>
      </w:pPr>
      <w:rPr>
        <w:rFonts w:hint="default"/>
        <w:lang w:val="en-GB" w:eastAsia="en-GB" w:bidi="en-GB"/>
      </w:rPr>
    </w:lvl>
    <w:lvl w:ilvl="5" w:tplc="FEC44236">
      <w:numFmt w:val="bullet"/>
      <w:lvlText w:val="•"/>
      <w:lvlJc w:val="left"/>
      <w:pPr>
        <w:ind w:left="5224" w:hanging="361"/>
      </w:pPr>
      <w:rPr>
        <w:rFonts w:hint="default"/>
        <w:lang w:val="en-GB" w:eastAsia="en-GB" w:bidi="en-GB"/>
      </w:rPr>
    </w:lvl>
    <w:lvl w:ilvl="6" w:tplc="A3C2DE1C">
      <w:numFmt w:val="bullet"/>
      <w:lvlText w:val="•"/>
      <w:lvlJc w:val="left"/>
      <w:pPr>
        <w:ind w:left="6105" w:hanging="361"/>
      </w:pPr>
      <w:rPr>
        <w:rFonts w:hint="default"/>
        <w:lang w:val="en-GB" w:eastAsia="en-GB" w:bidi="en-GB"/>
      </w:rPr>
    </w:lvl>
    <w:lvl w:ilvl="7" w:tplc="8410E00E">
      <w:numFmt w:val="bullet"/>
      <w:lvlText w:val="•"/>
      <w:lvlJc w:val="left"/>
      <w:pPr>
        <w:ind w:left="6986" w:hanging="361"/>
      </w:pPr>
      <w:rPr>
        <w:rFonts w:hint="default"/>
        <w:lang w:val="en-GB" w:eastAsia="en-GB" w:bidi="en-GB"/>
      </w:rPr>
    </w:lvl>
    <w:lvl w:ilvl="8" w:tplc="33D264E4">
      <w:numFmt w:val="bullet"/>
      <w:lvlText w:val="•"/>
      <w:lvlJc w:val="left"/>
      <w:pPr>
        <w:ind w:left="7867" w:hanging="361"/>
      </w:pPr>
      <w:rPr>
        <w:rFonts w:hint="default"/>
        <w:lang w:val="en-GB" w:eastAsia="en-GB" w:bidi="en-GB"/>
      </w:rPr>
    </w:lvl>
  </w:abstractNum>
  <w:abstractNum w:abstractNumId="4" w15:restartNumberingAfterBreak="0">
    <w:nsid w:val="0BB372E5"/>
    <w:multiLevelType w:val="hybridMultilevel"/>
    <w:tmpl w:val="2EC49BDA"/>
    <w:lvl w:ilvl="0" w:tplc="AB4AABFC">
      <w:numFmt w:val="bullet"/>
      <w:lvlText w:val=""/>
      <w:lvlJc w:val="left"/>
      <w:pPr>
        <w:ind w:left="827" w:hanging="361"/>
      </w:pPr>
      <w:rPr>
        <w:rFonts w:ascii="Symbol" w:eastAsia="Symbol" w:hAnsi="Symbol" w:cs="Symbol" w:hint="default"/>
        <w:w w:val="100"/>
        <w:sz w:val="22"/>
        <w:szCs w:val="22"/>
        <w:lang w:val="en-GB" w:eastAsia="en-GB" w:bidi="en-GB"/>
      </w:rPr>
    </w:lvl>
    <w:lvl w:ilvl="1" w:tplc="882CA930">
      <w:numFmt w:val="bullet"/>
      <w:lvlText w:val="•"/>
      <w:lvlJc w:val="left"/>
      <w:pPr>
        <w:ind w:left="1700" w:hanging="361"/>
      </w:pPr>
      <w:rPr>
        <w:rFonts w:hint="default"/>
        <w:lang w:val="en-GB" w:eastAsia="en-GB" w:bidi="en-GB"/>
      </w:rPr>
    </w:lvl>
    <w:lvl w:ilvl="2" w:tplc="0B18FD1E">
      <w:numFmt w:val="bullet"/>
      <w:lvlText w:val="•"/>
      <w:lvlJc w:val="left"/>
      <w:pPr>
        <w:ind w:left="2581" w:hanging="361"/>
      </w:pPr>
      <w:rPr>
        <w:rFonts w:hint="default"/>
        <w:lang w:val="en-GB" w:eastAsia="en-GB" w:bidi="en-GB"/>
      </w:rPr>
    </w:lvl>
    <w:lvl w:ilvl="3" w:tplc="1AFEFB86">
      <w:numFmt w:val="bullet"/>
      <w:lvlText w:val="•"/>
      <w:lvlJc w:val="left"/>
      <w:pPr>
        <w:ind w:left="3462" w:hanging="361"/>
      </w:pPr>
      <w:rPr>
        <w:rFonts w:hint="default"/>
        <w:lang w:val="en-GB" w:eastAsia="en-GB" w:bidi="en-GB"/>
      </w:rPr>
    </w:lvl>
    <w:lvl w:ilvl="4" w:tplc="02329D64">
      <w:numFmt w:val="bullet"/>
      <w:lvlText w:val="•"/>
      <w:lvlJc w:val="left"/>
      <w:pPr>
        <w:ind w:left="4343" w:hanging="361"/>
      </w:pPr>
      <w:rPr>
        <w:rFonts w:hint="default"/>
        <w:lang w:val="en-GB" w:eastAsia="en-GB" w:bidi="en-GB"/>
      </w:rPr>
    </w:lvl>
    <w:lvl w:ilvl="5" w:tplc="B42EDA4E">
      <w:numFmt w:val="bullet"/>
      <w:lvlText w:val="•"/>
      <w:lvlJc w:val="left"/>
      <w:pPr>
        <w:ind w:left="5224" w:hanging="361"/>
      </w:pPr>
      <w:rPr>
        <w:rFonts w:hint="default"/>
        <w:lang w:val="en-GB" w:eastAsia="en-GB" w:bidi="en-GB"/>
      </w:rPr>
    </w:lvl>
    <w:lvl w:ilvl="6" w:tplc="9DFA30DE">
      <w:numFmt w:val="bullet"/>
      <w:lvlText w:val="•"/>
      <w:lvlJc w:val="left"/>
      <w:pPr>
        <w:ind w:left="6105" w:hanging="361"/>
      </w:pPr>
      <w:rPr>
        <w:rFonts w:hint="default"/>
        <w:lang w:val="en-GB" w:eastAsia="en-GB" w:bidi="en-GB"/>
      </w:rPr>
    </w:lvl>
    <w:lvl w:ilvl="7" w:tplc="1D580136">
      <w:numFmt w:val="bullet"/>
      <w:lvlText w:val="•"/>
      <w:lvlJc w:val="left"/>
      <w:pPr>
        <w:ind w:left="6986" w:hanging="361"/>
      </w:pPr>
      <w:rPr>
        <w:rFonts w:hint="default"/>
        <w:lang w:val="en-GB" w:eastAsia="en-GB" w:bidi="en-GB"/>
      </w:rPr>
    </w:lvl>
    <w:lvl w:ilvl="8" w:tplc="AD5408CE">
      <w:numFmt w:val="bullet"/>
      <w:lvlText w:val="•"/>
      <w:lvlJc w:val="left"/>
      <w:pPr>
        <w:ind w:left="7867" w:hanging="361"/>
      </w:pPr>
      <w:rPr>
        <w:rFonts w:hint="default"/>
        <w:lang w:val="en-GB" w:eastAsia="en-GB" w:bidi="en-GB"/>
      </w:rPr>
    </w:lvl>
  </w:abstractNum>
  <w:abstractNum w:abstractNumId="5" w15:restartNumberingAfterBreak="0">
    <w:nsid w:val="15E94911"/>
    <w:multiLevelType w:val="hybridMultilevel"/>
    <w:tmpl w:val="B150C982"/>
    <w:lvl w:ilvl="0" w:tplc="027222C8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99"/>
        <w:sz w:val="20"/>
        <w:szCs w:val="20"/>
        <w:lang w:val="en-GB" w:eastAsia="en-GB" w:bidi="en-GB"/>
      </w:rPr>
    </w:lvl>
    <w:lvl w:ilvl="1" w:tplc="C896C9A0">
      <w:numFmt w:val="bullet"/>
      <w:lvlText w:val="•"/>
      <w:lvlJc w:val="left"/>
      <w:pPr>
        <w:ind w:left="1983" w:hanging="360"/>
      </w:pPr>
      <w:rPr>
        <w:rFonts w:hint="default"/>
        <w:lang w:val="en-GB" w:eastAsia="en-GB" w:bidi="en-GB"/>
      </w:rPr>
    </w:lvl>
    <w:lvl w:ilvl="2" w:tplc="BA328824">
      <w:numFmt w:val="bullet"/>
      <w:lvlText w:val="•"/>
      <w:lvlJc w:val="left"/>
      <w:pPr>
        <w:ind w:left="3147" w:hanging="360"/>
      </w:pPr>
      <w:rPr>
        <w:rFonts w:hint="default"/>
        <w:lang w:val="en-GB" w:eastAsia="en-GB" w:bidi="en-GB"/>
      </w:rPr>
    </w:lvl>
    <w:lvl w:ilvl="3" w:tplc="54EE98D4">
      <w:numFmt w:val="bullet"/>
      <w:lvlText w:val="•"/>
      <w:lvlJc w:val="left"/>
      <w:pPr>
        <w:ind w:left="4311" w:hanging="360"/>
      </w:pPr>
      <w:rPr>
        <w:rFonts w:hint="default"/>
        <w:lang w:val="en-GB" w:eastAsia="en-GB" w:bidi="en-GB"/>
      </w:rPr>
    </w:lvl>
    <w:lvl w:ilvl="4" w:tplc="6C6E2112">
      <w:numFmt w:val="bullet"/>
      <w:lvlText w:val="•"/>
      <w:lvlJc w:val="left"/>
      <w:pPr>
        <w:ind w:left="5475" w:hanging="360"/>
      </w:pPr>
      <w:rPr>
        <w:rFonts w:hint="default"/>
        <w:lang w:val="en-GB" w:eastAsia="en-GB" w:bidi="en-GB"/>
      </w:rPr>
    </w:lvl>
    <w:lvl w:ilvl="5" w:tplc="074C648E">
      <w:numFmt w:val="bullet"/>
      <w:lvlText w:val="•"/>
      <w:lvlJc w:val="left"/>
      <w:pPr>
        <w:ind w:left="6639" w:hanging="360"/>
      </w:pPr>
      <w:rPr>
        <w:rFonts w:hint="default"/>
        <w:lang w:val="en-GB" w:eastAsia="en-GB" w:bidi="en-GB"/>
      </w:rPr>
    </w:lvl>
    <w:lvl w:ilvl="6" w:tplc="2ECEEC42">
      <w:numFmt w:val="bullet"/>
      <w:lvlText w:val="•"/>
      <w:lvlJc w:val="left"/>
      <w:pPr>
        <w:ind w:left="7802" w:hanging="360"/>
      </w:pPr>
      <w:rPr>
        <w:rFonts w:hint="default"/>
        <w:lang w:val="en-GB" w:eastAsia="en-GB" w:bidi="en-GB"/>
      </w:rPr>
    </w:lvl>
    <w:lvl w:ilvl="7" w:tplc="2A78B478">
      <w:numFmt w:val="bullet"/>
      <w:lvlText w:val="•"/>
      <w:lvlJc w:val="left"/>
      <w:pPr>
        <w:ind w:left="8966" w:hanging="360"/>
      </w:pPr>
      <w:rPr>
        <w:rFonts w:hint="default"/>
        <w:lang w:val="en-GB" w:eastAsia="en-GB" w:bidi="en-GB"/>
      </w:rPr>
    </w:lvl>
    <w:lvl w:ilvl="8" w:tplc="E8885448">
      <w:numFmt w:val="bullet"/>
      <w:lvlText w:val="•"/>
      <w:lvlJc w:val="left"/>
      <w:pPr>
        <w:ind w:left="10130" w:hanging="360"/>
      </w:pPr>
      <w:rPr>
        <w:rFonts w:hint="default"/>
        <w:lang w:val="en-GB" w:eastAsia="en-GB" w:bidi="en-GB"/>
      </w:rPr>
    </w:lvl>
  </w:abstractNum>
  <w:abstractNum w:abstractNumId="6" w15:restartNumberingAfterBreak="0">
    <w:nsid w:val="18687606"/>
    <w:multiLevelType w:val="multilevel"/>
    <w:tmpl w:val="2F9A8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C884F3B"/>
    <w:multiLevelType w:val="hybridMultilevel"/>
    <w:tmpl w:val="A8A43394"/>
    <w:lvl w:ilvl="0" w:tplc="05DAC9F6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99"/>
        <w:sz w:val="20"/>
        <w:szCs w:val="20"/>
        <w:lang w:val="en-GB" w:eastAsia="en-GB" w:bidi="en-GB"/>
      </w:rPr>
    </w:lvl>
    <w:lvl w:ilvl="1" w:tplc="5B08A42A">
      <w:numFmt w:val="bullet"/>
      <w:lvlText w:val="•"/>
      <w:lvlJc w:val="left"/>
      <w:pPr>
        <w:ind w:left="2008" w:hanging="360"/>
      </w:pPr>
      <w:rPr>
        <w:rFonts w:hint="default"/>
        <w:lang w:val="en-GB" w:eastAsia="en-GB" w:bidi="en-GB"/>
      </w:rPr>
    </w:lvl>
    <w:lvl w:ilvl="2" w:tplc="7D4075A8">
      <w:numFmt w:val="bullet"/>
      <w:lvlText w:val="•"/>
      <w:lvlJc w:val="left"/>
      <w:pPr>
        <w:ind w:left="3196" w:hanging="360"/>
      </w:pPr>
      <w:rPr>
        <w:rFonts w:hint="default"/>
        <w:lang w:val="en-GB" w:eastAsia="en-GB" w:bidi="en-GB"/>
      </w:rPr>
    </w:lvl>
    <w:lvl w:ilvl="3" w:tplc="2968F8F2">
      <w:numFmt w:val="bullet"/>
      <w:lvlText w:val="•"/>
      <w:lvlJc w:val="left"/>
      <w:pPr>
        <w:ind w:left="4384" w:hanging="360"/>
      </w:pPr>
      <w:rPr>
        <w:rFonts w:hint="default"/>
        <w:lang w:val="en-GB" w:eastAsia="en-GB" w:bidi="en-GB"/>
      </w:rPr>
    </w:lvl>
    <w:lvl w:ilvl="4" w:tplc="F8E86630">
      <w:numFmt w:val="bullet"/>
      <w:lvlText w:val="•"/>
      <w:lvlJc w:val="left"/>
      <w:pPr>
        <w:ind w:left="5572" w:hanging="360"/>
      </w:pPr>
      <w:rPr>
        <w:rFonts w:hint="default"/>
        <w:lang w:val="en-GB" w:eastAsia="en-GB" w:bidi="en-GB"/>
      </w:rPr>
    </w:lvl>
    <w:lvl w:ilvl="5" w:tplc="B83EC104">
      <w:numFmt w:val="bullet"/>
      <w:lvlText w:val="•"/>
      <w:lvlJc w:val="left"/>
      <w:pPr>
        <w:ind w:left="6760" w:hanging="360"/>
      </w:pPr>
      <w:rPr>
        <w:rFonts w:hint="default"/>
        <w:lang w:val="en-GB" w:eastAsia="en-GB" w:bidi="en-GB"/>
      </w:rPr>
    </w:lvl>
    <w:lvl w:ilvl="6" w:tplc="49E090AE">
      <w:numFmt w:val="bullet"/>
      <w:lvlText w:val="•"/>
      <w:lvlJc w:val="left"/>
      <w:pPr>
        <w:ind w:left="7948" w:hanging="360"/>
      </w:pPr>
      <w:rPr>
        <w:rFonts w:hint="default"/>
        <w:lang w:val="en-GB" w:eastAsia="en-GB" w:bidi="en-GB"/>
      </w:rPr>
    </w:lvl>
    <w:lvl w:ilvl="7" w:tplc="FE269020">
      <w:numFmt w:val="bullet"/>
      <w:lvlText w:val="•"/>
      <w:lvlJc w:val="left"/>
      <w:pPr>
        <w:ind w:left="9136" w:hanging="360"/>
      </w:pPr>
      <w:rPr>
        <w:rFonts w:hint="default"/>
        <w:lang w:val="en-GB" w:eastAsia="en-GB" w:bidi="en-GB"/>
      </w:rPr>
    </w:lvl>
    <w:lvl w:ilvl="8" w:tplc="9D0A24DA">
      <w:numFmt w:val="bullet"/>
      <w:lvlText w:val="•"/>
      <w:lvlJc w:val="left"/>
      <w:pPr>
        <w:ind w:left="10324" w:hanging="360"/>
      </w:pPr>
      <w:rPr>
        <w:rFonts w:hint="default"/>
        <w:lang w:val="en-GB" w:eastAsia="en-GB" w:bidi="en-GB"/>
      </w:rPr>
    </w:lvl>
  </w:abstractNum>
  <w:abstractNum w:abstractNumId="8" w15:restartNumberingAfterBreak="0">
    <w:nsid w:val="20F4794E"/>
    <w:multiLevelType w:val="hybridMultilevel"/>
    <w:tmpl w:val="0A66267E"/>
    <w:lvl w:ilvl="0" w:tplc="316EA9E6">
      <w:numFmt w:val="bullet"/>
      <w:lvlText w:val=""/>
      <w:lvlJc w:val="left"/>
      <w:pPr>
        <w:ind w:left="827" w:hanging="361"/>
      </w:pPr>
      <w:rPr>
        <w:rFonts w:ascii="Symbol" w:eastAsia="Symbol" w:hAnsi="Symbol" w:cs="Symbol" w:hint="default"/>
        <w:w w:val="100"/>
        <w:sz w:val="22"/>
        <w:szCs w:val="22"/>
        <w:lang w:val="en-GB" w:eastAsia="en-GB" w:bidi="en-GB"/>
      </w:rPr>
    </w:lvl>
    <w:lvl w:ilvl="1" w:tplc="46523FD8">
      <w:numFmt w:val="bullet"/>
      <w:lvlText w:val="•"/>
      <w:lvlJc w:val="left"/>
      <w:pPr>
        <w:ind w:left="1700" w:hanging="361"/>
      </w:pPr>
      <w:rPr>
        <w:rFonts w:hint="default"/>
        <w:lang w:val="en-GB" w:eastAsia="en-GB" w:bidi="en-GB"/>
      </w:rPr>
    </w:lvl>
    <w:lvl w:ilvl="2" w:tplc="A874DF52">
      <w:numFmt w:val="bullet"/>
      <w:lvlText w:val="•"/>
      <w:lvlJc w:val="left"/>
      <w:pPr>
        <w:ind w:left="2581" w:hanging="361"/>
      </w:pPr>
      <w:rPr>
        <w:rFonts w:hint="default"/>
        <w:lang w:val="en-GB" w:eastAsia="en-GB" w:bidi="en-GB"/>
      </w:rPr>
    </w:lvl>
    <w:lvl w:ilvl="3" w:tplc="E40415FE">
      <w:numFmt w:val="bullet"/>
      <w:lvlText w:val="•"/>
      <w:lvlJc w:val="left"/>
      <w:pPr>
        <w:ind w:left="3462" w:hanging="361"/>
      </w:pPr>
      <w:rPr>
        <w:rFonts w:hint="default"/>
        <w:lang w:val="en-GB" w:eastAsia="en-GB" w:bidi="en-GB"/>
      </w:rPr>
    </w:lvl>
    <w:lvl w:ilvl="4" w:tplc="27CC090A">
      <w:numFmt w:val="bullet"/>
      <w:lvlText w:val="•"/>
      <w:lvlJc w:val="left"/>
      <w:pPr>
        <w:ind w:left="4343" w:hanging="361"/>
      </w:pPr>
      <w:rPr>
        <w:rFonts w:hint="default"/>
        <w:lang w:val="en-GB" w:eastAsia="en-GB" w:bidi="en-GB"/>
      </w:rPr>
    </w:lvl>
    <w:lvl w:ilvl="5" w:tplc="260876E6">
      <w:numFmt w:val="bullet"/>
      <w:lvlText w:val="•"/>
      <w:lvlJc w:val="left"/>
      <w:pPr>
        <w:ind w:left="5224" w:hanging="361"/>
      </w:pPr>
      <w:rPr>
        <w:rFonts w:hint="default"/>
        <w:lang w:val="en-GB" w:eastAsia="en-GB" w:bidi="en-GB"/>
      </w:rPr>
    </w:lvl>
    <w:lvl w:ilvl="6" w:tplc="FB9E74A8">
      <w:numFmt w:val="bullet"/>
      <w:lvlText w:val="•"/>
      <w:lvlJc w:val="left"/>
      <w:pPr>
        <w:ind w:left="6105" w:hanging="361"/>
      </w:pPr>
      <w:rPr>
        <w:rFonts w:hint="default"/>
        <w:lang w:val="en-GB" w:eastAsia="en-GB" w:bidi="en-GB"/>
      </w:rPr>
    </w:lvl>
    <w:lvl w:ilvl="7" w:tplc="BA363A90">
      <w:numFmt w:val="bullet"/>
      <w:lvlText w:val="•"/>
      <w:lvlJc w:val="left"/>
      <w:pPr>
        <w:ind w:left="6986" w:hanging="361"/>
      </w:pPr>
      <w:rPr>
        <w:rFonts w:hint="default"/>
        <w:lang w:val="en-GB" w:eastAsia="en-GB" w:bidi="en-GB"/>
      </w:rPr>
    </w:lvl>
    <w:lvl w:ilvl="8" w:tplc="2A0A2726">
      <w:numFmt w:val="bullet"/>
      <w:lvlText w:val="•"/>
      <w:lvlJc w:val="left"/>
      <w:pPr>
        <w:ind w:left="7867" w:hanging="361"/>
      </w:pPr>
      <w:rPr>
        <w:rFonts w:hint="default"/>
        <w:lang w:val="en-GB" w:eastAsia="en-GB" w:bidi="en-GB"/>
      </w:rPr>
    </w:lvl>
  </w:abstractNum>
  <w:abstractNum w:abstractNumId="9" w15:restartNumberingAfterBreak="0">
    <w:nsid w:val="213479FF"/>
    <w:multiLevelType w:val="multilevel"/>
    <w:tmpl w:val="05364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3621791"/>
    <w:multiLevelType w:val="hybridMultilevel"/>
    <w:tmpl w:val="7A18885E"/>
    <w:lvl w:ilvl="0" w:tplc="ED56C128">
      <w:numFmt w:val="bullet"/>
      <w:lvlText w:val=""/>
      <w:lvlJc w:val="left"/>
      <w:pPr>
        <w:ind w:left="827" w:hanging="361"/>
      </w:pPr>
      <w:rPr>
        <w:rFonts w:ascii="Symbol" w:eastAsia="Symbol" w:hAnsi="Symbol" w:cs="Symbol" w:hint="default"/>
        <w:w w:val="100"/>
        <w:sz w:val="22"/>
        <w:szCs w:val="22"/>
        <w:lang w:val="en-GB" w:eastAsia="en-GB" w:bidi="en-GB"/>
      </w:rPr>
    </w:lvl>
    <w:lvl w:ilvl="1" w:tplc="C8B8D9AA">
      <w:numFmt w:val="bullet"/>
      <w:lvlText w:val="•"/>
      <w:lvlJc w:val="left"/>
      <w:pPr>
        <w:ind w:left="1034" w:hanging="361"/>
      </w:pPr>
      <w:rPr>
        <w:rFonts w:hint="default"/>
        <w:lang w:val="en-GB" w:eastAsia="en-GB" w:bidi="en-GB"/>
      </w:rPr>
    </w:lvl>
    <w:lvl w:ilvl="2" w:tplc="F1107A6C">
      <w:numFmt w:val="bullet"/>
      <w:lvlText w:val="•"/>
      <w:lvlJc w:val="left"/>
      <w:pPr>
        <w:ind w:left="1249" w:hanging="361"/>
      </w:pPr>
      <w:rPr>
        <w:rFonts w:hint="default"/>
        <w:lang w:val="en-GB" w:eastAsia="en-GB" w:bidi="en-GB"/>
      </w:rPr>
    </w:lvl>
    <w:lvl w:ilvl="3" w:tplc="03A06124">
      <w:numFmt w:val="bullet"/>
      <w:lvlText w:val="•"/>
      <w:lvlJc w:val="left"/>
      <w:pPr>
        <w:ind w:left="1464" w:hanging="361"/>
      </w:pPr>
      <w:rPr>
        <w:rFonts w:hint="default"/>
        <w:lang w:val="en-GB" w:eastAsia="en-GB" w:bidi="en-GB"/>
      </w:rPr>
    </w:lvl>
    <w:lvl w:ilvl="4" w:tplc="1FF44308">
      <w:numFmt w:val="bullet"/>
      <w:lvlText w:val="•"/>
      <w:lvlJc w:val="left"/>
      <w:pPr>
        <w:ind w:left="1679" w:hanging="361"/>
      </w:pPr>
      <w:rPr>
        <w:rFonts w:hint="default"/>
        <w:lang w:val="en-GB" w:eastAsia="en-GB" w:bidi="en-GB"/>
      </w:rPr>
    </w:lvl>
    <w:lvl w:ilvl="5" w:tplc="F550C8FC">
      <w:numFmt w:val="bullet"/>
      <w:lvlText w:val="•"/>
      <w:lvlJc w:val="left"/>
      <w:pPr>
        <w:ind w:left="1894" w:hanging="361"/>
      </w:pPr>
      <w:rPr>
        <w:rFonts w:hint="default"/>
        <w:lang w:val="en-GB" w:eastAsia="en-GB" w:bidi="en-GB"/>
      </w:rPr>
    </w:lvl>
    <w:lvl w:ilvl="6" w:tplc="22125502">
      <w:numFmt w:val="bullet"/>
      <w:lvlText w:val="•"/>
      <w:lvlJc w:val="left"/>
      <w:pPr>
        <w:ind w:left="2109" w:hanging="361"/>
      </w:pPr>
      <w:rPr>
        <w:rFonts w:hint="default"/>
        <w:lang w:val="en-GB" w:eastAsia="en-GB" w:bidi="en-GB"/>
      </w:rPr>
    </w:lvl>
    <w:lvl w:ilvl="7" w:tplc="A05217B8">
      <w:numFmt w:val="bullet"/>
      <w:lvlText w:val="•"/>
      <w:lvlJc w:val="left"/>
      <w:pPr>
        <w:ind w:left="2324" w:hanging="361"/>
      </w:pPr>
      <w:rPr>
        <w:rFonts w:hint="default"/>
        <w:lang w:val="en-GB" w:eastAsia="en-GB" w:bidi="en-GB"/>
      </w:rPr>
    </w:lvl>
    <w:lvl w:ilvl="8" w:tplc="60341F9A">
      <w:numFmt w:val="bullet"/>
      <w:lvlText w:val="•"/>
      <w:lvlJc w:val="left"/>
      <w:pPr>
        <w:ind w:left="2539" w:hanging="361"/>
      </w:pPr>
      <w:rPr>
        <w:rFonts w:hint="default"/>
        <w:lang w:val="en-GB" w:eastAsia="en-GB" w:bidi="en-GB"/>
      </w:rPr>
    </w:lvl>
  </w:abstractNum>
  <w:abstractNum w:abstractNumId="11" w15:restartNumberingAfterBreak="0">
    <w:nsid w:val="28E808C2"/>
    <w:multiLevelType w:val="hybridMultilevel"/>
    <w:tmpl w:val="4FCCCD3E"/>
    <w:lvl w:ilvl="0" w:tplc="52BA2EE4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99"/>
        <w:sz w:val="20"/>
        <w:szCs w:val="20"/>
        <w:lang w:val="en-GB" w:eastAsia="en-GB" w:bidi="en-GB"/>
      </w:rPr>
    </w:lvl>
    <w:lvl w:ilvl="1" w:tplc="321A6E84">
      <w:numFmt w:val="bullet"/>
      <w:lvlText w:val="•"/>
      <w:lvlJc w:val="left"/>
      <w:pPr>
        <w:ind w:left="1990" w:hanging="360"/>
      </w:pPr>
      <w:rPr>
        <w:rFonts w:hint="default"/>
        <w:lang w:val="en-GB" w:eastAsia="en-GB" w:bidi="en-GB"/>
      </w:rPr>
    </w:lvl>
    <w:lvl w:ilvl="2" w:tplc="3B5CA928">
      <w:numFmt w:val="bullet"/>
      <w:lvlText w:val="•"/>
      <w:lvlJc w:val="left"/>
      <w:pPr>
        <w:ind w:left="3161" w:hanging="360"/>
      </w:pPr>
      <w:rPr>
        <w:rFonts w:hint="default"/>
        <w:lang w:val="en-GB" w:eastAsia="en-GB" w:bidi="en-GB"/>
      </w:rPr>
    </w:lvl>
    <w:lvl w:ilvl="3" w:tplc="F0AA6122">
      <w:numFmt w:val="bullet"/>
      <w:lvlText w:val="•"/>
      <w:lvlJc w:val="left"/>
      <w:pPr>
        <w:ind w:left="4331" w:hanging="360"/>
      </w:pPr>
      <w:rPr>
        <w:rFonts w:hint="default"/>
        <w:lang w:val="en-GB" w:eastAsia="en-GB" w:bidi="en-GB"/>
      </w:rPr>
    </w:lvl>
    <w:lvl w:ilvl="4" w:tplc="CDF4AEC6">
      <w:numFmt w:val="bullet"/>
      <w:lvlText w:val="•"/>
      <w:lvlJc w:val="left"/>
      <w:pPr>
        <w:ind w:left="5502" w:hanging="360"/>
      </w:pPr>
      <w:rPr>
        <w:rFonts w:hint="default"/>
        <w:lang w:val="en-GB" w:eastAsia="en-GB" w:bidi="en-GB"/>
      </w:rPr>
    </w:lvl>
    <w:lvl w:ilvl="5" w:tplc="605E8D4E">
      <w:numFmt w:val="bullet"/>
      <w:lvlText w:val="•"/>
      <w:lvlJc w:val="left"/>
      <w:pPr>
        <w:ind w:left="6673" w:hanging="360"/>
      </w:pPr>
      <w:rPr>
        <w:rFonts w:hint="default"/>
        <w:lang w:val="en-GB" w:eastAsia="en-GB" w:bidi="en-GB"/>
      </w:rPr>
    </w:lvl>
    <w:lvl w:ilvl="6" w:tplc="5448E4DA">
      <w:numFmt w:val="bullet"/>
      <w:lvlText w:val="•"/>
      <w:lvlJc w:val="left"/>
      <w:pPr>
        <w:ind w:left="7843" w:hanging="360"/>
      </w:pPr>
      <w:rPr>
        <w:rFonts w:hint="default"/>
        <w:lang w:val="en-GB" w:eastAsia="en-GB" w:bidi="en-GB"/>
      </w:rPr>
    </w:lvl>
    <w:lvl w:ilvl="7" w:tplc="3FF63C76">
      <w:numFmt w:val="bullet"/>
      <w:lvlText w:val="•"/>
      <w:lvlJc w:val="left"/>
      <w:pPr>
        <w:ind w:left="9014" w:hanging="360"/>
      </w:pPr>
      <w:rPr>
        <w:rFonts w:hint="default"/>
        <w:lang w:val="en-GB" w:eastAsia="en-GB" w:bidi="en-GB"/>
      </w:rPr>
    </w:lvl>
    <w:lvl w:ilvl="8" w:tplc="052E2760">
      <w:numFmt w:val="bullet"/>
      <w:lvlText w:val="•"/>
      <w:lvlJc w:val="left"/>
      <w:pPr>
        <w:ind w:left="10184" w:hanging="360"/>
      </w:pPr>
      <w:rPr>
        <w:rFonts w:hint="default"/>
        <w:lang w:val="en-GB" w:eastAsia="en-GB" w:bidi="en-GB"/>
      </w:rPr>
    </w:lvl>
  </w:abstractNum>
  <w:abstractNum w:abstractNumId="12" w15:restartNumberingAfterBreak="0">
    <w:nsid w:val="2CBD08B1"/>
    <w:multiLevelType w:val="hybridMultilevel"/>
    <w:tmpl w:val="2B9C6A38"/>
    <w:lvl w:ilvl="0" w:tplc="6FACB9C2">
      <w:numFmt w:val="bullet"/>
      <w:lvlText w:val=""/>
      <w:lvlJc w:val="left"/>
      <w:pPr>
        <w:ind w:left="827" w:hanging="361"/>
      </w:pPr>
      <w:rPr>
        <w:rFonts w:ascii="Symbol" w:eastAsia="Symbol" w:hAnsi="Symbol" w:cs="Symbol" w:hint="default"/>
        <w:w w:val="100"/>
        <w:sz w:val="22"/>
        <w:szCs w:val="22"/>
        <w:lang w:val="en-GB" w:eastAsia="en-GB" w:bidi="en-GB"/>
      </w:rPr>
    </w:lvl>
    <w:lvl w:ilvl="1" w:tplc="CFC2EDB4">
      <w:numFmt w:val="bullet"/>
      <w:lvlText w:val="•"/>
      <w:lvlJc w:val="left"/>
      <w:pPr>
        <w:ind w:left="1034" w:hanging="361"/>
      </w:pPr>
      <w:rPr>
        <w:rFonts w:hint="default"/>
        <w:lang w:val="en-GB" w:eastAsia="en-GB" w:bidi="en-GB"/>
      </w:rPr>
    </w:lvl>
    <w:lvl w:ilvl="2" w:tplc="DC3808DE">
      <w:numFmt w:val="bullet"/>
      <w:lvlText w:val="•"/>
      <w:lvlJc w:val="left"/>
      <w:pPr>
        <w:ind w:left="1249" w:hanging="361"/>
      </w:pPr>
      <w:rPr>
        <w:rFonts w:hint="default"/>
        <w:lang w:val="en-GB" w:eastAsia="en-GB" w:bidi="en-GB"/>
      </w:rPr>
    </w:lvl>
    <w:lvl w:ilvl="3" w:tplc="72BE64E2">
      <w:numFmt w:val="bullet"/>
      <w:lvlText w:val="•"/>
      <w:lvlJc w:val="left"/>
      <w:pPr>
        <w:ind w:left="1464" w:hanging="361"/>
      </w:pPr>
      <w:rPr>
        <w:rFonts w:hint="default"/>
        <w:lang w:val="en-GB" w:eastAsia="en-GB" w:bidi="en-GB"/>
      </w:rPr>
    </w:lvl>
    <w:lvl w:ilvl="4" w:tplc="A5483552">
      <w:numFmt w:val="bullet"/>
      <w:lvlText w:val="•"/>
      <w:lvlJc w:val="left"/>
      <w:pPr>
        <w:ind w:left="1679" w:hanging="361"/>
      </w:pPr>
      <w:rPr>
        <w:rFonts w:hint="default"/>
        <w:lang w:val="en-GB" w:eastAsia="en-GB" w:bidi="en-GB"/>
      </w:rPr>
    </w:lvl>
    <w:lvl w:ilvl="5" w:tplc="0DA253E4">
      <w:numFmt w:val="bullet"/>
      <w:lvlText w:val="•"/>
      <w:lvlJc w:val="left"/>
      <w:pPr>
        <w:ind w:left="1894" w:hanging="361"/>
      </w:pPr>
      <w:rPr>
        <w:rFonts w:hint="default"/>
        <w:lang w:val="en-GB" w:eastAsia="en-GB" w:bidi="en-GB"/>
      </w:rPr>
    </w:lvl>
    <w:lvl w:ilvl="6" w:tplc="D3ACF1D2">
      <w:numFmt w:val="bullet"/>
      <w:lvlText w:val="•"/>
      <w:lvlJc w:val="left"/>
      <w:pPr>
        <w:ind w:left="2109" w:hanging="361"/>
      </w:pPr>
      <w:rPr>
        <w:rFonts w:hint="default"/>
        <w:lang w:val="en-GB" w:eastAsia="en-GB" w:bidi="en-GB"/>
      </w:rPr>
    </w:lvl>
    <w:lvl w:ilvl="7" w:tplc="B476C754">
      <w:numFmt w:val="bullet"/>
      <w:lvlText w:val="•"/>
      <w:lvlJc w:val="left"/>
      <w:pPr>
        <w:ind w:left="2324" w:hanging="361"/>
      </w:pPr>
      <w:rPr>
        <w:rFonts w:hint="default"/>
        <w:lang w:val="en-GB" w:eastAsia="en-GB" w:bidi="en-GB"/>
      </w:rPr>
    </w:lvl>
    <w:lvl w:ilvl="8" w:tplc="65F4CC4E">
      <w:numFmt w:val="bullet"/>
      <w:lvlText w:val="•"/>
      <w:lvlJc w:val="left"/>
      <w:pPr>
        <w:ind w:left="2539" w:hanging="361"/>
      </w:pPr>
      <w:rPr>
        <w:rFonts w:hint="default"/>
        <w:lang w:val="en-GB" w:eastAsia="en-GB" w:bidi="en-GB"/>
      </w:rPr>
    </w:lvl>
  </w:abstractNum>
  <w:abstractNum w:abstractNumId="13" w15:restartNumberingAfterBreak="0">
    <w:nsid w:val="2CE62D55"/>
    <w:multiLevelType w:val="multilevel"/>
    <w:tmpl w:val="C5062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9AE1879"/>
    <w:multiLevelType w:val="hybridMultilevel"/>
    <w:tmpl w:val="1C7291FE"/>
    <w:lvl w:ilvl="0" w:tplc="50C40458">
      <w:start w:val="1"/>
      <w:numFmt w:val="decimal"/>
      <w:lvlText w:val="%1)"/>
      <w:lvlJc w:val="left"/>
      <w:pPr>
        <w:ind w:left="838" w:hanging="360"/>
      </w:pPr>
      <w:rPr>
        <w:rFonts w:ascii="Calibri" w:eastAsia="Calibri" w:hAnsi="Calibri" w:cs="Calibri" w:hint="default"/>
        <w:w w:val="100"/>
        <w:sz w:val="22"/>
        <w:szCs w:val="22"/>
        <w:lang w:val="en-GB" w:eastAsia="en-GB" w:bidi="en-GB"/>
      </w:rPr>
    </w:lvl>
    <w:lvl w:ilvl="1" w:tplc="E7A2D728">
      <w:numFmt w:val="bullet"/>
      <w:lvlText w:val="•"/>
      <w:lvlJc w:val="left"/>
      <w:pPr>
        <w:ind w:left="2311" w:hanging="360"/>
      </w:pPr>
      <w:rPr>
        <w:rFonts w:hint="default"/>
        <w:lang w:val="en-GB" w:eastAsia="en-GB" w:bidi="en-GB"/>
      </w:rPr>
    </w:lvl>
    <w:lvl w:ilvl="2" w:tplc="D870E4BA">
      <w:numFmt w:val="bullet"/>
      <w:lvlText w:val="•"/>
      <w:lvlJc w:val="left"/>
      <w:pPr>
        <w:ind w:left="3783" w:hanging="360"/>
      </w:pPr>
      <w:rPr>
        <w:rFonts w:hint="default"/>
        <w:lang w:val="en-GB" w:eastAsia="en-GB" w:bidi="en-GB"/>
      </w:rPr>
    </w:lvl>
    <w:lvl w:ilvl="3" w:tplc="5BAC390A">
      <w:numFmt w:val="bullet"/>
      <w:lvlText w:val="•"/>
      <w:lvlJc w:val="left"/>
      <w:pPr>
        <w:ind w:left="5255" w:hanging="360"/>
      </w:pPr>
      <w:rPr>
        <w:rFonts w:hint="default"/>
        <w:lang w:val="en-GB" w:eastAsia="en-GB" w:bidi="en-GB"/>
      </w:rPr>
    </w:lvl>
    <w:lvl w:ilvl="4" w:tplc="C06A52F0">
      <w:numFmt w:val="bullet"/>
      <w:lvlText w:val="•"/>
      <w:lvlJc w:val="left"/>
      <w:pPr>
        <w:ind w:left="6727" w:hanging="360"/>
      </w:pPr>
      <w:rPr>
        <w:rFonts w:hint="default"/>
        <w:lang w:val="en-GB" w:eastAsia="en-GB" w:bidi="en-GB"/>
      </w:rPr>
    </w:lvl>
    <w:lvl w:ilvl="5" w:tplc="56D2525A">
      <w:numFmt w:val="bullet"/>
      <w:lvlText w:val="•"/>
      <w:lvlJc w:val="left"/>
      <w:pPr>
        <w:ind w:left="8199" w:hanging="360"/>
      </w:pPr>
      <w:rPr>
        <w:rFonts w:hint="default"/>
        <w:lang w:val="en-GB" w:eastAsia="en-GB" w:bidi="en-GB"/>
      </w:rPr>
    </w:lvl>
    <w:lvl w:ilvl="6" w:tplc="C778DA24">
      <w:numFmt w:val="bullet"/>
      <w:lvlText w:val="•"/>
      <w:lvlJc w:val="left"/>
      <w:pPr>
        <w:ind w:left="9671" w:hanging="360"/>
      </w:pPr>
      <w:rPr>
        <w:rFonts w:hint="default"/>
        <w:lang w:val="en-GB" w:eastAsia="en-GB" w:bidi="en-GB"/>
      </w:rPr>
    </w:lvl>
    <w:lvl w:ilvl="7" w:tplc="32A2DCB2">
      <w:numFmt w:val="bullet"/>
      <w:lvlText w:val="•"/>
      <w:lvlJc w:val="left"/>
      <w:pPr>
        <w:ind w:left="11142" w:hanging="360"/>
      </w:pPr>
      <w:rPr>
        <w:rFonts w:hint="default"/>
        <w:lang w:val="en-GB" w:eastAsia="en-GB" w:bidi="en-GB"/>
      </w:rPr>
    </w:lvl>
    <w:lvl w:ilvl="8" w:tplc="2EFCEF0E">
      <w:numFmt w:val="bullet"/>
      <w:lvlText w:val="•"/>
      <w:lvlJc w:val="left"/>
      <w:pPr>
        <w:ind w:left="12614" w:hanging="360"/>
      </w:pPr>
      <w:rPr>
        <w:rFonts w:hint="default"/>
        <w:lang w:val="en-GB" w:eastAsia="en-GB" w:bidi="en-GB"/>
      </w:rPr>
    </w:lvl>
  </w:abstractNum>
  <w:abstractNum w:abstractNumId="15" w15:restartNumberingAfterBreak="0">
    <w:nsid w:val="3A2E3421"/>
    <w:multiLevelType w:val="hybridMultilevel"/>
    <w:tmpl w:val="0B9818DE"/>
    <w:lvl w:ilvl="0" w:tplc="651E87FA">
      <w:numFmt w:val="bullet"/>
      <w:lvlText w:val=""/>
      <w:lvlJc w:val="left"/>
      <w:pPr>
        <w:ind w:left="827" w:hanging="361"/>
      </w:pPr>
      <w:rPr>
        <w:rFonts w:ascii="Symbol" w:eastAsia="Symbol" w:hAnsi="Symbol" w:cs="Symbol" w:hint="default"/>
        <w:w w:val="100"/>
        <w:sz w:val="22"/>
        <w:szCs w:val="22"/>
        <w:lang w:val="en-GB" w:eastAsia="en-GB" w:bidi="en-GB"/>
      </w:rPr>
    </w:lvl>
    <w:lvl w:ilvl="1" w:tplc="F00CA544">
      <w:numFmt w:val="bullet"/>
      <w:lvlText w:val="•"/>
      <w:lvlJc w:val="left"/>
      <w:pPr>
        <w:ind w:left="1700" w:hanging="361"/>
      </w:pPr>
      <w:rPr>
        <w:rFonts w:hint="default"/>
        <w:lang w:val="en-GB" w:eastAsia="en-GB" w:bidi="en-GB"/>
      </w:rPr>
    </w:lvl>
    <w:lvl w:ilvl="2" w:tplc="D2EA0B48">
      <w:numFmt w:val="bullet"/>
      <w:lvlText w:val="•"/>
      <w:lvlJc w:val="left"/>
      <w:pPr>
        <w:ind w:left="2581" w:hanging="361"/>
      </w:pPr>
      <w:rPr>
        <w:rFonts w:hint="default"/>
        <w:lang w:val="en-GB" w:eastAsia="en-GB" w:bidi="en-GB"/>
      </w:rPr>
    </w:lvl>
    <w:lvl w:ilvl="3" w:tplc="1C703B68">
      <w:numFmt w:val="bullet"/>
      <w:lvlText w:val="•"/>
      <w:lvlJc w:val="left"/>
      <w:pPr>
        <w:ind w:left="3462" w:hanging="361"/>
      </w:pPr>
      <w:rPr>
        <w:rFonts w:hint="default"/>
        <w:lang w:val="en-GB" w:eastAsia="en-GB" w:bidi="en-GB"/>
      </w:rPr>
    </w:lvl>
    <w:lvl w:ilvl="4" w:tplc="92D47D5C">
      <w:numFmt w:val="bullet"/>
      <w:lvlText w:val="•"/>
      <w:lvlJc w:val="left"/>
      <w:pPr>
        <w:ind w:left="4343" w:hanging="361"/>
      </w:pPr>
      <w:rPr>
        <w:rFonts w:hint="default"/>
        <w:lang w:val="en-GB" w:eastAsia="en-GB" w:bidi="en-GB"/>
      </w:rPr>
    </w:lvl>
    <w:lvl w:ilvl="5" w:tplc="98C06292">
      <w:numFmt w:val="bullet"/>
      <w:lvlText w:val="•"/>
      <w:lvlJc w:val="left"/>
      <w:pPr>
        <w:ind w:left="5224" w:hanging="361"/>
      </w:pPr>
      <w:rPr>
        <w:rFonts w:hint="default"/>
        <w:lang w:val="en-GB" w:eastAsia="en-GB" w:bidi="en-GB"/>
      </w:rPr>
    </w:lvl>
    <w:lvl w:ilvl="6" w:tplc="FD4CD4FE">
      <w:numFmt w:val="bullet"/>
      <w:lvlText w:val="•"/>
      <w:lvlJc w:val="left"/>
      <w:pPr>
        <w:ind w:left="6105" w:hanging="361"/>
      </w:pPr>
      <w:rPr>
        <w:rFonts w:hint="default"/>
        <w:lang w:val="en-GB" w:eastAsia="en-GB" w:bidi="en-GB"/>
      </w:rPr>
    </w:lvl>
    <w:lvl w:ilvl="7" w:tplc="BE2C302A">
      <w:numFmt w:val="bullet"/>
      <w:lvlText w:val="•"/>
      <w:lvlJc w:val="left"/>
      <w:pPr>
        <w:ind w:left="6986" w:hanging="361"/>
      </w:pPr>
      <w:rPr>
        <w:rFonts w:hint="default"/>
        <w:lang w:val="en-GB" w:eastAsia="en-GB" w:bidi="en-GB"/>
      </w:rPr>
    </w:lvl>
    <w:lvl w:ilvl="8" w:tplc="0B5C2A6A">
      <w:numFmt w:val="bullet"/>
      <w:lvlText w:val="•"/>
      <w:lvlJc w:val="left"/>
      <w:pPr>
        <w:ind w:left="7867" w:hanging="361"/>
      </w:pPr>
      <w:rPr>
        <w:rFonts w:hint="default"/>
        <w:lang w:val="en-GB" w:eastAsia="en-GB" w:bidi="en-GB"/>
      </w:rPr>
    </w:lvl>
  </w:abstractNum>
  <w:abstractNum w:abstractNumId="16" w15:restartNumberingAfterBreak="0">
    <w:nsid w:val="3D732A01"/>
    <w:multiLevelType w:val="hybridMultilevel"/>
    <w:tmpl w:val="5AE09836"/>
    <w:lvl w:ilvl="0" w:tplc="FBC208B6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99"/>
        <w:sz w:val="20"/>
        <w:szCs w:val="20"/>
        <w:lang w:val="en-GB" w:eastAsia="en-GB" w:bidi="en-GB"/>
      </w:rPr>
    </w:lvl>
    <w:lvl w:ilvl="1" w:tplc="AA028FDE">
      <w:numFmt w:val="bullet"/>
      <w:lvlText w:val="•"/>
      <w:lvlJc w:val="left"/>
      <w:pPr>
        <w:ind w:left="1990" w:hanging="360"/>
      </w:pPr>
      <w:rPr>
        <w:rFonts w:hint="default"/>
        <w:lang w:val="en-GB" w:eastAsia="en-GB" w:bidi="en-GB"/>
      </w:rPr>
    </w:lvl>
    <w:lvl w:ilvl="2" w:tplc="AF9EB57C">
      <w:numFmt w:val="bullet"/>
      <w:lvlText w:val="•"/>
      <w:lvlJc w:val="left"/>
      <w:pPr>
        <w:ind w:left="3161" w:hanging="360"/>
      </w:pPr>
      <w:rPr>
        <w:rFonts w:hint="default"/>
        <w:lang w:val="en-GB" w:eastAsia="en-GB" w:bidi="en-GB"/>
      </w:rPr>
    </w:lvl>
    <w:lvl w:ilvl="3" w:tplc="F22282D2">
      <w:numFmt w:val="bullet"/>
      <w:lvlText w:val="•"/>
      <w:lvlJc w:val="left"/>
      <w:pPr>
        <w:ind w:left="4331" w:hanging="360"/>
      </w:pPr>
      <w:rPr>
        <w:rFonts w:hint="default"/>
        <w:lang w:val="en-GB" w:eastAsia="en-GB" w:bidi="en-GB"/>
      </w:rPr>
    </w:lvl>
    <w:lvl w:ilvl="4" w:tplc="125CA018">
      <w:numFmt w:val="bullet"/>
      <w:lvlText w:val="•"/>
      <w:lvlJc w:val="left"/>
      <w:pPr>
        <w:ind w:left="5502" w:hanging="360"/>
      </w:pPr>
      <w:rPr>
        <w:rFonts w:hint="default"/>
        <w:lang w:val="en-GB" w:eastAsia="en-GB" w:bidi="en-GB"/>
      </w:rPr>
    </w:lvl>
    <w:lvl w:ilvl="5" w:tplc="665C3F42">
      <w:numFmt w:val="bullet"/>
      <w:lvlText w:val="•"/>
      <w:lvlJc w:val="left"/>
      <w:pPr>
        <w:ind w:left="6673" w:hanging="360"/>
      </w:pPr>
      <w:rPr>
        <w:rFonts w:hint="default"/>
        <w:lang w:val="en-GB" w:eastAsia="en-GB" w:bidi="en-GB"/>
      </w:rPr>
    </w:lvl>
    <w:lvl w:ilvl="6" w:tplc="134EE492">
      <w:numFmt w:val="bullet"/>
      <w:lvlText w:val="•"/>
      <w:lvlJc w:val="left"/>
      <w:pPr>
        <w:ind w:left="7843" w:hanging="360"/>
      </w:pPr>
      <w:rPr>
        <w:rFonts w:hint="default"/>
        <w:lang w:val="en-GB" w:eastAsia="en-GB" w:bidi="en-GB"/>
      </w:rPr>
    </w:lvl>
    <w:lvl w:ilvl="7" w:tplc="68A03136">
      <w:numFmt w:val="bullet"/>
      <w:lvlText w:val="•"/>
      <w:lvlJc w:val="left"/>
      <w:pPr>
        <w:ind w:left="9014" w:hanging="360"/>
      </w:pPr>
      <w:rPr>
        <w:rFonts w:hint="default"/>
        <w:lang w:val="en-GB" w:eastAsia="en-GB" w:bidi="en-GB"/>
      </w:rPr>
    </w:lvl>
    <w:lvl w:ilvl="8" w:tplc="72848CB8">
      <w:numFmt w:val="bullet"/>
      <w:lvlText w:val="•"/>
      <w:lvlJc w:val="left"/>
      <w:pPr>
        <w:ind w:left="10184" w:hanging="360"/>
      </w:pPr>
      <w:rPr>
        <w:rFonts w:hint="default"/>
        <w:lang w:val="en-GB" w:eastAsia="en-GB" w:bidi="en-GB"/>
      </w:rPr>
    </w:lvl>
  </w:abstractNum>
  <w:abstractNum w:abstractNumId="17" w15:restartNumberingAfterBreak="0">
    <w:nsid w:val="3D924035"/>
    <w:multiLevelType w:val="multilevel"/>
    <w:tmpl w:val="DFF2E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2173ECF"/>
    <w:multiLevelType w:val="hybridMultilevel"/>
    <w:tmpl w:val="8F80BC68"/>
    <w:lvl w:ilvl="0" w:tplc="57E41B08">
      <w:numFmt w:val="bullet"/>
      <w:lvlText w:val=""/>
      <w:lvlJc w:val="left"/>
      <w:pPr>
        <w:ind w:left="827" w:hanging="361"/>
      </w:pPr>
      <w:rPr>
        <w:rFonts w:ascii="Symbol" w:eastAsia="Symbol" w:hAnsi="Symbol" w:cs="Symbol" w:hint="default"/>
        <w:w w:val="100"/>
        <w:sz w:val="22"/>
        <w:szCs w:val="22"/>
        <w:lang w:val="en-GB" w:eastAsia="en-GB" w:bidi="en-GB"/>
      </w:rPr>
    </w:lvl>
    <w:lvl w:ilvl="1" w:tplc="4802D636">
      <w:numFmt w:val="bullet"/>
      <w:lvlText w:val="•"/>
      <w:lvlJc w:val="left"/>
      <w:pPr>
        <w:ind w:left="1034" w:hanging="361"/>
      </w:pPr>
      <w:rPr>
        <w:rFonts w:hint="default"/>
        <w:lang w:val="en-GB" w:eastAsia="en-GB" w:bidi="en-GB"/>
      </w:rPr>
    </w:lvl>
    <w:lvl w:ilvl="2" w:tplc="5290D318">
      <w:numFmt w:val="bullet"/>
      <w:lvlText w:val="•"/>
      <w:lvlJc w:val="left"/>
      <w:pPr>
        <w:ind w:left="1249" w:hanging="361"/>
      </w:pPr>
      <w:rPr>
        <w:rFonts w:hint="default"/>
        <w:lang w:val="en-GB" w:eastAsia="en-GB" w:bidi="en-GB"/>
      </w:rPr>
    </w:lvl>
    <w:lvl w:ilvl="3" w:tplc="FC3C53DA">
      <w:numFmt w:val="bullet"/>
      <w:lvlText w:val="•"/>
      <w:lvlJc w:val="left"/>
      <w:pPr>
        <w:ind w:left="1464" w:hanging="361"/>
      </w:pPr>
      <w:rPr>
        <w:rFonts w:hint="default"/>
        <w:lang w:val="en-GB" w:eastAsia="en-GB" w:bidi="en-GB"/>
      </w:rPr>
    </w:lvl>
    <w:lvl w:ilvl="4" w:tplc="614CFA20">
      <w:numFmt w:val="bullet"/>
      <w:lvlText w:val="•"/>
      <w:lvlJc w:val="left"/>
      <w:pPr>
        <w:ind w:left="1679" w:hanging="361"/>
      </w:pPr>
      <w:rPr>
        <w:rFonts w:hint="default"/>
        <w:lang w:val="en-GB" w:eastAsia="en-GB" w:bidi="en-GB"/>
      </w:rPr>
    </w:lvl>
    <w:lvl w:ilvl="5" w:tplc="48E86894">
      <w:numFmt w:val="bullet"/>
      <w:lvlText w:val="•"/>
      <w:lvlJc w:val="left"/>
      <w:pPr>
        <w:ind w:left="1894" w:hanging="361"/>
      </w:pPr>
      <w:rPr>
        <w:rFonts w:hint="default"/>
        <w:lang w:val="en-GB" w:eastAsia="en-GB" w:bidi="en-GB"/>
      </w:rPr>
    </w:lvl>
    <w:lvl w:ilvl="6" w:tplc="6B90D85C">
      <w:numFmt w:val="bullet"/>
      <w:lvlText w:val="•"/>
      <w:lvlJc w:val="left"/>
      <w:pPr>
        <w:ind w:left="2109" w:hanging="361"/>
      </w:pPr>
      <w:rPr>
        <w:rFonts w:hint="default"/>
        <w:lang w:val="en-GB" w:eastAsia="en-GB" w:bidi="en-GB"/>
      </w:rPr>
    </w:lvl>
    <w:lvl w:ilvl="7" w:tplc="F57AF44C">
      <w:numFmt w:val="bullet"/>
      <w:lvlText w:val="•"/>
      <w:lvlJc w:val="left"/>
      <w:pPr>
        <w:ind w:left="2324" w:hanging="361"/>
      </w:pPr>
      <w:rPr>
        <w:rFonts w:hint="default"/>
        <w:lang w:val="en-GB" w:eastAsia="en-GB" w:bidi="en-GB"/>
      </w:rPr>
    </w:lvl>
    <w:lvl w:ilvl="8" w:tplc="A634B848">
      <w:numFmt w:val="bullet"/>
      <w:lvlText w:val="•"/>
      <w:lvlJc w:val="left"/>
      <w:pPr>
        <w:ind w:left="2539" w:hanging="361"/>
      </w:pPr>
      <w:rPr>
        <w:rFonts w:hint="default"/>
        <w:lang w:val="en-GB" w:eastAsia="en-GB" w:bidi="en-GB"/>
      </w:rPr>
    </w:lvl>
  </w:abstractNum>
  <w:abstractNum w:abstractNumId="19" w15:restartNumberingAfterBreak="0">
    <w:nsid w:val="43D63062"/>
    <w:multiLevelType w:val="multilevel"/>
    <w:tmpl w:val="B0D8E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8D25971"/>
    <w:multiLevelType w:val="hybridMultilevel"/>
    <w:tmpl w:val="019AC9B2"/>
    <w:lvl w:ilvl="0" w:tplc="6804C2C8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99"/>
        <w:sz w:val="20"/>
        <w:szCs w:val="20"/>
        <w:lang w:val="en-GB" w:eastAsia="en-GB" w:bidi="en-GB"/>
      </w:rPr>
    </w:lvl>
    <w:lvl w:ilvl="1" w:tplc="1B888144">
      <w:numFmt w:val="bullet"/>
      <w:lvlText w:val="•"/>
      <w:lvlJc w:val="left"/>
      <w:pPr>
        <w:ind w:left="1962" w:hanging="360"/>
      </w:pPr>
      <w:rPr>
        <w:rFonts w:hint="default"/>
        <w:lang w:val="en-GB" w:eastAsia="en-GB" w:bidi="en-GB"/>
      </w:rPr>
    </w:lvl>
    <w:lvl w:ilvl="2" w:tplc="A6AA3F72">
      <w:numFmt w:val="bullet"/>
      <w:lvlText w:val="•"/>
      <w:lvlJc w:val="left"/>
      <w:pPr>
        <w:ind w:left="3104" w:hanging="360"/>
      </w:pPr>
      <w:rPr>
        <w:rFonts w:hint="default"/>
        <w:lang w:val="en-GB" w:eastAsia="en-GB" w:bidi="en-GB"/>
      </w:rPr>
    </w:lvl>
    <w:lvl w:ilvl="3" w:tplc="7C96FFC8">
      <w:numFmt w:val="bullet"/>
      <w:lvlText w:val="•"/>
      <w:lvlJc w:val="left"/>
      <w:pPr>
        <w:ind w:left="4246" w:hanging="360"/>
      </w:pPr>
      <w:rPr>
        <w:rFonts w:hint="default"/>
        <w:lang w:val="en-GB" w:eastAsia="en-GB" w:bidi="en-GB"/>
      </w:rPr>
    </w:lvl>
    <w:lvl w:ilvl="4" w:tplc="4CE685B8">
      <w:numFmt w:val="bullet"/>
      <w:lvlText w:val="•"/>
      <w:lvlJc w:val="left"/>
      <w:pPr>
        <w:ind w:left="5388" w:hanging="360"/>
      </w:pPr>
      <w:rPr>
        <w:rFonts w:hint="default"/>
        <w:lang w:val="en-GB" w:eastAsia="en-GB" w:bidi="en-GB"/>
      </w:rPr>
    </w:lvl>
    <w:lvl w:ilvl="5" w:tplc="79C4D76C">
      <w:numFmt w:val="bullet"/>
      <w:lvlText w:val="•"/>
      <w:lvlJc w:val="left"/>
      <w:pPr>
        <w:ind w:left="6531" w:hanging="360"/>
      </w:pPr>
      <w:rPr>
        <w:rFonts w:hint="default"/>
        <w:lang w:val="en-GB" w:eastAsia="en-GB" w:bidi="en-GB"/>
      </w:rPr>
    </w:lvl>
    <w:lvl w:ilvl="6" w:tplc="DA2083C0">
      <w:numFmt w:val="bullet"/>
      <w:lvlText w:val="•"/>
      <w:lvlJc w:val="left"/>
      <w:pPr>
        <w:ind w:left="7673" w:hanging="360"/>
      </w:pPr>
      <w:rPr>
        <w:rFonts w:hint="default"/>
        <w:lang w:val="en-GB" w:eastAsia="en-GB" w:bidi="en-GB"/>
      </w:rPr>
    </w:lvl>
    <w:lvl w:ilvl="7" w:tplc="F86020EC">
      <w:numFmt w:val="bullet"/>
      <w:lvlText w:val="•"/>
      <w:lvlJc w:val="left"/>
      <w:pPr>
        <w:ind w:left="8815" w:hanging="360"/>
      </w:pPr>
      <w:rPr>
        <w:rFonts w:hint="default"/>
        <w:lang w:val="en-GB" w:eastAsia="en-GB" w:bidi="en-GB"/>
      </w:rPr>
    </w:lvl>
    <w:lvl w:ilvl="8" w:tplc="7016862E">
      <w:numFmt w:val="bullet"/>
      <w:lvlText w:val="•"/>
      <w:lvlJc w:val="left"/>
      <w:pPr>
        <w:ind w:left="9957" w:hanging="360"/>
      </w:pPr>
      <w:rPr>
        <w:rFonts w:hint="default"/>
        <w:lang w:val="en-GB" w:eastAsia="en-GB" w:bidi="en-GB"/>
      </w:rPr>
    </w:lvl>
  </w:abstractNum>
  <w:abstractNum w:abstractNumId="21" w15:restartNumberingAfterBreak="0">
    <w:nsid w:val="491913E2"/>
    <w:multiLevelType w:val="hybridMultilevel"/>
    <w:tmpl w:val="E4B6AC82"/>
    <w:lvl w:ilvl="0" w:tplc="8F066DD8">
      <w:numFmt w:val="bullet"/>
      <w:lvlText w:val=""/>
      <w:lvlJc w:val="left"/>
      <w:pPr>
        <w:ind w:left="827" w:hanging="361"/>
      </w:pPr>
      <w:rPr>
        <w:rFonts w:ascii="Symbol" w:eastAsia="Symbol" w:hAnsi="Symbol" w:cs="Symbol" w:hint="default"/>
        <w:w w:val="100"/>
        <w:sz w:val="22"/>
        <w:szCs w:val="22"/>
        <w:lang w:val="en-GB" w:eastAsia="en-GB" w:bidi="en-GB"/>
      </w:rPr>
    </w:lvl>
    <w:lvl w:ilvl="1" w:tplc="9A0E8266">
      <w:numFmt w:val="bullet"/>
      <w:lvlText w:val="•"/>
      <w:lvlJc w:val="left"/>
      <w:pPr>
        <w:ind w:left="1034" w:hanging="361"/>
      </w:pPr>
      <w:rPr>
        <w:rFonts w:hint="default"/>
        <w:lang w:val="en-GB" w:eastAsia="en-GB" w:bidi="en-GB"/>
      </w:rPr>
    </w:lvl>
    <w:lvl w:ilvl="2" w:tplc="17208264">
      <w:numFmt w:val="bullet"/>
      <w:lvlText w:val="•"/>
      <w:lvlJc w:val="left"/>
      <w:pPr>
        <w:ind w:left="1249" w:hanging="361"/>
      </w:pPr>
      <w:rPr>
        <w:rFonts w:hint="default"/>
        <w:lang w:val="en-GB" w:eastAsia="en-GB" w:bidi="en-GB"/>
      </w:rPr>
    </w:lvl>
    <w:lvl w:ilvl="3" w:tplc="DF069CD4">
      <w:numFmt w:val="bullet"/>
      <w:lvlText w:val="•"/>
      <w:lvlJc w:val="left"/>
      <w:pPr>
        <w:ind w:left="1464" w:hanging="361"/>
      </w:pPr>
      <w:rPr>
        <w:rFonts w:hint="default"/>
        <w:lang w:val="en-GB" w:eastAsia="en-GB" w:bidi="en-GB"/>
      </w:rPr>
    </w:lvl>
    <w:lvl w:ilvl="4" w:tplc="D8280416">
      <w:numFmt w:val="bullet"/>
      <w:lvlText w:val="•"/>
      <w:lvlJc w:val="left"/>
      <w:pPr>
        <w:ind w:left="1679" w:hanging="361"/>
      </w:pPr>
      <w:rPr>
        <w:rFonts w:hint="default"/>
        <w:lang w:val="en-GB" w:eastAsia="en-GB" w:bidi="en-GB"/>
      </w:rPr>
    </w:lvl>
    <w:lvl w:ilvl="5" w:tplc="FBAE0406">
      <w:numFmt w:val="bullet"/>
      <w:lvlText w:val="•"/>
      <w:lvlJc w:val="left"/>
      <w:pPr>
        <w:ind w:left="1894" w:hanging="361"/>
      </w:pPr>
      <w:rPr>
        <w:rFonts w:hint="default"/>
        <w:lang w:val="en-GB" w:eastAsia="en-GB" w:bidi="en-GB"/>
      </w:rPr>
    </w:lvl>
    <w:lvl w:ilvl="6" w:tplc="ADB0A424">
      <w:numFmt w:val="bullet"/>
      <w:lvlText w:val="•"/>
      <w:lvlJc w:val="left"/>
      <w:pPr>
        <w:ind w:left="2109" w:hanging="361"/>
      </w:pPr>
      <w:rPr>
        <w:rFonts w:hint="default"/>
        <w:lang w:val="en-GB" w:eastAsia="en-GB" w:bidi="en-GB"/>
      </w:rPr>
    </w:lvl>
    <w:lvl w:ilvl="7" w:tplc="7D92DE0A">
      <w:numFmt w:val="bullet"/>
      <w:lvlText w:val="•"/>
      <w:lvlJc w:val="left"/>
      <w:pPr>
        <w:ind w:left="2324" w:hanging="361"/>
      </w:pPr>
      <w:rPr>
        <w:rFonts w:hint="default"/>
        <w:lang w:val="en-GB" w:eastAsia="en-GB" w:bidi="en-GB"/>
      </w:rPr>
    </w:lvl>
    <w:lvl w:ilvl="8" w:tplc="CDEC5DE0">
      <w:numFmt w:val="bullet"/>
      <w:lvlText w:val="•"/>
      <w:lvlJc w:val="left"/>
      <w:pPr>
        <w:ind w:left="2539" w:hanging="361"/>
      </w:pPr>
      <w:rPr>
        <w:rFonts w:hint="default"/>
        <w:lang w:val="en-GB" w:eastAsia="en-GB" w:bidi="en-GB"/>
      </w:rPr>
    </w:lvl>
  </w:abstractNum>
  <w:abstractNum w:abstractNumId="22" w15:restartNumberingAfterBreak="0">
    <w:nsid w:val="586A338F"/>
    <w:multiLevelType w:val="hybridMultilevel"/>
    <w:tmpl w:val="F5B0FCE4"/>
    <w:lvl w:ilvl="0" w:tplc="AD869CF8">
      <w:numFmt w:val="bullet"/>
      <w:lvlText w:val=""/>
      <w:lvlJc w:val="left"/>
      <w:pPr>
        <w:ind w:left="827" w:hanging="361"/>
      </w:pPr>
      <w:rPr>
        <w:rFonts w:ascii="Symbol" w:eastAsia="Symbol" w:hAnsi="Symbol" w:cs="Symbol" w:hint="default"/>
        <w:w w:val="100"/>
        <w:sz w:val="22"/>
        <w:szCs w:val="22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834990"/>
    <w:multiLevelType w:val="hybridMultilevel"/>
    <w:tmpl w:val="D9C4DB26"/>
    <w:lvl w:ilvl="0" w:tplc="C564159C">
      <w:numFmt w:val="bullet"/>
      <w:lvlText w:val=""/>
      <w:lvlJc w:val="left"/>
      <w:pPr>
        <w:ind w:left="827" w:hanging="361"/>
      </w:pPr>
      <w:rPr>
        <w:rFonts w:ascii="Symbol" w:eastAsia="Symbol" w:hAnsi="Symbol" w:cs="Symbol" w:hint="default"/>
        <w:w w:val="100"/>
        <w:sz w:val="22"/>
        <w:szCs w:val="22"/>
        <w:lang w:val="en-GB" w:eastAsia="en-GB" w:bidi="en-GB"/>
      </w:rPr>
    </w:lvl>
    <w:lvl w:ilvl="1" w:tplc="57A6E358">
      <w:numFmt w:val="bullet"/>
      <w:lvlText w:val="•"/>
      <w:lvlJc w:val="left"/>
      <w:pPr>
        <w:ind w:left="1700" w:hanging="361"/>
      </w:pPr>
      <w:rPr>
        <w:rFonts w:hint="default"/>
        <w:lang w:val="en-GB" w:eastAsia="en-GB" w:bidi="en-GB"/>
      </w:rPr>
    </w:lvl>
    <w:lvl w:ilvl="2" w:tplc="544080E4">
      <w:numFmt w:val="bullet"/>
      <w:lvlText w:val="•"/>
      <w:lvlJc w:val="left"/>
      <w:pPr>
        <w:ind w:left="2581" w:hanging="361"/>
      </w:pPr>
      <w:rPr>
        <w:rFonts w:hint="default"/>
        <w:lang w:val="en-GB" w:eastAsia="en-GB" w:bidi="en-GB"/>
      </w:rPr>
    </w:lvl>
    <w:lvl w:ilvl="3" w:tplc="49407F32">
      <w:numFmt w:val="bullet"/>
      <w:lvlText w:val="•"/>
      <w:lvlJc w:val="left"/>
      <w:pPr>
        <w:ind w:left="3462" w:hanging="361"/>
      </w:pPr>
      <w:rPr>
        <w:rFonts w:hint="default"/>
        <w:lang w:val="en-GB" w:eastAsia="en-GB" w:bidi="en-GB"/>
      </w:rPr>
    </w:lvl>
    <w:lvl w:ilvl="4" w:tplc="2506AC00">
      <w:numFmt w:val="bullet"/>
      <w:lvlText w:val="•"/>
      <w:lvlJc w:val="left"/>
      <w:pPr>
        <w:ind w:left="4343" w:hanging="361"/>
      </w:pPr>
      <w:rPr>
        <w:rFonts w:hint="default"/>
        <w:lang w:val="en-GB" w:eastAsia="en-GB" w:bidi="en-GB"/>
      </w:rPr>
    </w:lvl>
    <w:lvl w:ilvl="5" w:tplc="2284A280">
      <w:numFmt w:val="bullet"/>
      <w:lvlText w:val="•"/>
      <w:lvlJc w:val="left"/>
      <w:pPr>
        <w:ind w:left="5224" w:hanging="361"/>
      </w:pPr>
      <w:rPr>
        <w:rFonts w:hint="default"/>
        <w:lang w:val="en-GB" w:eastAsia="en-GB" w:bidi="en-GB"/>
      </w:rPr>
    </w:lvl>
    <w:lvl w:ilvl="6" w:tplc="7592C776">
      <w:numFmt w:val="bullet"/>
      <w:lvlText w:val="•"/>
      <w:lvlJc w:val="left"/>
      <w:pPr>
        <w:ind w:left="6105" w:hanging="361"/>
      </w:pPr>
      <w:rPr>
        <w:rFonts w:hint="default"/>
        <w:lang w:val="en-GB" w:eastAsia="en-GB" w:bidi="en-GB"/>
      </w:rPr>
    </w:lvl>
    <w:lvl w:ilvl="7" w:tplc="95403998">
      <w:numFmt w:val="bullet"/>
      <w:lvlText w:val="•"/>
      <w:lvlJc w:val="left"/>
      <w:pPr>
        <w:ind w:left="6986" w:hanging="361"/>
      </w:pPr>
      <w:rPr>
        <w:rFonts w:hint="default"/>
        <w:lang w:val="en-GB" w:eastAsia="en-GB" w:bidi="en-GB"/>
      </w:rPr>
    </w:lvl>
    <w:lvl w:ilvl="8" w:tplc="EB3CE144">
      <w:numFmt w:val="bullet"/>
      <w:lvlText w:val="•"/>
      <w:lvlJc w:val="left"/>
      <w:pPr>
        <w:ind w:left="7867" w:hanging="361"/>
      </w:pPr>
      <w:rPr>
        <w:rFonts w:hint="default"/>
        <w:lang w:val="en-GB" w:eastAsia="en-GB" w:bidi="en-GB"/>
      </w:rPr>
    </w:lvl>
  </w:abstractNum>
  <w:abstractNum w:abstractNumId="24" w15:restartNumberingAfterBreak="0">
    <w:nsid w:val="5D4A31BE"/>
    <w:multiLevelType w:val="hybridMultilevel"/>
    <w:tmpl w:val="C2B2DD10"/>
    <w:lvl w:ilvl="0" w:tplc="AD869CF8">
      <w:numFmt w:val="bullet"/>
      <w:lvlText w:val=""/>
      <w:lvlJc w:val="left"/>
      <w:pPr>
        <w:ind w:left="827" w:hanging="361"/>
      </w:pPr>
      <w:rPr>
        <w:rFonts w:ascii="Symbol" w:eastAsia="Symbol" w:hAnsi="Symbol" w:cs="Symbol" w:hint="default"/>
        <w:w w:val="100"/>
        <w:sz w:val="22"/>
        <w:szCs w:val="22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6B24EB"/>
    <w:multiLevelType w:val="hybridMultilevel"/>
    <w:tmpl w:val="11D20512"/>
    <w:lvl w:ilvl="0" w:tplc="E8A0FE26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99"/>
        <w:sz w:val="20"/>
        <w:szCs w:val="20"/>
        <w:lang w:val="en-GB" w:eastAsia="en-GB" w:bidi="en-GB"/>
      </w:rPr>
    </w:lvl>
    <w:lvl w:ilvl="1" w:tplc="C4989EC0">
      <w:numFmt w:val="bullet"/>
      <w:lvlText w:val="•"/>
      <w:lvlJc w:val="left"/>
      <w:pPr>
        <w:ind w:left="2004" w:hanging="360"/>
      </w:pPr>
      <w:rPr>
        <w:rFonts w:hint="default"/>
        <w:lang w:val="en-GB" w:eastAsia="en-GB" w:bidi="en-GB"/>
      </w:rPr>
    </w:lvl>
    <w:lvl w:ilvl="2" w:tplc="A72E2888">
      <w:numFmt w:val="bullet"/>
      <w:lvlText w:val="•"/>
      <w:lvlJc w:val="left"/>
      <w:pPr>
        <w:ind w:left="3189" w:hanging="360"/>
      </w:pPr>
      <w:rPr>
        <w:rFonts w:hint="default"/>
        <w:lang w:val="en-GB" w:eastAsia="en-GB" w:bidi="en-GB"/>
      </w:rPr>
    </w:lvl>
    <w:lvl w:ilvl="3" w:tplc="5BB46B22">
      <w:numFmt w:val="bullet"/>
      <w:lvlText w:val="•"/>
      <w:lvlJc w:val="left"/>
      <w:pPr>
        <w:ind w:left="4374" w:hanging="360"/>
      </w:pPr>
      <w:rPr>
        <w:rFonts w:hint="default"/>
        <w:lang w:val="en-GB" w:eastAsia="en-GB" w:bidi="en-GB"/>
      </w:rPr>
    </w:lvl>
    <w:lvl w:ilvl="4" w:tplc="4F2E2F00">
      <w:numFmt w:val="bullet"/>
      <w:lvlText w:val="•"/>
      <w:lvlJc w:val="left"/>
      <w:pPr>
        <w:ind w:left="5558" w:hanging="360"/>
      </w:pPr>
      <w:rPr>
        <w:rFonts w:hint="default"/>
        <w:lang w:val="en-GB" w:eastAsia="en-GB" w:bidi="en-GB"/>
      </w:rPr>
    </w:lvl>
    <w:lvl w:ilvl="5" w:tplc="7D406128">
      <w:numFmt w:val="bullet"/>
      <w:lvlText w:val="•"/>
      <w:lvlJc w:val="left"/>
      <w:pPr>
        <w:ind w:left="6743" w:hanging="360"/>
      </w:pPr>
      <w:rPr>
        <w:rFonts w:hint="default"/>
        <w:lang w:val="en-GB" w:eastAsia="en-GB" w:bidi="en-GB"/>
      </w:rPr>
    </w:lvl>
    <w:lvl w:ilvl="6" w:tplc="ABA42852">
      <w:numFmt w:val="bullet"/>
      <w:lvlText w:val="•"/>
      <w:lvlJc w:val="left"/>
      <w:pPr>
        <w:ind w:left="7928" w:hanging="360"/>
      </w:pPr>
      <w:rPr>
        <w:rFonts w:hint="default"/>
        <w:lang w:val="en-GB" w:eastAsia="en-GB" w:bidi="en-GB"/>
      </w:rPr>
    </w:lvl>
    <w:lvl w:ilvl="7" w:tplc="316436C6">
      <w:numFmt w:val="bullet"/>
      <w:lvlText w:val="•"/>
      <w:lvlJc w:val="left"/>
      <w:pPr>
        <w:ind w:left="9112" w:hanging="360"/>
      </w:pPr>
      <w:rPr>
        <w:rFonts w:hint="default"/>
        <w:lang w:val="en-GB" w:eastAsia="en-GB" w:bidi="en-GB"/>
      </w:rPr>
    </w:lvl>
    <w:lvl w:ilvl="8" w:tplc="A6D2727C">
      <w:numFmt w:val="bullet"/>
      <w:lvlText w:val="•"/>
      <w:lvlJc w:val="left"/>
      <w:pPr>
        <w:ind w:left="10297" w:hanging="360"/>
      </w:pPr>
      <w:rPr>
        <w:rFonts w:hint="default"/>
        <w:lang w:val="en-GB" w:eastAsia="en-GB" w:bidi="en-GB"/>
      </w:rPr>
    </w:lvl>
  </w:abstractNum>
  <w:abstractNum w:abstractNumId="26" w15:restartNumberingAfterBreak="0">
    <w:nsid w:val="5E7C75F8"/>
    <w:multiLevelType w:val="hybridMultilevel"/>
    <w:tmpl w:val="1DEE81CA"/>
    <w:lvl w:ilvl="0" w:tplc="83B42C74">
      <w:numFmt w:val="bullet"/>
      <w:lvlText w:val=""/>
      <w:lvlJc w:val="left"/>
      <w:pPr>
        <w:ind w:left="827" w:hanging="361"/>
      </w:pPr>
      <w:rPr>
        <w:rFonts w:ascii="Symbol" w:eastAsia="Symbol" w:hAnsi="Symbol" w:cs="Symbol" w:hint="default"/>
        <w:w w:val="100"/>
        <w:sz w:val="22"/>
        <w:szCs w:val="22"/>
        <w:lang w:val="en-GB" w:eastAsia="en-GB" w:bidi="en-GB"/>
      </w:rPr>
    </w:lvl>
    <w:lvl w:ilvl="1" w:tplc="CCDCA046">
      <w:numFmt w:val="bullet"/>
      <w:lvlText w:val="•"/>
      <w:lvlJc w:val="left"/>
      <w:pPr>
        <w:ind w:left="1034" w:hanging="361"/>
      </w:pPr>
      <w:rPr>
        <w:rFonts w:hint="default"/>
        <w:lang w:val="en-GB" w:eastAsia="en-GB" w:bidi="en-GB"/>
      </w:rPr>
    </w:lvl>
    <w:lvl w:ilvl="2" w:tplc="0DCCBFA4">
      <w:numFmt w:val="bullet"/>
      <w:lvlText w:val="•"/>
      <w:lvlJc w:val="left"/>
      <w:pPr>
        <w:ind w:left="1249" w:hanging="361"/>
      </w:pPr>
      <w:rPr>
        <w:rFonts w:hint="default"/>
        <w:lang w:val="en-GB" w:eastAsia="en-GB" w:bidi="en-GB"/>
      </w:rPr>
    </w:lvl>
    <w:lvl w:ilvl="3" w:tplc="6EAE8828">
      <w:numFmt w:val="bullet"/>
      <w:lvlText w:val="•"/>
      <w:lvlJc w:val="left"/>
      <w:pPr>
        <w:ind w:left="1464" w:hanging="361"/>
      </w:pPr>
      <w:rPr>
        <w:rFonts w:hint="default"/>
        <w:lang w:val="en-GB" w:eastAsia="en-GB" w:bidi="en-GB"/>
      </w:rPr>
    </w:lvl>
    <w:lvl w:ilvl="4" w:tplc="CDC80D8C">
      <w:numFmt w:val="bullet"/>
      <w:lvlText w:val="•"/>
      <w:lvlJc w:val="left"/>
      <w:pPr>
        <w:ind w:left="1679" w:hanging="361"/>
      </w:pPr>
      <w:rPr>
        <w:rFonts w:hint="default"/>
        <w:lang w:val="en-GB" w:eastAsia="en-GB" w:bidi="en-GB"/>
      </w:rPr>
    </w:lvl>
    <w:lvl w:ilvl="5" w:tplc="208CDBD8">
      <w:numFmt w:val="bullet"/>
      <w:lvlText w:val="•"/>
      <w:lvlJc w:val="left"/>
      <w:pPr>
        <w:ind w:left="1894" w:hanging="361"/>
      </w:pPr>
      <w:rPr>
        <w:rFonts w:hint="default"/>
        <w:lang w:val="en-GB" w:eastAsia="en-GB" w:bidi="en-GB"/>
      </w:rPr>
    </w:lvl>
    <w:lvl w:ilvl="6" w:tplc="80AEFF88">
      <w:numFmt w:val="bullet"/>
      <w:lvlText w:val="•"/>
      <w:lvlJc w:val="left"/>
      <w:pPr>
        <w:ind w:left="2109" w:hanging="361"/>
      </w:pPr>
      <w:rPr>
        <w:rFonts w:hint="default"/>
        <w:lang w:val="en-GB" w:eastAsia="en-GB" w:bidi="en-GB"/>
      </w:rPr>
    </w:lvl>
    <w:lvl w:ilvl="7" w:tplc="8F6488D6">
      <w:numFmt w:val="bullet"/>
      <w:lvlText w:val="•"/>
      <w:lvlJc w:val="left"/>
      <w:pPr>
        <w:ind w:left="2324" w:hanging="361"/>
      </w:pPr>
      <w:rPr>
        <w:rFonts w:hint="default"/>
        <w:lang w:val="en-GB" w:eastAsia="en-GB" w:bidi="en-GB"/>
      </w:rPr>
    </w:lvl>
    <w:lvl w:ilvl="8" w:tplc="016612EA">
      <w:numFmt w:val="bullet"/>
      <w:lvlText w:val="•"/>
      <w:lvlJc w:val="left"/>
      <w:pPr>
        <w:ind w:left="2539" w:hanging="361"/>
      </w:pPr>
      <w:rPr>
        <w:rFonts w:hint="default"/>
        <w:lang w:val="en-GB" w:eastAsia="en-GB" w:bidi="en-GB"/>
      </w:rPr>
    </w:lvl>
  </w:abstractNum>
  <w:abstractNum w:abstractNumId="27" w15:restartNumberingAfterBreak="0">
    <w:nsid w:val="5E7D2947"/>
    <w:multiLevelType w:val="hybridMultilevel"/>
    <w:tmpl w:val="7480E324"/>
    <w:lvl w:ilvl="0" w:tplc="69C8A6CC">
      <w:numFmt w:val="bullet"/>
      <w:lvlText w:val=""/>
      <w:lvlJc w:val="left"/>
      <w:pPr>
        <w:ind w:left="827" w:hanging="361"/>
      </w:pPr>
      <w:rPr>
        <w:rFonts w:ascii="Symbol" w:eastAsia="Symbol" w:hAnsi="Symbol" w:cs="Symbol" w:hint="default"/>
        <w:w w:val="100"/>
        <w:sz w:val="22"/>
        <w:szCs w:val="22"/>
        <w:lang w:val="en-GB" w:eastAsia="en-GB" w:bidi="en-GB"/>
      </w:rPr>
    </w:lvl>
    <w:lvl w:ilvl="1" w:tplc="526C87DE">
      <w:numFmt w:val="bullet"/>
      <w:lvlText w:val="•"/>
      <w:lvlJc w:val="left"/>
      <w:pPr>
        <w:ind w:left="1034" w:hanging="361"/>
      </w:pPr>
      <w:rPr>
        <w:rFonts w:hint="default"/>
        <w:lang w:val="en-GB" w:eastAsia="en-GB" w:bidi="en-GB"/>
      </w:rPr>
    </w:lvl>
    <w:lvl w:ilvl="2" w:tplc="F8D80FE6">
      <w:numFmt w:val="bullet"/>
      <w:lvlText w:val="•"/>
      <w:lvlJc w:val="left"/>
      <w:pPr>
        <w:ind w:left="1249" w:hanging="361"/>
      </w:pPr>
      <w:rPr>
        <w:rFonts w:hint="default"/>
        <w:lang w:val="en-GB" w:eastAsia="en-GB" w:bidi="en-GB"/>
      </w:rPr>
    </w:lvl>
    <w:lvl w:ilvl="3" w:tplc="64F6A2B2">
      <w:numFmt w:val="bullet"/>
      <w:lvlText w:val="•"/>
      <w:lvlJc w:val="left"/>
      <w:pPr>
        <w:ind w:left="1464" w:hanging="361"/>
      </w:pPr>
      <w:rPr>
        <w:rFonts w:hint="default"/>
        <w:lang w:val="en-GB" w:eastAsia="en-GB" w:bidi="en-GB"/>
      </w:rPr>
    </w:lvl>
    <w:lvl w:ilvl="4" w:tplc="286E63E6">
      <w:numFmt w:val="bullet"/>
      <w:lvlText w:val="•"/>
      <w:lvlJc w:val="left"/>
      <w:pPr>
        <w:ind w:left="1679" w:hanging="361"/>
      </w:pPr>
      <w:rPr>
        <w:rFonts w:hint="default"/>
        <w:lang w:val="en-GB" w:eastAsia="en-GB" w:bidi="en-GB"/>
      </w:rPr>
    </w:lvl>
    <w:lvl w:ilvl="5" w:tplc="EFDA0804">
      <w:numFmt w:val="bullet"/>
      <w:lvlText w:val="•"/>
      <w:lvlJc w:val="left"/>
      <w:pPr>
        <w:ind w:left="1894" w:hanging="361"/>
      </w:pPr>
      <w:rPr>
        <w:rFonts w:hint="default"/>
        <w:lang w:val="en-GB" w:eastAsia="en-GB" w:bidi="en-GB"/>
      </w:rPr>
    </w:lvl>
    <w:lvl w:ilvl="6" w:tplc="062898AC">
      <w:numFmt w:val="bullet"/>
      <w:lvlText w:val="•"/>
      <w:lvlJc w:val="left"/>
      <w:pPr>
        <w:ind w:left="2109" w:hanging="361"/>
      </w:pPr>
      <w:rPr>
        <w:rFonts w:hint="default"/>
        <w:lang w:val="en-GB" w:eastAsia="en-GB" w:bidi="en-GB"/>
      </w:rPr>
    </w:lvl>
    <w:lvl w:ilvl="7" w:tplc="6716318A">
      <w:numFmt w:val="bullet"/>
      <w:lvlText w:val="•"/>
      <w:lvlJc w:val="left"/>
      <w:pPr>
        <w:ind w:left="2324" w:hanging="361"/>
      </w:pPr>
      <w:rPr>
        <w:rFonts w:hint="default"/>
        <w:lang w:val="en-GB" w:eastAsia="en-GB" w:bidi="en-GB"/>
      </w:rPr>
    </w:lvl>
    <w:lvl w:ilvl="8" w:tplc="DDAA78D8">
      <w:numFmt w:val="bullet"/>
      <w:lvlText w:val="•"/>
      <w:lvlJc w:val="left"/>
      <w:pPr>
        <w:ind w:left="2539" w:hanging="361"/>
      </w:pPr>
      <w:rPr>
        <w:rFonts w:hint="default"/>
        <w:lang w:val="en-GB" w:eastAsia="en-GB" w:bidi="en-GB"/>
      </w:rPr>
    </w:lvl>
  </w:abstractNum>
  <w:abstractNum w:abstractNumId="28" w15:restartNumberingAfterBreak="0">
    <w:nsid w:val="60F14BC9"/>
    <w:multiLevelType w:val="multilevel"/>
    <w:tmpl w:val="465A8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32D7D5A"/>
    <w:multiLevelType w:val="hybridMultilevel"/>
    <w:tmpl w:val="85D24CA2"/>
    <w:lvl w:ilvl="0" w:tplc="764CDF10">
      <w:numFmt w:val="bullet"/>
      <w:lvlText w:val=""/>
      <w:lvlJc w:val="left"/>
      <w:pPr>
        <w:ind w:left="827" w:hanging="361"/>
      </w:pPr>
      <w:rPr>
        <w:rFonts w:ascii="Symbol" w:eastAsia="Symbol" w:hAnsi="Symbol" w:cs="Symbol" w:hint="default"/>
        <w:w w:val="100"/>
        <w:sz w:val="22"/>
        <w:szCs w:val="22"/>
        <w:lang w:val="en-GB" w:eastAsia="en-GB" w:bidi="en-GB"/>
      </w:rPr>
    </w:lvl>
    <w:lvl w:ilvl="1" w:tplc="0FC08C30">
      <w:numFmt w:val="bullet"/>
      <w:lvlText w:val="•"/>
      <w:lvlJc w:val="left"/>
      <w:pPr>
        <w:ind w:left="1700" w:hanging="361"/>
      </w:pPr>
      <w:rPr>
        <w:rFonts w:hint="default"/>
        <w:lang w:val="en-GB" w:eastAsia="en-GB" w:bidi="en-GB"/>
      </w:rPr>
    </w:lvl>
    <w:lvl w:ilvl="2" w:tplc="B8C4AF88">
      <w:numFmt w:val="bullet"/>
      <w:lvlText w:val="•"/>
      <w:lvlJc w:val="left"/>
      <w:pPr>
        <w:ind w:left="2581" w:hanging="361"/>
      </w:pPr>
      <w:rPr>
        <w:rFonts w:hint="default"/>
        <w:lang w:val="en-GB" w:eastAsia="en-GB" w:bidi="en-GB"/>
      </w:rPr>
    </w:lvl>
    <w:lvl w:ilvl="3" w:tplc="85AA5166">
      <w:numFmt w:val="bullet"/>
      <w:lvlText w:val="•"/>
      <w:lvlJc w:val="left"/>
      <w:pPr>
        <w:ind w:left="3462" w:hanging="361"/>
      </w:pPr>
      <w:rPr>
        <w:rFonts w:hint="default"/>
        <w:lang w:val="en-GB" w:eastAsia="en-GB" w:bidi="en-GB"/>
      </w:rPr>
    </w:lvl>
    <w:lvl w:ilvl="4" w:tplc="4D0646FE">
      <w:numFmt w:val="bullet"/>
      <w:lvlText w:val="•"/>
      <w:lvlJc w:val="left"/>
      <w:pPr>
        <w:ind w:left="4343" w:hanging="361"/>
      </w:pPr>
      <w:rPr>
        <w:rFonts w:hint="default"/>
        <w:lang w:val="en-GB" w:eastAsia="en-GB" w:bidi="en-GB"/>
      </w:rPr>
    </w:lvl>
    <w:lvl w:ilvl="5" w:tplc="015ED902">
      <w:numFmt w:val="bullet"/>
      <w:lvlText w:val="•"/>
      <w:lvlJc w:val="left"/>
      <w:pPr>
        <w:ind w:left="5224" w:hanging="361"/>
      </w:pPr>
      <w:rPr>
        <w:rFonts w:hint="default"/>
        <w:lang w:val="en-GB" w:eastAsia="en-GB" w:bidi="en-GB"/>
      </w:rPr>
    </w:lvl>
    <w:lvl w:ilvl="6" w:tplc="DC821982">
      <w:numFmt w:val="bullet"/>
      <w:lvlText w:val="•"/>
      <w:lvlJc w:val="left"/>
      <w:pPr>
        <w:ind w:left="6105" w:hanging="361"/>
      </w:pPr>
      <w:rPr>
        <w:rFonts w:hint="default"/>
        <w:lang w:val="en-GB" w:eastAsia="en-GB" w:bidi="en-GB"/>
      </w:rPr>
    </w:lvl>
    <w:lvl w:ilvl="7" w:tplc="0C36EA94">
      <w:numFmt w:val="bullet"/>
      <w:lvlText w:val="•"/>
      <w:lvlJc w:val="left"/>
      <w:pPr>
        <w:ind w:left="6986" w:hanging="361"/>
      </w:pPr>
      <w:rPr>
        <w:rFonts w:hint="default"/>
        <w:lang w:val="en-GB" w:eastAsia="en-GB" w:bidi="en-GB"/>
      </w:rPr>
    </w:lvl>
    <w:lvl w:ilvl="8" w:tplc="BC383976">
      <w:numFmt w:val="bullet"/>
      <w:lvlText w:val="•"/>
      <w:lvlJc w:val="left"/>
      <w:pPr>
        <w:ind w:left="7867" w:hanging="361"/>
      </w:pPr>
      <w:rPr>
        <w:rFonts w:hint="default"/>
        <w:lang w:val="en-GB" w:eastAsia="en-GB" w:bidi="en-GB"/>
      </w:rPr>
    </w:lvl>
  </w:abstractNum>
  <w:abstractNum w:abstractNumId="30" w15:restartNumberingAfterBreak="0">
    <w:nsid w:val="694C43C8"/>
    <w:multiLevelType w:val="hybridMultilevel"/>
    <w:tmpl w:val="40206FF8"/>
    <w:lvl w:ilvl="0" w:tplc="05DC2C0E">
      <w:numFmt w:val="bullet"/>
      <w:lvlText w:val=""/>
      <w:lvlJc w:val="left"/>
      <w:pPr>
        <w:ind w:left="827" w:hanging="361"/>
      </w:pPr>
      <w:rPr>
        <w:rFonts w:ascii="Symbol" w:eastAsia="Symbol" w:hAnsi="Symbol" w:cs="Symbol" w:hint="default"/>
        <w:w w:val="100"/>
        <w:sz w:val="22"/>
        <w:szCs w:val="22"/>
        <w:lang w:val="en-GB" w:eastAsia="en-GB" w:bidi="en-GB"/>
      </w:rPr>
    </w:lvl>
    <w:lvl w:ilvl="1" w:tplc="6F1E4E64">
      <w:numFmt w:val="bullet"/>
      <w:lvlText w:val="•"/>
      <w:lvlJc w:val="left"/>
      <w:pPr>
        <w:ind w:left="1034" w:hanging="361"/>
      </w:pPr>
      <w:rPr>
        <w:rFonts w:hint="default"/>
        <w:lang w:val="en-GB" w:eastAsia="en-GB" w:bidi="en-GB"/>
      </w:rPr>
    </w:lvl>
    <w:lvl w:ilvl="2" w:tplc="B9A80480">
      <w:numFmt w:val="bullet"/>
      <w:lvlText w:val="•"/>
      <w:lvlJc w:val="left"/>
      <w:pPr>
        <w:ind w:left="1249" w:hanging="361"/>
      </w:pPr>
      <w:rPr>
        <w:rFonts w:hint="default"/>
        <w:lang w:val="en-GB" w:eastAsia="en-GB" w:bidi="en-GB"/>
      </w:rPr>
    </w:lvl>
    <w:lvl w:ilvl="3" w:tplc="1FD6B934">
      <w:numFmt w:val="bullet"/>
      <w:lvlText w:val="•"/>
      <w:lvlJc w:val="left"/>
      <w:pPr>
        <w:ind w:left="1464" w:hanging="361"/>
      </w:pPr>
      <w:rPr>
        <w:rFonts w:hint="default"/>
        <w:lang w:val="en-GB" w:eastAsia="en-GB" w:bidi="en-GB"/>
      </w:rPr>
    </w:lvl>
    <w:lvl w:ilvl="4" w:tplc="7E76DC28">
      <w:numFmt w:val="bullet"/>
      <w:lvlText w:val="•"/>
      <w:lvlJc w:val="left"/>
      <w:pPr>
        <w:ind w:left="1679" w:hanging="361"/>
      </w:pPr>
      <w:rPr>
        <w:rFonts w:hint="default"/>
        <w:lang w:val="en-GB" w:eastAsia="en-GB" w:bidi="en-GB"/>
      </w:rPr>
    </w:lvl>
    <w:lvl w:ilvl="5" w:tplc="97705284">
      <w:numFmt w:val="bullet"/>
      <w:lvlText w:val="•"/>
      <w:lvlJc w:val="left"/>
      <w:pPr>
        <w:ind w:left="1894" w:hanging="361"/>
      </w:pPr>
      <w:rPr>
        <w:rFonts w:hint="default"/>
        <w:lang w:val="en-GB" w:eastAsia="en-GB" w:bidi="en-GB"/>
      </w:rPr>
    </w:lvl>
    <w:lvl w:ilvl="6" w:tplc="06566680">
      <w:numFmt w:val="bullet"/>
      <w:lvlText w:val="•"/>
      <w:lvlJc w:val="left"/>
      <w:pPr>
        <w:ind w:left="2109" w:hanging="361"/>
      </w:pPr>
      <w:rPr>
        <w:rFonts w:hint="default"/>
        <w:lang w:val="en-GB" w:eastAsia="en-GB" w:bidi="en-GB"/>
      </w:rPr>
    </w:lvl>
    <w:lvl w:ilvl="7" w:tplc="B7D0528A">
      <w:numFmt w:val="bullet"/>
      <w:lvlText w:val="•"/>
      <w:lvlJc w:val="left"/>
      <w:pPr>
        <w:ind w:left="2324" w:hanging="361"/>
      </w:pPr>
      <w:rPr>
        <w:rFonts w:hint="default"/>
        <w:lang w:val="en-GB" w:eastAsia="en-GB" w:bidi="en-GB"/>
      </w:rPr>
    </w:lvl>
    <w:lvl w:ilvl="8" w:tplc="EE2CB5CA">
      <w:numFmt w:val="bullet"/>
      <w:lvlText w:val="•"/>
      <w:lvlJc w:val="left"/>
      <w:pPr>
        <w:ind w:left="2539" w:hanging="361"/>
      </w:pPr>
      <w:rPr>
        <w:rFonts w:hint="default"/>
        <w:lang w:val="en-GB" w:eastAsia="en-GB" w:bidi="en-GB"/>
      </w:rPr>
    </w:lvl>
  </w:abstractNum>
  <w:abstractNum w:abstractNumId="31" w15:restartNumberingAfterBreak="0">
    <w:nsid w:val="7225341D"/>
    <w:multiLevelType w:val="hybridMultilevel"/>
    <w:tmpl w:val="CC14B4EA"/>
    <w:lvl w:ilvl="0" w:tplc="BCA825E4">
      <w:numFmt w:val="bullet"/>
      <w:lvlText w:val=""/>
      <w:lvlJc w:val="left"/>
      <w:pPr>
        <w:ind w:left="827" w:hanging="361"/>
      </w:pPr>
      <w:rPr>
        <w:rFonts w:ascii="Symbol" w:eastAsia="Symbol" w:hAnsi="Symbol" w:cs="Symbol" w:hint="default"/>
        <w:w w:val="100"/>
        <w:sz w:val="22"/>
        <w:szCs w:val="22"/>
        <w:lang w:val="en-GB" w:eastAsia="en-GB" w:bidi="en-GB"/>
      </w:rPr>
    </w:lvl>
    <w:lvl w:ilvl="1" w:tplc="286658B0">
      <w:numFmt w:val="bullet"/>
      <w:lvlText w:val="•"/>
      <w:lvlJc w:val="left"/>
      <w:pPr>
        <w:ind w:left="1034" w:hanging="361"/>
      </w:pPr>
      <w:rPr>
        <w:rFonts w:hint="default"/>
        <w:lang w:val="en-GB" w:eastAsia="en-GB" w:bidi="en-GB"/>
      </w:rPr>
    </w:lvl>
    <w:lvl w:ilvl="2" w:tplc="F4A4F91C">
      <w:numFmt w:val="bullet"/>
      <w:lvlText w:val="•"/>
      <w:lvlJc w:val="left"/>
      <w:pPr>
        <w:ind w:left="1249" w:hanging="361"/>
      </w:pPr>
      <w:rPr>
        <w:rFonts w:hint="default"/>
        <w:lang w:val="en-GB" w:eastAsia="en-GB" w:bidi="en-GB"/>
      </w:rPr>
    </w:lvl>
    <w:lvl w:ilvl="3" w:tplc="586217A6">
      <w:numFmt w:val="bullet"/>
      <w:lvlText w:val="•"/>
      <w:lvlJc w:val="left"/>
      <w:pPr>
        <w:ind w:left="1464" w:hanging="361"/>
      </w:pPr>
      <w:rPr>
        <w:rFonts w:hint="default"/>
        <w:lang w:val="en-GB" w:eastAsia="en-GB" w:bidi="en-GB"/>
      </w:rPr>
    </w:lvl>
    <w:lvl w:ilvl="4" w:tplc="8A5EC22C">
      <w:numFmt w:val="bullet"/>
      <w:lvlText w:val="•"/>
      <w:lvlJc w:val="left"/>
      <w:pPr>
        <w:ind w:left="1679" w:hanging="361"/>
      </w:pPr>
      <w:rPr>
        <w:rFonts w:hint="default"/>
        <w:lang w:val="en-GB" w:eastAsia="en-GB" w:bidi="en-GB"/>
      </w:rPr>
    </w:lvl>
    <w:lvl w:ilvl="5" w:tplc="BE9A8DCE">
      <w:numFmt w:val="bullet"/>
      <w:lvlText w:val="•"/>
      <w:lvlJc w:val="left"/>
      <w:pPr>
        <w:ind w:left="1894" w:hanging="361"/>
      </w:pPr>
      <w:rPr>
        <w:rFonts w:hint="default"/>
        <w:lang w:val="en-GB" w:eastAsia="en-GB" w:bidi="en-GB"/>
      </w:rPr>
    </w:lvl>
    <w:lvl w:ilvl="6" w:tplc="9A9E2D54">
      <w:numFmt w:val="bullet"/>
      <w:lvlText w:val="•"/>
      <w:lvlJc w:val="left"/>
      <w:pPr>
        <w:ind w:left="2109" w:hanging="361"/>
      </w:pPr>
      <w:rPr>
        <w:rFonts w:hint="default"/>
        <w:lang w:val="en-GB" w:eastAsia="en-GB" w:bidi="en-GB"/>
      </w:rPr>
    </w:lvl>
    <w:lvl w:ilvl="7" w:tplc="68363A30">
      <w:numFmt w:val="bullet"/>
      <w:lvlText w:val="•"/>
      <w:lvlJc w:val="left"/>
      <w:pPr>
        <w:ind w:left="2324" w:hanging="361"/>
      </w:pPr>
      <w:rPr>
        <w:rFonts w:hint="default"/>
        <w:lang w:val="en-GB" w:eastAsia="en-GB" w:bidi="en-GB"/>
      </w:rPr>
    </w:lvl>
    <w:lvl w:ilvl="8" w:tplc="C8CE3A40">
      <w:numFmt w:val="bullet"/>
      <w:lvlText w:val="•"/>
      <w:lvlJc w:val="left"/>
      <w:pPr>
        <w:ind w:left="2539" w:hanging="361"/>
      </w:pPr>
      <w:rPr>
        <w:rFonts w:hint="default"/>
        <w:lang w:val="en-GB" w:eastAsia="en-GB" w:bidi="en-GB"/>
      </w:rPr>
    </w:lvl>
  </w:abstractNum>
  <w:abstractNum w:abstractNumId="32" w15:restartNumberingAfterBreak="0">
    <w:nsid w:val="7480126C"/>
    <w:multiLevelType w:val="multilevel"/>
    <w:tmpl w:val="D4AA2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7263546"/>
    <w:multiLevelType w:val="hybridMultilevel"/>
    <w:tmpl w:val="0922C57E"/>
    <w:lvl w:ilvl="0" w:tplc="2FCE377A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99"/>
        <w:sz w:val="20"/>
        <w:szCs w:val="20"/>
        <w:lang w:val="en-GB" w:eastAsia="en-GB" w:bidi="en-GB"/>
      </w:rPr>
    </w:lvl>
    <w:lvl w:ilvl="1" w:tplc="94202FC8">
      <w:numFmt w:val="bullet"/>
      <w:lvlText w:val="•"/>
      <w:lvlJc w:val="left"/>
      <w:pPr>
        <w:ind w:left="1990" w:hanging="360"/>
      </w:pPr>
      <w:rPr>
        <w:rFonts w:hint="default"/>
        <w:lang w:val="en-GB" w:eastAsia="en-GB" w:bidi="en-GB"/>
      </w:rPr>
    </w:lvl>
    <w:lvl w:ilvl="2" w:tplc="56DCAF46">
      <w:numFmt w:val="bullet"/>
      <w:lvlText w:val="•"/>
      <w:lvlJc w:val="left"/>
      <w:pPr>
        <w:ind w:left="3161" w:hanging="360"/>
      </w:pPr>
      <w:rPr>
        <w:rFonts w:hint="default"/>
        <w:lang w:val="en-GB" w:eastAsia="en-GB" w:bidi="en-GB"/>
      </w:rPr>
    </w:lvl>
    <w:lvl w:ilvl="3" w:tplc="B4BC444A">
      <w:numFmt w:val="bullet"/>
      <w:lvlText w:val="•"/>
      <w:lvlJc w:val="left"/>
      <w:pPr>
        <w:ind w:left="4331" w:hanging="360"/>
      </w:pPr>
      <w:rPr>
        <w:rFonts w:hint="default"/>
        <w:lang w:val="en-GB" w:eastAsia="en-GB" w:bidi="en-GB"/>
      </w:rPr>
    </w:lvl>
    <w:lvl w:ilvl="4" w:tplc="45542B3E">
      <w:numFmt w:val="bullet"/>
      <w:lvlText w:val="•"/>
      <w:lvlJc w:val="left"/>
      <w:pPr>
        <w:ind w:left="5502" w:hanging="360"/>
      </w:pPr>
      <w:rPr>
        <w:rFonts w:hint="default"/>
        <w:lang w:val="en-GB" w:eastAsia="en-GB" w:bidi="en-GB"/>
      </w:rPr>
    </w:lvl>
    <w:lvl w:ilvl="5" w:tplc="4E64AAAA">
      <w:numFmt w:val="bullet"/>
      <w:lvlText w:val="•"/>
      <w:lvlJc w:val="left"/>
      <w:pPr>
        <w:ind w:left="6673" w:hanging="360"/>
      </w:pPr>
      <w:rPr>
        <w:rFonts w:hint="default"/>
        <w:lang w:val="en-GB" w:eastAsia="en-GB" w:bidi="en-GB"/>
      </w:rPr>
    </w:lvl>
    <w:lvl w:ilvl="6" w:tplc="E79623FE">
      <w:numFmt w:val="bullet"/>
      <w:lvlText w:val="•"/>
      <w:lvlJc w:val="left"/>
      <w:pPr>
        <w:ind w:left="7843" w:hanging="360"/>
      </w:pPr>
      <w:rPr>
        <w:rFonts w:hint="default"/>
        <w:lang w:val="en-GB" w:eastAsia="en-GB" w:bidi="en-GB"/>
      </w:rPr>
    </w:lvl>
    <w:lvl w:ilvl="7" w:tplc="3886EFE0">
      <w:numFmt w:val="bullet"/>
      <w:lvlText w:val="•"/>
      <w:lvlJc w:val="left"/>
      <w:pPr>
        <w:ind w:left="9014" w:hanging="360"/>
      </w:pPr>
      <w:rPr>
        <w:rFonts w:hint="default"/>
        <w:lang w:val="en-GB" w:eastAsia="en-GB" w:bidi="en-GB"/>
      </w:rPr>
    </w:lvl>
    <w:lvl w:ilvl="8" w:tplc="036CB646">
      <w:numFmt w:val="bullet"/>
      <w:lvlText w:val="•"/>
      <w:lvlJc w:val="left"/>
      <w:pPr>
        <w:ind w:left="10184" w:hanging="360"/>
      </w:pPr>
      <w:rPr>
        <w:rFonts w:hint="default"/>
        <w:lang w:val="en-GB" w:eastAsia="en-GB" w:bidi="en-GB"/>
      </w:rPr>
    </w:lvl>
  </w:abstractNum>
  <w:abstractNum w:abstractNumId="34" w15:restartNumberingAfterBreak="0">
    <w:nsid w:val="7FEB2C63"/>
    <w:multiLevelType w:val="hybridMultilevel"/>
    <w:tmpl w:val="F954B8D8"/>
    <w:lvl w:ilvl="0" w:tplc="E6D0420E">
      <w:numFmt w:val="bullet"/>
      <w:lvlText w:val=""/>
      <w:lvlJc w:val="left"/>
      <w:pPr>
        <w:ind w:left="827" w:hanging="361"/>
      </w:pPr>
      <w:rPr>
        <w:rFonts w:ascii="Symbol" w:eastAsia="Symbol" w:hAnsi="Symbol" w:cs="Symbol" w:hint="default"/>
        <w:w w:val="100"/>
        <w:sz w:val="22"/>
        <w:szCs w:val="22"/>
        <w:lang w:val="en-GB" w:eastAsia="en-GB" w:bidi="en-GB"/>
      </w:rPr>
    </w:lvl>
    <w:lvl w:ilvl="1" w:tplc="780867A6">
      <w:numFmt w:val="bullet"/>
      <w:lvlText w:val="•"/>
      <w:lvlJc w:val="left"/>
      <w:pPr>
        <w:ind w:left="1700" w:hanging="361"/>
      </w:pPr>
      <w:rPr>
        <w:rFonts w:hint="default"/>
        <w:lang w:val="en-GB" w:eastAsia="en-GB" w:bidi="en-GB"/>
      </w:rPr>
    </w:lvl>
    <w:lvl w:ilvl="2" w:tplc="E0384582">
      <w:numFmt w:val="bullet"/>
      <w:lvlText w:val="•"/>
      <w:lvlJc w:val="left"/>
      <w:pPr>
        <w:ind w:left="2581" w:hanging="361"/>
      </w:pPr>
      <w:rPr>
        <w:rFonts w:hint="default"/>
        <w:lang w:val="en-GB" w:eastAsia="en-GB" w:bidi="en-GB"/>
      </w:rPr>
    </w:lvl>
    <w:lvl w:ilvl="3" w:tplc="0EAA0B7C">
      <w:numFmt w:val="bullet"/>
      <w:lvlText w:val="•"/>
      <w:lvlJc w:val="left"/>
      <w:pPr>
        <w:ind w:left="3462" w:hanging="361"/>
      </w:pPr>
      <w:rPr>
        <w:rFonts w:hint="default"/>
        <w:lang w:val="en-GB" w:eastAsia="en-GB" w:bidi="en-GB"/>
      </w:rPr>
    </w:lvl>
    <w:lvl w:ilvl="4" w:tplc="0B14443E">
      <w:numFmt w:val="bullet"/>
      <w:lvlText w:val="•"/>
      <w:lvlJc w:val="left"/>
      <w:pPr>
        <w:ind w:left="4343" w:hanging="361"/>
      </w:pPr>
      <w:rPr>
        <w:rFonts w:hint="default"/>
        <w:lang w:val="en-GB" w:eastAsia="en-GB" w:bidi="en-GB"/>
      </w:rPr>
    </w:lvl>
    <w:lvl w:ilvl="5" w:tplc="6ED2EDBE">
      <w:numFmt w:val="bullet"/>
      <w:lvlText w:val="•"/>
      <w:lvlJc w:val="left"/>
      <w:pPr>
        <w:ind w:left="5224" w:hanging="361"/>
      </w:pPr>
      <w:rPr>
        <w:rFonts w:hint="default"/>
        <w:lang w:val="en-GB" w:eastAsia="en-GB" w:bidi="en-GB"/>
      </w:rPr>
    </w:lvl>
    <w:lvl w:ilvl="6" w:tplc="16A868E6">
      <w:numFmt w:val="bullet"/>
      <w:lvlText w:val="•"/>
      <w:lvlJc w:val="left"/>
      <w:pPr>
        <w:ind w:left="6105" w:hanging="361"/>
      </w:pPr>
      <w:rPr>
        <w:rFonts w:hint="default"/>
        <w:lang w:val="en-GB" w:eastAsia="en-GB" w:bidi="en-GB"/>
      </w:rPr>
    </w:lvl>
    <w:lvl w:ilvl="7" w:tplc="9ABE0BB2">
      <w:numFmt w:val="bullet"/>
      <w:lvlText w:val="•"/>
      <w:lvlJc w:val="left"/>
      <w:pPr>
        <w:ind w:left="6986" w:hanging="361"/>
      </w:pPr>
      <w:rPr>
        <w:rFonts w:hint="default"/>
        <w:lang w:val="en-GB" w:eastAsia="en-GB" w:bidi="en-GB"/>
      </w:rPr>
    </w:lvl>
    <w:lvl w:ilvl="8" w:tplc="1E6C93EC">
      <w:numFmt w:val="bullet"/>
      <w:lvlText w:val="•"/>
      <w:lvlJc w:val="left"/>
      <w:pPr>
        <w:ind w:left="7867" w:hanging="361"/>
      </w:pPr>
      <w:rPr>
        <w:rFonts w:hint="default"/>
        <w:lang w:val="en-GB" w:eastAsia="en-GB" w:bidi="en-GB"/>
      </w:rPr>
    </w:lvl>
  </w:abstractNum>
  <w:num w:numId="1" w16cid:durableId="1319459283">
    <w:abstractNumId w:val="7"/>
  </w:num>
  <w:num w:numId="2" w16cid:durableId="1360156031">
    <w:abstractNumId w:val="16"/>
  </w:num>
  <w:num w:numId="3" w16cid:durableId="1909339867">
    <w:abstractNumId w:val="20"/>
  </w:num>
  <w:num w:numId="4" w16cid:durableId="1874344584">
    <w:abstractNumId w:val="11"/>
  </w:num>
  <w:num w:numId="5" w16cid:durableId="448277548">
    <w:abstractNumId w:val="33"/>
  </w:num>
  <w:num w:numId="6" w16cid:durableId="1510369197">
    <w:abstractNumId w:val="1"/>
  </w:num>
  <w:num w:numId="7" w16cid:durableId="1897279448">
    <w:abstractNumId w:val="5"/>
  </w:num>
  <w:num w:numId="8" w16cid:durableId="1736124205">
    <w:abstractNumId w:val="25"/>
  </w:num>
  <w:num w:numId="9" w16cid:durableId="1696465839">
    <w:abstractNumId w:val="8"/>
  </w:num>
  <w:num w:numId="10" w16cid:durableId="1994215664">
    <w:abstractNumId w:val="27"/>
  </w:num>
  <w:num w:numId="11" w16cid:durableId="93476319">
    <w:abstractNumId w:val="29"/>
  </w:num>
  <w:num w:numId="12" w16cid:durableId="527371846">
    <w:abstractNumId w:val="10"/>
  </w:num>
  <w:num w:numId="13" w16cid:durableId="1269316447">
    <w:abstractNumId w:val="34"/>
  </w:num>
  <w:num w:numId="14" w16cid:durableId="1054818109">
    <w:abstractNumId w:val="21"/>
  </w:num>
  <w:num w:numId="15" w16cid:durableId="1117989024">
    <w:abstractNumId w:val="4"/>
  </w:num>
  <w:num w:numId="16" w16cid:durableId="355084471">
    <w:abstractNumId w:val="18"/>
  </w:num>
  <w:num w:numId="17" w16cid:durableId="2143305359">
    <w:abstractNumId w:val="3"/>
  </w:num>
  <w:num w:numId="18" w16cid:durableId="778764911">
    <w:abstractNumId w:val="31"/>
  </w:num>
  <w:num w:numId="19" w16cid:durableId="1872717362">
    <w:abstractNumId w:val="15"/>
  </w:num>
  <w:num w:numId="20" w16cid:durableId="690838289">
    <w:abstractNumId w:val="26"/>
  </w:num>
  <w:num w:numId="21" w16cid:durableId="1540361708">
    <w:abstractNumId w:val="2"/>
  </w:num>
  <w:num w:numId="22" w16cid:durableId="315451741">
    <w:abstractNumId w:val="12"/>
  </w:num>
  <w:num w:numId="23" w16cid:durableId="648369115">
    <w:abstractNumId w:val="23"/>
  </w:num>
  <w:num w:numId="24" w16cid:durableId="647168949">
    <w:abstractNumId w:val="30"/>
  </w:num>
  <w:num w:numId="25" w16cid:durableId="422071377">
    <w:abstractNumId w:val="14"/>
  </w:num>
  <w:num w:numId="26" w16cid:durableId="740562301">
    <w:abstractNumId w:val="9"/>
  </w:num>
  <w:num w:numId="27" w16cid:durableId="1299842182">
    <w:abstractNumId w:val="6"/>
  </w:num>
  <w:num w:numId="28" w16cid:durableId="1407073599">
    <w:abstractNumId w:val="19"/>
  </w:num>
  <w:num w:numId="29" w16cid:durableId="1563058048">
    <w:abstractNumId w:val="28"/>
  </w:num>
  <w:num w:numId="30" w16cid:durableId="1923445284">
    <w:abstractNumId w:val="32"/>
  </w:num>
  <w:num w:numId="31" w16cid:durableId="1554266980">
    <w:abstractNumId w:val="13"/>
  </w:num>
  <w:num w:numId="32" w16cid:durableId="1040203459">
    <w:abstractNumId w:val="17"/>
  </w:num>
  <w:num w:numId="33" w16cid:durableId="1573278278">
    <w:abstractNumId w:val="0"/>
  </w:num>
  <w:num w:numId="34" w16cid:durableId="34430747">
    <w:abstractNumId w:val="24"/>
  </w:num>
  <w:num w:numId="35" w16cid:durableId="129047802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>
      <o:colormru v:ext="edit" colors="#d6edf6,#969ee6"/>
    </o:shapedefaults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4ED2"/>
    <w:rsid w:val="00004A44"/>
    <w:rsid w:val="00006BFA"/>
    <w:rsid w:val="00031F47"/>
    <w:rsid w:val="0003650B"/>
    <w:rsid w:val="00055212"/>
    <w:rsid w:val="00074294"/>
    <w:rsid w:val="00075474"/>
    <w:rsid w:val="0009609B"/>
    <w:rsid w:val="00097962"/>
    <w:rsid w:val="00097E0B"/>
    <w:rsid w:val="000B34A5"/>
    <w:rsid w:val="000C092B"/>
    <w:rsid w:val="000D2D25"/>
    <w:rsid w:val="000E452D"/>
    <w:rsid w:val="000F5E12"/>
    <w:rsid w:val="000F6404"/>
    <w:rsid w:val="000F7501"/>
    <w:rsid w:val="001066D6"/>
    <w:rsid w:val="00110A3C"/>
    <w:rsid w:val="00113AF2"/>
    <w:rsid w:val="001171FC"/>
    <w:rsid w:val="00140E7E"/>
    <w:rsid w:val="00143435"/>
    <w:rsid w:val="00154B82"/>
    <w:rsid w:val="0016007A"/>
    <w:rsid w:val="00186865"/>
    <w:rsid w:val="00197C5A"/>
    <w:rsid w:val="001C16C9"/>
    <w:rsid w:val="001C6A5F"/>
    <w:rsid w:val="001D25BF"/>
    <w:rsid w:val="00217C0D"/>
    <w:rsid w:val="0022453E"/>
    <w:rsid w:val="00241CF4"/>
    <w:rsid w:val="00274781"/>
    <w:rsid w:val="0028719D"/>
    <w:rsid w:val="002A1477"/>
    <w:rsid w:val="002B203A"/>
    <w:rsid w:val="002C0E00"/>
    <w:rsid w:val="002D081C"/>
    <w:rsid w:val="002D56FF"/>
    <w:rsid w:val="002D7276"/>
    <w:rsid w:val="002E5563"/>
    <w:rsid w:val="002E5BDF"/>
    <w:rsid w:val="00313FF9"/>
    <w:rsid w:val="0031577A"/>
    <w:rsid w:val="00316988"/>
    <w:rsid w:val="0031792D"/>
    <w:rsid w:val="003336CC"/>
    <w:rsid w:val="003429D9"/>
    <w:rsid w:val="00345DFB"/>
    <w:rsid w:val="00347321"/>
    <w:rsid w:val="003474DE"/>
    <w:rsid w:val="003578EB"/>
    <w:rsid w:val="00373D76"/>
    <w:rsid w:val="00381761"/>
    <w:rsid w:val="00382201"/>
    <w:rsid w:val="003B0EAE"/>
    <w:rsid w:val="003B1A31"/>
    <w:rsid w:val="003C1EBE"/>
    <w:rsid w:val="003D38D6"/>
    <w:rsid w:val="003D7B00"/>
    <w:rsid w:val="004066EC"/>
    <w:rsid w:val="00414318"/>
    <w:rsid w:val="0042182C"/>
    <w:rsid w:val="00433707"/>
    <w:rsid w:val="004A2B92"/>
    <w:rsid w:val="004B165E"/>
    <w:rsid w:val="004B4B87"/>
    <w:rsid w:val="004C14BF"/>
    <w:rsid w:val="004E37A1"/>
    <w:rsid w:val="004F2D30"/>
    <w:rsid w:val="004F69B1"/>
    <w:rsid w:val="00511504"/>
    <w:rsid w:val="005130AC"/>
    <w:rsid w:val="00514DCB"/>
    <w:rsid w:val="00515B5D"/>
    <w:rsid w:val="005176B8"/>
    <w:rsid w:val="0053071D"/>
    <w:rsid w:val="00534069"/>
    <w:rsid w:val="00543A55"/>
    <w:rsid w:val="00543CA6"/>
    <w:rsid w:val="00553057"/>
    <w:rsid w:val="00562C4F"/>
    <w:rsid w:val="00575812"/>
    <w:rsid w:val="00581F65"/>
    <w:rsid w:val="00587DC4"/>
    <w:rsid w:val="005A4A19"/>
    <w:rsid w:val="005B3DD8"/>
    <w:rsid w:val="005E4E53"/>
    <w:rsid w:val="00602D3D"/>
    <w:rsid w:val="006215E0"/>
    <w:rsid w:val="00623297"/>
    <w:rsid w:val="00637800"/>
    <w:rsid w:val="006458AC"/>
    <w:rsid w:val="00650190"/>
    <w:rsid w:val="00660A6E"/>
    <w:rsid w:val="0066719F"/>
    <w:rsid w:val="006928CD"/>
    <w:rsid w:val="006B4386"/>
    <w:rsid w:val="006B4746"/>
    <w:rsid w:val="006C054E"/>
    <w:rsid w:val="006D70D2"/>
    <w:rsid w:val="006E6F6C"/>
    <w:rsid w:val="006F15B5"/>
    <w:rsid w:val="006F5598"/>
    <w:rsid w:val="00700043"/>
    <w:rsid w:val="007005FE"/>
    <w:rsid w:val="00710A8E"/>
    <w:rsid w:val="007261A6"/>
    <w:rsid w:val="00755F19"/>
    <w:rsid w:val="007A03F1"/>
    <w:rsid w:val="007A044A"/>
    <w:rsid w:val="007E3508"/>
    <w:rsid w:val="007F6B31"/>
    <w:rsid w:val="00802B87"/>
    <w:rsid w:val="0082790D"/>
    <w:rsid w:val="00835071"/>
    <w:rsid w:val="00835866"/>
    <w:rsid w:val="00840017"/>
    <w:rsid w:val="0084711F"/>
    <w:rsid w:val="00851E89"/>
    <w:rsid w:val="00867093"/>
    <w:rsid w:val="00867A0A"/>
    <w:rsid w:val="0087751E"/>
    <w:rsid w:val="0088582A"/>
    <w:rsid w:val="00890A88"/>
    <w:rsid w:val="008A4135"/>
    <w:rsid w:val="008C298B"/>
    <w:rsid w:val="008D244A"/>
    <w:rsid w:val="008D6571"/>
    <w:rsid w:val="008E563B"/>
    <w:rsid w:val="008F6D59"/>
    <w:rsid w:val="0091619C"/>
    <w:rsid w:val="009212B9"/>
    <w:rsid w:val="00921C6E"/>
    <w:rsid w:val="0092680C"/>
    <w:rsid w:val="0093466B"/>
    <w:rsid w:val="0095373A"/>
    <w:rsid w:val="00967C79"/>
    <w:rsid w:val="009830F8"/>
    <w:rsid w:val="0099376D"/>
    <w:rsid w:val="009A393E"/>
    <w:rsid w:val="009A7E8D"/>
    <w:rsid w:val="009B4ED2"/>
    <w:rsid w:val="009B6E47"/>
    <w:rsid w:val="009C0A5F"/>
    <w:rsid w:val="009C3D5F"/>
    <w:rsid w:val="009D7EEA"/>
    <w:rsid w:val="009E5B9A"/>
    <w:rsid w:val="009E7863"/>
    <w:rsid w:val="009F0AE6"/>
    <w:rsid w:val="009F7438"/>
    <w:rsid w:val="00A10D39"/>
    <w:rsid w:val="00A17F2A"/>
    <w:rsid w:val="00A37072"/>
    <w:rsid w:val="00A37AD0"/>
    <w:rsid w:val="00A42D52"/>
    <w:rsid w:val="00A5528D"/>
    <w:rsid w:val="00A61887"/>
    <w:rsid w:val="00A6486A"/>
    <w:rsid w:val="00A9536C"/>
    <w:rsid w:val="00AA6507"/>
    <w:rsid w:val="00AA7428"/>
    <w:rsid w:val="00AD14F5"/>
    <w:rsid w:val="00AE6BA1"/>
    <w:rsid w:val="00AF404B"/>
    <w:rsid w:val="00AF6618"/>
    <w:rsid w:val="00B0452D"/>
    <w:rsid w:val="00B154F3"/>
    <w:rsid w:val="00B27D03"/>
    <w:rsid w:val="00B3792C"/>
    <w:rsid w:val="00B40639"/>
    <w:rsid w:val="00B43C8A"/>
    <w:rsid w:val="00B45C99"/>
    <w:rsid w:val="00B461CA"/>
    <w:rsid w:val="00B53093"/>
    <w:rsid w:val="00B53376"/>
    <w:rsid w:val="00B55F57"/>
    <w:rsid w:val="00B85F33"/>
    <w:rsid w:val="00BA4E38"/>
    <w:rsid w:val="00BB1A24"/>
    <w:rsid w:val="00BB580E"/>
    <w:rsid w:val="00BC4DDB"/>
    <w:rsid w:val="00BE17BD"/>
    <w:rsid w:val="00BE1F37"/>
    <w:rsid w:val="00BE3A2A"/>
    <w:rsid w:val="00C03177"/>
    <w:rsid w:val="00C069F2"/>
    <w:rsid w:val="00C10B48"/>
    <w:rsid w:val="00C114A6"/>
    <w:rsid w:val="00C12EA6"/>
    <w:rsid w:val="00C25992"/>
    <w:rsid w:val="00C303F6"/>
    <w:rsid w:val="00C40F98"/>
    <w:rsid w:val="00C42467"/>
    <w:rsid w:val="00C56092"/>
    <w:rsid w:val="00C76DB6"/>
    <w:rsid w:val="00C87C82"/>
    <w:rsid w:val="00CB4509"/>
    <w:rsid w:val="00CC0CB9"/>
    <w:rsid w:val="00CD46C8"/>
    <w:rsid w:val="00D02428"/>
    <w:rsid w:val="00D04A33"/>
    <w:rsid w:val="00D06D9C"/>
    <w:rsid w:val="00D26103"/>
    <w:rsid w:val="00D373F1"/>
    <w:rsid w:val="00D45972"/>
    <w:rsid w:val="00D53A27"/>
    <w:rsid w:val="00D56AD2"/>
    <w:rsid w:val="00D62056"/>
    <w:rsid w:val="00D64E83"/>
    <w:rsid w:val="00D66EF7"/>
    <w:rsid w:val="00D740D2"/>
    <w:rsid w:val="00D83EA9"/>
    <w:rsid w:val="00D90015"/>
    <w:rsid w:val="00D94D36"/>
    <w:rsid w:val="00DA3160"/>
    <w:rsid w:val="00DA675E"/>
    <w:rsid w:val="00DA7786"/>
    <w:rsid w:val="00DC376B"/>
    <w:rsid w:val="00DE780F"/>
    <w:rsid w:val="00DE7A93"/>
    <w:rsid w:val="00DE7C66"/>
    <w:rsid w:val="00DF3CFB"/>
    <w:rsid w:val="00DF4460"/>
    <w:rsid w:val="00E06A2F"/>
    <w:rsid w:val="00E13C65"/>
    <w:rsid w:val="00E23CF4"/>
    <w:rsid w:val="00E2435C"/>
    <w:rsid w:val="00E3457E"/>
    <w:rsid w:val="00E35222"/>
    <w:rsid w:val="00E438EF"/>
    <w:rsid w:val="00E6440B"/>
    <w:rsid w:val="00E64F8A"/>
    <w:rsid w:val="00E85D62"/>
    <w:rsid w:val="00E9569B"/>
    <w:rsid w:val="00E95F8E"/>
    <w:rsid w:val="00ED1003"/>
    <w:rsid w:val="00EF3BA7"/>
    <w:rsid w:val="00F055AF"/>
    <w:rsid w:val="00F20385"/>
    <w:rsid w:val="00F2703A"/>
    <w:rsid w:val="00F352EB"/>
    <w:rsid w:val="00F466B0"/>
    <w:rsid w:val="00F5494A"/>
    <w:rsid w:val="00F67E88"/>
    <w:rsid w:val="00F75801"/>
    <w:rsid w:val="00F825DD"/>
    <w:rsid w:val="00F85A87"/>
    <w:rsid w:val="00FC1404"/>
    <w:rsid w:val="00FD0DAA"/>
    <w:rsid w:val="00FD65F2"/>
    <w:rsid w:val="00FF315B"/>
    <w:rsid w:val="00FF544C"/>
    <w:rsid w:val="00FF5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d6edf6,#969ee6"/>
    </o:shapedefaults>
    <o:shapelayout v:ext="edit">
      <o:idmap v:ext="edit" data="2"/>
    </o:shapelayout>
  </w:shapeDefaults>
  <w:decimalSymbol w:val="."/>
  <w:listSeparator w:val=","/>
  <w14:docId w14:val="4179FB75"/>
  <w15:docId w15:val="{F20763AD-3C9B-44B7-9D30-A7F18C6B4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n-GB" w:eastAsia="en-GB" w:bidi="en-GB"/>
    </w:rPr>
  </w:style>
  <w:style w:type="paragraph" w:styleId="Heading1">
    <w:name w:val="heading 1"/>
    <w:basedOn w:val="Normal"/>
    <w:uiPriority w:val="9"/>
    <w:qFormat/>
    <w:pPr>
      <w:spacing w:before="181"/>
      <w:ind w:left="118"/>
      <w:outlineLvl w:val="0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C092B"/>
    <w:pPr>
      <w:keepNext/>
      <w:keepLines/>
      <w:widowControl/>
      <w:autoSpaceDE/>
      <w:autoSpaceDN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C49A00" w:themeColor="accent1" w:themeShade="BF"/>
      <w:kern w:val="2"/>
      <w:sz w:val="28"/>
      <w:szCs w:val="28"/>
      <w:lang w:eastAsia="en-US" w:bidi="ar-SA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22"/>
      <w:ind w:left="838" w:hanging="361"/>
    </w:pPr>
  </w:style>
  <w:style w:type="paragraph" w:customStyle="1" w:styleId="TableParagraph">
    <w:name w:val="Table Paragraph"/>
    <w:basedOn w:val="Normal"/>
    <w:uiPriority w:val="1"/>
    <w:qFormat/>
    <w:pPr>
      <w:ind w:left="827"/>
    </w:pPr>
  </w:style>
  <w:style w:type="character" w:styleId="Hyperlink">
    <w:name w:val="Hyperlink"/>
    <w:basedOn w:val="DefaultParagraphFont"/>
    <w:uiPriority w:val="99"/>
    <w:unhideWhenUsed/>
    <w:rsid w:val="003429D9"/>
    <w:rPr>
      <w:color w:val="2998E3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429D9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C092B"/>
    <w:rPr>
      <w:rFonts w:eastAsiaTheme="majorEastAsia" w:cstheme="majorBidi"/>
      <w:color w:val="C49A00" w:themeColor="accent1" w:themeShade="BF"/>
      <w:kern w:val="2"/>
      <w:sz w:val="28"/>
      <w:szCs w:val="28"/>
      <w:lang w:val="en-GB"/>
      <w14:ligatures w14:val="standardContextual"/>
    </w:rPr>
  </w:style>
  <w:style w:type="paragraph" w:styleId="Header">
    <w:name w:val="header"/>
    <w:basedOn w:val="Normal"/>
    <w:link w:val="HeaderChar"/>
    <w:uiPriority w:val="99"/>
    <w:unhideWhenUsed/>
    <w:rsid w:val="00F5494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5494A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5494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5494A"/>
    <w:rPr>
      <w:rFonts w:ascii="Calibri" w:eastAsia="Calibri" w:hAnsi="Calibri" w:cs="Calibri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Yellow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946</Words>
  <Characters>6397</Characters>
  <Application>Microsoft Office Word</Application>
  <DocSecurity>0</DocSecurity>
  <Lines>233</Lines>
  <Paragraphs>96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Tracey Holford</dc:creator>
  <cp:lastModifiedBy>Rachael Campion</cp:lastModifiedBy>
  <cp:revision>3</cp:revision>
  <dcterms:created xsi:type="dcterms:W3CDTF">2026-04-17T15:50:00Z</dcterms:created>
  <dcterms:modified xsi:type="dcterms:W3CDTF">2026-04-23T10:44:00Z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2023-11-13T00:00:00Z</vt:filetime>
  </property>
  <property fmtid="{D5CDD505-2E9C-101B-9397-08002B2CF9AE}" pid="3" name="Creator">
    <vt:lpwstr>Acrobat PDFMaker 23 for Word</vt:lpwstr>
  </property>
  <property fmtid="{D5CDD505-2E9C-101B-9397-08002B2CF9AE}" pid="4" name="LastSaved">
    <vt:filetime>2024-01-29T00:00:00Z</vt:filetime>
  </property>
</Properties>
</file>