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9C8B" w14:textId="1B7A532F" w:rsidR="001178E1" w:rsidRDefault="001178E1" w:rsidP="0069270D">
      <w:pPr>
        <w:spacing w:after="0" w:line="480" w:lineRule="auto"/>
        <w:jc w:val="center"/>
        <w:rPr>
          <w:rFonts w:ascii="Times New Roman" w:hAnsi="Times New Roman" w:cs="Times New Roman"/>
          <w:b/>
          <w:sz w:val="24"/>
          <w:szCs w:val="24"/>
        </w:rPr>
      </w:pPr>
      <w:r w:rsidRPr="0069270D">
        <w:rPr>
          <w:rFonts w:ascii="Times New Roman" w:hAnsi="Times New Roman" w:cs="Times New Roman"/>
          <w:b/>
          <w:sz w:val="24"/>
          <w:szCs w:val="24"/>
        </w:rPr>
        <w:t xml:space="preserve">The Impact of Emergency Room Wait </w:t>
      </w:r>
      <w:r w:rsidR="00192D89">
        <w:rPr>
          <w:rFonts w:ascii="Times New Roman" w:hAnsi="Times New Roman" w:cs="Times New Roman"/>
          <w:b/>
          <w:sz w:val="24"/>
          <w:szCs w:val="24"/>
        </w:rPr>
        <w:t>Times</w:t>
      </w:r>
      <w:r w:rsidRPr="0069270D">
        <w:rPr>
          <w:rFonts w:ascii="Times New Roman" w:hAnsi="Times New Roman" w:cs="Times New Roman"/>
          <w:b/>
          <w:sz w:val="24"/>
          <w:szCs w:val="24"/>
        </w:rPr>
        <w:t xml:space="preserve"> on Overall Patient Satisfactio</w:t>
      </w:r>
      <w:r w:rsidR="005E0796">
        <w:rPr>
          <w:rFonts w:ascii="Times New Roman" w:hAnsi="Times New Roman" w:cs="Times New Roman"/>
          <w:b/>
          <w:sz w:val="24"/>
          <w:szCs w:val="24"/>
        </w:rPr>
        <w:t>n</w:t>
      </w:r>
    </w:p>
    <w:p w14:paraId="369E26B0" w14:textId="77777777" w:rsidR="00FB4016" w:rsidRDefault="00FB4016" w:rsidP="0069270D">
      <w:pPr>
        <w:spacing w:after="0" w:line="480" w:lineRule="auto"/>
        <w:jc w:val="center"/>
        <w:rPr>
          <w:rFonts w:ascii="Times New Roman" w:hAnsi="Times New Roman" w:cs="Times New Roman"/>
          <w:b/>
          <w:sz w:val="24"/>
          <w:szCs w:val="24"/>
        </w:rPr>
      </w:pPr>
    </w:p>
    <w:p w14:paraId="5C399FE5" w14:textId="77C0B2F4" w:rsidR="00FC5C9A" w:rsidRPr="00FE601C" w:rsidRDefault="00FC5C9A" w:rsidP="0069270D">
      <w:pPr>
        <w:spacing w:after="0" w:line="480" w:lineRule="auto"/>
        <w:jc w:val="center"/>
        <w:rPr>
          <w:rFonts w:ascii="Times New Roman" w:hAnsi="Times New Roman" w:cs="Times New Roman"/>
          <w:b/>
          <w:sz w:val="24"/>
          <w:szCs w:val="24"/>
        </w:rPr>
      </w:pPr>
      <w:r w:rsidRPr="00FE601C">
        <w:rPr>
          <w:rFonts w:ascii="Times New Roman" w:hAnsi="Times New Roman" w:cs="Times New Roman"/>
          <w:b/>
          <w:sz w:val="24"/>
          <w:szCs w:val="24"/>
        </w:rPr>
        <w:t>Abstract</w:t>
      </w:r>
    </w:p>
    <w:p w14:paraId="29B80D6D" w14:textId="2269D33B" w:rsidR="002C2DC5" w:rsidRDefault="00EC06DD" w:rsidP="005E07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project addresses the healthcare administrative issue of excessive wait times in hospital emergency departments. Long wait times frustrate patients during hospital visits because they must wait a long time to receive medical care, and the situation is even worse in Emergency Rooms (ERs), where urgency is critical. Furthermore, it negatively affects hospital operational efficiency and patient outcomes. This study examines the impact of wait times in emergency rooms on overall patient satisfaction by analyzing how different segments of wait time in the emergency department, including the time it takes to complete patient registration, triage assessment, and </w:t>
      </w:r>
      <w:r w:rsidR="005E0796">
        <w:rPr>
          <w:rFonts w:ascii="Times New Roman" w:hAnsi="Times New Roman" w:cs="Times New Roman"/>
          <w:sz w:val="24"/>
          <w:szCs w:val="24"/>
        </w:rPr>
        <w:t>see a medical doctor or other healthcare professional,</w:t>
      </w:r>
      <w:r>
        <w:rPr>
          <w:rFonts w:ascii="Times New Roman" w:hAnsi="Times New Roman" w:cs="Times New Roman"/>
          <w:sz w:val="24"/>
          <w:szCs w:val="24"/>
        </w:rPr>
        <w:t xml:space="preserve"> affect patient satisfaction. The study employs a non-experimental research design by analyzing a secondary survey dataset of 5,000 patient participants. The researcher uses descriptive statistics, correlation analysis, and multiple linear regression analysis to determine which segments of the emergency department have the greatest statistically significant impact on patient satisfaction scores, thereby informing healthcare administrators about which segments need priority when implementing efficient patient flow interventions and allocating resources to enhance overall patient satisfaction levels and experiences in the ER. The study includes a systematic literature review of 10 peer-reviewed research studies published between 2021 and 2025. The literature reviews revealed a negative relationship between waiting time during hospital visits and patient satisfaction. However, few studies have quantified the differential impacts of the components of waiting time or even broken down waiting time into time to registration, time to triage, and time to see a medical professional. The study analyzed a secondary survey dataset of 5,000 patient participants </w:t>
      </w:r>
      <w:r>
        <w:rPr>
          <w:rFonts w:ascii="Times New Roman" w:hAnsi="Times New Roman" w:cs="Times New Roman"/>
          <w:sz w:val="24"/>
          <w:szCs w:val="24"/>
        </w:rPr>
        <w:lastRenderedPageBreak/>
        <w:t>collected from five hospitals. The analysis revealed that the mean total wait time was 81.92 minutes and the mean patient satisfaction level was 2.77, which falls between dissatisfied and neutral, leaning more toward neutral. Pearson’s correlation analysis was also conducted, and it confirmed that the negative relationship between waiting time segments and patient satisfaction levels was significant (p &lt; .01). The total waiting time had the strongest negative correlation with patient satisfaction (r = -.865), which was followed closely by the time to see a medical professional (r = -.858). The multiple linear regression analysis confirmed the negative relationship between the independent variables of the study (waiting time components) and the dependent variable (patient satisfaction level), with the time taken to see a medical doctor having the largest standardized negative impact on patient satisfaction (β = –0.534), while the time taken to register a patient had the largest per-minute effect on patient satisfaction level (B = -0.039). The findings support the study's hypothesis.</w:t>
      </w:r>
    </w:p>
    <w:p w14:paraId="1DDE7F3E" w14:textId="22F13A4D" w:rsidR="00FB4016" w:rsidRDefault="00FB4016" w:rsidP="00FB4016">
      <w:pPr>
        <w:spacing w:after="0" w:line="480" w:lineRule="auto"/>
        <w:rPr>
          <w:rFonts w:ascii="Times New Roman" w:hAnsi="Times New Roman" w:cs="Times New Roman"/>
          <w:b/>
          <w:sz w:val="24"/>
          <w:szCs w:val="24"/>
        </w:rPr>
      </w:pPr>
      <w:r>
        <w:rPr>
          <w:rFonts w:ascii="Times New Roman" w:hAnsi="Times New Roman" w:cs="Times New Roman"/>
          <w:b/>
          <w:sz w:val="24"/>
          <w:szCs w:val="24"/>
        </w:rPr>
        <w:t>Introduction</w:t>
      </w:r>
    </w:p>
    <w:p w14:paraId="4F3A66B7" w14:textId="60F7CF74" w:rsidR="0014532D" w:rsidRPr="0069270D" w:rsidRDefault="00EC06DD" w:rsidP="00FB401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Patient satisfaction refers to patients' reactions to their experiences with various aspects of the healthcare services they receive at a particular healthcare institution. Assessing patient satisfaction is essential for providing healthcare administrators with insights into the quality of healthcare services in their institution (Ferreira et al., 2023). This will help healthcare administrators allocate resources effectively to improve the customer experience and satisfaction in the hospital. Patient satisfaction or dissatisfaction can directly impact a healthcare institution’s reputation, clinical outcomes, and patient retention rate, which, in turn, affect hospital revenues. Therefore, it is critical to understand the impact of wait times on patient satisfaction at different stages in the emergency room, including the time taken to complete patient registration, the time </w:t>
      </w:r>
      <w:r>
        <w:rPr>
          <w:rFonts w:ascii="Times New Roman" w:hAnsi="Times New Roman" w:cs="Times New Roman"/>
          <w:sz w:val="24"/>
          <w:szCs w:val="24"/>
        </w:rPr>
        <w:lastRenderedPageBreak/>
        <w:t>taken to complete triage assessment, the time taken to see a doctor or a healthcare professional, and the total time taken from arrival to seeing medical personnel.</w:t>
      </w:r>
    </w:p>
    <w:p w14:paraId="0E835AD7" w14:textId="68B17B99" w:rsidR="00223AAF" w:rsidRPr="0069270D" w:rsidRDefault="00EC06DD" w:rsidP="0069270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Given that the emergency room is a high-pressure environment, efficient patient flow and short wait times are critical. According to Alshamsi (2025), longer wait times in the emergency room provoke frustration among patients awaiting emergency services. These waits can result from inefficient triage protocols, overcrowding in the emergency department, or staff shortages. The consequences of longer wait times in the emergency department extend beyond patient frustration and can affect patient outcomes, especially for those with time-sensitive conditions (Nyce et al., 2021). Furthermore, according to Strobel (2024), long wait times increase the likelihood that patients leave without receiving medical care, which in turn increases their re-presentation and admission rates in the future.</w:t>
      </w:r>
    </w:p>
    <w:p w14:paraId="6040B435" w14:textId="654C9FF1" w:rsidR="003F7D79" w:rsidRDefault="00EC06DD" w:rsidP="0069270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Assessing patient satisfaction helps healthcare administrators understand specific stages of the emergency room experience, including registration, triage, and the time to see a doctor or other healthcare professional, all of which largely influence overall patient experience and satisfaction in the hospital. As is common in data analytics, this analysis will help healthcare administrators make informed decisions and implement data-backed interventions that improve operational efficiency and reduce medical errors (Tandon et al., 2025). This proposal analyzes the impact of wait times on overall patient satisfaction using a secondary dataset, thereby saving time and costs associated with primary data collection while still providing insights for healthcare administrators on how to improve the patient care experience and satisfaction in emergency hospital departments.</w:t>
      </w:r>
    </w:p>
    <w:p w14:paraId="48B2B39F" w14:textId="77777777" w:rsidR="00FB4016" w:rsidRDefault="00FB4016" w:rsidP="0069270D">
      <w:pPr>
        <w:spacing w:after="0" w:line="480" w:lineRule="auto"/>
        <w:ind w:firstLine="720"/>
        <w:rPr>
          <w:rFonts w:ascii="Times New Roman" w:hAnsi="Times New Roman" w:cs="Times New Roman"/>
          <w:sz w:val="24"/>
          <w:szCs w:val="24"/>
        </w:rPr>
      </w:pPr>
    </w:p>
    <w:p w14:paraId="77CB52ED" w14:textId="77777777" w:rsidR="00FB4016" w:rsidRDefault="00FB4016" w:rsidP="0069270D">
      <w:pPr>
        <w:spacing w:after="0" w:line="480" w:lineRule="auto"/>
        <w:ind w:firstLine="720"/>
        <w:rPr>
          <w:rFonts w:ascii="Times New Roman" w:hAnsi="Times New Roman" w:cs="Times New Roman"/>
          <w:sz w:val="24"/>
          <w:szCs w:val="24"/>
        </w:rPr>
      </w:pPr>
    </w:p>
    <w:p w14:paraId="52730324" w14:textId="77777777" w:rsidR="005E0796" w:rsidRDefault="005E0796" w:rsidP="00FB4016">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Literature Review</w:t>
      </w:r>
    </w:p>
    <w:p w14:paraId="214C6415" w14:textId="77777777" w:rsidR="005E0796" w:rsidRDefault="005E0796" w:rsidP="005E07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Patient satisfaction, particularly in emergency departments, is a critical measure for evaluating the quality of healthcare, operational efficiency, and clinical outcomes at any given healthcare facility. This study investigates the impact of waiting times in emergency rooms on patient satisfaction. It examines whether wait time is a primary concern for patients seeking emergency healthcare services and how it influences satisfaction with these services. To this end, this section synthesizes findings from 10 peer-reviewed sources published between 2021 and 2025 and classifies them into 5 main themes: the correlation between wait time and satisfaction; components of wait time; communication about wait time; patient outcomes; and interventions and strategies for improvement.</w:t>
      </w:r>
    </w:p>
    <w:p w14:paraId="0AA8319B" w14:textId="77777777" w:rsidR="005E0796" w:rsidRDefault="005E0796" w:rsidP="005E07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Almulhim et al. (2025) conducted a randomized controlled trial to assess “The Effect of Provision of Estimated Waiting Time on Patient Satisfaction with the Emergency Department.” The trial included 190 adult patients from the emergency department of King Fahad Hofuf Hospital in Saudi Arabia who were triaged at level 3 or higher on the Canadian Triage and Acuity Scale (CTAS). Participants were assigned to a control group or an intervention group, with the latter receiving information about estimated wait times. Almulhim et al. (2025) used Fisher’s exact test and the Mann-Whitney U test to compare satisfaction scores between the intervention and control groups. They found no statistically significant difference between the two groups. The central theme of Almulhim et al.'s (2025) study is communication about wait time. Therefore, the study falls short by focusing on the effect of communicating estimated wait times rather than on the actual impact of wait times in emergency departments on overall patient satisfaction. It does not analyze the specific components of wait time in the ER, including registration, triage, time to see a doctor, and total wait time. This study effectively captures these </w:t>
      </w:r>
      <w:r>
        <w:rPr>
          <w:rFonts w:ascii="Times New Roman" w:hAnsi="Times New Roman" w:cs="Times New Roman"/>
          <w:sz w:val="24"/>
          <w:szCs w:val="24"/>
        </w:rPr>
        <w:lastRenderedPageBreak/>
        <w:t>components, which will help identify the wait-time segments with the greatest impact on overall patient satisfaction.</w:t>
      </w:r>
    </w:p>
    <w:p w14:paraId="7183AEB8" w14:textId="77777777" w:rsidR="005E0796" w:rsidRDefault="005E0796" w:rsidP="005E07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Another study conducted by Alshamsi (2025) at Sheik Khalifa Medical City in the UAE examined “The Impact of Waiting Time on The Satisfaction of Patients with Laboratory Sample Collections.” The study used a quantitative cross-sectional design and a simple random sampling method to select 228 adult participants. Alshamsi (2025) found that 70% of participants reported satisfaction with waiting time, and that this satisfaction was positively correlated with overall patient satisfaction. However, the study was limited to laboratory services in a single hospital setting and did not break down waiting time into segments, which this research paper will address.</w:t>
      </w:r>
    </w:p>
    <w:p w14:paraId="63D2B783" w14:textId="2B0512FD" w:rsidR="005E0796" w:rsidRDefault="005E0796" w:rsidP="005E07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Asiri et al. (2025) conducted a systematic review of 7 studies from several countries to identify the “Factors Affecting Patient Satisfaction in the Emergency Department.” They also systematically searched PubMed and Google Scholar to identify relevant studies published between 2019 and 2022. Of the 7 eligible studies, 3 were cross-sectional, 2 were retrospective, 1 was a case study, and 1 was a randomized controlled trial. Asiri et al. (2025) identified waiting time for triage, doctor satisfaction, meeting expectations, and communication quality as key predictors of patient satisfaction in Emergency Departments. While the review identifies waiting time to triage as a major predictor of patient satisfaction in the ER and touches on communication, it fails to </w:t>
      </w:r>
      <w:r>
        <w:rPr>
          <w:rFonts w:ascii="Times New Roman" w:hAnsi="Times New Roman" w:cs="Times New Roman"/>
          <w:sz w:val="24"/>
          <w:szCs w:val="24"/>
        </w:rPr>
        <w:t>objectively measure the various segments of ER waiting time</w:t>
      </w:r>
      <w:r>
        <w:rPr>
          <w:rFonts w:ascii="Times New Roman" w:hAnsi="Times New Roman" w:cs="Times New Roman"/>
          <w:sz w:val="24"/>
          <w:szCs w:val="24"/>
        </w:rPr>
        <w:t>. This proposed research study will address this gap by using Pearson’s correlation to test linear relationships within each segment and multiple linear regression to identify which segments are the strongest predictors of patient satisfaction in the ER.</w:t>
      </w:r>
    </w:p>
    <w:p w14:paraId="25D7015F" w14:textId="77777777" w:rsidR="005E0796" w:rsidRDefault="005E0796" w:rsidP="005E07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Hussein et al. (2025) evaluated a lean methodology to reduce waiting times and improve patient and staff satisfaction in the hospital. The researchers aimed to assess the post-pandemic impact of implementing a lean approach to optimize emergency nursing care in the ER. Hussein et al. (2025) used a mixed-methods approach involving three lean tools for data collection: the voice of the process observation sheet, the voice of the customer structured interviews, and the voice of the business interviews. The study was conducted in the ER of a private hospital in Egypt, and the researchers found that the average waiting time was 157.87 minutes, which accounted for 77.7% of the total hospital length of stay. With an average wait time of 92.46 minutes, consultation accounted for the longest delays. Hussein et al. (2025) also established that patient satisfaction with wait times was moderate at 61.74%. In contrast, hospital staff satisfaction with resources was slightly higher, at 71.09%, while satisfaction with patient wait times was low, at 63.1%. The main theme of the study is interventions and strategies for improvement. Nevertheless, the study failed to quantify the impact of each component of waiting time on satisfaction. My study addresses this gap by using regression analysis to assess the strength of the association between each waiting-time component and satisfaction, thereby guiding policymakers on where interventions will yield the greatest impact.</w:t>
      </w:r>
    </w:p>
    <w:p w14:paraId="445C58C0" w14:textId="5D4D066B" w:rsidR="005E0796" w:rsidRDefault="005E0796" w:rsidP="005E07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another study, Jaramillo et al. (2024) investigated the impact of implementing a low-complexity emergency care protocol on the patient experience at a level 3 academic institution in Colombia. The study aimed to determine whether implementing a care strategy for patients with low-complexity emergencies in the ER of a level 3 institution </w:t>
      </w:r>
      <w:r>
        <w:rPr>
          <w:rFonts w:ascii="Times New Roman" w:hAnsi="Times New Roman" w:cs="Times New Roman"/>
          <w:sz w:val="24"/>
          <w:szCs w:val="24"/>
        </w:rPr>
        <w:t xml:space="preserve">improves patient satisfaction with the care received and reduces </w:t>
      </w:r>
      <w:r>
        <w:rPr>
          <w:rFonts w:ascii="Times New Roman" w:hAnsi="Times New Roman" w:cs="Times New Roman"/>
          <w:sz w:val="24"/>
          <w:szCs w:val="24"/>
        </w:rPr>
        <w:t xml:space="preserve">the number of patients who leave without being seen. The researchers conducted a retrospective observational study that examined the Net Promoter Score (NPS) of the entire ER to establish a protocol for patients with low-complexity emergencies and </w:t>
      </w:r>
      <w:r>
        <w:rPr>
          <w:rFonts w:ascii="Times New Roman" w:hAnsi="Times New Roman" w:cs="Times New Roman"/>
          <w:sz w:val="24"/>
          <w:szCs w:val="24"/>
        </w:rPr>
        <w:lastRenderedPageBreak/>
        <w:t>to assess the effect on the rate of patients who leave the hospital without being seen. The study included 22,743 patients in Colombia. They found that implementing care protocols significantly improved NPS from 44 to 53 (p=0.001) and produced a non-significant reduction in the median rate of patients living without care from 2.35% to 1.85%. The main themes of the study are patient outcomes and interventions. However, a limitation of Jaramillo et al.'s (2024) study is that it fails to measure how the interventions affect the various segments of waiting time; it is difficult to identify the process improvement or change that led to the increase in patient satisfaction.</w:t>
      </w:r>
    </w:p>
    <w:p w14:paraId="25C5A348" w14:textId="77777777" w:rsidR="005E0796" w:rsidRDefault="005E0796" w:rsidP="005E07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Kenny et al. (2024) used a lean methodology to increase throughput in a fast-track care area within a busy urban ER without altering staffing levels. The researchers conducted a retrospective before-and-after analysis, which revealed reductions in overall patient length of stay (-9%, p=0.08), arrival-to-room time (-10%, p=0.4418), and emergency department-to-disposition time (-9%, p=0.03). Additionally, the rates of patients leaving against medical advice (-29.4%, p=0.006), those who eloped (-20.4%, p=0.049), and those who left without being seen (-5.3%, p=0.11) also decreased. In the study, the intervention theme is strong, but it does not explicitly assess patient satisfaction or specific wait-time components. The proposed study directly measures patient satisfaction scores and uses a multiple regression model to quantify the contributions of each waiting-time component.</w:t>
      </w:r>
    </w:p>
    <w:p w14:paraId="2A15B95B" w14:textId="77777777" w:rsidR="005E0796" w:rsidRDefault="005E0796" w:rsidP="005E07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study by Manukunar et al. (2025) examined factors affecting satisfaction with wait times using a mixed methods design across 4 Canadian E.Ds. The study included 766 survey participants and used interviews to collect data. Manukunar et al. (2025) found that patients who were well informed about delays reported significantly higher satisfaction (Adjusted OR: 2.13, 95% CI [1.48-3.99], P-value = 0.001) than those who were not informed. </w:t>
      </w:r>
      <w:r>
        <w:rPr>
          <w:rFonts w:ascii="Times New Roman" w:hAnsi="Times New Roman" w:cs="Times New Roman"/>
          <w:sz w:val="24"/>
          <w:szCs w:val="24"/>
        </w:rPr>
        <w:lastRenderedPageBreak/>
        <w:t>The study concludes that patients are more satisfied when they are informed about delays in advance. Therefore, the study's key theme is communication about waiting times. However, a major limitation of the study is that it failed to differentiate among segments of waiting time, including the wait for a triage nurse or a physician, a gap that this proposed research will address.</w:t>
      </w:r>
    </w:p>
    <w:p w14:paraId="1E749461" w14:textId="77777777" w:rsidR="005E0796" w:rsidRDefault="005E0796" w:rsidP="005E07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Mosleh et al. (2024) also conducted a retrospective cross-sectional study of 394 patients from public and private hospitals in the UAE. The study examined factors contributing to low satisfaction and long waiting times in emergency departments across the UAE. On a scale of 0 to 10, Mosleh et al. (2024) reported an overall satisfaction score of 6.82. Additionally, about 63.3% of participants reported that waiting time was a significant contributor to dissatisfaction. 46% reported that excessive reliance on computer systems and digital recording was a major barrier to reducing waiting times. In comparison, 42.7% cited overcrowded waiting rooms as a major barrier to waiting times, 38.1% pointed to understaffing, and 37.3% indicated that an inadequate number of examination or consultation rooms was a major barrier to waiting times. Overall, patients who visited private hospitals reported higher satisfaction than those who visited public hospitals (Mosleh et al., 2024). The main themes of the study include components of waiting time and communication. However, for this research proposal, the study fell short by measuring patient-reported perceptions of barriers to waiting time rather than the actual waiting time for each segment. Additionally, the study failed to quantify how long patients waited for registration, triage, and physician assessments.</w:t>
      </w:r>
    </w:p>
    <w:p w14:paraId="796D092E" w14:textId="77777777" w:rsidR="005E0796" w:rsidRDefault="005E0796" w:rsidP="005E07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Nyce et al. (2021) investigated the association between emergency department waiting times and patient experience among admitted and discharged patients. The researchers conducted a retrospective analysis of 3,278 ED patients, of which 1,477 were discharged from the ED and </w:t>
      </w:r>
      <w:r>
        <w:rPr>
          <w:rFonts w:ascii="Times New Roman" w:hAnsi="Times New Roman" w:cs="Times New Roman"/>
          <w:sz w:val="24"/>
          <w:szCs w:val="24"/>
        </w:rPr>
        <w:lastRenderedPageBreak/>
        <w:t>1,680 were admitted. The researchers found that discharged patients had longer door-to-first provider and door-to-doctor times. However, their doctor-to-disposition, disposition-to-departure, and total ED times were shorter than those of their admitted counterparts. Additionally, for discharged and admitted patients with short hospital stays of less than 4 days, door-to-doctor time was significantly associated with a worse patient experience. This study is quite close to the proposed research because it addresses the components of waiting time. However, it falls short of analyzing registration and triage wait times as distinct components.</w:t>
      </w:r>
    </w:p>
    <w:p w14:paraId="67060F89" w14:textId="77777777" w:rsidR="005E0796" w:rsidRDefault="005E0796" w:rsidP="005E079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Lastly, Strobel (2024) conducted a study to investigate the effect of predicted emergency wait times on patient health and volume among those presenting for medical care. The researcher used a regression discontinuity design and found that an additional 30 minutes in predicted wait times reduces patient volume in urgent cares by 15% and in EDs by 2% for an additional 3-hour wait time. The study focuses on patient outcomes but fails to measure patient satisfaction. It focuses heavily on demand elasticity rather than on the experience of waiting. Additionally, it fails to analyze the various segments of waiting times, which this study proposes to investigate.</w:t>
      </w:r>
    </w:p>
    <w:p w14:paraId="2D4E47BF" w14:textId="77777777" w:rsidR="00D43B7D" w:rsidRPr="0069270D" w:rsidRDefault="00D43B7D" w:rsidP="000728F9">
      <w:pPr>
        <w:spacing w:after="0" w:line="480" w:lineRule="auto"/>
        <w:rPr>
          <w:rFonts w:ascii="Times New Roman" w:hAnsi="Times New Roman" w:cs="Times New Roman"/>
          <w:b/>
          <w:sz w:val="24"/>
          <w:szCs w:val="24"/>
        </w:rPr>
      </w:pPr>
      <w:r w:rsidRPr="0069270D">
        <w:rPr>
          <w:rFonts w:ascii="Times New Roman" w:hAnsi="Times New Roman" w:cs="Times New Roman"/>
          <w:b/>
          <w:sz w:val="24"/>
          <w:szCs w:val="24"/>
        </w:rPr>
        <w:t>Hypothesis</w:t>
      </w:r>
    </w:p>
    <w:p w14:paraId="2F2332D8" w14:textId="393380FA" w:rsidR="00D43B7D" w:rsidRPr="0069270D" w:rsidRDefault="00EC06DD" w:rsidP="0069270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is a significant negative correlation between longer wait times in the emergency room, including the time taken to complete patient registration, triage assessment, and to see a medical doctor, and patient satisfaction scores. The longer the wait time, the lower the patient satisfaction scores; the shorter the wait time, the higher the patient satisfaction scores. The strongest negative correlation among all wait-time segments will be between the time taken to see a medical doctor and patient satisfaction scores. This hypothesis is supported by clinical research, which establishes that the phase before clinical evaluations is most strongly associated </w:t>
      </w:r>
      <w:r>
        <w:rPr>
          <w:rFonts w:ascii="Times New Roman" w:hAnsi="Times New Roman" w:cs="Times New Roman"/>
          <w:sz w:val="24"/>
          <w:szCs w:val="24"/>
        </w:rPr>
        <w:lastRenderedPageBreak/>
        <w:t>with reduced patient satisfaction and increased dissatisfaction (Alshamsi, 2025; Nyce et al., 2021).</w:t>
      </w:r>
    </w:p>
    <w:p w14:paraId="746254BE" w14:textId="35941ADA" w:rsidR="008152E3" w:rsidRPr="0069270D" w:rsidRDefault="008152E3" w:rsidP="000728F9">
      <w:pPr>
        <w:spacing w:after="0" w:line="480" w:lineRule="auto"/>
        <w:rPr>
          <w:rFonts w:ascii="Times New Roman" w:hAnsi="Times New Roman" w:cs="Times New Roman"/>
          <w:b/>
          <w:sz w:val="24"/>
          <w:szCs w:val="24"/>
        </w:rPr>
      </w:pPr>
      <w:r w:rsidRPr="0069270D">
        <w:rPr>
          <w:rFonts w:ascii="Times New Roman" w:hAnsi="Times New Roman" w:cs="Times New Roman"/>
          <w:b/>
          <w:sz w:val="24"/>
          <w:szCs w:val="24"/>
        </w:rPr>
        <w:t>Methodology and Approach</w:t>
      </w:r>
    </w:p>
    <w:p w14:paraId="7B59F9C7" w14:textId="77777777" w:rsidR="008152E3" w:rsidRPr="000728F9" w:rsidRDefault="008152E3" w:rsidP="0069270D">
      <w:pPr>
        <w:spacing w:after="0" w:line="480" w:lineRule="auto"/>
        <w:rPr>
          <w:rFonts w:ascii="Times New Roman" w:hAnsi="Times New Roman" w:cs="Times New Roman"/>
          <w:b/>
          <w:i/>
          <w:sz w:val="24"/>
          <w:szCs w:val="24"/>
        </w:rPr>
      </w:pPr>
      <w:r w:rsidRPr="000728F9">
        <w:rPr>
          <w:rFonts w:ascii="Times New Roman" w:hAnsi="Times New Roman" w:cs="Times New Roman"/>
          <w:b/>
          <w:i/>
          <w:sz w:val="24"/>
          <w:szCs w:val="24"/>
        </w:rPr>
        <w:t>Study Design</w:t>
      </w:r>
    </w:p>
    <w:p w14:paraId="45D031C4" w14:textId="09E25F8D" w:rsidR="00EE3022" w:rsidRPr="0069270D" w:rsidRDefault="00EC06DD" w:rsidP="0069270D">
      <w:pPr>
        <w:spacing w:after="0" w:line="480" w:lineRule="auto"/>
        <w:rPr>
          <w:rFonts w:ascii="Times New Roman" w:hAnsi="Times New Roman" w:cs="Times New Roman"/>
          <w:sz w:val="24"/>
          <w:szCs w:val="24"/>
        </w:rPr>
      </w:pPr>
      <w:r>
        <w:rPr>
          <w:rFonts w:ascii="Times New Roman" w:hAnsi="Times New Roman" w:cs="Times New Roman"/>
          <w:sz w:val="24"/>
          <w:szCs w:val="24"/>
        </w:rPr>
        <w:tab/>
        <w:t>This research will use a non-experimental research design. Specifically, it will be correlational, focusing on describing the relationship between the study's independent variables, which encompass the wait time metrics, and the dependent variable, patient satisfaction, without any manipulation. The design aims to describe patterns and make predictions, but not to establish cause and effect. According to Perrin (2022), a non-experimental research design is distinct from an experimental or quasi-experimental research design in that it lacks cause-and-effect conclusions, independent variable manipulation, and random selection of study participants, and primarily uses descriptive statistics for analysis.</w:t>
      </w:r>
    </w:p>
    <w:p w14:paraId="5F120A63" w14:textId="77777777" w:rsidR="001C42D9" w:rsidRPr="000728F9" w:rsidRDefault="001C42D9" w:rsidP="0069270D">
      <w:pPr>
        <w:spacing w:after="0" w:line="480" w:lineRule="auto"/>
        <w:rPr>
          <w:rFonts w:ascii="Times New Roman" w:hAnsi="Times New Roman" w:cs="Times New Roman"/>
          <w:b/>
          <w:i/>
          <w:sz w:val="24"/>
          <w:szCs w:val="24"/>
        </w:rPr>
      </w:pPr>
      <w:r w:rsidRPr="000728F9">
        <w:rPr>
          <w:rFonts w:ascii="Times New Roman" w:hAnsi="Times New Roman" w:cs="Times New Roman"/>
          <w:b/>
          <w:i/>
          <w:sz w:val="24"/>
          <w:szCs w:val="24"/>
        </w:rPr>
        <w:t>Data Source and Variables</w:t>
      </w:r>
    </w:p>
    <w:p w14:paraId="52255E2B" w14:textId="154B43DA" w:rsidR="001C42D9" w:rsidRPr="00EC06DD" w:rsidRDefault="00EC06DD" w:rsidP="0069270D">
      <w:pPr>
        <w:spacing w:after="0" w:line="480" w:lineRule="auto"/>
        <w:rPr>
          <w:rFonts w:ascii="Times New Roman" w:hAnsi="Times New Roman" w:cs="Times New Roman"/>
          <w:bCs/>
          <w:sz w:val="24"/>
          <w:szCs w:val="24"/>
        </w:rPr>
      </w:pPr>
      <w:r>
        <w:rPr>
          <w:rFonts w:ascii="Times New Roman" w:hAnsi="Times New Roman" w:cs="Times New Roman"/>
          <w:b/>
          <w:sz w:val="24"/>
          <w:szCs w:val="24"/>
        </w:rPr>
        <w:tab/>
      </w:r>
      <w:r w:rsidRPr="00EC06DD">
        <w:rPr>
          <w:rFonts w:ascii="Times New Roman" w:hAnsi="Times New Roman" w:cs="Times New Roman"/>
          <w:bCs/>
          <w:sz w:val="24"/>
          <w:szCs w:val="24"/>
        </w:rPr>
        <w:t xml:space="preserve">The study will use a secondary survey dataset from Kaggle.com. The data were originally collected for health services research and included identifiable responses from 5,000 study participants. They were gathered from multiple healthcare institutions, including teaching and non-teaching institutions, across both urban and rural settings. The dataset was obtained from a publicly accessible research database, and the original collection fully complied with the institutional review board's standards, including the removal of potential patient identifiers. The key independent variables are time to registration, time to triage assessment, time to see a medical professional, and total wait time. The dependent variable is patient satisfaction scores, ranked on a Likert scale from 1 to 5, with 1 indicating the lowest satisfaction (dissatisfaction) and 5 the highest. Therefore, these measures align perfectly with the validated concepts of this </w:t>
      </w:r>
      <w:r w:rsidRPr="00EC06DD">
        <w:rPr>
          <w:rFonts w:ascii="Times New Roman" w:hAnsi="Times New Roman" w:cs="Times New Roman"/>
          <w:bCs/>
          <w:sz w:val="24"/>
          <w:szCs w:val="24"/>
        </w:rPr>
        <w:lastRenderedPageBreak/>
        <w:t>study. The study's control variables include region (urban or rural), day of the week, season, facility size, and patient outcome.</w:t>
      </w:r>
    </w:p>
    <w:p w14:paraId="7E9A682A" w14:textId="77777777" w:rsidR="005538E2" w:rsidRPr="000728F9" w:rsidRDefault="005538E2" w:rsidP="0069270D">
      <w:pPr>
        <w:spacing w:after="0" w:line="480" w:lineRule="auto"/>
        <w:rPr>
          <w:rFonts w:ascii="Times New Roman" w:hAnsi="Times New Roman" w:cs="Times New Roman"/>
          <w:b/>
          <w:i/>
          <w:sz w:val="24"/>
          <w:szCs w:val="24"/>
        </w:rPr>
      </w:pPr>
      <w:r w:rsidRPr="000728F9">
        <w:rPr>
          <w:rFonts w:ascii="Times New Roman" w:hAnsi="Times New Roman" w:cs="Times New Roman"/>
          <w:b/>
          <w:i/>
          <w:sz w:val="24"/>
          <w:szCs w:val="24"/>
        </w:rPr>
        <w:t>Population and Sample of the Study</w:t>
      </w:r>
    </w:p>
    <w:p w14:paraId="049B1D94" w14:textId="755DFEAC" w:rsidR="005538E2" w:rsidRPr="0069270D" w:rsidRDefault="00EC06DD" w:rsidP="0069270D">
      <w:pPr>
        <w:spacing w:after="0" w:line="480" w:lineRule="auto"/>
        <w:rPr>
          <w:rFonts w:ascii="Times New Roman" w:hAnsi="Times New Roman" w:cs="Times New Roman"/>
          <w:sz w:val="24"/>
          <w:szCs w:val="24"/>
        </w:rPr>
      </w:pPr>
      <w:r>
        <w:rPr>
          <w:rFonts w:ascii="Times New Roman" w:hAnsi="Times New Roman" w:cs="Times New Roman"/>
          <w:sz w:val="24"/>
          <w:szCs w:val="24"/>
        </w:rPr>
        <w:tab/>
        <w:t>Because the study will use a secondary dataset, the population comprises all patient visits captured in the dataset across all 5 hospitals surveyed during the 1-year data collection period, including Springfield General Hospital, Northside Community Hospital, Riverside Medical Center, Summit Health Center, and St. Mary’s Regional Health. This will constitute the study population, and no sampling will be necessary.</w:t>
      </w:r>
    </w:p>
    <w:p w14:paraId="4DCA763B" w14:textId="77777777" w:rsidR="007943DE" w:rsidRPr="0069270D" w:rsidRDefault="007943DE" w:rsidP="000728F9">
      <w:pPr>
        <w:spacing w:after="0" w:line="480" w:lineRule="auto"/>
        <w:rPr>
          <w:rFonts w:ascii="Times New Roman" w:hAnsi="Times New Roman" w:cs="Times New Roman"/>
          <w:b/>
          <w:sz w:val="24"/>
          <w:szCs w:val="24"/>
        </w:rPr>
      </w:pPr>
      <w:r w:rsidRPr="0069270D">
        <w:rPr>
          <w:rFonts w:ascii="Times New Roman" w:hAnsi="Times New Roman" w:cs="Times New Roman"/>
          <w:b/>
          <w:sz w:val="24"/>
          <w:szCs w:val="24"/>
        </w:rPr>
        <w:t>Statistical Analysis</w:t>
      </w:r>
    </w:p>
    <w:p w14:paraId="6B268980" w14:textId="11762995" w:rsidR="005660EC" w:rsidRPr="0069270D" w:rsidRDefault="00EC06DD" w:rsidP="0069270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Prior to the analysis, the data will be cleaned by screening for missing values and outliers and checking for consistency. Imputation and winsorization techniques will be used to estimate missing data and limit the influence of outliers, respectively. While imputation is a pragmatic approach to managing missing data, winsorization mitigates the extreme effects of outliers in a dataset by clipping them (Lee &amp; Yun, 2024; Sharma &amp; Chatterjee, 2021). After cleaning the data, descriptive statistics, including frequencies, means, measures of variation, and range, will be used to summarize the data. In addition to descriptive statistics, inferential analyses, including Pearson’s r correlation analysis and multiple linear regression, will be used to test the study's hypothesis. </w:t>
      </w:r>
    </w:p>
    <w:p w14:paraId="4075EC0F" w14:textId="3F1931F4" w:rsidR="002F40C7" w:rsidRPr="0069270D" w:rsidRDefault="00EC06DD" w:rsidP="0069270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Pearson’s correlation analysis will help determine whether </w:t>
      </w:r>
      <w:r w:rsidR="00D23141">
        <w:rPr>
          <w:rFonts w:ascii="Times New Roman" w:hAnsi="Times New Roman" w:cs="Times New Roman"/>
          <w:sz w:val="24"/>
          <w:szCs w:val="24"/>
        </w:rPr>
        <w:t xml:space="preserve">a linear relationship exists </w:t>
      </w:r>
      <w:r>
        <w:rPr>
          <w:rFonts w:ascii="Times New Roman" w:hAnsi="Times New Roman" w:cs="Times New Roman"/>
          <w:sz w:val="24"/>
          <w:szCs w:val="24"/>
        </w:rPr>
        <w:t xml:space="preserve">between each wait-time variable (independent variable) and the patient satisfaction score (dependent variable). Multiple linear regression will be used to assess the predictive power of each wait-time metric for patient satisfaction scores. Given that the study uses secondary data </w:t>
      </w:r>
      <w:r>
        <w:rPr>
          <w:rFonts w:ascii="Times New Roman" w:hAnsi="Times New Roman" w:cs="Times New Roman"/>
          <w:sz w:val="24"/>
          <w:szCs w:val="24"/>
        </w:rPr>
        <w:lastRenderedPageBreak/>
        <w:t>and the only surveyed data in the dataset concern patient satisfaction, the fitting survey question that aligns with the dataset is:</w:t>
      </w:r>
    </w:p>
    <w:p w14:paraId="06EDDF55" w14:textId="77777777" w:rsidR="00D63044" w:rsidRPr="0069270D" w:rsidRDefault="00D63044" w:rsidP="0069270D">
      <w:pPr>
        <w:pStyle w:val="ListParagraph"/>
        <w:numPr>
          <w:ilvl w:val="0"/>
          <w:numId w:val="2"/>
        </w:numPr>
        <w:spacing w:after="0" w:line="480" w:lineRule="auto"/>
        <w:rPr>
          <w:rFonts w:ascii="Times New Roman" w:hAnsi="Times New Roman" w:cs="Times New Roman"/>
          <w:i/>
          <w:sz w:val="24"/>
          <w:szCs w:val="24"/>
        </w:rPr>
      </w:pPr>
      <w:r w:rsidRPr="0069270D">
        <w:rPr>
          <w:rFonts w:ascii="Times New Roman" w:hAnsi="Times New Roman" w:cs="Times New Roman"/>
          <w:b/>
          <w:i/>
          <w:sz w:val="24"/>
          <w:szCs w:val="24"/>
        </w:rPr>
        <w:t>How satisfied were you with your visit to the emergency room?</w:t>
      </w:r>
    </w:p>
    <w:p w14:paraId="6E9D7839" w14:textId="46FCA5B7" w:rsidR="00D63044" w:rsidRPr="0069270D" w:rsidRDefault="00D63044" w:rsidP="0069270D">
      <w:pPr>
        <w:spacing w:after="0" w:line="480" w:lineRule="auto"/>
        <w:rPr>
          <w:rFonts w:ascii="Times New Roman" w:hAnsi="Times New Roman" w:cs="Times New Roman"/>
          <w:sz w:val="24"/>
          <w:szCs w:val="24"/>
        </w:rPr>
      </w:pPr>
      <w:r w:rsidRPr="0069270D">
        <w:rPr>
          <w:rFonts w:ascii="Times New Roman" w:hAnsi="Times New Roman" w:cs="Times New Roman"/>
          <w:sz w:val="24"/>
          <w:szCs w:val="24"/>
        </w:rPr>
        <w:t xml:space="preserve">Response format: </w:t>
      </w:r>
      <w:r w:rsidR="00192D89">
        <w:rPr>
          <w:rFonts w:ascii="Times New Roman" w:hAnsi="Times New Roman" w:cs="Times New Roman"/>
          <w:sz w:val="24"/>
          <w:szCs w:val="24"/>
        </w:rPr>
        <w:t>5-point</w:t>
      </w:r>
      <w:r w:rsidRPr="0069270D">
        <w:rPr>
          <w:rFonts w:ascii="Times New Roman" w:hAnsi="Times New Roman" w:cs="Times New Roman"/>
          <w:sz w:val="24"/>
          <w:szCs w:val="24"/>
        </w:rPr>
        <w:t xml:space="preserve"> Likert scale in vertical format: (5= most points, 1=lowest points)</w:t>
      </w:r>
    </w:p>
    <w:p w14:paraId="2A1A1353" w14:textId="77777777" w:rsidR="00D63044" w:rsidRPr="0069270D" w:rsidRDefault="00D63044" w:rsidP="0069270D">
      <w:pPr>
        <w:spacing w:after="0" w:line="480" w:lineRule="auto"/>
        <w:rPr>
          <w:rFonts w:ascii="Times New Roman" w:hAnsi="Times New Roman" w:cs="Times New Roman"/>
          <w:sz w:val="24"/>
          <w:szCs w:val="24"/>
        </w:rPr>
      </w:pPr>
      <w:r w:rsidRPr="0069270D">
        <w:rPr>
          <w:rFonts w:ascii="Times New Roman" w:hAnsi="Times New Roman" w:cs="Times New Roman"/>
          <w:sz w:val="24"/>
          <w:szCs w:val="24"/>
        </w:rPr>
        <w:t>5. Very Satisfied</w:t>
      </w:r>
    </w:p>
    <w:p w14:paraId="4564314B" w14:textId="77777777" w:rsidR="00D63044" w:rsidRPr="0069270D" w:rsidRDefault="00D63044" w:rsidP="0069270D">
      <w:pPr>
        <w:spacing w:after="0" w:line="480" w:lineRule="auto"/>
        <w:rPr>
          <w:rFonts w:ascii="Times New Roman" w:hAnsi="Times New Roman" w:cs="Times New Roman"/>
          <w:sz w:val="24"/>
          <w:szCs w:val="24"/>
        </w:rPr>
      </w:pPr>
      <w:r w:rsidRPr="0069270D">
        <w:rPr>
          <w:rFonts w:ascii="Times New Roman" w:hAnsi="Times New Roman" w:cs="Times New Roman"/>
          <w:sz w:val="24"/>
          <w:szCs w:val="24"/>
        </w:rPr>
        <w:t>4. Satisfied</w:t>
      </w:r>
    </w:p>
    <w:p w14:paraId="2FC3D16E" w14:textId="77777777" w:rsidR="00D63044" w:rsidRPr="0069270D" w:rsidRDefault="00D63044" w:rsidP="0069270D">
      <w:pPr>
        <w:spacing w:after="0" w:line="480" w:lineRule="auto"/>
        <w:rPr>
          <w:rFonts w:ascii="Times New Roman" w:hAnsi="Times New Roman" w:cs="Times New Roman"/>
          <w:sz w:val="24"/>
          <w:szCs w:val="24"/>
        </w:rPr>
      </w:pPr>
      <w:r w:rsidRPr="0069270D">
        <w:rPr>
          <w:rFonts w:ascii="Times New Roman" w:hAnsi="Times New Roman" w:cs="Times New Roman"/>
          <w:sz w:val="24"/>
          <w:szCs w:val="24"/>
        </w:rPr>
        <w:t>3. Neutral</w:t>
      </w:r>
    </w:p>
    <w:p w14:paraId="064631DF" w14:textId="77777777" w:rsidR="00D63044" w:rsidRPr="0069270D" w:rsidRDefault="00D63044" w:rsidP="0069270D">
      <w:pPr>
        <w:spacing w:after="0" w:line="480" w:lineRule="auto"/>
        <w:rPr>
          <w:rFonts w:ascii="Times New Roman" w:hAnsi="Times New Roman" w:cs="Times New Roman"/>
          <w:sz w:val="24"/>
          <w:szCs w:val="24"/>
        </w:rPr>
      </w:pPr>
      <w:r w:rsidRPr="0069270D">
        <w:rPr>
          <w:rFonts w:ascii="Times New Roman" w:hAnsi="Times New Roman" w:cs="Times New Roman"/>
          <w:sz w:val="24"/>
          <w:szCs w:val="24"/>
        </w:rPr>
        <w:t>2. Dissatisfied</w:t>
      </w:r>
    </w:p>
    <w:p w14:paraId="4DF3E15F" w14:textId="77777777" w:rsidR="00D63044" w:rsidRPr="0069270D" w:rsidRDefault="00D63044" w:rsidP="0069270D">
      <w:pPr>
        <w:spacing w:after="0" w:line="480" w:lineRule="auto"/>
        <w:rPr>
          <w:rFonts w:ascii="Times New Roman" w:hAnsi="Times New Roman" w:cs="Times New Roman"/>
          <w:sz w:val="24"/>
          <w:szCs w:val="24"/>
        </w:rPr>
      </w:pPr>
      <w:r w:rsidRPr="0069270D">
        <w:rPr>
          <w:rFonts w:ascii="Times New Roman" w:hAnsi="Times New Roman" w:cs="Times New Roman"/>
          <w:sz w:val="24"/>
          <w:szCs w:val="24"/>
        </w:rPr>
        <w:t>1. Very dissatisfied</w:t>
      </w:r>
    </w:p>
    <w:p w14:paraId="2019DD8B" w14:textId="77777777" w:rsidR="0009137F" w:rsidRPr="0069270D" w:rsidRDefault="0009137F" w:rsidP="000728F9">
      <w:pPr>
        <w:spacing w:after="0" w:line="480" w:lineRule="auto"/>
        <w:rPr>
          <w:rFonts w:ascii="Times New Roman" w:hAnsi="Times New Roman" w:cs="Times New Roman"/>
          <w:b/>
          <w:sz w:val="24"/>
          <w:szCs w:val="24"/>
        </w:rPr>
      </w:pPr>
      <w:r w:rsidRPr="0069270D">
        <w:rPr>
          <w:rFonts w:ascii="Times New Roman" w:hAnsi="Times New Roman" w:cs="Times New Roman"/>
          <w:b/>
          <w:sz w:val="24"/>
          <w:szCs w:val="24"/>
        </w:rPr>
        <w:t>Metrics</w:t>
      </w:r>
    </w:p>
    <w:p w14:paraId="1B54E3C8" w14:textId="61323D92" w:rsidR="00460478" w:rsidRPr="0069270D" w:rsidRDefault="00EC06DD" w:rsidP="0069270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metrics that will be used for the study include patient satisfaction scores, which will be established using a mean on a Likert scale; the percentages of patients who are very satisfied, satisfied, neutral, dissatisfied, and very dissatisfied with their emergency room experience; and, lastly, the mean of the patient satisfaction scores across different patient outcomes. An analysis of statistical significance will be conducted by examining the P-values associated with the respective correlation coefficients at a significance level of 5%. For effect size, Pearson’s correlation coefficient will be used to </w:t>
      </w:r>
      <w:r w:rsidR="00D23141">
        <w:rPr>
          <w:rFonts w:ascii="Times New Roman" w:hAnsi="Times New Roman" w:cs="Times New Roman"/>
          <w:sz w:val="24"/>
          <w:szCs w:val="24"/>
        </w:rPr>
        <w:t>assess the strength of the relationship between wait times and patient satisfaction scores, and the coefficient of determination (R2) will quantify</w:t>
      </w:r>
      <w:r>
        <w:rPr>
          <w:rFonts w:ascii="Times New Roman" w:hAnsi="Times New Roman" w:cs="Times New Roman"/>
          <w:sz w:val="24"/>
          <w:szCs w:val="24"/>
        </w:rPr>
        <w:t xml:space="preserve"> the proportion of variance in patient satisfaction scores attributable to wait times in the linear regression model. IBM SPSS and Excel will be used for data management, descriptive statistics, Pearson’s correlation analysis, and multiple linear regression.</w:t>
      </w:r>
    </w:p>
    <w:p w14:paraId="05E58416" w14:textId="77777777" w:rsidR="00FB4016" w:rsidRDefault="00FB4016" w:rsidP="000728F9">
      <w:pPr>
        <w:spacing w:after="0" w:line="480" w:lineRule="auto"/>
        <w:rPr>
          <w:rFonts w:ascii="Times New Roman" w:hAnsi="Times New Roman" w:cs="Times New Roman"/>
          <w:b/>
          <w:sz w:val="24"/>
          <w:szCs w:val="24"/>
        </w:rPr>
      </w:pPr>
    </w:p>
    <w:p w14:paraId="61E0D833" w14:textId="77777777" w:rsidR="00FB4016" w:rsidRDefault="00FB4016" w:rsidP="000728F9">
      <w:pPr>
        <w:spacing w:after="0" w:line="480" w:lineRule="auto"/>
        <w:rPr>
          <w:rFonts w:ascii="Times New Roman" w:hAnsi="Times New Roman" w:cs="Times New Roman"/>
          <w:b/>
          <w:sz w:val="24"/>
          <w:szCs w:val="24"/>
        </w:rPr>
      </w:pPr>
    </w:p>
    <w:p w14:paraId="22B331AC" w14:textId="510903BA" w:rsidR="00844820" w:rsidRPr="0069270D" w:rsidRDefault="00124AE5" w:rsidP="000728F9">
      <w:pPr>
        <w:spacing w:after="0" w:line="480" w:lineRule="auto"/>
        <w:rPr>
          <w:rFonts w:ascii="Times New Roman" w:hAnsi="Times New Roman" w:cs="Times New Roman"/>
          <w:b/>
          <w:sz w:val="24"/>
          <w:szCs w:val="24"/>
        </w:rPr>
      </w:pPr>
      <w:r w:rsidRPr="0069270D">
        <w:rPr>
          <w:rFonts w:ascii="Times New Roman" w:hAnsi="Times New Roman" w:cs="Times New Roman"/>
          <w:b/>
          <w:sz w:val="24"/>
          <w:szCs w:val="24"/>
        </w:rPr>
        <w:lastRenderedPageBreak/>
        <w:t xml:space="preserve">Expected </w:t>
      </w:r>
      <w:r w:rsidR="00844820" w:rsidRPr="0069270D">
        <w:rPr>
          <w:rFonts w:ascii="Times New Roman" w:hAnsi="Times New Roman" w:cs="Times New Roman"/>
          <w:b/>
          <w:sz w:val="24"/>
          <w:szCs w:val="24"/>
        </w:rPr>
        <w:t>Conclusion</w:t>
      </w:r>
    </w:p>
    <w:p w14:paraId="4F8547EF" w14:textId="239E494A" w:rsidR="00DD5EEC" w:rsidRDefault="00EC06DD" w:rsidP="00DD5EE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Excessive emergency department wait times are a critical healthcare administration issue that directly affects operational efficiency in hospitals, adversely affects clinical health outcomes, and may deter patients from seeking emergency healthcare services. Based on existing literature, the study is expected to confirm the hypothesis that there is a significant negative correlation between waiting times in the emergency room, including longer times to complete patient registration, triage assessment, and to see a medical doctor, and patient satisfaction scores. The longer the wait time, the lower the patient satisfaction scores; the shorter the wait time, the higher the patient satisfaction scores. According to Strobel (2024) and Perrin (2022), the ER waiting-time segment with the strongest impact on patient satisfaction is the time to see a doctor. This variable will demonstrate the strongest negative standardized impact on patient satisfaction. To address excessive wait times in the ER, it is necessary to identify the ER segments that most directly affect patient satisfaction scores. </w:t>
      </w:r>
    </w:p>
    <w:p w14:paraId="47257B5C" w14:textId="77777777" w:rsidR="00E12BCD" w:rsidRDefault="00E12BCD" w:rsidP="000728F9">
      <w:pPr>
        <w:spacing w:after="0" w:line="480" w:lineRule="auto"/>
        <w:rPr>
          <w:rFonts w:ascii="Times New Roman" w:hAnsi="Times New Roman" w:cs="Times New Roman"/>
          <w:b/>
          <w:sz w:val="24"/>
          <w:szCs w:val="24"/>
        </w:rPr>
      </w:pPr>
      <w:r>
        <w:rPr>
          <w:rFonts w:ascii="Times New Roman" w:hAnsi="Times New Roman" w:cs="Times New Roman"/>
          <w:b/>
          <w:sz w:val="24"/>
          <w:szCs w:val="24"/>
        </w:rPr>
        <w:t>Ethical Considerations and Data Governance</w:t>
      </w:r>
    </w:p>
    <w:p w14:paraId="03FA429B" w14:textId="09B60D04" w:rsidR="00576108" w:rsidRDefault="00EC06DD" w:rsidP="001139D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Given that the study uses a secondary survey dataset, ethical considerations focus on data security, transparency, and responsible data reporting. First, the dataset did not contain any patient identifiers, and access to the researcher via the data repository was limited by the authentication process. No further IRB approval was needed because the patients were already de-identified. Additionally, the researcher will not attempt to identify the patient participants, and all findings will be reported accurately without selective omissions. Furthermore, the research acknowledges the possible limitations of secondary survey data analysis, including potential bias in the original data collection and the inability to </w:t>
      </w:r>
      <w:r w:rsidR="005E0796">
        <w:rPr>
          <w:rFonts w:ascii="Times New Roman" w:hAnsi="Times New Roman" w:cs="Times New Roman"/>
          <w:sz w:val="24"/>
          <w:szCs w:val="24"/>
        </w:rPr>
        <w:t xml:space="preserve">independently verify data </w:t>
      </w:r>
      <w:r w:rsidR="005E0796">
        <w:rPr>
          <w:rFonts w:ascii="Times New Roman" w:hAnsi="Times New Roman" w:cs="Times New Roman"/>
          <w:sz w:val="24"/>
          <w:szCs w:val="24"/>
        </w:rPr>
        <w:lastRenderedPageBreak/>
        <w:t>accuracy</w:t>
      </w:r>
      <w:r>
        <w:rPr>
          <w:rFonts w:ascii="Times New Roman" w:hAnsi="Times New Roman" w:cs="Times New Roman"/>
          <w:sz w:val="24"/>
          <w:szCs w:val="24"/>
        </w:rPr>
        <w:t>. These governance practices align with responsible conduct for research (Shah et al., 2025).</w:t>
      </w:r>
    </w:p>
    <w:p w14:paraId="7D7BA31A" w14:textId="77777777" w:rsidR="004442AB" w:rsidRDefault="004442AB" w:rsidP="00FB4016">
      <w:pPr>
        <w:spacing w:after="0" w:line="480" w:lineRule="auto"/>
        <w:rPr>
          <w:rFonts w:ascii="Times New Roman" w:hAnsi="Times New Roman" w:cs="Times New Roman"/>
          <w:b/>
          <w:sz w:val="24"/>
          <w:szCs w:val="24"/>
        </w:rPr>
      </w:pPr>
      <w:r>
        <w:rPr>
          <w:rFonts w:ascii="Times New Roman" w:hAnsi="Times New Roman" w:cs="Times New Roman"/>
          <w:b/>
          <w:sz w:val="24"/>
          <w:szCs w:val="24"/>
        </w:rPr>
        <w:t>Research Survey Results</w:t>
      </w:r>
    </w:p>
    <w:p w14:paraId="0B2D1ADA" w14:textId="69FBE764" w:rsidR="004442AB" w:rsidRDefault="00EC06DD" w:rsidP="004442A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secondary research survey dataset used for analysis in this study comprises records from five hospitals: Springfield General Hospital, Northside Community Hospital, Riverside Medical Center, Summit Health Center, and St. Mary’s Regional Health. The dataset includes 5,000 patients who visited the hospital in 2024 and participated in the study. The participants represent a full year of emergency department admissions across both urban and rural facilities. Additionally, each patient's data included complete information on the study's independent variables and the dependent variable. The study's dependent variable is patient satisfaction, while the independent variables include time to registration, time to triage, time to see a medical professional, and total wait time. Because the dataset was already cleaned, there were no missing variables. The participants had varying levels of treatment urgency, including critical, high, medium, and low.</w:t>
      </w:r>
    </w:p>
    <w:p w14:paraId="5C6BE127" w14:textId="77777777" w:rsidR="004442AB" w:rsidRDefault="004442AB" w:rsidP="004442AB">
      <w:pPr>
        <w:spacing w:after="0" w:line="480" w:lineRule="auto"/>
        <w:rPr>
          <w:rFonts w:ascii="Times New Roman" w:hAnsi="Times New Roman" w:cs="Times New Roman"/>
          <w:b/>
          <w:sz w:val="24"/>
          <w:szCs w:val="24"/>
        </w:rPr>
      </w:pPr>
      <w:r>
        <w:rPr>
          <w:rFonts w:ascii="Times New Roman" w:hAnsi="Times New Roman" w:cs="Times New Roman"/>
          <w:b/>
          <w:sz w:val="24"/>
          <w:szCs w:val="24"/>
        </w:rPr>
        <w:t>Descriptive Statistics</w:t>
      </w:r>
    </w:p>
    <w:p w14:paraId="31A98BB5" w14:textId="617CA51E" w:rsidR="004442AB" w:rsidRDefault="00EC06DD" w:rsidP="004442A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Descriptive analysis measures central tendency and dispersion. Table 1.0 below presents the descriptive statistics. The table shows significant variability across all waiting-time metrics. For instance, the minimum total waiting time is 4 minutes, while the maximum is 442 minutes. Additionally, the results indicate that the registration phase has the least variability in time range in the emergency room (66 minutes). In contrast, the medical </w:t>
      </w:r>
      <w:r w:rsidR="00F665BF">
        <w:rPr>
          <w:rFonts w:ascii="Times New Roman" w:hAnsi="Times New Roman" w:cs="Times New Roman"/>
          <w:sz w:val="24"/>
          <w:szCs w:val="24"/>
        </w:rPr>
        <w:t>professional’s</w:t>
      </w:r>
      <w:r>
        <w:rPr>
          <w:rFonts w:ascii="Times New Roman" w:hAnsi="Times New Roman" w:cs="Times New Roman"/>
          <w:sz w:val="24"/>
          <w:szCs w:val="24"/>
        </w:rPr>
        <w:t xml:space="preserve"> phase has the greatest range (231 minutes), with a maximum of 233 minutes and a minimum of 2 minutes. </w:t>
      </w:r>
    </w:p>
    <w:p w14:paraId="50615FDE" w14:textId="4E9A1F67" w:rsidR="004442AB" w:rsidRDefault="004442AB" w:rsidP="004442A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Table 1.0 also </w:t>
      </w:r>
      <w:r w:rsidR="00192D89">
        <w:rPr>
          <w:rFonts w:ascii="Times New Roman" w:hAnsi="Times New Roman" w:cs="Times New Roman"/>
          <w:sz w:val="24"/>
          <w:szCs w:val="24"/>
        </w:rPr>
        <w:t xml:space="preserve">indicates </w:t>
      </w:r>
      <w:r w:rsidR="00FE601C">
        <w:rPr>
          <w:rFonts w:ascii="Times New Roman" w:hAnsi="Times New Roman" w:cs="Times New Roman"/>
          <w:sz w:val="24"/>
          <w:szCs w:val="24"/>
        </w:rPr>
        <w:t>a mean total waiting time of 81.92 minutes, suggesting</w:t>
      </w:r>
      <w:r w:rsidR="00192D89">
        <w:rPr>
          <w:rFonts w:ascii="Times New Roman" w:hAnsi="Times New Roman" w:cs="Times New Roman"/>
          <w:sz w:val="24"/>
          <w:szCs w:val="24"/>
        </w:rPr>
        <w:t xml:space="preserve"> that patients</w:t>
      </w:r>
      <w:r>
        <w:rPr>
          <w:rFonts w:ascii="Times New Roman" w:hAnsi="Times New Roman" w:cs="Times New Roman"/>
          <w:sz w:val="24"/>
          <w:szCs w:val="24"/>
        </w:rPr>
        <w:t xml:space="preserve"> generally experienced significant delays during their ER visits. In all the ER waiting </w:t>
      </w:r>
      <w:r>
        <w:rPr>
          <w:rFonts w:ascii="Times New Roman" w:hAnsi="Times New Roman" w:cs="Times New Roman"/>
          <w:sz w:val="24"/>
          <w:szCs w:val="24"/>
        </w:rPr>
        <w:lastRenderedPageBreak/>
        <w:t xml:space="preserve">phases, including time to registration, time to triage, and time to see a medical professional, the mean time to see a medical professional was the highest (45.39 minutes), and the time to registration had the </w:t>
      </w:r>
      <w:r w:rsidR="00192D89">
        <w:rPr>
          <w:rFonts w:ascii="Times New Roman" w:hAnsi="Times New Roman" w:cs="Times New Roman"/>
          <w:sz w:val="24"/>
          <w:szCs w:val="24"/>
        </w:rPr>
        <w:t xml:space="preserve">lowest </w:t>
      </w:r>
      <w:r>
        <w:rPr>
          <w:rFonts w:ascii="Times New Roman" w:hAnsi="Times New Roman" w:cs="Times New Roman"/>
          <w:sz w:val="24"/>
          <w:szCs w:val="24"/>
        </w:rPr>
        <w:t xml:space="preserve">mean time (11.70 minutes). From </w:t>
      </w:r>
      <w:r w:rsidR="00192D89">
        <w:rPr>
          <w:rFonts w:ascii="Times New Roman" w:hAnsi="Times New Roman" w:cs="Times New Roman"/>
          <w:sz w:val="24"/>
          <w:szCs w:val="24"/>
        </w:rPr>
        <w:t>Table 1.0, it is notable that the means of all median waiting time variables exceeded their respective medians, indicating positive skewness</w:t>
      </w:r>
      <w:r>
        <w:rPr>
          <w:rFonts w:ascii="Times New Roman" w:hAnsi="Times New Roman" w:cs="Times New Roman"/>
          <w:sz w:val="24"/>
          <w:szCs w:val="24"/>
        </w:rPr>
        <w:t xml:space="preserve">. This suggests that </w:t>
      </w:r>
      <w:r w:rsidR="00FE601C">
        <w:rPr>
          <w:rFonts w:ascii="Times New Roman" w:hAnsi="Times New Roman" w:cs="Times New Roman"/>
          <w:sz w:val="24"/>
          <w:szCs w:val="24"/>
        </w:rPr>
        <w:t>some patients experienced extraordinarily long waiting times, which pulled the mean waiting time upward</w:t>
      </w:r>
      <w:r>
        <w:rPr>
          <w:rFonts w:ascii="Times New Roman" w:hAnsi="Times New Roman" w:cs="Times New Roman"/>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938"/>
        <w:gridCol w:w="792"/>
        <w:gridCol w:w="794"/>
        <w:gridCol w:w="794"/>
        <w:gridCol w:w="794"/>
        <w:gridCol w:w="796"/>
        <w:gridCol w:w="844"/>
        <w:gridCol w:w="796"/>
        <w:gridCol w:w="891"/>
        <w:gridCol w:w="921"/>
      </w:tblGrid>
      <w:tr w:rsidR="004442AB" w14:paraId="3307F44D" w14:textId="77777777" w:rsidTr="00BD7A08">
        <w:trPr>
          <w:cantSplit/>
        </w:trPr>
        <w:tc>
          <w:tcPr>
            <w:tcW w:w="5000" w:type="pct"/>
            <w:gridSpan w:val="10"/>
            <w:tcBorders>
              <w:top w:val="nil"/>
              <w:left w:val="nil"/>
              <w:bottom w:val="single" w:sz="4" w:space="0" w:color="auto"/>
              <w:right w:val="nil"/>
            </w:tcBorders>
            <w:shd w:val="clear" w:color="auto" w:fill="FFFFFF"/>
          </w:tcPr>
          <w:p w14:paraId="42A79B91" w14:textId="77777777" w:rsidR="004442AB" w:rsidRDefault="004442AB" w:rsidP="00BD7A08">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b/>
                <w:bCs/>
                <w:color w:val="000000"/>
                <w:sz w:val="24"/>
                <w:szCs w:val="24"/>
              </w:rPr>
              <w:t>Table 1.0: Descriptive Statistics</w:t>
            </w:r>
          </w:p>
        </w:tc>
      </w:tr>
      <w:tr w:rsidR="004442AB" w14:paraId="0723C95B" w14:textId="77777777" w:rsidTr="00BD7A08">
        <w:trPr>
          <w:cantSplit/>
        </w:trPr>
        <w:tc>
          <w:tcPr>
            <w:tcW w:w="1036" w:type="pct"/>
            <w:vMerge w:val="restart"/>
            <w:tcBorders>
              <w:top w:val="single" w:sz="4" w:space="0" w:color="auto"/>
              <w:left w:val="nil"/>
              <w:bottom w:val="nil"/>
              <w:right w:val="nil"/>
            </w:tcBorders>
            <w:shd w:val="clear" w:color="auto" w:fill="FFFFFF"/>
          </w:tcPr>
          <w:p w14:paraId="5333F3A8" w14:textId="77777777" w:rsidR="004442AB" w:rsidRDefault="004442AB" w:rsidP="00BD7A08">
            <w:pPr>
              <w:autoSpaceDE w:val="0"/>
              <w:autoSpaceDN w:val="0"/>
              <w:adjustRightInd w:val="0"/>
              <w:spacing w:after="0" w:line="320" w:lineRule="atLeast"/>
              <w:ind w:left="60" w:right="60"/>
              <w:rPr>
                <w:rFonts w:ascii="Times New Roman" w:hAnsi="Times New Roman" w:cs="Times New Roman"/>
                <w:b/>
                <w:color w:val="000000"/>
                <w:sz w:val="18"/>
                <w:szCs w:val="18"/>
              </w:rPr>
            </w:pPr>
          </w:p>
        </w:tc>
        <w:tc>
          <w:tcPr>
            <w:tcW w:w="847" w:type="pct"/>
            <w:gridSpan w:val="2"/>
            <w:tcBorders>
              <w:top w:val="single" w:sz="4" w:space="0" w:color="auto"/>
              <w:left w:val="nil"/>
              <w:bottom w:val="nil"/>
              <w:right w:val="nil"/>
            </w:tcBorders>
            <w:shd w:val="clear" w:color="auto" w:fill="FFFFFF"/>
          </w:tcPr>
          <w:p w14:paraId="0B174B07" w14:textId="77777777" w:rsidR="004442AB" w:rsidRDefault="004442AB" w:rsidP="00BD7A08">
            <w:pPr>
              <w:autoSpaceDE w:val="0"/>
              <w:autoSpaceDN w:val="0"/>
              <w:adjustRightInd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N</w:t>
            </w:r>
          </w:p>
        </w:tc>
        <w:tc>
          <w:tcPr>
            <w:tcW w:w="424" w:type="pct"/>
            <w:vMerge w:val="restart"/>
            <w:tcBorders>
              <w:top w:val="single" w:sz="4" w:space="0" w:color="auto"/>
              <w:left w:val="nil"/>
              <w:bottom w:val="nil"/>
              <w:right w:val="nil"/>
            </w:tcBorders>
            <w:shd w:val="clear" w:color="auto" w:fill="FFFFFF"/>
          </w:tcPr>
          <w:p w14:paraId="17A5FA9A" w14:textId="77777777" w:rsidR="004442AB" w:rsidRDefault="004442AB" w:rsidP="00BD7A08">
            <w:pPr>
              <w:autoSpaceDE w:val="0"/>
              <w:autoSpaceDN w:val="0"/>
              <w:adjustRightInd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Mean</w:t>
            </w:r>
          </w:p>
        </w:tc>
        <w:tc>
          <w:tcPr>
            <w:tcW w:w="424" w:type="pct"/>
            <w:vMerge w:val="restart"/>
            <w:tcBorders>
              <w:top w:val="single" w:sz="4" w:space="0" w:color="auto"/>
              <w:left w:val="nil"/>
              <w:bottom w:val="nil"/>
              <w:right w:val="nil"/>
            </w:tcBorders>
            <w:shd w:val="clear" w:color="auto" w:fill="FFFFFF"/>
          </w:tcPr>
          <w:p w14:paraId="558B9C1E" w14:textId="77777777" w:rsidR="004442AB" w:rsidRDefault="004442AB" w:rsidP="00BD7A08">
            <w:pPr>
              <w:autoSpaceDE w:val="0"/>
              <w:autoSpaceDN w:val="0"/>
              <w:adjustRightInd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Median</w:t>
            </w:r>
          </w:p>
        </w:tc>
        <w:tc>
          <w:tcPr>
            <w:tcW w:w="425" w:type="pct"/>
            <w:vMerge w:val="restart"/>
            <w:tcBorders>
              <w:top w:val="single" w:sz="4" w:space="0" w:color="auto"/>
              <w:left w:val="nil"/>
              <w:bottom w:val="nil"/>
              <w:right w:val="nil"/>
            </w:tcBorders>
            <w:shd w:val="clear" w:color="auto" w:fill="FFFFFF"/>
          </w:tcPr>
          <w:p w14:paraId="67F11140" w14:textId="77777777" w:rsidR="004442AB" w:rsidRDefault="004442AB" w:rsidP="00BD7A08">
            <w:pPr>
              <w:autoSpaceDE w:val="0"/>
              <w:autoSpaceDN w:val="0"/>
              <w:adjustRightInd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Mode</w:t>
            </w:r>
          </w:p>
        </w:tc>
        <w:tc>
          <w:tcPr>
            <w:tcW w:w="451" w:type="pct"/>
            <w:vMerge w:val="restart"/>
            <w:tcBorders>
              <w:top w:val="single" w:sz="4" w:space="0" w:color="auto"/>
              <w:left w:val="nil"/>
              <w:bottom w:val="nil"/>
              <w:right w:val="nil"/>
            </w:tcBorders>
            <w:shd w:val="clear" w:color="auto" w:fill="FFFFFF"/>
          </w:tcPr>
          <w:p w14:paraId="262FA2BD" w14:textId="77777777" w:rsidR="004442AB" w:rsidRDefault="004442AB" w:rsidP="00BD7A08">
            <w:pPr>
              <w:autoSpaceDE w:val="0"/>
              <w:autoSpaceDN w:val="0"/>
              <w:adjustRightInd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Variance</w:t>
            </w:r>
          </w:p>
        </w:tc>
        <w:tc>
          <w:tcPr>
            <w:tcW w:w="425" w:type="pct"/>
            <w:vMerge w:val="restart"/>
            <w:tcBorders>
              <w:top w:val="single" w:sz="4" w:space="0" w:color="auto"/>
              <w:left w:val="nil"/>
              <w:bottom w:val="nil"/>
              <w:right w:val="nil"/>
            </w:tcBorders>
            <w:shd w:val="clear" w:color="auto" w:fill="FFFFFF"/>
          </w:tcPr>
          <w:p w14:paraId="0C82E203" w14:textId="77777777" w:rsidR="004442AB" w:rsidRDefault="004442AB" w:rsidP="00BD7A08">
            <w:pPr>
              <w:autoSpaceDE w:val="0"/>
              <w:autoSpaceDN w:val="0"/>
              <w:adjustRightInd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Range</w:t>
            </w:r>
          </w:p>
        </w:tc>
        <w:tc>
          <w:tcPr>
            <w:tcW w:w="476" w:type="pct"/>
            <w:vMerge w:val="restart"/>
            <w:tcBorders>
              <w:top w:val="single" w:sz="4" w:space="0" w:color="auto"/>
              <w:left w:val="nil"/>
              <w:bottom w:val="nil"/>
              <w:right w:val="nil"/>
            </w:tcBorders>
            <w:shd w:val="clear" w:color="auto" w:fill="FFFFFF"/>
          </w:tcPr>
          <w:p w14:paraId="14254D28" w14:textId="77777777" w:rsidR="004442AB" w:rsidRDefault="004442AB" w:rsidP="00BD7A08">
            <w:pPr>
              <w:autoSpaceDE w:val="0"/>
              <w:autoSpaceDN w:val="0"/>
              <w:adjustRightInd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Minimum</w:t>
            </w:r>
          </w:p>
        </w:tc>
        <w:tc>
          <w:tcPr>
            <w:tcW w:w="491" w:type="pct"/>
            <w:vMerge w:val="restart"/>
            <w:tcBorders>
              <w:top w:val="single" w:sz="4" w:space="0" w:color="auto"/>
              <w:left w:val="nil"/>
              <w:bottom w:val="nil"/>
              <w:right w:val="nil"/>
            </w:tcBorders>
            <w:shd w:val="clear" w:color="auto" w:fill="FFFFFF"/>
          </w:tcPr>
          <w:p w14:paraId="760DB69E" w14:textId="77777777" w:rsidR="004442AB" w:rsidRDefault="004442AB" w:rsidP="00BD7A08">
            <w:pPr>
              <w:autoSpaceDE w:val="0"/>
              <w:autoSpaceDN w:val="0"/>
              <w:adjustRightInd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Maximum</w:t>
            </w:r>
          </w:p>
        </w:tc>
      </w:tr>
      <w:tr w:rsidR="004442AB" w14:paraId="2926BF7E" w14:textId="77777777" w:rsidTr="00BD7A08">
        <w:trPr>
          <w:cantSplit/>
        </w:trPr>
        <w:tc>
          <w:tcPr>
            <w:tcW w:w="1036" w:type="pct"/>
            <w:vMerge/>
            <w:tcBorders>
              <w:top w:val="nil"/>
              <w:left w:val="nil"/>
              <w:bottom w:val="nil"/>
              <w:right w:val="nil"/>
            </w:tcBorders>
            <w:shd w:val="clear" w:color="auto" w:fill="FFFFFF"/>
          </w:tcPr>
          <w:p w14:paraId="02F06893" w14:textId="77777777" w:rsidR="004442AB" w:rsidRDefault="004442AB" w:rsidP="00BD7A08">
            <w:pPr>
              <w:autoSpaceDE w:val="0"/>
              <w:autoSpaceDN w:val="0"/>
              <w:adjustRightInd w:val="0"/>
              <w:spacing w:after="0" w:line="240" w:lineRule="auto"/>
              <w:rPr>
                <w:rFonts w:ascii="Times New Roman" w:hAnsi="Times New Roman" w:cs="Times New Roman"/>
                <w:color w:val="000000"/>
                <w:sz w:val="18"/>
                <w:szCs w:val="18"/>
              </w:rPr>
            </w:pPr>
          </w:p>
        </w:tc>
        <w:tc>
          <w:tcPr>
            <w:tcW w:w="423" w:type="pct"/>
            <w:tcBorders>
              <w:top w:val="nil"/>
              <w:left w:val="nil"/>
              <w:bottom w:val="nil"/>
              <w:right w:val="nil"/>
            </w:tcBorders>
            <w:shd w:val="clear" w:color="auto" w:fill="FFFFFF"/>
          </w:tcPr>
          <w:p w14:paraId="5BE891F0" w14:textId="77777777" w:rsidR="004442AB" w:rsidRDefault="004442AB" w:rsidP="00BD7A0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424" w:type="pct"/>
            <w:tcBorders>
              <w:top w:val="nil"/>
              <w:left w:val="nil"/>
              <w:bottom w:val="nil"/>
              <w:right w:val="nil"/>
            </w:tcBorders>
            <w:shd w:val="clear" w:color="auto" w:fill="FFFFFF"/>
          </w:tcPr>
          <w:p w14:paraId="0433896C" w14:textId="77777777" w:rsidR="004442AB" w:rsidRDefault="004442AB" w:rsidP="00BD7A0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Missing</w:t>
            </w:r>
          </w:p>
        </w:tc>
        <w:tc>
          <w:tcPr>
            <w:tcW w:w="424" w:type="pct"/>
            <w:vMerge/>
            <w:tcBorders>
              <w:top w:val="nil"/>
              <w:left w:val="nil"/>
              <w:bottom w:val="nil"/>
              <w:right w:val="nil"/>
            </w:tcBorders>
            <w:shd w:val="clear" w:color="auto" w:fill="FFFFFF"/>
          </w:tcPr>
          <w:p w14:paraId="482BA78F" w14:textId="77777777" w:rsidR="004442AB" w:rsidRDefault="004442AB" w:rsidP="00BD7A08">
            <w:pPr>
              <w:autoSpaceDE w:val="0"/>
              <w:autoSpaceDN w:val="0"/>
              <w:adjustRightInd w:val="0"/>
              <w:spacing w:after="0" w:line="240" w:lineRule="auto"/>
              <w:rPr>
                <w:rFonts w:ascii="Times New Roman" w:hAnsi="Times New Roman" w:cs="Times New Roman"/>
                <w:color w:val="000000"/>
                <w:sz w:val="18"/>
                <w:szCs w:val="18"/>
              </w:rPr>
            </w:pPr>
          </w:p>
        </w:tc>
        <w:tc>
          <w:tcPr>
            <w:tcW w:w="424" w:type="pct"/>
            <w:vMerge/>
            <w:tcBorders>
              <w:top w:val="nil"/>
              <w:left w:val="nil"/>
              <w:bottom w:val="nil"/>
              <w:right w:val="nil"/>
            </w:tcBorders>
            <w:shd w:val="clear" w:color="auto" w:fill="FFFFFF"/>
          </w:tcPr>
          <w:p w14:paraId="4DC8030C" w14:textId="77777777" w:rsidR="004442AB" w:rsidRDefault="004442AB" w:rsidP="00BD7A08">
            <w:pPr>
              <w:autoSpaceDE w:val="0"/>
              <w:autoSpaceDN w:val="0"/>
              <w:adjustRightInd w:val="0"/>
              <w:spacing w:after="0" w:line="240" w:lineRule="auto"/>
              <w:rPr>
                <w:rFonts w:ascii="Times New Roman" w:hAnsi="Times New Roman" w:cs="Times New Roman"/>
                <w:color w:val="000000"/>
                <w:sz w:val="18"/>
                <w:szCs w:val="18"/>
              </w:rPr>
            </w:pPr>
          </w:p>
        </w:tc>
        <w:tc>
          <w:tcPr>
            <w:tcW w:w="425" w:type="pct"/>
            <w:vMerge/>
            <w:tcBorders>
              <w:top w:val="nil"/>
              <w:left w:val="nil"/>
              <w:bottom w:val="nil"/>
              <w:right w:val="nil"/>
            </w:tcBorders>
            <w:shd w:val="clear" w:color="auto" w:fill="FFFFFF"/>
          </w:tcPr>
          <w:p w14:paraId="0D29C4FF" w14:textId="77777777" w:rsidR="004442AB" w:rsidRDefault="004442AB" w:rsidP="00BD7A08">
            <w:pPr>
              <w:autoSpaceDE w:val="0"/>
              <w:autoSpaceDN w:val="0"/>
              <w:adjustRightInd w:val="0"/>
              <w:spacing w:after="0" w:line="240" w:lineRule="auto"/>
              <w:rPr>
                <w:rFonts w:ascii="Times New Roman" w:hAnsi="Times New Roman" w:cs="Times New Roman"/>
                <w:color w:val="000000"/>
                <w:sz w:val="18"/>
                <w:szCs w:val="18"/>
              </w:rPr>
            </w:pPr>
          </w:p>
        </w:tc>
        <w:tc>
          <w:tcPr>
            <w:tcW w:w="451" w:type="pct"/>
            <w:vMerge/>
            <w:tcBorders>
              <w:top w:val="nil"/>
              <w:left w:val="nil"/>
              <w:bottom w:val="nil"/>
              <w:right w:val="nil"/>
            </w:tcBorders>
            <w:shd w:val="clear" w:color="auto" w:fill="FFFFFF"/>
          </w:tcPr>
          <w:p w14:paraId="167711C1" w14:textId="77777777" w:rsidR="004442AB" w:rsidRDefault="004442AB" w:rsidP="00BD7A08">
            <w:pPr>
              <w:autoSpaceDE w:val="0"/>
              <w:autoSpaceDN w:val="0"/>
              <w:adjustRightInd w:val="0"/>
              <w:spacing w:after="0" w:line="240" w:lineRule="auto"/>
              <w:rPr>
                <w:rFonts w:ascii="Times New Roman" w:hAnsi="Times New Roman" w:cs="Times New Roman"/>
                <w:color w:val="000000"/>
                <w:sz w:val="18"/>
                <w:szCs w:val="18"/>
              </w:rPr>
            </w:pPr>
          </w:p>
        </w:tc>
        <w:tc>
          <w:tcPr>
            <w:tcW w:w="425" w:type="pct"/>
            <w:vMerge/>
            <w:tcBorders>
              <w:top w:val="nil"/>
              <w:left w:val="nil"/>
              <w:bottom w:val="nil"/>
              <w:right w:val="nil"/>
            </w:tcBorders>
            <w:shd w:val="clear" w:color="auto" w:fill="FFFFFF"/>
          </w:tcPr>
          <w:p w14:paraId="70F0C58B" w14:textId="77777777" w:rsidR="004442AB" w:rsidRDefault="004442AB" w:rsidP="00BD7A08">
            <w:pPr>
              <w:autoSpaceDE w:val="0"/>
              <w:autoSpaceDN w:val="0"/>
              <w:adjustRightInd w:val="0"/>
              <w:spacing w:after="0" w:line="240" w:lineRule="auto"/>
              <w:rPr>
                <w:rFonts w:ascii="Times New Roman" w:hAnsi="Times New Roman" w:cs="Times New Roman"/>
                <w:color w:val="000000"/>
                <w:sz w:val="18"/>
                <w:szCs w:val="18"/>
              </w:rPr>
            </w:pPr>
          </w:p>
        </w:tc>
        <w:tc>
          <w:tcPr>
            <w:tcW w:w="476" w:type="pct"/>
            <w:vMerge/>
            <w:tcBorders>
              <w:top w:val="nil"/>
              <w:left w:val="nil"/>
              <w:bottom w:val="nil"/>
              <w:right w:val="nil"/>
            </w:tcBorders>
            <w:shd w:val="clear" w:color="auto" w:fill="FFFFFF"/>
          </w:tcPr>
          <w:p w14:paraId="5FD75AAF" w14:textId="77777777" w:rsidR="004442AB" w:rsidRDefault="004442AB" w:rsidP="00BD7A08">
            <w:pPr>
              <w:autoSpaceDE w:val="0"/>
              <w:autoSpaceDN w:val="0"/>
              <w:adjustRightInd w:val="0"/>
              <w:spacing w:after="0" w:line="240" w:lineRule="auto"/>
              <w:rPr>
                <w:rFonts w:ascii="Times New Roman" w:hAnsi="Times New Roman" w:cs="Times New Roman"/>
                <w:color w:val="000000"/>
                <w:sz w:val="18"/>
                <w:szCs w:val="18"/>
              </w:rPr>
            </w:pPr>
          </w:p>
        </w:tc>
        <w:tc>
          <w:tcPr>
            <w:tcW w:w="491" w:type="pct"/>
            <w:vMerge/>
            <w:tcBorders>
              <w:top w:val="nil"/>
              <w:left w:val="nil"/>
              <w:bottom w:val="nil"/>
              <w:right w:val="nil"/>
            </w:tcBorders>
            <w:shd w:val="clear" w:color="auto" w:fill="FFFFFF"/>
          </w:tcPr>
          <w:p w14:paraId="63BEC8B5" w14:textId="77777777" w:rsidR="004442AB" w:rsidRDefault="004442AB" w:rsidP="00BD7A08">
            <w:pPr>
              <w:autoSpaceDE w:val="0"/>
              <w:autoSpaceDN w:val="0"/>
              <w:adjustRightInd w:val="0"/>
              <w:spacing w:after="0" w:line="240" w:lineRule="auto"/>
              <w:rPr>
                <w:rFonts w:ascii="Times New Roman" w:hAnsi="Times New Roman" w:cs="Times New Roman"/>
                <w:color w:val="000000"/>
                <w:sz w:val="18"/>
                <w:szCs w:val="18"/>
              </w:rPr>
            </w:pPr>
          </w:p>
        </w:tc>
      </w:tr>
      <w:tr w:rsidR="004442AB" w14:paraId="124C83DB" w14:textId="77777777" w:rsidTr="00BD7A08">
        <w:trPr>
          <w:cantSplit/>
        </w:trPr>
        <w:tc>
          <w:tcPr>
            <w:tcW w:w="1036" w:type="pct"/>
            <w:tcBorders>
              <w:top w:val="nil"/>
              <w:left w:val="nil"/>
              <w:bottom w:val="nil"/>
              <w:right w:val="nil"/>
            </w:tcBorders>
            <w:shd w:val="clear" w:color="auto" w:fill="FFFFFF"/>
            <w:vAlign w:val="center"/>
          </w:tcPr>
          <w:p w14:paraId="4E8D024A" w14:textId="77777777" w:rsidR="004442AB" w:rsidRDefault="004442AB" w:rsidP="00BD7A08">
            <w:pPr>
              <w:autoSpaceDE w:val="0"/>
              <w:autoSpaceDN w:val="0"/>
              <w:adjustRightInd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Time to Registration (min)</w:t>
            </w:r>
          </w:p>
        </w:tc>
        <w:tc>
          <w:tcPr>
            <w:tcW w:w="423" w:type="pct"/>
            <w:tcBorders>
              <w:top w:val="nil"/>
              <w:left w:val="nil"/>
              <w:bottom w:val="nil"/>
              <w:right w:val="nil"/>
            </w:tcBorders>
            <w:shd w:val="clear" w:color="auto" w:fill="FFFFFF"/>
            <w:vAlign w:val="center"/>
          </w:tcPr>
          <w:p w14:paraId="129DAF98"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5000</w:t>
            </w:r>
          </w:p>
        </w:tc>
        <w:tc>
          <w:tcPr>
            <w:tcW w:w="424" w:type="pct"/>
            <w:tcBorders>
              <w:top w:val="nil"/>
              <w:left w:val="nil"/>
              <w:bottom w:val="nil"/>
              <w:right w:val="nil"/>
            </w:tcBorders>
            <w:shd w:val="clear" w:color="auto" w:fill="FFFFFF"/>
            <w:vAlign w:val="center"/>
          </w:tcPr>
          <w:p w14:paraId="46662479"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424" w:type="pct"/>
            <w:tcBorders>
              <w:top w:val="nil"/>
              <w:left w:val="nil"/>
              <w:bottom w:val="nil"/>
              <w:right w:val="nil"/>
            </w:tcBorders>
            <w:shd w:val="clear" w:color="auto" w:fill="FFFFFF"/>
            <w:vAlign w:val="center"/>
          </w:tcPr>
          <w:p w14:paraId="57921005"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11.70</w:t>
            </w:r>
          </w:p>
        </w:tc>
        <w:tc>
          <w:tcPr>
            <w:tcW w:w="424" w:type="pct"/>
            <w:tcBorders>
              <w:top w:val="nil"/>
              <w:left w:val="nil"/>
              <w:bottom w:val="nil"/>
              <w:right w:val="nil"/>
            </w:tcBorders>
            <w:shd w:val="clear" w:color="auto" w:fill="FFFFFF"/>
            <w:vAlign w:val="center"/>
          </w:tcPr>
          <w:p w14:paraId="197D7665"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8.00</w:t>
            </w:r>
          </w:p>
        </w:tc>
        <w:tc>
          <w:tcPr>
            <w:tcW w:w="425" w:type="pct"/>
            <w:tcBorders>
              <w:top w:val="nil"/>
              <w:left w:val="nil"/>
              <w:bottom w:val="nil"/>
              <w:right w:val="nil"/>
            </w:tcBorders>
            <w:shd w:val="clear" w:color="auto" w:fill="FFFFFF"/>
            <w:vAlign w:val="center"/>
          </w:tcPr>
          <w:p w14:paraId="7D33CDB7"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451" w:type="pct"/>
            <w:tcBorders>
              <w:top w:val="nil"/>
              <w:left w:val="nil"/>
              <w:bottom w:val="nil"/>
              <w:right w:val="nil"/>
            </w:tcBorders>
            <w:shd w:val="clear" w:color="auto" w:fill="FFFFFF"/>
            <w:vAlign w:val="center"/>
          </w:tcPr>
          <w:p w14:paraId="4767DB31"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108.937</w:t>
            </w:r>
          </w:p>
        </w:tc>
        <w:tc>
          <w:tcPr>
            <w:tcW w:w="425" w:type="pct"/>
            <w:tcBorders>
              <w:top w:val="nil"/>
              <w:left w:val="nil"/>
              <w:bottom w:val="nil"/>
              <w:right w:val="nil"/>
            </w:tcBorders>
            <w:shd w:val="clear" w:color="auto" w:fill="FFFFFF"/>
            <w:vAlign w:val="center"/>
          </w:tcPr>
          <w:p w14:paraId="7650CE6C"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66</w:t>
            </w:r>
          </w:p>
        </w:tc>
        <w:tc>
          <w:tcPr>
            <w:tcW w:w="476" w:type="pct"/>
            <w:tcBorders>
              <w:top w:val="nil"/>
              <w:left w:val="nil"/>
              <w:bottom w:val="nil"/>
              <w:right w:val="nil"/>
            </w:tcBorders>
            <w:shd w:val="clear" w:color="auto" w:fill="FFFFFF"/>
            <w:vAlign w:val="center"/>
          </w:tcPr>
          <w:p w14:paraId="150C0D75"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491" w:type="pct"/>
            <w:tcBorders>
              <w:top w:val="nil"/>
              <w:left w:val="nil"/>
              <w:bottom w:val="nil"/>
              <w:right w:val="nil"/>
            </w:tcBorders>
            <w:shd w:val="clear" w:color="auto" w:fill="FFFFFF"/>
            <w:vAlign w:val="center"/>
          </w:tcPr>
          <w:p w14:paraId="0A6CFDAD"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66</w:t>
            </w:r>
          </w:p>
        </w:tc>
      </w:tr>
      <w:tr w:rsidR="004442AB" w14:paraId="1CAE3530" w14:textId="77777777" w:rsidTr="00BD7A08">
        <w:trPr>
          <w:cantSplit/>
        </w:trPr>
        <w:tc>
          <w:tcPr>
            <w:tcW w:w="1036" w:type="pct"/>
            <w:tcBorders>
              <w:top w:val="nil"/>
              <w:left w:val="nil"/>
              <w:bottom w:val="nil"/>
              <w:right w:val="nil"/>
            </w:tcBorders>
            <w:shd w:val="clear" w:color="auto" w:fill="FFFFFF"/>
            <w:vAlign w:val="center"/>
          </w:tcPr>
          <w:p w14:paraId="1C6B3044" w14:textId="77777777" w:rsidR="004442AB" w:rsidRDefault="004442AB" w:rsidP="00BD7A08">
            <w:pPr>
              <w:autoSpaceDE w:val="0"/>
              <w:autoSpaceDN w:val="0"/>
              <w:adjustRightInd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Time to Triage (min)</w:t>
            </w:r>
          </w:p>
        </w:tc>
        <w:tc>
          <w:tcPr>
            <w:tcW w:w="423" w:type="pct"/>
            <w:tcBorders>
              <w:top w:val="nil"/>
              <w:left w:val="nil"/>
              <w:bottom w:val="nil"/>
              <w:right w:val="nil"/>
            </w:tcBorders>
            <w:shd w:val="clear" w:color="auto" w:fill="FFFFFF"/>
            <w:vAlign w:val="center"/>
          </w:tcPr>
          <w:p w14:paraId="57277406"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5000</w:t>
            </w:r>
          </w:p>
        </w:tc>
        <w:tc>
          <w:tcPr>
            <w:tcW w:w="424" w:type="pct"/>
            <w:tcBorders>
              <w:top w:val="nil"/>
              <w:left w:val="nil"/>
              <w:bottom w:val="nil"/>
              <w:right w:val="nil"/>
            </w:tcBorders>
            <w:shd w:val="clear" w:color="auto" w:fill="FFFFFF"/>
            <w:vAlign w:val="center"/>
          </w:tcPr>
          <w:p w14:paraId="1F9AE36C"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424" w:type="pct"/>
            <w:tcBorders>
              <w:top w:val="nil"/>
              <w:left w:val="nil"/>
              <w:bottom w:val="nil"/>
              <w:right w:val="nil"/>
            </w:tcBorders>
            <w:shd w:val="clear" w:color="auto" w:fill="FFFFFF"/>
            <w:vAlign w:val="center"/>
          </w:tcPr>
          <w:p w14:paraId="14136687"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24.83</w:t>
            </w:r>
          </w:p>
        </w:tc>
        <w:tc>
          <w:tcPr>
            <w:tcW w:w="424" w:type="pct"/>
            <w:tcBorders>
              <w:top w:val="nil"/>
              <w:left w:val="nil"/>
              <w:bottom w:val="nil"/>
              <w:right w:val="nil"/>
            </w:tcBorders>
            <w:shd w:val="clear" w:color="auto" w:fill="FFFFFF"/>
            <w:vAlign w:val="center"/>
          </w:tcPr>
          <w:p w14:paraId="4750F6AD"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16.00</w:t>
            </w:r>
          </w:p>
        </w:tc>
        <w:tc>
          <w:tcPr>
            <w:tcW w:w="425" w:type="pct"/>
            <w:tcBorders>
              <w:top w:val="nil"/>
              <w:left w:val="nil"/>
              <w:bottom w:val="nil"/>
              <w:right w:val="nil"/>
            </w:tcBorders>
            <w:shd w:val="clear" w:color="auto" w:fill="FFFFFF"/>
            <w:vAlign w:val="center"/>
          </w:tcPr>
          <w:p w14:paraId="08141614"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451" w:type="pct"/>
            <w:tcBorders>
              <w:top w:val="nil"/>
              <w:left w:val="nil"/>
              <w:bottom w:val="nil"/>
              <w:right w:val="nil"/>
            </w:tcBorders>
            <w:shd w:val="clear" w:color="auto" w:fill="FFFFFF"/>
            <w:vAlign w:val="center"/>
          </w:tcPr>
          <w:p w14:paraId="059FBED5"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615.437</w:t>
            </w:r>
          </w:p>
        </w:tc>
        <w:tc>
          <w:tcPr>
            <w:tcW w:w="425" w:type="pct"/>
            <w:tcBorders>
              <w:top w:val="nil"/>
              <w:left w:val="nil"/>
              <w:bottom w:val="nil"/>
              <w:right w:val="nil"/>
            </w:tcBorders>
            <w:shd w:val="clear" w:color="auto" w:fill="FFFFFF"/>
            <w:vAlign w:val="center"/>
          </w:tcPr>
          <w:p w14:paraId="5C68A261"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162</w:t>
            </w:r>
          </w:p>
        </w:tc>
        <w:tc>
          <w:tcPr>
            <w:tcW w:w="476" w:type="pct"/>
            <w:tcBorders>
              <w:top w:val="nil"/>
              <w:left w:val="nil"/>
              <w:bottom w:val="nil"/>
              <w:right w:val="nil"/>
            </w:tcBorders>
            <w:shd w:val="clear" w:color="auto" w:fill="FFFFFF"/>
            <w:vAlign w:val="center"/>
          </w:tcPr>
          <w:p w14:paraId="352A5B80"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491" w:type="pct"/>
            <w:tcBorders>
              <w:top w:val="nil"/>
              <w:left w:val="nil"/>
              <w:bottom w:val="nil"/>
              <w:right w:val="nil"/>
            </w:tcBorders>
            <w:shd w:val="clear" w:color="auto" w:fill="FFFFFF"/>
            <w:vAlign w:val="center"/>
          </w:tcPr>
          <w:p w14:paraId="3505056F"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163</w:t>
            </w:r>
          </w:p>
        </w:tc>
      </w:tr>
      <w:tr w:rsidR="004442AB" w14:paraId="6C1B1CA7" w14:textId="77777777" w:rsidTr="00BD7A08">
        <w:trPr>
          <w:cantSplit/>
        </w:trPr>
        <w:tc>
          <w:tcPr>
            <w:tcW w:w="1036" w:type="pct"/>
            <w:tcBorders>
              <w:top w:val="nil"/>
              <w:left w:val="nil"/>
              <w:bottom w:val="nil"/>
              <w:right w:val="nil"/>
            </w:tcBorders>
            <w:shd w:val="clear" w:color="auto" w:fill="FFFFFF"/>
            <w:vAlign w:val="center"/>
          </w:tcPr>
          <w:p w14:paraId="623B3F50" w14:textId="77777777" w:rsidR="004442AB" w:rsidRDefault="004442AB" w:rsidP="00BD7A08">
            <w:pPr>
              <w:autoSpaceDE w:val="0"/>
              <w:autoSpaceDN w:val="0"/>
              <w:adjustRightInd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Time to Medical Professional (min)</w:t>
            </w:r>
          </w:p>
        </w:tc>
        <w:tc>
          <w:tcPr>
            <w:tcW w:w="423" w:type="pct"/>
            <w:tcBorders>
              <w:top w:val="nil"/>
              <w:left w:val="nil"/>
              <w:bottom w:val="nil"/>
              <w:right w:val="nil"/>
            </w:tcBorders>
            <w:shd w:val="clear" w:color="auto" w:fill="FFFFFF"/>
            <w:vAlign w:val="center"/>
          </w:tcPr>
          <w:p w14:paraId="15F8C7D7"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5000</w:t>
            </w:r>
          </w:p>
        </w:tc>
        <w:tc>
          <w:tcPr>
            <w:tcW w:w="424" w:type="pct"/>
            <w:tcBorders>
              <w:top w:val="nil"/>
              <w:left w:val="nil"/>
              <w:bottom w:val="nil"/>
              <w:right w:val="nil"/>
            </w:tcBorders>
            <w:shd w:val="clear" w:color="auto" w:fill="FFFFFF"/>
            <w:vAlign w:val="center"/>
          </w:tcPr>
          <w:p w14:paraId="04174C8A"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424" w:type="pct"/>
            <w:tcBorders>
              <w:top w:val="nil"/>
              <w:left w:val="nil"/>
              <w:bottom w:val="nil"/>
              <w:right w:val="nil"/>
            </w:tcBorders>
            <w:shd w:val="clear" w:color="auto" w:fill="FFFFFF"/>
            <w:vAlign w:val="center"/>
          </w:tcPr>
          <w:p w14:paraId="0CDFFDE9"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45.39</w:t>
            </w:r>
          </w:p>
        </w:tc>
        <w:tc>
          <w:tcPr>
            <w:tcW w:w="424" w:type="pct"/>
            <w:tcBorders>
              <w:top w:val="nil"/>
              <w:left w:val="nil"/>
              <w:bottom w:val="nil"/>
              <w:right w:val="nil"/>
            </w:tcBorders>
            <w:shd w:val="clear" w:color="auto" w:fill="FFFFFF"/>
            <w:vAlign w:val="center"/>
          </w:tcPr>
          <w:p w14:paraId="081C9AD5"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35.00</w:t>
            </w:r>
          </w:p>
        </w:tc>
        <w:tc>
          <w:tcPr>
            <w:tcW w:w="425" w:type="pct"/>
            <w:tcBorders>
              <w:top w:val="nil"/>
              <w:left w:val="nil"/>
              <w:bottom w:val="nil"/>
              <w:right w:val="nil"/>
            </w:tcBorders>
            <w:shd w:val="clear" w:color="auto" w:fill="FFFFFF"/>
            <w:vAlign w:val="center"/>
          </w:tcPr>
          <w:p w14:paraId="4C6C7FEC"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451" w:type="pct"/>
            <w:tcBorders>
              <w:top w:val="nil"/>
              <w:left w:val="nil"/>
              <w:bottom w:val="nil"/>
              <w:right w:val="nil"/>
            </w:tcBorders>
            <w:shd w:val="clear" w:color="auto" w:fill="FFFFFF"/>
            <w:vAlign w:val="center"/>
          </w:tcPr>
          <w:p w14:paraId="79745074"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1268.783</w:t>
            </w:r>
          </w:p>
        </w:tc>
        <w:tc>
          <w:tcPr>
            <w:tcW w:w="425" w:type="pct"/>
            <w:tcBorders>
              <w:top w:val="nil"/>
              <w:left w:val="nil"/>
              <w:bottom w:val="nil"/>
              <w:right w:val="nil"/>
            </w:tcBorders>
            <w:shd w:val="clear" w:color="auto" w:fill="FFFFFF"/>
            <w:vAlign w:val="center"/>
          </w:tcPr>
          <w:p w14:paraId="7E3F7C88"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231</w:t>
            </w:r>
          </w:p>
        </w:tc>
        <w:tc>
          <w:tcPr>
            <w:tcW w:w="476" w:type="pct"/>
            <w:tcBorders>
              <w:top w:val="nil"/>
              <w:left w:val="nil"/>
              <w:bottom w:val="nil"/>
              <w:right w:val="nil"/>
            </w:tcBorders>
            <w:shd w:val="clear" w:color="auto" w:fill="FFFFFF"/>
            <w:vAlign w:val="center"/>
          </w:tcPr>
          <w:p w14:paraId="64995A20"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491" w:type="pct"/>
            <w:tcBorders>
              <w:top w:val="nil"/>
              <w:left w:val="nil"/>
              <w:bottom w:val="nil"/>
              <w:right w:val="nil"/>
            </w:tcBorders>
            <w:shd w:val="clear" w:color="auto" w:fill="FFFFFF"/>
            <w:vAlign w:val="center"/>
          </w:tcPr>
          <w:p w14:paraId="6A236D0B"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233</w:t>
            </w:r>
          </w:p>
        </w:tc>
      </w:tr>
      <w:tr w:rsidR="004442AB" w14:paraId="278EFB9B" w14:textId="77777777" w:rsidTr="00BD7A08">
        <w:trPr>
          <w:cantSplit/>
        </w:trPr>
        <w:tc>
          <w:tcPr>
            <w:tcW w:w="1036" w:type="pct"/>
            <w:tcBorders>
              <w:top w:val="nil"/>
              <w:left w:val="nil"/>
              <w:bottom w:val="nil"/>
              <w:right w:val="nil"/>
            </w:tcBorders>
            <w:shd w:val="clear" w:color="auto" w:fill="FFFFFF"/>
            <w:vAlign w:val="center"/>
          </w:tcPr>
          <w:p w14:paraId="672734D1" w14:textId="77777777" w:rsidR="004442AB" w:rsidRDefault="004442AB" w:rsidP="00BD7A08">
            <w:pPr>
              <w:autoSpaceDE w:val="0"/>
              <w:autoSpaceDN w:val="0"/>
              <w:adjustRightInd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 Wait Time (min)</w:t>
            </w:r>
          </w:p>
        </w:tc>
        <w:tc>
          <w:tcPr>
            <w:tcW w:w="423" w:type="pct"/>
            <w:tcBorders>
              <w:top w:val="nil"/>
              <w:left w:val="nil"/>
              <w:bottom w:val="nil"/>
              <w:right w:val="nil"/>
            </w:tcBorders>
            <w:shd w:val="clear" w:color="auto" w:fill="FFFFFF"/>
            <w:vAlign w:val="center"/>
          </w:tcPr>
          <w:p w14:paraId="66222365"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5000</w:t>
            </w:r>
          </w:p>
        </w:tc>
        <w:tc>
          <w:tcPr>
            <w:tcW w:w="424" w:type="pct"/>
            <w:tcBorders>
              <w:top w:val="nil"/>
              <w:left w:val="nil"/>
              <w:bottom w:val="nil"/>
              <w:right w:val="nil"/>
            </w:tcBorders>
            <w:shd w:val="clear" w:color="auto" w:fill="FFFFFF"/>
            <w:vAlign w:val="center"/>
          </w:tcPr>
          <w:p w14:paraId="46B4C1FE"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424" w:type="pct"/>
            <w:tcBorders>
              <w:top w:val="nil"/>
              <w:left w:val="nil"/>
              <w:bottom w:val="nil"/>
              <w:right w:val="nil"/>
            </w:tcBorders>
            <w:shd w:val="clear" w:color="auto" w:fill="FFFFFF"/>
            <w:vAlign w:val="center"/>
          </w:tcPr>
          <w:p w14:paraId="1F83011F"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81.92</w:t>
            </w:r>
          </w:p>
        </w:tc>
        <w:tc>
          <w:tcPr>
            <w:tcW w:w="424" w:type="pct"/>
            <w:tcBorders>
              <w:top w:val="nil"/>
              <w:left w:val="nil"/>
              <w:bottom w:val="nil"/>
              <w:right w:val="nil"/>
            </w:tcBorders>
            <w:shd w:val="clear" w:color="auto" w:fill="FFFFFF"/>
            <w:vAlign w:val="center"/>
          </w:tcPr>
          <w:p w14:paraId="7FCEBF8D"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60.00</w:t>
            </w:r>
          </w:p>
        </w:tc>
        <w:tc>
          <w:tcPr>
            <w:tcW w:w="425" w:type="pct"/>
            <w:tcBorders>
              <w:top w:val="nil"/>
              <w:left w:val="nil"/>
              <w:bottom w:val="nil"/>
              <w:right w:val="nil"/>
            </w:tcBorders>
            <w:shd w:val="clear" w:color="auto" w:fill="FFFFFF"/>
            <w:vAlign w:val="center"/>
          </w:tcPr>
          <w:p w14:paraId="39977464"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451" w:type="pct"/>
            <w:tcBorders>
              <w:top w:val="nil"/>
              <w:left w:val="nil"/>
              <w:bottom w:val="nil"/>
              <w:right w:val="nil"/>
            </w:tcBorders>
            <w:shd w:val="clear" w:color="auto" w:fill="FFFFFF"/>
            <w:vAlign w:val="center"/>
          </w:tcPr>
          <w:p w14:paraId="0258F706"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4635.504</w:t>
            </w:r>
          </w:p>
        </w:tc>
        <w:tc>
          <w:tcPr>
            <w:tcW w:w="425" w:type="pct"/>
            <w:tcBorders>
              <w:top w:val="nil"/>
              <w:left w:val="nil"/>
              <w:bottom w:val="nil"/>
              <w:right w:val="nil"/>
            </w:tcBorders>
            <w:shd w:val="clear" w:color="auto" w:fill="FFFFFF"/>
            <w:vAlign w:val="center"/>
          </w:tcPr>
          <w:p w14:paraId="2A095ABA"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438</w:t>
            </w:r>
          </w:p>
        </w:tc>
        <w:tc>
          <w:tcPr>
            <w:tcW w:w="476" w:type="pct"/>
            <w:tcBorders>
              <w:top w:val="nil"/>
              <w:left w:val="nil"/>
              <w:bottom w:val="nil"/>
              <w:right w:val="nil"/>
            </w:tcBorders>
            <w:shd w:val="clear" w:color="auto" w:fill="FFFFFF"/>
            <w:vAlign w:val="center"/>
          </w:tcPr>
          <w:p w14:paraId="43EA583B"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491" w:type="pct"/>
            <w:tcBorders>
              <w:top w:val="nil"/>
              <w:left w:val="nil"/>
              <w:bottom w:val="nil"/>
              <w:right w:val="nil"/>
            </w:tcBorders>
            <w:shd w:val="clear" w:color="auto" w:fill="FFFFFF"/>
            <w:vAlign w:val="center"/>
          </w:tcPr>
          <w:p w14:paraId="1047A4EE"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442</w:t>
            </w:r>
          </w:p>
        </w:tc>
      </w:tr>
      <w:tr w:rsidR="004442AB" w14:paraId="3F2C81C3" w14:textId="77777777" w:rsidTr="00BD7A08">
        <w:trPr>
          <w:cantSplit/>
        </w:trPr>
        <w:tc>
          <w:tcPr>
            <w:tcW w:w="1036" w:type="pct"/>
            <w:tcBorders>
              <w:top w:val="nil"/>
              <w:left w:val="nil"/>
              <w:bottom w:val="single" w:sz="4" w:space="0" w:color="auto"/>
              <w:right w:val="nil"/>
            </w:tcBorders>
            <w:shd w:val="clear" w:color="auto" w:fill="FFFFFF"/>
            <w:vAlign w:val="center"/>
          </w:tcPr>
          <w:p w14:paraId="3357252D" w14:textId="77777777" w:rsidR="004442AB" w:rsidRDefault="004442AB" w:rsidP="00BD7A08">
            <w:pPr>
              <w:autoSpaceDE w:val="0"/>
              <w:autoSpaceDN w:val="0"/>
              <w:adjustRightInd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Patient Satisfaction</w:t>
            </w:r>
          </w:p>
        </w:tc>
        <w:tc>
          <w:tcPr>
            <w:tcW w:w="423" w:type="pct"/>
            <w:tcBorders>
              <w:top w:val="nil"/>
              <w:left w:val="nil"/>
              <w:bottom w:val="single" w:sz="4" w:space="0" w:color="auto"/>
              <w:right w:val="nil"/>
            </w:tcBorders>
            <w:shd w:val="clear" w:color="auto" w:fill="FFFFFF"/>
            <w:vAlign w:val="center"/>
          </w:tcPr>
          <w:p w14:paraId="313A0E35"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5000</w:t>
            </w:r>
          </w:p>
        </w:tc>
        <w:tc>
          <w:tcPr>
            <w:tcW w:w="424" w:type="pct"/>
            <w:tcBorders>
              <w:top w:val="nil"/>
              <w:left w:val="nil"/>
              <w:bottom w:val="single" w:sz="4" w:space="0" w:color="auto"/>
              <w:right w:val="nil"/>
            </w:tcBorders>
            <w:shd w:val="clear" w:color="auto" w:fill="FFFFFF"/>
            <w:vAlign w:val="center"/>
          </w:tcPr>
          <w:p w14:paraId="1B3FDF72"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424" w:type="pct"/>
            <w:tcBorders>
              <w:top w:val="nil"/>
              <w:left w:val="nil"/>
              <w:bottom w:val="single" w:sz="4" w:space="0" w:color="auto"/>
              <w:right w:val="nil"/>
            </w:tcBorders>
            <w:shd w:val="clear" w:color="auto" w:fill="FFFFFF"/>
            <w:vAlign w:val="center"/>
          </w:tcPr>
          <w:p w14:paraId="7C6BEA3B"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2.77</w:t>
            </w:r>
          </w:p>
        </w:tc>
        <w:tc>
          <w:tcPr>
            <w:tcW w:w="424" w:type="pct"/>
            <w:tcBorders>
              <w:top w:val="nil"/>
              <w:left w:val="nil"/>
              <w:bottom w:val="single" w:sz="4" w:space="0" w:color="auto"/>
              <w:right w:val="nil"/>
            </w:tcBorders>
            <w:shd w:val="clear" w:color="auto" w:fill="FFFFFF"/>
            <w:vAlign w:val="center"/>
          </w:tcPr>
          <w:p w14:paraId="5305E71F"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425" w:type="pct"/>
            <w:tcBorders>
              <w:top w:val="nil"/>
              <w:left w:val="nil"/>
              <w:bottom w:val="single" w:sz="4" w:space="0" w:color="auto"/>
              <w:right w:val="nil"/>
            </w:tcBorders>
            <w:shd w:val="clear" w:color="auto" w:fill="FFFFFF"/>
            <w:vAlign w:val="center"/>
          </w:tcPr>
          <w:p w14:paraId="24807CAF"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451" w:type="pct"/>
            <w:tcBorders>
              <w:top w:val="nil"/>
              <w:left w:val="nil"/>
              <w:bottom w:val="single" w:sz="4" w:space="0" w:color="auto"/>
              <w:right w:val="nil"/>
            </w:tcBorders>
            <w:shd w:val="clear" w:color="auto" w:fill="FFFFFF"/>
            <w:vAlign w:val="center"/>
          </w:tcPr>
          <w:p w14:paraId="703C190B"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2.029</w:t>
            </w:r>
          </w:p>
        </w:tc>
        <w:tc>
          <w:tcPr>
            <w:tcW w:w="425" w:type="pct"/>
            <w:tcBorders>
              <w:top w:val="nil"/>
              <w:left w:val="nil"/>
              <w:bottom w:val="single" w:sz="4" w:space="0" w:color="auto"/>
              <w:right w:val="nil"/>
            </w:tcBorders>
            <w:shd w:val="clear" w:color="auto" w:fill="FFFFFF"/>
            <w:vAlign w:val="center"/>
          </w:tcPr>
          <w:p w14:paraId="4C99A22C"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476" w:type="pct"/>
            <w:tcBorders>
              <w:top w:val="nil"/>
              <w:left w:val="nil"/>
              <w:bottom w:val="single" w:sz="4" w:space="0" w:color="auto"/>
              <w:right w:val="nil"/>
            </w:tcBorders>
            <w:shd w:val="clear" w:color="auto" w:fill="FFFFFF"/>
            <w:vAlign w:val="center"/>
          </w:tcPr>
          <w:p w14:paraId="3CEF5078"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491" w:type="pct"/>
            <w:tcBorders>
              <w:top w:val="nil"/>
              <w:left w:val="nil"/>
              <w:bottom w:val="single" w:sz="4" w:space="0" w:color="auto"/>
              <w:right w:val="nil"/>
            </w:tcBorders>
            <w:shd w:val="clear" w:color="auto" w:fill="FFFFFF"/>
            <w:vAlign w:val="center"/>
          </w:tcPr>
          <w:p w14:paraId="43EEE74E"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r>
      <w:tr w:rsidR="004442AB" w14:paraId="27C24F8C" w14:textId="77777777" w:rsidTr="00BD7A08">
        <w:trPr>
          <w:cantSplit/>
        </w:trPr>
        <w:tc>
          <w:tcPr>
            <w:tcW w:w="5000" w:type="pct"/>
            <w:gridSpan w:val="10"/>
            <w:tcBorders>
              <w:top w:val="single" w:sz="4" w:space="0" w:color="auto"/>
              <w:left w:val="nil"/>
              <w:bottom w:val="nil"/>
              <w:right w:val="nil"/>
            </w:tcBorders>
            <w:shd w:val="clear" w:color="auto" w:fill="FFFFFF"/>
            <w:vAlign w:val="center"/>
          </w:tcPr>
          <w:p w14:paraId="297AFB4B" w14:textId="77777777" w:rsidR="004442AB" w:rsidRDefault="004442AB" w:rsidP="00BD7A08">
            <w:pPr>
              <w:spacing w:after="0" w:line="240" w:lineRule="auto"/>
              <w:rPr>
                <w:rFonts w:ascii="Times New Roman" w:hAnsi="Times New Roman" w:cs="Times New Roman"/>
                <w:b/>
                <w:i/>
              </w:rPr>
            </w:pPr>
            <w:r>
              <w:rPr>
                <w:rFonts w:ascii="Times New Roman" w:hAnsi="Times New Roman" w:cs="Times New Roman"/>
                <w:b/>
                <w:i/>
              </w:rPr>
              <w:t>Source: Author’s Own Construct (SPSS output)</w:t>
            </w:r>
          </w:p>
          <w:p w14:paraId="6E0743D6"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p>
        </w:tc>
      </w:tr>
    </w:tbl>
    <w:p w14:paraId="6472696D" w14:textId="383E6F87" w:rsidR="004442AB" w:rsidRDefault="00EC06DD" w:rsidP="004442AB">
      <w:pPr>
        <w:spacing w:after="0" w:line="480" w:lineRule="auto"/>
        <w:rPr>
          <w:rFonts w:ascii="Times New Roman" w:hAnsi="Times New Roman" w:cs="Times New Roman"/>
          <w:sz w:val="24"/>
          <w:szCs w:val="24"/>
        </w:rPr>
      </w:pPr>
      <w:r>
        <w:rPr>
          <w:rFonts w:ascii="Times New Roman" w:hAnsi="Times New Roman" w:cs="Times New Roman"/>
        </w:rPr>
        <w:tab/>
        <w:t xml:space="preserve">In addition to the descriptive statistics for the independent variables (see Table 1.0 above), Table 1.0 presents </w:t>
      </w:r>
      <w:r w:rsidR="004A723B">
        <w:rPr>
          <w:rFonts w:ascii="Times New Roman" w:hAnsi="Times New Roman" w:cs="Times New Roman"/>
        </w:rPr>
        <w:t>those</w:t>
      </w:r>
      <w:r>
        <w:rPr>
          <w:rFonts w:ascii="Times New Roman" w:hAnsi="Times New Roman" w:cs="Times New Roman"/>
        </w:rPr>
        <w:t xml:space="preserve"> for the dependent variable. The findings indicate that the mean patient score was 2.77, which falls between dissatisfied and neutral. This suggests that satisfaction levels among most patient participants were generally low to moderate, while the higher median of 3.00 indicates that fewer patients reported high satisfaction (4 or 5). Figure 1.0 below is a bar chart showing the distribution of patient participation scores. The figure shows that the highest percentage of patient participants (30.76%) reported being very dissatisfied with their ER visit, and only 11.1% reported being very satisfied.</w:t>
      </w:r>
    </w:p>
    <w:p w14:paraId="144363F3" w14:textId="77777777" w:rsidR="004442AB" w:rsidRDefault="004442AB" w:rsidP="004442AB">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3B71275" wp14:editId="414BC575">
            <wp:extent cx="4899660" cy="32689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899660" cy="3268980"/>
                    </a:xfrm>
                    <a:prstGeom prst="rect">
                      <a:avLst/>
                    </a:prstGeom>
                    <a:noFill/>
                    <a:ln>
                      <a:noFill/>
                    </a:ln>
                  </pic:spPr>
                </pic:pic>
              </a:graphicData>
            </a:graphic>
          </wp:inline>
        </w:drawing>
      </w:r>
    </w:p>
    <w:p w14:paraId="785E2396" w14:textId="77777777" w:rsidR="004442AB" w:rsidRDefault="004442AB" w:rsidP="004442AB">
      <w:pPr>
        <w:spacing w:after="0" w:line="480" w:lineRule="auto"/>
        <w:rPr>
          <w:rFonts w:ascii="Times New Roman" w:hAnsi="Times New Roman" w:cs="Times New Roman"/>
          <w:b/>
          <w:sz w:val="24"/>
          <w:szCs w:val="24"/>
        </w:rPr>
      </w:pPr>
      <w:r>
        <w:rPr>
          <w:rFonts w:ascii="Times New Roman" w:hAnsi="Times New Roman" w:cs="Times New Roman"/>
          <w:b/>
          <w:sz w:val="24"/>
          <w:szCs w:val="24"/>
        </w:rPr>
        <w:t>Correlation Analysis</w:t>
      </w:r>
    </w:p>
    <w:p w14:paraId="4E88282E" w14:textId="6E925AD5" w:rsidR="004442AB" w:rsidRDefault="00EC06DD" w:rsidP="004442AB">
      <w:pPr>
        <w:spacing w:after="0" w:line="480" w:lineRule="auto"/>
        <w:rPr>
          <w:rFonts w:ascii="Times New Roman" w:hAnsi="Times New Roman" w:cs="Times New Roman"/>
          <w:bCs/>
          <w:sz w:val="24"/>
          <w:szCs w:val="24"/>
        </w:rPr>
      </w:pPr>
      <w:r>
        <w:rPr>
          <w:rFonts w:ascii="Times New Roman" w:hAnsi="Times New Roman" w:cs="Times New Roman"/>
          <w:b/>
          <w:sz w:val="24"/>
          <w:szCs w:val="24"/>
        </w:rPr>
        <w:tab/>
      </w:r>
      <w:r w:rsidRPr="00EC06DD">
        <w:rPr>
          <w:rFonts w:ascii="Times New Roman" w:hAnsi="Times New Roman" w:cs="Times New Roman"/>
          <w:bCs/>
          <w:sz w:val="24"/>
          <w:szCs w:val="24"/>
        </w:rPr>
        <w:t xml:space="preserve">Pearson correlation analysis was conducted to assess the linear relationships between patient satisfaction scores and various waiting time variables, including time to registration, time to triage, time to medical professional, and total wait time. The findings, presented in Table 2.0 below, reveal a significant negative linear relationship between all </w:t>
      </w:r>
      <w:r w:rsidR="004A723B">
        <w:rPr>
          <w:rFonts w:ascii="Times New Roman" w:hAnsi="Times New Roman" w:cs="Times New Roman"/>
          <w:bCs/>
          <w:sz w:val="24"/>
          <w:szCs w:val="24"/>
        </w:rPr>
        <w:t xml:space="preserve">waiting-time variables and patient satisfaction scores (p &lt; </w:t>
      </w:r>
      <w:r w:rsidRPr="00EC06DD">
        <w:rPr>
          <w:rFonts w:ascii="Times New Roman" w:hAnsi="Times New Roman" w:cs="Times New Roman"/>
          <w:bCs/>
          <w:sz w:val="24"/>
          <w:szCs w:val="24"/>
        </w:rPr>
        <w:t>0.01 for all independent variables). Total waiting time had the strongest negative correlation with patient satisfaction scores (r = -0.865), followed closely by time to medical professional (r = -0.858), then time to registration (r = -0.826), and, lastly, time to triage (r = -0.796). Given that the Pearson correlation values for all waiting time variables are close to -1 (&gt;-0.7), there is a strong inverse relationship between patient satisfaction and waiting time. Therefore, the findings support the hypothesis that longer waits are associated with lower patient satisfaction, and shorter waits with higher satisfaction across all waiting phases and the overall waiting time.</w:t>
      </w:r>
    </w:p>
    <w:p w14:paraId="08F87B28" w14:textId="77777777" w:rsidR="00FB4016" w:rsidRPr="00EC06DD" w:rsidRDefault="00FB4016" w:rsidP="004442AB">
      <w:pPr>
        <w:spacing w:after="0" w:line="480" w:lineRule="auto"/>
        <w:rPr>
          <w:rFonts w:ascii="Times New Roman" w:hAnsi="Times New Roman" w:cs="Times New Roman"/>
          <w:bCs/>
          <w:sz w:val="24"/>
          <w:szCs w:val="24"/>
        </w:rPr>
      </w:pPr>
    </w:p>
    <w:tbl>
      <w:tblPr>
        <w:tblW w:w="0" w:type="auto"/>
        <w:tblBorders>
          <w:top w:val="single" w:sz="12" w:space="0" w:color="auto"/>
          <w:bottom w:val="single" w:sz="12" w:space="0" w:color="auto"/>
        </w:tblBorders>
        <w:tblCellMar>
          <w:left w:w="0" w:type="dxa"/>
          <w:right w:w="0" w:type="dxa"/>
        </w:tblCellMar>
        <w:tblLook w:val="04A0" w:firstRow="1" w:lastRow="0" w:firstColumn="1" w:lastColumn="0" w:noHBand="0" w:noVBand="1"/>
      </w:tblPr>
      <w:tblGrid>
        <w:gridCol w:w="1170"/>
        <w:gridCol w:w="1001"/>
        <w:gridCol w:w="1699"/>
        <w:gridCol w:w="1170"/>
        <w:gridCol w:w="1890"/>
        <w:gridCol w:w="1078"/>
        <w:gridCol w:w="1352"/>
      </w:tblGrid>
      <w:tr w:rsidR="004442AB" w14:paraId="64537384" w14:textId="77777777" w:rsidTr="00BD7A08">
        <w:trPr>
          <w:cantSplit/>
        </w:trPr>
        <w:tc>
          <w:tcPr>
            <w:tcW w:w="0" w:type="auto"/>
            <w:gridSpan w:val="7"/>
            <w:tcBorders>
              <w:top w:val="nil"/>
              <w:bottom w:val="single" w:sz="12" w:space="0" w:color="auto"/>
            </w:tcBorders>
            <w:shd w:val="clear" w:color="auto" w:fill="FFFFFF"/>
          </w:tcPr>
          <w:p w14:paraId="587A3BC2" w14:textId="77777777" w:rsidR="004442AB" w:rsidRDefault="004442AB" w:rsidP="00BD7A08">
            <w:pPr>
              <w:autoSpaceDE w:val="0"/>
              <w:autoSpaceDN w:val="0"/>
              <w:adjustRightInd w:val="0"/>
              <w:spacing w:after="0" w:line="240" w:lineRule="auto"/>
              <w:ind w:right="58"/>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Table 2.0: Correlations</w:t>
            </w:r>
          </w:p>
        </w:tc>
      </w:tr>
      <w:tr w:rsidR="004442AB" w14:paraId="2788287E" w14:textId="77777777" w:rsidTr="00BD7A08">
        <w:trPr>
          <w:cantSplit/>
        </w:trPr>
        <w:tc>
          <w:tcPr>
            <w:tcW w:w="2171" w:type="dxa"/>
            <w:gridSpan w:val="2"/>
            <w:tcBorders>
              <w:top w:val="single" w:sz="12" w:space="0" w:color="auto"/>
              <w:bottom w:val="nil"/>
            </w:tcBorders>
            <w:shd w:val="clear" w:color="auto" w:fill="FFFFFF"/>
          </w:tcPr>
          <w:p w14:paraId="70837A53" w14:textId="77777777" w:rsidR="004442AB" w:rsidRDefault="004442AB" w:rsidP="00BD7A08">
            <w:pPr>
              <w:autoSpaceDE w:val="0"/>
              <w:autoSpaceDN w:val="0"/>
              <w:adjustRightInd w:val="0"/>
              <w:spacing w:after="0" w:line="320" w:lineRule="atLeast"/>
              <w:ind w:left="60" w:right="60"/>
              <w:rPr>
                <w:rFonts w:ascii="Times New Roman" w:hAnsi="Times New Roman" w:cs="Times New Roman"/>
                <w:color w:val="000000"/>
                <w:sz w:val="18"/>
                <w:szCs w:val="18"/>
              </w:rPr>
            </w:pPr>
          </w:p>
        </w:tc>
        <w:tc>
          <w:tcPr>
            <w:tcW w:w="1699" w:type="dxa"/>
            <w:tcBorders>
              <w:top w:val="single" w:sz="12" w:space="0" w:color="auto"/>
              <w:bottom w:val="nil"/>
            </w:tcBorders>
            <w:shd w:val="clear" w:color="auto" w:fill="FFFFFF"/>
          </w:tcPr>
          <w:p w14:paraId="7EF8A727" w14:textId="77777777" w:rsidR="004442AB" w:rsidRDefault="004442AB" w:rsidP="00BD7A08">
            <w:pPr>
              <w:autoSpaceDE w:val="0"/>
              <w:autoSpaceDN w:val="0"/>
              <w:adjustRightInd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Time to Registration (min)</w:t>
            </w:r>
          </w:p>
        </w:tc>
        <w:tc>
          <w:tcPr>
            <w:tcW w:w="1170" w:type="dxa"/>
            <w:tcBorders>
              <w:top w:val="single" w:sz="12" w:space="0" w:color="auto"/>
              <w:bottom w:val="nil"/>
            </w:tcBorders>
            <w:shd w:val="clear" w:color="auto" w:fill="FFFFFF"/>
          </w:tcPr>
          <w:p w14:paraId="24317DAE" w14:textId="77777777" w:rsidR="004442AB" w:rsidRDefault="004442AB" w:rsidP="00BD7A08">
            <w:pPr>
              <w:autoSpaceDE w:val="0"/>
              <w:autoSpaceDN w:val="0"/>
              <w:adjustRightInd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Time to Triage (min)</w:t>
            </w:r>
          </w:p>
        </w:tc>
        <w:tc>
          <w:tcPr>
            <w:tcW w:w="1890" w:type="dxa"/>
            <w:tcBorders>
              <w:top w:val="single" w:sz="12" w:space="0" w:color="auto"/>
              <w:bottom w:val="nil"/>
            </w:tcBorders>
            <w:shd w:val="clear" w:color="auto" w:fill="FFFFFF"/>
          </w:tcPr>
          <w:p w14:paraId="19AF2F17" w14:textId="77777777" w:rsidR="004442AB" w:rsidRDefault="004442AB" w:rsidP="00BD7A08">
            <w:pPr>
              <w:autoSpaceDE w:val="0"/>
              <w:autoSpaceDN w:val="0"/>
              <w:adjustRightInd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Time to Medical Professional (min)</w:t>
            </w:r>
          </w:p>
        </w:tc>
        <w:tc>
          <w:tcPr>
            <w:tcW w:w="1078" w:type="dxa"/>
            <w:tcBorders>
              <w:top w:val="single" w:sz="12" w:space="0" w:color="auto"/>
              <w:bottom w:val="nil"/>
            </w:tcBorders>
            <w:shd w:val="clear" w:color="auto" w:fill="FFFFFF"/>
          </w:tcPr>
          <w:p w14:paraId="70AE45A4" w14:textId="77777777" w:rsidR="004442AB" w:rsidRDefault="004442AB" w:rsidP="00BD7A08">
            <w:pPr>
              <w:autoSpaceDE w:val="0"/>
              <w:autoSpaceDN w:val="0"/>
              <w:adjustRightInd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Total Wait Time (min)</w:t>
            </w:r>
          </w:p>
        </w:tc>
        <w:tc>
          <w:tcPr>
            <w:tcW w:w="0" w:type="auto"/>
            <w:tcBorders>
              <w:top w:val="single" w:sz="12" w:space="0" w:color="auto"/>
              <w:bottom w:val="nil"/>
            </w:tcBorders>
            <w:shd w:val="clear" w:color="auto" w:fill="FFFFFF"/>
          </w:tcPr>
          <w:p w14:paraId="68B29EEF" w14:textId="77777777" w:rsidR="004442AB" w:rsidRDefault="004442AB" w:rsidP="00BD7A08">
            <w:pPr>
              <w:autoSpaceDE w:val="0"/>
              <w:autoSpaceDN w:val="0"/>
              <w:adjustRightInd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Patient Satisfaction</w:t>
            </w:r>
          </w:p>
        </w:tc>
      </w:tr>
      <w:tr w:rsidR="004442AB" w14:paraId="3D2C230C" w14:textId="77777777" w:rsidTr="00BD7A08">
        <w:trPr>
          <w:cantSplit/>
        </w:trPr>
        <w:tc>
          <w:tcPr>
            <w:tcW w:w="1170" w:type="dxa"/>
            <w:vMerge w:val="restart"/>
            <w:tcBorders>
              <w:top w:val="nil"/>
              <w:bottom w:val="nil"/>
            </w:tcBorders>
            <w:shd w:val="clear" w:color="auto" w:fill="FFFFFF"/>
            <w:vAlign w:val="center"/>
          </w:tcPr>
          <w:p w14:paraId="2D86324E" w14:textId="77777777" w:rsidR="004442AB" w:rsidRDefault="004442AB" w:rsidP="00BD7A08">
            <w:pPr>
              <w:autoSpaceDE w:val="0"/>
              <w:autoSpaceDN w:val="0"/>
              <w:adjustRightInd w:val="0"/>
              <w:spacing w:after="0" w:line="320" w:lineRule="atLeast"/>
              <w:ind w:left="60" w:right="60"/>
              <w:rPr>
                <w:rFonts w:ascii="Times New Roman" w:hAnsi="Times New Roman" w:cs="Times New Roman"/>
                <w:b/>
                <w:color w:val="000000"/>
                <w:sz w:val="18"/>
                <w:szCs w:val="18"/>
              </w:rPr>
            </w:pPr>
            <w:r>
              <w:rPr>
                <w:rFonts w:ascii="Times New Roman" w:hAnsi="Times New Roman" w:cs="Times New Roman"/>
                <w:b/>
                <w:color w:val="000000"/>
                <w:sz w:val="18"/>
                <w:szCs w:val="18"/>
              </w:rPr>
              <w:t>Patient Satisfaction</w:t>
            </w:r>
          </w:p>
        </w:tc>
        <w:tc>
          <w:tcPr>
            <w:tcW w:w="1001" w:type="dxa"/>
            <w:tcBorders>
              <w:top w:val="nil"/>
              <w:bottom w:val="nil"/>
            </w:tcBorders>
            <w:shd w:val="clear" w:color="auto" w:fill="FFFFFF"/>
            <w:vAlign w:val="center"/>
          </w:tcPr>
          <w:p w14:paraId="1044AD96" w14:textId="77777777" w:rsidR="004442AB" w:rsidRDefault="004442AB" w:rsidP="00BD7A08">
            <w:pPr>
              <w:autoSpaceDE w:val="0"/>
              <w:autoSpaceDN w:val="0"/>
              <w:adjustRightInd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Pearson Correlation</w:t>
            </w:r>
          </w:p>
        </w:tc>
        <w:tc>
          <w:tcPr>
            <w:tcW w:w="1699" w:type="dxa"/>
            <w:tcBorders>
              <w:top w:val="nil"/>
              <w:bottom w:val="nil"/>
            </w:tcBorders>
            <w:shd w:val="clear" w:color="auto" w:fill="FFFFFF"/>
            <w:vAlign w:val="center"/>
          </w:tcPr>
          <w:p w14:paraId="35C3FF67"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-.826</w:t>
            </w:r>
            <w:r>
              <w:rPr>
                <w:rFonts w:ascii="Times New Roman" w:hAnsi="Times New Roman" w:cs="Times New Roman"/>
                <w:color w:val="000000"/>
                <w:sz w:val="18"/>
                <w:szCs w:val="18"/>
                <w:vertAlign w:val="superscript"/>
              </w:rPr>
              <w:t>**</w:t>
            </w:r>
          </w:p>
        </w:tc>
        <w:tc>
          <w:tcPr>
            <w:tcW w:w="1170" w:type="dxa"/>
            <w:tcBorders>
              <w:top w:val="nil"/>
              <w:bottom w:val="nil"/>
            </w:tcBorders>
            <w:shd w:val="clear" w:color="auto" w:fill="FFFFFF"/>
            <w:vAlign w:val="center"/>
          </w:tcPr>
          <w:p w14:paraId="3B29D6D4"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-.796</w:t>
            </w:r>
            <w:r>
              <w:rPr>
                <w:rFonts w:ascii="Times New Roman" w:hAnsi="Times New Roman" w:cs="Times New Roman"/>
                <w:color w:val="000000"/>
                <w:sz w:val="18"/>
                <w:szCs w:val="18"/>
                <w:vertAlign w:val="superscript"/>
              </w:rPr>
              <w:t>**</w:t>
            </w:r>
          </w:p>
        </w:tc>
        <w:tc>
          <w:tcPr>
            <w:tcW w:w="1890" w:type="dxa"/>
            <w:tcBorders>
              <w:top w:val="nil"/>
              <w:bottom w:val="nil"/>
            </w:tcBorders>
            <w:shd w:val="clear" w:color="auto" w:fill="FFFFFF"/>
            <w:vAlign w:val="center"/>
          </w:tcPr>
          <w:p w14:paraId="4F2356A3"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-.858</w:t>
            </w:r>
            <w:r>
              <w:rPr>
                <w:rFonts w:ascii="Times New Roman" w:hAnsi="Times New Roman" w:cs="Times New Roman"/>
                <w:color w:val="000000"/>
                <w:sz w:val="18"/>
                <w:szCs w:val="18"/>
                <w:vertAlign w:val="superscript"/>
              </w:rPr>
              <w:t>**</w:t>
            </w:r>
          </w:p>
        </w:tc>
        <w:tc>
          <w:tcPr>
            <w:tcW w:w="1078" w:type="dxa"/>
            <w:tcBorders>
              <w:top w:val="nil"/>
              <w:bottom w:val="nil"/>
            </w:tcBorders>
            <w:shd w:val="clear" w:color="auto" w:fill="FFFFFF"/>
            <w:vAlign w:val="center"/>
          </w:tcPr>
          <w:p w14:paraId="19BF79F8"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-.865</w:t>
            </w:r>
            <w:r>
              <w:rPr>
                <w:rFonts w:ascii="Times New Roman" w:hAnsi="Times New Roman" w:cs="Times New Roman"/>
                <w:color w:val="000000"/>
                <w:sz w:val="18"/>
                <w:szCs w:val="18"/>
                <w:vertAlign w:val="superscript"/>
              </w:rPr>
              <w:t>**</w:t>
            </w:r>
          </w:p>
        </w:tc>
        <w:tc>
          <w:tcPr>
            <w:tcW w:w="0" w:type="auto"/>
            <w:tcBorders>
              <w:top w:val="nil"/>
              <w:bottom w:val="nil"/>
            </w:tcBorders>
            <w:shd w:val="clear" w:color="auto" w:fill="FFFFFF"/>
            <w:vAlign w:val="center"/>
          </w:tcPr>
          <w:p w14:paraId="61B6CEE5"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r>
      <w:tr w:rsidR="004442AB" w14:paraId="01B34CA3" w14:textId="77777777" w:rsidTr="00BD7A08">
        <w:trPr>
          <w:cantSplit/>
        </w:trPr>
        <w:tc>
          <w:tcPr>
            <w:tcW w:w="1170" w:type="dxa"/>
            <w:vMerge/>
            <w:tcBorders>
              <w:top w:val="nil"/>
              <w:bottom w:val="nil"/>
            </w:tcBorders>
            <w:shd w:val="clear" w:color="auto" w:fill="FFFFFF"/>
            <w:vAlign w:val="center"/>
          </w:tcPr>
          <w:p w14:paraId="614966DD" w14:textId="77777777" w:rsidR="004442AB" w:rsidRDefault="004442AB" w:rsidP="00BD7A08">
            <w:pPr>
              <w:autoSpaceDE w:val="0"/>
              <w:autoSpaceDN w:val="0"/>
              <w:adjustRightInd w:val="0"/>
              <w:spacing w:after="0" w:line="240" w:lineRule="auto"/>
              <w:rPr>
                <w:rFonts w:ascii="Times New Roman" w:hAnsi="Times New Roman" w:cs="Times New Roman"/>
                <w:color w:val="000000"/>
                <w:sz w:val="18"/>
                <w:szCs w:val="18"/>
              </w:rPr>
            </w:pPr>
          </w:p>
        </w:tc>
        <w:tc>
          <w:tcPr>
            <w:tcW w:w="1001" w:type="dxa"/>
            <w:tcBorders>
              <w:top w:val="nil"/>
              <w:bottom w:val="nil"/>
            </w:tcBorders>
            <w:shd w:val="clear" w:color="auto" w:fill="FFFFFF"/>
            <w:vAlign w:val="center"/>
          </w:tcPr>
          <w:p w14:paraId="57FC0E84" w14:textId="77777777" w:rsidR="004442AB" w:rsidRDefault="004442AB" w:rsidP="00BD7A08">
            <w:pPr>
              <w:autoSpaceDE w:val="0"/>
              <w:autoSpaceDN w:val="0"/>
              <w:adjustRightInd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Sig. (2-tailed)</w:t>
            </w:r>
          </w:p>
        </w:tc>
        <w:tc>
          <w:tcPr>
            <w:tcW w:w="1699" w:type="dxa"/>
            <w:tcBorders>
              <w:top w:val="nil"/>
              <w:bottom w:val="nil"/>
            </w:tcBorders>
            <w:shd w:val="clear" w:color="auto" w:fill="FFFFFF"/>
            <w:vAlign w:val="center"/>
          </w:tcPr>
          <w:p w14:paraId="7BC5BCCF"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70" w:type="dxa"/>
            <w:tcBorders>
              <w:top w:val="nil"/>
              <w:bottom w:val="nil"/>
            </w:tcBorders>
            <w:shd w:val="clear" w:color="auto" w:fill="FFFFFF"/>
            <w:vAlign w:val="center"/>
          </w:tcPr>
          <w:p w14:paraId="6BE94FC0"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890" w:type="dxa"/>
            <w:tcBorders>
              <w:top w:val="nil"/>
              <w:bottom w:val="nil"/>
            </w:tcBorders>
            <w:shd w:val="clear" w:color="auto" w:fill="FFFFFF"/>
            <w:vAlign w:val="center"/>
          </w:tcPr>
          <w:p w14:paraId="70A57102"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078" w:type="dxa"/>
            <w:tcBorders>
              <w:top w:val="nil"/>
              <w:bottom w:val="nil"/>
            </w:tcBorders>
            <w:shd w:val="clear" w:color="auto" w:fill="FFFFFF"/>
            <w:vAlign w:val="center"/>
          </w:tcPr>
          <w:p w14:paraId="15ED4819"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0" w:type="auto"/>
            <w:tcBorders>
              <w:top w:val="nil"/>
              <w:bottom w:val="nil"/>
            </w:tcBorders>
            <w:shd w:val="clear" w:color="auto" w:fill="FFFFFF"/>
          </w:tcPr>
          <w:p w14:paraId="4AF3AFFD" w14:textId="77777777" w:rsidR="004442AB" w:rsidRDefault="004442AB" w:rsidP="00BD7A08">
            <w:pPr>
              <w:autoSpaceDE w:val="0"/>
              <w:autoSpaceDN w:val="0"/>
              <w:adjustRightInd w:val="0"/>
              <w:spacing w:after="0" w:line="240" w:lineRule="auto"/>
              <w:rPr>
                <w:rFonts w:ascii="Times New Roman" w:hAnsi="Times New Roman" w:cs="Times New Roman"/>
                <w:sz w:val="24"/>
                <w:szCs w:val="24"/>
              </w:rPr>
            </w:pPr>
          </w:p>
        </w:tc>
      </w:tr>
      <w:tr w:rsidR="004442AB" w14:paraId="336E409E" w14:textId="77777777" w:rsidTr="00BD7A08">
        <w:trPr>
          <w:cantSplit/>
        </w:trPr>
        <w:tc>
          <w:tcPr>
            <w:tcW w:w="1170" w:type="dxa"/>
            <w:vMerge/>
            <w:tcBorders>
              <w:top w:val="nil"/>
              <w:bottom w:val="nil"/>
            </w:tcBorders>
            <w:shd w:val="clear" w:color="auto" w:fill="FFFFFF"/>
            <w:vAlign w:val="center"/>
          </w:tcPr>
          <w:p w14:paraId="568FC6E1" w14:textId="77777777" w:rsidR="004442AB" w:rsidRDefault="004442AB" w:rsidP="00BD7A08">
            <w:pPr>
              <w:autoSpaceDE w:val="0"/>
              <w:autoSpaceDN w:val="0"/>
              <w:adjustRightInd w:val="0"/>
              <w:spacing w:after="0" w:line="240" w:lineRule="auto"/>
              <w:rPr>
                <w:rFonts w:ascii="Times New Roman" w:hAnsi="Times New Roman" w:cs="Times New Roman"/>
                <w:sz w:val="24"/>
                <w:szCs w:val="24"/>
              </w:rPr>
            </w:pPr>
          </w:p>
        </w:tc>
        <w:tc>
          <w:tcPr>
            <w:tcW w:w="1001" w:type="dxa"/>
            <w:tcBorders>
              <w:top w:val="nil"/>
              <w:bottom w:val="nil"/>
            </w:tcBorders>
            <w:shd w:val="clear" w:color="auto" w:fill="FFFFFF"/>
            <w:vAlign w:val="center"/>
          </w:tcPr>
          <w:p w14:paraId="64CD9262" w14:textId="77777777" w:rsidR="004442AB" w:rsidRDefault="004442AB" w:rsidP="00BD7A08">
            <w:pPr>
              <w:autoSpaceDE w:val="0"/>
              <w:autoSpaceDN w:val="0"/>
              <w:adjustRightInd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w:t>
            </w:r>
          </w:p>
        </w:tc>
        <w:tc>
          <w:tcPr>
            <w:tcW w:w="1699" w:type="dxa"/>
            <w:tcBorders>
              <w:top w:val="nil"/>
              <w:bottom w:val="nil"/>
            </w:tcBorders>
            <w:shd w:val="clear" w:color="auto" w:fill="FFFFFF"/>
            <w:vAlign w:val="center"/>
          </w:tcPr>
          <w:p w14:paraId="3D75B8FB"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5000</w:t>
            </w:r>
          </w:p>
        </w:tc>
        <w:tc>
          <w:tcPr>
            <w:tcW w:w="1170" w:type="dxa"/>
            <w:tcBorders>
              <w:top w:val="nil"/>
              <w:bottom w:val="nil"/>
            </w:tcBorders>
            <w:shd w:val="clear" w:color="auto" w:fill="FFFFFF"/>
            <w:vAlign w:val="center"/>
          </w:tcPr>
          <w:p w14:paraId="684646EE"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5000</w:t>
            </w:r>
          </w:p>
        </w:tc>
        <w:tc>
          <w:tcPr>
            <w:tcW w:w="1890" w:type="dxa"/>
            <w:tcBorders>
              <w:top w:val="nil"/>
              <w:bottom w:val="nil"/>
            </w:tcBorders>
            <w:shd w:val="clear" w:color="auto" w:fill="FFFFFF"/>
            <w:vAlign w:val="center"/>
          </w:tcPr>
          <w:p w14:paraId="6B1BF8D1"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5000</w:t>
            </w:r>
          </w:p>
        </w:tc>
        <w:tc>
          <w:tcPr>
            <w:tcW w:w="1078" w:type="dxa"/>
            <w:tcBorders>
              <w:top w:val="nil"/>
              <w:bottom w:val="nil"/>
            </w:tcBorders>
            <w:shd w:val="clear" w:color="auto" w:fill="FFFFFF"/>
            <w:vAlign w:val="center"/>
          </w:tcPr>
          <w:p w14:paraId="2B255A65"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5000</w:t>
            </w:r>
          </w:p>
        </w:tc>
        <w:tc>
          <w:tcPr>
            <w:tcW w:w="0" w:type="auto"/>
            <w:tcBorders>
              <w:top w:val="nil"/>
              <w:bottom w:val="nil"/>
            </w:tcBorders>
            <w:shd w:val="clear" w:color="auto" w:fill="FFFFFF"/>
            <w:vAlign w:val="center"/>
          </w:tcPr>
          <w:p w14:paraId="5309A0E5"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5000</w:t>
            </w:r>
          </w:p>
        </w:tc>
      </w:tr>
      <w:tr w:rsidR="004442AB" w14:paraId="678EDF5A" w14:textId="77777777" w:rsidTr="00BD7A08">
        <w:trPr>
          <w:cantSplit/>
        </w:trPr>
        <w:tc>
          <w:tcPr>
            <w:tcW w:w="0" w:type="auto"/>
            <w:gridSpan w:val="7"/>
            <w:tcBorders>
              <w:top w:val="nil"/>
            </w:tcBorders>
            <w:shd w:val="clear" w:color="auto" w:fill="FFFFFF"/>
          </w:tcPr>
          <w:p w14:paraId="27B1B58E" w14:textId="77777777" w:rsidR="004442AB" w:rsidRDefault="004442AB" w:rsidP="00BD7A08">
            <w:pPr>
              <w:autoSpaceDE w:val="0"/>
              <w:autoSpaceDN w:val="0"/>
              <w:adjustRightInd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Correlation is significant at the .01 level (2-tailed).</w:t>
            </w:r>
          </w:p>
        </w:tc>
      </w:tr>
    </w:tbl>
    <w:p w14:paraId="6F1B6692" w14:textId="77777777" w:rsidR="004442AB" w:rsidRDefault="004442AB" w:rsidP="004442AB">
      <w:pPr>
        <w:autoSpaceDE w:val="0"/>
        <w:autoSpaceDN w:val="0"/>
        <w:adjustRightInd w:val="0"/>
        <w:spacing w:line="400" w:lineRule="atLeast"/>
        <w:rPr>
          <w:rFonts w:ascii="Times New Roman" w:hAnsi="Times New Roman" w:cs="Times New Roman"/>
          <w:b/>
          <w:i/>
          <w:sz w:val="24"/>
          <w:szCs w:val="24"/>
        </w:rPr>
      </w:pPr>
      <w:r>
        <w:rPr>
          <w:rFonts w:ascii="Times New Roman" w:hAnsi="Times New Roman" w:cs="Times New Roman"/>
          <w:b/>
          <w:i/>
          <w:sz w:val="24"/>
          <w:szCs w:val="24"/>
        </w:rPr>
        <w:t>Source: Author’s Own Construct (SPSS output)</w:t>
      </w:r>
    </w:p>
    <w:p w14:paraId="093AD7F1" w14:textId="77777777" w:rsidR="004442AB" w:rsidRDefault="004442AB" w:rsidP="004442AB">
      <w:pPr>
        <w:autoSpaceDE w:val="0"/>
        <w:autoSpaceDN w:val="0"/>
        <w:adjustRightInd w:val="0"/>
        <w:spacing w:line="400" w:lineRule="atLeast"/>
        <w:rPr>
          <w:rFonts w:ascii="Times New Roman" w:hAnsi="Times New Roman" w:cs="Times New Roman"/>
          <w:b/>
          <w:sz w:val="24"/>
          <w:szCs w:val="24"/>
        </w:rPr>
      </w:pPr>
      <w:r>
        <w:rPr>
          <w:rFonts w:ascii="Times New Roman" w:hAnsi="Times New Roman" w:cs="Times New Roman"/>
          <w:b/>
          <w:sz w:val="24"/>
          <w:szCs w:val="24"/>
        </w:rPr>
        <w:t>Multiple Linear Regression Analysis</w:t>
      </w:r>
    </w:p>
    <w:p w14:paraId="317AF76B" w14:textId="6A431C0E" w:rsidR="004442AB" w:rsidRDefault="004442AB" w:rsidP="004442AB">
      <w:pPr>
        <w:spacing w:before="240" w:after="0" w:line="480" w:lineRule="auto"/>
        <w:rPr>
          <w:rFonts w:ascii="Times New Roman" w:hAnsi="Times New Roman" w:cs="Times New Roman"/>
          <w:sz w:val="24"/>
          <w:szCs w:val="24"/>
        </w:rPr>
      </w:pPr>
      <w:r>
        <w:rPr>
          <w:rFonts w:ascii="Times New Roman" w:hAnsi="Times New Roman" w:cs="Times New Roman"/>
          <w:sz w:val="24"/>
          <w:szCs w:val="24"/>
        </w:rPr>
        <w:tab/>
        <w:t xml:space="preserve">The multiple linear regression analysis is helpful in </w:t>
      </w:r>
      <w:r w:rsidR="00192D89">
        <w:rPr>
          <w:rFonts w:ascii="Times New Roman" w:hAnsi="Times New Roman" w:cs="Times New Roman"/>
          <w:sz w:val="24"/>
          <w:szCs w:val="24"/>
        </w:rPr>
        <w:t>this study for establishing</w:t>
      </w:r>
      <w:r>
        <w:rPr>
          <w:rFonts w:ascii="Times New Roman" w:hAnsi="Times New Roman" w:cs="Times New Roman"/>
          <w:sz w:val="24"/>
          <w:szCs w:val="24"/>
        </w:rPr>
        <w:t xml:space="preserve"> which phases of </w:t>
      </w:r>
      <w:r w:rsidR="005E0796">
        <w:rPr>
          <w:rFonts w:ascii="Times New Roman" w:hAnsi="Times New Roman" w:cs="Times New Roman"/>
          <w:sz w:val="24"/>
          <w:szCs w:val="24"/>
        </w:rPr>
        <w:t>waiting</w:t>
      </w:r>
      <w:r>
        <w:rPr>
          <w:rFonts w:ascii="Times New Roman" w:hAnsi="Times New Roman" w:cs="Times New Roman"/>
          <w:sz w:val="24"/>
          <w:szCs w:val="24"/>
        </w:rPr>
        <w:t xml:space="preserve"> in the ER are the strongest predictors of patient satisfaction. Table 3.0 below reveals the results of the multiple linear regression analysis. Following the multiple linear regression model:</w:t>
      </w:r>
    </w:p>
    <w:p w14:paraId="5572868E" w14:textId="77777777" w:rsidR="004442AB" w:rsidRDefault="004442AB" w:rsidP="004442AB">
      <w:pPr>
        <w:spacing w:after="0" w:line="480" w:lineRule="auto"/>
        <w:rPr>
          <w:rFonts w:ascii="Times New Roman" w:hAnsi="Times New Roman" w:cs="Times New Roman"/>
          <w:sz w:val="24"/>
          <w:szCs w:val="24"/>
        </w:rPr>
      </w:pPr>
      <w:r>
        <w:rPr>
          <w:rFonts w:ascii="Times New Roman" w:hAnsi="Times New Roman" w:cs="Times New Roman"/>
          <w:sz w:val="24"/>
          <w:szCs w:val="24"/>
        </w:rPr>
        <w:t>Y= ß</w:t>
      </w:r>
      <w:r>
        <w:rPr>
          <w:rFonts w:ascii="Times New Roman" w:hAnsi="Times New Roman" w:cs="Times New Roman"/>
          <w:sz w:val="24"/>
          <w:szCs w:val="24"/>
          <w:vertAlign w:val="subscript"/>
        </w:rPr>
        <w:t>0</w:t>
      </w:r>
      <w:r>
        <w:rPr>
          <w:rFonts w:ascii="Times New Roman" w:hAnsi="Times New Roman" w:cs="Times New Roman"/>
          <w:sz w:val="24"/>
          <w:szCs w:val="24"/>
        </w:rPr>
        <w:t xml:space="preserve"> + ß</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ß</w:t>
      </w:r>
      <w:r>
        <w:rPr>
          <w:rFonts w:ascii="Times New Roman" w:hAnsi="Times New Roman" w:cs="Times New Roman"/>
          <w:sz w:val="24"/>
          <w:szCs w:val="24"/>
          <w:vertAlign w:val="subscript"/>
        </w:rPr>
        <w:t>2</w:t>
      </w: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ß</w:t>
      </w:r>
      <w:r>
        <w:rPr>
          <w:rFonts w:ascii="Times New Roman" w:hAnsi="Times New Roman" w:cs="Times New Roman"/>
          <w:sz w:val="24"/>
          <w:szCs w:val="24"/>
          <w:vertAlign w:val="subscript"/>
        </w:rPr>
        <w:t>3</w:t>
      </w:r>
      <w:r>
        <w:rPr>
          <w:rFonts w:ascii="Times New Roman" w:hAnsi="Times New Roman" w:cs="Times New Roman"/>
          <w:sz w:val="24"/>
          <w:szCs w:val="24"/>
        </w:rPr>
        <w:t>X</w:t>
      </w:r>
      <w:r>
        <w:rPr>
          <w:rFonts w:ascii="Times New Roman" w:hAnsi="Times New Roman" w:cs="Times New Roman"/>
          <w:sz w:val="24"/>
          <w:szCs w:val="24"/>
          <w:vertAlign w:val="subscript"/>
        </w:rPr>
        <w:t>3</w:t>
      </w:r>
    </w:p>
    <w:p w14:paraId="25A0E8C1" w14:textId="77777777" w:rsidR="004442AB" w:rsidRDefault="004442AB" w:rsidP="004442AB">
      <w:pPr>
        <w:spacing w:after="0" w:line="480" w:lineRule="auto"/>
        <w:rPr>
          <w:rFonts w:ascii="Times New Roman" w:hAnsi="Times New Roman" w:cs="Times New Roman"/>
          <w:sz w:val="24"/>
          <w:szCs w:val="24"/>
        </w:rPr>
      </w:pPr>
      <w:r>
        <w:rPr>
          <w:rFonts w:ascii="Times New Roman" w:hAnsi="Times New Roman" w:cs="Times New Roman"/>
          <w:sz w:val="24"/>
          <w:szCs w:val="24"/>
        </w:rPr>
        <w:t>Where:</w:t>
      </w:r>
    </w:p>
    <w:p w14:paraId="290DEE8F" w14:textId="3F50B3B2" w:rsidR="004442AB" w:rsidRDefault="00192D89" w:rsidP="004442AB">
      <w:pPr>
        <w:spacing w:after="0" w:line="480" w:lineRule="auto"/>
        <w:rPr>
          <w:rFonts w:ascii="Times New Roman" w:hAnsi="Times New Roman" w:cs="Times New Roman"/>
          <w:sz w:val="24"/>
          <w:szCs w:val="24"/>
        </w:rPr>
      </w:pPr>
      <w:r>
        <w:rPr>
          <w:rFonts w:ascii="Times New Roman" w:hAnsi="Times New Roman" w:cs="Times New Roman"/>
          <w:sz w:val="24"/>
          <w:szCs w:val="24"/>
        </w:rPr>
        <w:t>Y =</w:t>
      </w:r>
      <w:r w:rsidR="004442AB">
        <w:rPr>
          <w:rFonts w:ascii="Times New Roman" w:hAnsi="Times New Roman" w:cs="Times New Roman"/>
          <w:sz w:val="24"/>
          <w:szCs w:val="24"/>
        </w:rPr>
        <w:t xml:space="preserve"> Patient Satisfaction</w:t>
      </w:r>
    </w:p>
    <w:p w14:paraId="1685B181" w14:textId="77777777" w:rsidR="004442AB" w:rsidRDefault="004442AB" w:rsidP="004442AB">
      <w:pPr>
        <w:spacing w:after="0" w:line="480" w:lineRule="auto"/>
        <w:rPr>
          <w:rFonts w:ascii="Times New Roman" w:hAnsi="Times New Roman" w:cs="Times New Roman"/>
          <w:sz w:val="24"/>
          <w:szCs w:val="24"/>
        </w:rPr>
      </w:pPr>
      <w:r>
        <w:rPr>
          <w:rFonts w:ascii="Times New Roman" w:hAnsi="Times New Roman" w:cs="Times New Roman"/>
          <w:sz w:val="24"/>
          <w:szCs w:val="24"/>
        </w:rPr>
        <w:t>ß</w:t>
      </w:r>
      <w:r>
        <w:rPr>
          <w:rFonts w:ascii="Times New Roman" w:hAnsi="Times New Roman" w:cs="Times New Roman"/>
          <w:sz w:val="24"/>
          <w:szCs w:val="24"/>
          <w:vertAlign w:val="subscript"/>
        </w:rPr>
        <w:t xml:space="preserve">0 </w:t>
      </w:r>
      <w:r>
        <w:rPr>
          <w:rFonts w:ascii="Times New Roman" w:hAnsi="Times New Roman" w:cs="Times New Roman"/>
          <w:sz w:val="24"/>
          <w:szCs w:val="24"/>
        </w:rPr>
        <w:t>= Constant</w:t>
      </w:r>
    </w:p>
    <w:p w14:paraId="21F75544" w14:textId="77777777" w:rsidR="004442AB" w:rsidRDefault="004442AB" w:rsidP="004442AB">
      <w:pPr>
        <w:spacing w:after="0" w:line="48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1 </w:t>
      </w:r>
      <w:r>
        <w:rPr>
          <w:rFonts w:ascii="Times New Roman" w:hAnsi="Times New Roman" w:cs="Times New Roman"/>
          <w:sz w:val="24"/>
          <w:szCs w:val="24"/>
        </w:rPr>
        <w:t>= Time to Registration (min)</w:t>
      </w:r>
    </w:p>
    <w:p w14:paraId="288EDC69" w14:textId="77777777" w:rsidR="004442AB" w:rsidRDefault="004442AB" w:rsidP="004442AB">
      <w:pPr>
        <w:spacing w:after="0" w:line="48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2 </w:t>
      </w:r>
      <w:r>
        <w:rPr>
          <w:rFonts w:ascii="Times New Roman" w:hAnsi="Times New Roman" w:cs="Times New Roman"/>
          <w:sz w:val="24"/>
          <w:szCs w:val="24"/>
        </w:rPr>
        <w:t>= Time to Triage (min)</w:t>
      </w:r>
    </w:p>
    <w:p w14:paraId="0BAA5F4C" w14:textId="77777777" w:rsidR="004442AB" w:rsidRDefault="004442AB" w:rsidP="004442AB">
      <w:pPr>
        <w:spacing w:after="0" w:line="48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 xml:space="preserve"> = Time to Medical Professional (min)</w:t>
      </w:r>
    </w:p>
    <w:p w14:paraId="22168E19" w14:textId="77777777" w:rsidR="004442AB" w:rsidRDefault="004442AB" w:rsidP="004442AB">
      <w:pPr>
        <w:spacing w:after="0" w:line="480" w:lineRule="auto"/>
        <w:rPr>
          <w:rFonts w:ascii="Times New Roman" w:hAnsi="Times New Roman" w:cs="Times New Roman"/>
          <w:sz w:val="24"/>
          <w:szCs w:val="24"/>
        </w:rPr>
      </w:pPr>
      <w:r>
        <w:rPr>
          <w:rFonts w:ascii="Times New Roman" w:hAnsi="Times New Roman" w:cs="Times New Roman"/>
          <w:sz w:val="24"/>
          <w:szCs w:val="24"/>
        </w:rPr>
        <w:t>Therefore, Y= 4.317- 0.039X</w:t>
      </w:r>
      <w:r>
        <w:rPr>
          <w:rFonts w:ascii="Times New Roman" w:hAnsi="Times New Roman" w:cs="Times New Roman"/>
          <w:sz w:val="24"/>
          <w:szCs w:val="24"/>
          <w:vertAlign w:val="subscript"/>
        </w:rPr>
        <w:t>1</w:t>
      </w:r>
      <w:r>
        <w:rPr>
          <w:rFonts w:ascii="Times New Roman" w:hAnsi="Times New Roman" w:cs="Times New Roman"/>
          <w:sz w:val="24"/>
          <w:szCs w:val="24"/>
        </w:rPr>
        <w:t>- 0.005X</w:t>
      </w:r>
      <w:r>
        <w:rPr>
          <w:rFonts w:ascii="Times New Roman" w:hAnsi="Times New Roman" w:cs="Times New Roman"/>
          <w:sz w:val="24"/>
          <w:szCs w:val="24"/>
          <w:vertAlign w:val="subscript"/>
        </w:rPr>
        <w:t>2</w:t>
      </w:r>
      <w:r>
        <w:rPr>
          <w:rFonts w:ascii="Times New Roman" w:hAnsi="Times New Roman" w:cs="Times New Roman"/>
          <w:sz w:val="24"/>
          <w:szCs w:val="24"/>
        </w:rPr>
        <w:t>- 0.021X</w:t>
      </w:r>
      <w:r>
        <w:rPr>
          <w:rFonts w:ascii="Times New Roman" w:hAnsi="Times New Roman" w:cs="Times New Roman"/>
          <w:sz w:val="24"/>
          <w:szCs w:val="24"/>
          <w:vertAlign w:val="subscript"/>
        </w:rPr>
        <w:t>3</w:t>
      </w:r>
    </w:p>
    <w:tbl>
      <w:tblPr>
        <w:tblW w:w="9331" w:type="dxa"/>
        <w:tblBorders>
          <w:bottom w:val="single" w:sz="18" w:space="0" w:color="000000"/>
        </w:tblBorders>
        <w:tblLayout w:type="fixed"/>
        <w:tblCellMar>
          <w:left w:w="0" w:type="dxa"/>
          <w:right w:w="0" w:type="dxa"/>
        </w:tblCellMar>
        <w:tblLook w:val="04A0" w:firstRow="1" w:lastRow="0" w:firstColumn="1" w:lastColumn="0" w:noHBand="0" w:noVBand="1"/>
      </w:tblPr>
      <w:tblGrid>
        <w:gridCol w:w="734"/>
        <w:gridCol w:w="2448"/>
        <w:gridCol w:w="1331"/>
        <w:gridCol w:w="1331"/>
        <w:gridCol w:w="1469"/>
        <w:gridCol w:w="1009"/>
        <w:gridCol w:w="1009"/>
      </w:tblGrid>
      <w:tr w:rsidR="004442AB" w14:paraId="41BD97A4" w14:textId="77777777" w:rsidTr="00BD7A08">
        <w:trPr>
          <w:cantSplit/>
        </w:trPr>
        <w:tc>
          <w:tcPr>
            <w:tcW w:w="9327" w:type="dxa"/>
            <w:gridSpan w:val="7"/>
            <w:tcBorders>
              <w:bottom w:val="single" w:sz="12" w:space="0" w:color="auto"/>
            </w:tcBorders>
            <w:shd w:val="clear" w:color="auto" w:fill="FFFFFF"/>
          </w:tcPr>
          <w:p w14:paraId="5656245B" w14:textId="5D37F7C5" w:rsidR="004442AB" w:rsidRDefault="004442AB" w:rsidP="00BD7A08">
            <w:pPr>
              <w:autoSpaceDE w:val="0"/>
              <w:autoSpaceDN w:val="0"/>
              <w:adjustRightInd w:val="0"/>
              <w:spacing w:after="0" w:line="320" w:lineRule="atLeast"/>
              <w:ind w:right="58"/>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3.0: </w:t>
            </w:r>
            <w:r w:rsidR="00FE601C">
              <w:rPr>
                <w:rFonts w:ascii="Times New Roman" w:hAnsi="Times New Roman" w:cs="Times New Roman"/>
                <w:b/>
                <w:bCs/>
                <w:color w:val="000000"/>
                <w:sz w:val="24"/>
                <w:szCs w:val="24"/>
              </w:rPr>
              <w:t>Coefficients</w:t>
            </w:r>
          </w:p>
        </w:tc>
      </w:tr>
      <w:tr w:rsidR="004442AB" w14:paraId="71DA9C9B" w14:textId="77777777" w:rsidTr="00BD7A08">
        <w:trPr>
          <w:cantSplit/>
        </w:trPr>
        <w:tc>
          <w:tcPr>
            <w:tcW w:w="3181" w:type="dxa"/>
            <w:gridSpan w:val="2"/>
            <w:vMerge w:val="restart"/>
            <w:tcBorders>
              <w:top w:val="single" w:sz="12" w:space="0" w:color="auto"/>
              <w:bottom w:val="nil"/>
            </w:tcBorders>
            <w:shd w:val="clear" w:color="auto" w:fill="FFFFFF"/>
          </w:tcPr>
          <w:p w14:paraId="216F4D97" w14:textId="77777777" w:rsidR="004442AB" w:rsidRDefault="004442AB" w:rsidP="00BD7A08">
            <w:pPr>
              <w:autoSpaceDE w:val="0"/>
              <w:autoSpaceDN w:val="0"/>
              <w:adjustRightInd w:val="0"/>
              <w:spacing w:after="0" w:line="320" w:lineRule="atLeast"/>
              <w:ind w:left="60" w:right="60"/>
              <w:rPr>
                <w:rFonts w:ascii="Times New Roman" w:hAnsi="Times New Roman" w:cs="Times New Roman"/>
                <w:b/>
                <w:color w:val="000000"/>
                <w:sz w:val="18"/>
                <w:szCs w:val="18"/>
              </w:rPr>
            </w:pPr>
            <w:r>
              <w:rPr>
                <w:rFonts w:ascii="Times New Roman" w:hAnsi="Times New Roman" w:cs="Times New Roman"/>
                <w:b/>
                <w:color w:val="000000"/>
                <w:sz w:val="18"/>
                <w:szCs w:val="18"/>
              </w:rPr>
              <w:t>Model</w:t>
            </w:r>
          </w:p>
        </w:tc>
        <w:tc>
          <w:tcPr>
            <w:tcW w:w="2660" w:type="dxa"/>
            <w:gridSpan w:val="2"/>
            <w:tcBorders>
              <w:top w:val="single" w:sz="12" w:space="0" w:color="auto"/>
              <w:bottom w:val="nil"/>
            </w:tcBorders>
            <w:shd w:val="clear" w:color="auto" w:fill="FFFFFF"/>
          </w:tcPr>
          <w:p w14:paraId="4600599F" w14:textId="77777777" w:rsidR="004442AB" w:rsidRDefault="004442AB" w:rsidP="00BD7A08">
            <w:pPr>
              <w:autoSpaceDE w:val="0"/>
              <w:autoSpaceDN w:val="0"/>
              <w:adjustRightInd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Unstandardized Coefficients</w:t>
            </w:r>
          </w:p>
        </w:tc>
        <w:tc>
          <w:tcPr>
            <w:tcW w:w="1468" w:type="dxa"/>
            <w:tcBorders>
              <w:top w:val="single" w:sz="12" w:space="0" w:color="auto"/>
              <w:bottom w:val="nil"/>
            </w:tcBorders>
            <w:shd w:val="clear" w:color="auto" w:fill="FFFFFF"/>
          </w:tcPr>
          <w:p w14:paraId="167AF258" w14:textId="77777777" w:rsidR="004442AB" w:rsidRDefault="004442AB" w:rsidP="00BD7A08">
            <w:pPr>
              <w:autoSpaceDE w:val="0"/>
              <w:autoSpaceDN w:val="0"/>
              <w:adjustRightInd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Standardized Coefficients</w:t>
            </w:r>
          </w:p>
        </w:tc>
        <w:tc>
          <w:tcPr>
            <w:tcW w:w="1009" w:type="dxa"/>
            <w:vMerge w:val="restart"/>
            <w:tcBorders>
              <w:top w:val="single" w:sz="12" w:space="0" w:color="auto"/>
              <w:bottom w:val="nil"/>
            </w:tcBorders>
            <w:shd w:val="clear" w:color="auto" w:fill="FFFFFF"/>
          </w:tcPr>
          <w:p w14:paraId="05AFDBAF" w14:textId="77777777" w:rsidR="004442AB" w:rsidRDefault="004442AB" w:rsidP="00BD7A08">
            <w:pPr>
              <w:autoSpaceDE w:val="0"/>
              <w:autoSpaceDN w:val="0"/>
              <w:adjustRightInd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t</w:t>
            </w:r>
          </w:p>
        </w:tc>
        <w:tc>
          <w:tcPr>
            <w:tcW w:w="1009" w:type="dxa"/>
            <w:vMerge w:val="restart"/>
            <w:tcBorders>
              <w:top w:val="single" w:sz="12" w:space="0" w:color="auto"/>
              <w:bottom w:val="nil"/>
            </w:tcBorders>
            <w:shd w:val="clear" w:color="auto" w:fill="FFFFFF"/>
          </w:tcPr>
          <w:p w14:paraId="468B8784" w14:textId="77777777" w:rsidR="004442AB" w:rsidRDefault="004442AB" w:rsidP="00BD7A08">
            <w:pPr>
              <w:autoSpaceDE w:val="0"/>
              <w:autoSpaceDN w:val="0"/>
              <w:adjustRightInd w:val="0"/>
              <w:spacing w:after="0" w:line="320" w:lineRule="atLeast"/>
              <w:ind w:left="60" w:right="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Sig.</w:t>
            </w:r>
          </w:p>
        </w:tc>
      </w:tr>
      <w:tr w:rsidR="004442AB" w14:paraId="0EB699EB" w14:textId="77777777" w:rsidTr="00BD7A08">
        <w:trPr>
          <w:cantSplit/>
        </w:trPr>
        <w:tc>
          <w:tcPr>
            <w:tcW w:w="3181" w:type="dxa"/>
            <w:gridSpan w:val="2"/>
            <w:vMerge/>
            <w:tcBorders>
              <w:top w:val="nil"/>
            </w:tcBorders>
            <w:shd w:val="clear" w:color="auto" w:fill="FFFFFF"/>
          </w:tcPr>
          <w:p w14:paraId="6AB6D55A" w14:textId="77777777" w:rsidR="004442AB" w:rsidRDefault="004442AB" w:rsidP="00BD7A08">
            <w:pPr>
              <w:autoSpaceDE w:val="0"/>
              <w:autoSpaceDN w:val="0"/>
              <w:adjustRightInd w:val="0"/>
              <w:spacing w:after="0" w:line="240" w:lineRule="auto"/>
              <w:rPr>
                <w:rFonts w:ascii="Times New Roman" w:hAnsi="Times New Roman" w:cs="Times New Roman"/>
                <w:color w:val="000000"/>
                <w:sz w:val="18"/>
                <w:szCs w:val="18"/>
              </w:rPr>
            </w:pPr>
          </w:p>
        </w:tc>
        <w:tc>
          <w:tcPr>
            <w:tcW w:w="1330" w:type="dxa"/>
            <w:tcBorders>
              <w:top w:val="nil"/>
            </w:tcBorders>
            <w:shd w:val="clear" w:color="auto" w:fill="FFFFFF"/>
          </w:tcPr>
          <w:p w14:paraId="0323BF08" w14:textId="77777777" w:rsidR="004442AB" w:rsidRDefault="004442AB" w:rsidP="00BD7A0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B</w:t>
            </w:r>
          </w:p>
        </w:tc>
        <w:tc>
          <w:tcPr>
            <w:tcW w:w="1330" w:type="dxa"/>
            <w:tcBorders>
              <w:top w:val="nil"/>
            </w:tcBorders>
            <w:shd w:val="clear" w:color="auto" w:fill="FFFFFF"/>
          </w:tcPr>
          <w:p w14:paraId="0D644783" w14:textId="77777777" w:rsidR="004442AB" w:rsidRDefault="004442AB" w:rsidP="00BD7A0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Std. Error</w:t>
            </w:r>
          </w:p>
        </w:tc>
        <w:tc>
          <w:tcPr>
            <w:tcW w:w="1468" w:type="dxa"/>
            <w:tcBorders>
              <w:top w:val="nil"/>
            </w:tcBorders>
            <w:shd w:val="clear" w:color="auto" w:fill="FFFFFF"/>
          </w:tcPr>
          <w:p w14:paraId="5B182982" w14:textId="77777777" w:rsidR="004442AB" w:rsidRDefault="004442AB" w:rsidP="00BD7A0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Beta</w:t>
            </w:r>
          </w:p>
        </w:tc>
        <w:tc>
          <w:tcPr>
            <w:tcW w:w="1009" w:type="dxa"/>
            <w:vMerge/>
            <w:tcBorders>
              <w:top w:val="nil"/>
            </w:tcBorders>
            <w:shd w:val="clear" w:color="auto" w:fill="FFFFFF"/>
          </w:tcPr>
          <w:p w14:paraId="48FD448E" w14:textId="77777777" w:rsidR="004442AB" w:rsidRDefault="004442AB" w:rsidP="00BD7A08">
            <w:pPr>
              <w:autoSpaceDE w:val="0"/>
              <w:autoSpaceDN w:val="0"/>
              <w:adjustRightInd w:val="0"/>
              <w:spacing w:after="0" w:line="240" w:lineRule="auto"/>
              <w:rPr>
                <w:rFonts w:ascii="Times New Roman" w:hAnsi="Times New Roman" w:cs="Times New Roman"/>
                <w:color w:val="000000"/>
                <w:sz w:val="18"/>
                <w:szCs w:val="18"/>
              </w:rPr>
            </w:pPr>
          </w:p>
        </w:tc>
        <w:tc>
          <w:tcPr>
            <w:tcW w:w="1009" w:type="dxa"/>
            <w:vMerge/>
            <w:tcBorders>
              <w:top w:val="nil"/>
            </w:tcBorders>
            <w:shd w:val="clear" w:color="auto" w:fill="FFFFFF"/>
          </w:tcPr>
          <w:p w14:paraId="373BDDBE" w14:textId="77777777" w:rsidR="004442AB" w:rsidRDefault="004442AB" w:rsidP="00BD7A08">
            <w:pPr>
              <w:autoSpaceDE w:val="0"/>
              <w:autoSpaceDN w:val="0"/>
              <w:adjustRightInd w:val="0"/>
              <w:spacing w:after="0" w:line="240" w:lineRule="auto"/>
              <w:rPr>
                <w:rFonts w:ascii="Times New Roman" w:hAnsi="Times New Roman" w:cs="Times New Roman"/>
                <w:color w:val="000000"/>
                <w:sz w:val="18"/>
                <w:szCs w:val="18"/>
              </w:rPr>
            </w:pPr>
          </w:p>
        </w:tc>
      </w:tr>
      <w:tr w:rsidR="004442AB" w14:paraId="3BCAEBAB" w14:textId="77777777" w:rsidTr="00BD7A08">
        <w:trPr>
          <w:cantSplit/>
        </w:trPr>
        <w:tc>
          <w:tcPr>
            <w:tcW w:w="734" w:type="dxa"/>
            <w:vMerge w:val="restart"/>
            <w:shd w:val="clear" w:color="auto" w:fill="FFFFFF"/>
            <w:vAlign w:val="center"/>
          </w:tcPr>
          <w:p w14:paraId="0E3B8253" w14:textId="77777777" w:rsidR="004442AB" w:rsidRDefault="004442AB" w:rsidP="00BD7A08">
            <w:pPr>
              <w:autoSpaceDE w:val="0"/>
              <w:autoSpaceDN w:val="0"/>
              <w:adjustRightInd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447" w:type="dxa"/>
            <w:shd w:val="clear" w:color="auto" w:fill="FFFFFF"/>
            <w:vAlign w:val="center"/>
          </w:tcPr>
          <w:p w14:paraId="1C03553D" w14:textId="77777777" w:rsidR="004442AB" w:rsidRDefault="004442AB" w:rsidP="00BD7A08">
            <w:pPr>
              <w:autoSpaceDE w:val="0"/>
              <w:autoSpaceDN w:val="0"/>
              <w:adjustRightInd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(Constant)</w:t>
            </w:r>
          </w:p>
        </w:tc>
        <w:tc>
          <w:tcPr>
            <w:tcW w:w="1330" w:type="dxa"/>
            <w:shd w:val="clear" w:color="auto" w:fill="FFFFFF"/>
            <w:vAlign w:val="center"/>
          </w:tcPr>
          <w:p w14:paraId="46E9C9A5"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4.317</w:t>
            </w:r>
          </w:p>
        </w:tc>
        <w:tc>
          <w:tcPr>
            <w:tcW w:w="1330" w:type="dxa"/>
            <w:shd w:val="clear" w:color="auto" w:fill="FFFFFF"/>
            <w:vAlign w:val="center"/>
          </w:tcPr>
          <w:p w14:paraId="11E99988"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.016</w:t>
            </w:r>
          </w:p>
        </w:tc>
        <w:tc>
          <w:tcPr>
            <w:tcW w:w="1468" w:type="dxa"/>
            <w:shd w:val="clear" w:color="auto" w:fill="FFFFFF"/>
          </w:tcPr>
          <w:p w14:paraId="49B3C109" w14:textId="77777777" w:rsidR="004442AB" w:rsidRDefault="004442AB" w:rsidP="00BD7A08">
            <w:pPr>
              <w:autoSpaceDE w:val="0"/>
              <w:autoSpaceDN w:val="0"/>
              <w:adjustRightInd w:val="0"/>
              <w:spacing w:after="0" w:line="240" w:lineRule="auto"/>
              <w:rPr>
                <w:rFonts w:ascii="Times New Roman" w:hAnsi="Times New Roman" w:cs="Times New Roman"/>
                <w:sz w:val="24"/>
                <w:szCs w:val="24"/>
              </w:rPr>
            </w:pPr>
          </w:p>
        </w:tc>
        <w:tc>
          <w:tcPr>
            <w:tcW w:w="1009" w:type="dxa"/>
            <w:shd w:val="clear" w:color="auto" w:fill="FFFFFF"/>
            <w:vAlign w:val="center"/>
          </w:tcPr>
          <w:p w14:paraId="10014CD1"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266.720</w:t>
            </w:r>
          </w:p>
        </w:tc>
        <w:tc>
          <w:tcPr>
            <w:tcW w:w="1009" w:type="dxa"/>
            <w:shd w:val="clear" w:color="auto" w:fill="FFFFFF"/>
            <w:vAlign w:val="center"/>
          </w:tcPr>
          <w:p w14:paraId="1CEC9989"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4442AB" w14:paraId="4C6AB0F5" w14:textId="77777777" w:rsidTr="00BD7A08">
        <w:trPr>
          <w:cantSplit/>
        </w:trPr>
        <w:tc>
          <w:tcPr>
            <w:tcW w:w="734" w:type="dxa"/>
            <w:vMerge/>
            <w:shd w:val="clear" w:color="auto" w:fill="FFFFFF"/>
            <w:vAlign w:val="center"/>
          </w:tcPr>
          <w:p w14:paraId="72BFE339" w14:textId="77777777" w:rsidR="004442AB" w:rsidRDefault="004442AB" w:rsidP="00BD7A08">
            <w:pPr>
              <w:autoSpaceDE w:val="0"/>
              <w:autoSpaceDN w:val="0"/>
              <w:adjustRightInd w:val="0"/>
              <w:spacing w:after="0" w:line="240" w:lineRule="auto"/>
              <w:rPr>
                <w:rFonts w:ascii="Times New Roman" w:hAnsi="Times New Roman" w:cs="Times New Roman"/>
                <w:color w:val="000000"/>
                <w:sz w:val="18"/>
                <w:szCs w:val="18"/>
              </w:rPr>
            </w:pPr>
          </w:p>
        </w:tc>
        <w:tc>
          <w:tcPr>
            <w:tcW w:w="2447" w:type="dxa"/>
            <w:shd w:val="clear" w:color="auto" w:fill="FFFFFF"/>
            <w:vAlign w:val="center"/>
          </w:tcPr>
          <w:p w14:paraId="467CF552" w14:textId="77777777" w:rsidR="004442AB" w:rsidRDefault="004442AB" w:rsidP="00BD7A08">
            <w:pPr>
              <w:autoSpaceDE w:val="0"/>
              <w:autoSpaceDN w:val="0"/>
              <w:adjustRightInd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Time to Registration (min)</w:t>
            </w:r>
          </w:p>
        </w:tc>
        <w:tc>
          <w:tcPr>
            <w:tcW w:w="1330" w:type="dxa"/>
            <w:shd w:val="clear" w:color="auto" w:fill="FFFFFF"/>
            <w:vAlign w:val="center"/>
          </w:tcPr>
          <w:p w14:paraId="42DC2F1E"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-.039</w:t>
            </w:r>
          </w:p>
        </w:tc>
        <w:tc>
          <w:tcPr>
            <w:tcW w:w="1330" w:type="dxa"/>
            <w:shd w:val="clear" w:color="auto" w:fill="FFFFFF"/>
            <w:vAlign w:val="center"/>
          </w:tcPr>
          <w:p w14:paraId="1408740F"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.002</w:t>
            </w:r>
          </w:p>
        </w:tc>
        <w:tc>
          <w:tcPr>
            <w:tcW w:w="1468" w:type="dxa"/>
            <w:shd w:val="clear" w:color="auto" w:fill="FFFFFF"/>
            <w:vAlign w:val="center"/>
          </w:tcPr>
          <w:p w14:paraId="235914FB"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-.287</w:t>
            </w:r>
          </w:p>
        </w:tc>
        <w:tc>
          <w:tcPr>
            <w:tcW w:w="1009" w:type="dxa"/>
            <w:shd w:val="clear" w:color="auto" w:fill="FFFFFF"/>
            <w:vAlign w:val="center"/>
          </w:tcPr>
          <w:p w14:paraId="2B869722"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-18.367</w:t>
            </w:r>
          </w:p>
        </w:tc>
        <w:tc>
          <w:tcPr>
            <w:tcW w:w="1009" w:type="dxa"/>
            <w:shd w:val="clear" w:color="auto" w:fill="FFFFFF"/>
            <w:vAlign w:val="center"/>
          </w:tcPr>
          <w:p w14:paraId="6560C4CC"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4442AB" w14:paraId="1D89FFBA" w14:textId="77777777" w:rsidTr="00BD7A08">
        <w:trPr>
          <w:cantSplit/>
        </w:trPr>
        <w:tc>
          <w:tcPr>
            <w:tcW w:w="734" w:type="dxa"/>
            <w:vMerge/>
            <w:shd w:val="clear" w:color="auto" w:fill="FFFFFF"/>
            <w:vAlign w:val="center"/>
          </w:tcPr>
          <w:p w14:paraId="34138198" w14:textId="77777777" w:rsidR="004442AB" w:rsidRDefault="004442AB" w:rsidP="00BD7A08">
            <w:pPr>
              <w:autoSpaceDE w:val="0"/>
              <w:autoSpaceDN w:val="0"/>
              <w:adjustRightInd w:val="0"/>
              <w:spacing w:after="0" w:line="240" w:lineRule="auto"/>
              <w:rPr>
                <w:rFonts w:ascii="Times New Roman" w:hAnsi="Times New Roman" w:cs="Times New Roman"/>
                <w:color w:val="000000"/>
                <w:sz w:val="18"/>
                <w:szCs w:val="18"/>
              </w:rPr>
            </w:pPr>
          </w:p>
        </w:tc>
        <w:tc>
          <w:tcPr>
            <w:tcW w:w="2447" w:type="dxa"/>
            <w:shd w:val="clear" w:color="auto" w:fill="FFFFFF"/>
            <w:vAlign w:val="center"/>
          </w:tcPr>
          <w:p w14:paraId="6B5F6ED8" w14:textId="77777777" w:rsidR="004442AB" w:rsidRDefault="004442AB" w:rsidP="00BD7A08">
            <w:pPr>
              <w:autoSpaceDE w:val="0"/>
              <w:autoSpaceDN w:val="0"/>
              <w:adjustRightInd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Time to Triage (min)</w:t>
            </w:r>
          </w:p>
        </w:tc>
        <w:tc>
          <w:tcPr>
            <w:tcW w:w="1330" w:type="dxa"/>
            <w:shd w:val="clear" w:color="auto" w:fill="FFFFFF"/>
            <w:vAlign w:val="center"/>
          </w:tcPr>
          <w:p w14:paraId="472C5160"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-.005</w:t>
            </w:r>
          </w:p>
        </w:tc>
        <w:tc>
          <w:tcPr>
            <w:tcW w:w="1330" w:type="dxa"/>
            <w:shd w:val="clear" w:color="auto" w:fill="FFFFFF"/>
            <w:vAlign w:val="center"/>
          </w:tcPr>
          <w:p w14:paraId="0A3AA1ED"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.001</w:t>
            </w:r>
          </w:p>
        </w:tc>
        <w:tc>
          <w:tcPr>
            <w:tcW w:w="1468" w:type="dxa"/>
            <w:shd w:val="clear" w:color="auto" w:fill="FFFFFF"/>
            <w:vAlign w:val="center"/>
          </w:tcPr>
          <w:p w14:paraId="0662B09B"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-.082</w:t>
            </w:r>
          </w:p>
        </w:tc>
        <w:tc>
          <w:tcPr>
            <w:tcW w:w="1009" w:type="dxa"/>
            <w:shd w:val="clear" w:color="auto" w:fill="FFFFFF"/>
            <w:vAlign w:val="center"/>
          </w:tcPr>
          <w:p w14:paraId="131DE3EE"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-5.318</w:t>
            </w:r>
          </w:p>
        </w:tc>
        <w:tc>
          <w:tcPr>
            <w:tcW w:w="1009" w:type="dxa"/>
            <w:shd w:val="clear" w:color="auto" w:fill="FFFFFF"/>
            <w:vAlign w:val="center"/>
          </w:tcPr>
          <w:p w14:paraId="7CBDEF15"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4442AB" w14:paraId="45433CB4" w14:textId="77777777" w:rsidTr="00BD7A08">
        <w:trPr>
          <w:cantSplit/>
        </w:trPr>
        <w:tc>
          <w:tcPr>
            <w:tcW w:w="734" w:type="dxa"/>
            <w:vMerge/>
            <w:shd w:val="clear" w:color="auto" w:fill="FFFFFF"/>
            <w:vAlign w:val="center"/>
          </w:tcPr>
          <w:p w14:paraId="5224493A" w14:textId="77777777" w:rsidR="004442AB" w:rsidRDefault="004442AB" w:rsidP="00BD7A08">
            <w:pPr>
              <w:autoSpaceDE w:val="0"/>
              <w:autoSpaceDN w:val="0"/>
              <w:adjustRightInd w:val="0"/>
              <w:spacing w:after="0" w:line="240" w:lineRule="auto"/>
              <w:rPr>
                <w:rFonts w:ascii="Times New Roman" w:hAnsi="Times New Roman" w:cs="Times New Roman"/>
                <w:color w:val="000000"/>
                <w:sz w:val="18"/>
                <w:szCs w:val="18"/>
              </w:rPr>
            </w:pPr>
          </w:p>
        </w:tc>
        <w:tc>
          <w:tcPr>
            <w:tcW w:w="2447" w:type="dxa"/>
            <w:shd w:val="clear" w:color="auto" w:fill="FFFFFF"/>
            <w:vAlign w:val="center"/>
          </w:tcPr>
          <w:p w14:paraId="551A1AEC" w14:textId="77777777" w:rsidR="004442AB" w:rsidRDefault="004442AB" w:rsidP="00BD7A08">
            <w:pPr>
              <w:autoSpaceDE w:val="0"/>
              <w:autoSpaceDN w:val="0"/>
              <w:adjustRightInd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Time to Medical Professional (min)</w:t>
            </w:r>
          </w:p>
        </w:tc>
        <w:tc>
          <w:tcPr>
            <w:tcW w:w="1330" w:type="dxa"/>
            <w:shd w:val="clear" w:color="auto" w:fill="FFFFFF"/>
            <w:vAlign w:val="center"/>
          </w:tcPr>
          <w:p w14:paraId="6587BC4E"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-.021</w:t>
            </w:r>
          </w:p>
        </w:tc>
        <w:tc>
          <w:tcPr>
            <w:tcW w:w="1330" w:type="dxa"/>
            <w:shd w:val="clear" w:color="auto" w:fill="FFFFFF"/>
            <w:vAlign w:val="center"/>
          </w:tcPr>
          <w:p w14:paraId="234FDDBF"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.001</w:t>
            </w:r>
          </w:p>
        </w:tc>
        <w:tc>
          <w:tcPr>
            <w:tcW w:w="1468" w:type="dxa"/>
            <w:shd w:val="clear" w:color="auto" w:fill="FFFFFF"/>
            <w:vAlign w:val="center"/>
          </w:tcPr>
          <w:p w14:paraId="49FAA0F5"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-.534</w:t>
            </w:r>
          </w:p>
        </w:tc>
        <w:tc>
          <w:tcPr>
            <w:tcW w:w="1009" w:type="dxa"/>
            <w:shd w:val="clear" w:color="auto" w:fill="FFFFFF"/>
            <w:vAlign w:val="center"/>
          </w:tcPr>
          <w:p w14:paraId="2EFDB62A"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-32.143</w:t>
            </w:r>
          </w:p>
        </w:tc>
        <w:tc>
          <w:tcPr>
            <w:tcW w:w="1009" w:type="dxa"/>
            <w:shd w:val="clear" w:color="auto" w:fill="FFFFFF"/>
            <w:vAlign w:val="center"/>
          </w:tcPr>
          <w:p w14:paraId="564236F5" w14:textId="77777777" w:rsidR="004442AB" w:rsidRDefault="004442AB" w:rsidP="00BD7A08">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4442AB" w14:paraId="2D34523E" w14:textId="77777777" w:rsidTr="00BD7A08">
        <w:trPr>
          <w:cantSplit/>
        </w:trPr>
        <w:tc>
          <w:tcPr>
            <w:tcW w:w="9327" w:type="dxa"/>
            <w:gridSpan w:val="7"/>
            <w:shd w:val="clear" w:color="auto" w:fill="FFFFFF"/>
          </w:tcPr>
          <w:p w14:paraId="3F7CAE37" w14:textId="77777777" w:rsidR="004442AB" w:rsidRDefault="004442AB" w:rsidP="00BD7A08">
            <w:pPr>
              <w:autoSpaceDE w:val="0"/>
              <w:autoSpaceDN w:val="0"/>
              <w:adjustRightInd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 Dependent Variable: Patient Satisfaction</w:t>
            </w:r>
          </w:p>
        </w:tc>
      </w:tr>
    </w:tbl>
    <w:p w14:paraId="4B43DB55" w14:textId="77777777" w:rsidR="004442AB" w:rsidRDefault="004442AB" w:rsidP="004442AB">
      <w:pPr>
        <w:autoSpaceDE w:val="0"/>
        <w:autoSpaceDN w:val="0"/>
        <w:adjustRightInd w:val="0"/>
        <w:spacing w:after="0" w:line="400" w:lineRule="atLeast"/>
        <w:rPr>
          <w:rFonts w:ascii="Times New Roman" w:hAnsi="Times New Roman" w:cs="Times New Roman"/>
          <w:b/>
          <w:i/>
          <w:sz w:val="24"/>
          <w:szCs w:val="24"/>
        </w:rPr>
      </w:pPr>
      <w:r>
        <w:rPr>
          <w:rFonts w:ascii="Times New Roman" w:hAnsi="Times New Roman" w:cs="Times New Roman"/>
          <w:b/>
          <w:i/>
          <w:sz w:val="24"/>
          <w:szCs w:val="24"/>
        </w:rPr>
        <w:t>Source: Author’s Own Construct (SPSS Output)</w:t>
      </w:r>
    </w:p>
    <w:p w14:paraId="0542184F" w14:textId="33086162" w:rsidR="004442AB" w:rsidRDefault="00EC06DD" w:rsidP="004442AB">
      <w:pPr>
        <w:spacing w:before="240" w:after="0" w:line="480" w:lineRule="auto"/>
        <w:rPr>
          <w:rFonts w:ascii="Times New Roman" w:hAnsi="Times New Roman" w:cs="Times New Roman"/>
          <w:sz w:val="24"/>
          <w:szCs w:val="24"/>
        </w:rPr>
      </w:pPr>
      <w:r>
        <w:rPr>
          <w:rFonts w:ascii="Times New Roman" w:hAnsi="Times New Roman" w:cs="Times New Roman"/>
          <w:sz w:val="24"/>
          <w:szCs w:val="24"/>
        </w:rPr>
        <w:tab/>
        <w:t>Due to perfect multicollinearity</w:t>
      </w:r>
      <w:r w:rsidR="004A723B">
        <w:rPr>
          <w:rFonts w:ascii="Times New Roman" w:hAnsi="Times New Roman" w:cs="Times New Roman"/>
          <w:sz w:val="24"/>
          <w:szCs w:val="24"/>
        </w:rPr>
        <w:t>, as</w:t>
      </w:r>
      <w:r>
        <w:rPr>
          <w:rFonts w:ascii="Times New Roman" w:hAnsi="Times New Roman" w:cs="Times New Roman"/>
          <w:sz w:val="24"/>
          <w:szCs w:val="24"/>
        </w:rPr>
        <w:t xml:space="preserve"> total wait time is the sum of time to registration, time to triage, and time to a medical professional, it is prudent to eliminate total wait time. This would help us identify the ER waiting phase as the strongest predictor of patient satisfaction. That said, as shown in Table 3.0, all three waiting time variables were significant predictors of patient satisfaction (p &lt; .001). Additionally, the adjusted R-squared was 0.760, meaning the regression model explains about 76.0% of the variance in patient satisfaction (R-squared = 0.760, Adjusted R-squared = 0.760). The standardized coefficients also confirm the study’s hypothesis that the time taken to see a medical professional has the strongest negative impact on patient satisfaction (standardized Beta coefficient = -0.534). However, the time to registration has the largest per-minute effect. Therefore, for every minute delayed in registering a patient, the patient’s satisfaction level declines by 0.039, and for every minute delayed in seeing a medical professional, it declines by 0.021.</w:t>
      </w:r>
    </w:p>
    <w:p w14:paraId="53AB4CAA" w14:textId="77777777" w:rsidR="004442AB" w:rsidRDefault="004442AB" w:rsidP="004442AB">
      <w:pPr>
        <w:spacing w:before="240" w:after="0" w:line="480" w:lineRule="auto"/>
        <w:rPr>
          <w:rFonts w:ascii="Times New Roman" w:hAnsi="Times New Roman" w:cs="Times New Roman"/>
          <w:b/>
          <w:sz w:val="24"/>
          <w:szCs w:val="24"/>
        </w:rPr>
      </w:pPr>
      <w:r>
        <w:rPr>
          <w:rFonts w:ascii="Times New Roman" w:hAnsi="Times New Roman" w:cs="Times New Roman"/>
          <w:b/>
          <w:sz w:val="24"/>
          <w:szCs w:val="24"/>
        </w:rPr>
        <w:t>Discussion</w:t>
      </w:r>
    </w:p>
    <w:p w14:paraId="6DA8F7E9" w14:textId="56B2DEDB" w:rsidR="004442AB" w:rsidRDefault="00EC06DD" w:rsidP="004442A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research survey findings provide sufficient evidence to support the study's hypothesis that longer ER wait times are significantly associated with lower patient satisfaction. The results align with existing research, including studies by Nyce et al. (2021) and Mosleh et al. (2024). However, these findings go a step further by demonstrating that all components of ER waiting times, including time to registration, time to triage, and time to see a medical professional, negatively affect patient satisfaction. The study also confirms that among the components of ER </w:t>
      </w:r>
      <w:r>
        <w:rPr>
          <w:rFonts w:ascii="Times New Roman" w:hAnsi="Times New Roman" w:cs="Times New Roman"/>
          <w:sz w:val="24"/>
          <w:szCs w:val="24"/>
        </w:rPr>
        <w:lastRenderedPageBreak/>
        <w:t xml:space="preserve">waiting time, the time to see a medical professional has the strongest impact on patient satisfaction. This is shown by its largest standardized coefficient in the regression analysis and by the results of the correlation analysis. </w:t>
      </w:r>
    </w:p>
    <w:p w14:paraId="063BA3E7" w14:textId="678C28C8" w:rsidR="004442AB" w:rsidRDefault="00EC06DD" w:rsidP="004442A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Aside from the components, the correlation analysis indicated that total waiting time had the strongest negative correlation with patient satisfaction scores. However, it was only slightly stronger than the time-to-medical-professional component. The findings, evidenced by P values </w:t>
      </w:r>
      <w:r w:rsidR="004A723B">
        <w:rPr>
          <w:rFonts w:ascii="Times New Roman" w:hAnsi="Times New Roman" w:cs="Times New Roman"/>
          <w:sz w:val="24"/>
          <w:szCs w:val="24"/>
        </w:rPr>
        <w:t>&lt; .01, are statistically and clinically significant, particularly because they suggest that delays in receiving medical attention in the ER directly affect</w:t>
      </w:r>
      <w:r>
        <w:rPr>
          <w:rFonts w:ascii="Times New Roman" w:hAnsi="Times New Roman" w:cs="Times New Roman"/>
          <w:sz w:val="24"/>
          <w:szCs w:val="24"/>
        </w:rPr>
        <w:t xml:space="preserve"> patient satisfaction. Therefore, the study's findings guide healthcare administrators </w:t>
      </w:r>
      <w:r w:rsidR="00F665BF">
        <w:rPr>
          <w:rFonts w:ascii="Times New Roman" w:hAnsi="Times New Roman" w:cs="Times New Roman"/>
          <w:sz w:val="24"/>
          <w:szCs w:val="24"/>
        </w:rPr>
        <w:t xml:space="preserve">in prioritizing interventions to reduce the time a patient waits for initial contact with a provider </w:t>
      </w:r>
      <w:r>
        <w:rPr>
          <w:rFonts w:ascii="Times New Roman" w:hAnsi="Times New Roman" w:cs="Times New Roman"/>
          <w:sz w:val="24"/>
          <w:szCs w:val="24"/>
        </w:rPr>
        <w:t>after arriving in the ER.</w:t>
      </w:r>
    </w:p>
    <w:p w14:paraId="390B8AF1" w14:textId="3ECC2333" w:rsidR="00AD24AB" w:rsidRDefault="004442AB" w:rsidP="001E025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multiple linear regression model was found </w:t>
      </w:r>
      <w:r w:rsidR="00192D89">
        <w:rPr>
          <w:rFonts w:ascii="Times New Roman" w:hAnsi="Times New Roman" w:cs="Times New Roman"/>
          <w:sz w:val="24"/>
          <w:szCs w:val="24"/>
        </w:rPr>
        <w:t>only to explain</w:t>
      </w:r>
      <w:r>
        <w:rPr>
          <w:rFonts w:ascii="Times New Roman" w:hAnsi="Times New Roman" w:cs="Times New Roman"/>
          <w:sz w:val="24"/>
          <w:szCs w:val="24"/>
        </w:rPr>
        <w:t xml:space="preserve"> about 76% of the variance in patient satisfaction levels (Adjusted R Square = 0.760), which indicates that other factors</w:t>
      </w:r>
      <w:r w:rsidR="00192D89">
        <w:rPr>
          <w:rFonts w:ascii="Times New Roman" w:hAnsi="Times New Roman" w:cs="Times New Roman"/>
          <w:sz w:val="24"/>
          <w:szCs w:val="24"/>
        </w:rPr>
        <w:t>,</w:t>
      </w:r>
      <w:r>
        <w:rPr>
          <w:rFonts w:ascii="Times New Roman" w:hAnsi="Times New Roman" w:cs="Times New Roman"/>
          <w:sz w:val="24"/>
          <w:szCs w:val="24"/>
        </w:rPr>
        <w:t xml:space="preserve"> like those suggested by Asiri et al. (202</w:t>
      </w:r>
      <w:r w:rsidR="00F665BF">
        <w:rPr>
          <w:rFonts w:ascii="Times New Roman" w:hAnsi="Times New Roman" w:cs="Times New Roman"/>
          <w:sz w:val="24"/>
          <w:szCs w:val="24"/>
        </w:rPr>
        <w:t>5</w:t>
      </w:r>
      <w:r>
        <w:rPr>
          <w:rFonts w:ascii="Times New Roman" w:hAnsi="Times New Roman" w:cs="Times New Roman"/>
          <w:sz w:val="24"/>
          <w:szCs w:val="24"/>
        </w:rPr>
        <w:t xml:space="preserve">), including communication quality and expectations of seeing a medical professional, likely contribute to patient </w:t>
      </w:r>
      <w:r w:rsidR="00192D89">
        <w:rPr>
          <w:rFonts w:ascii="Times New Roman" w:hAnsi="Times New Roman" w:cs="Times New Roman"/>
          <w:sz w:val="24"/>
          <w:szCs w:val="24"/>
        </w:rPr>
        <w:t>satisfaction</w:t>
      </w:r>
      <w:r>
        <w:rPr>
          <w:rFonts w:ascii="Times New Roman" w:hAnsi="Times New Roman" w:cs="Times New Roman"/>
          <w:sz w:val="24"/>
          <w:szCs w:val="24"/>
        </w:rPr>
        <w:t xml:space="preserve"> too. Nevertheless, the </w:t>
      </w:r>
      <w:r w:rsidR="00192D89">
        <w:rPr>
          <w:rFonts w:ascii="Times New Roman" w:hAnsi="Times New Roman" w:cs="Times New Roman"/>
          <w:sz w:val="24"/>
          <w:szCs w:val="24"/>
        </w:rPr>
        <w:t>derived regression model is an effective tool for predicting the impact of changes in wait-time components on patient satisfaction</w:t>
      </w:r>
      <w:r>
        <w:rPr>
          <w:rFonts w:ascii="Times New Roman" w:hAnsi="Times New Roman" w:cs="Times New Roman"/>
          <w:sz w:val="24"/>
          <w:szCs w:val="24"/>
        </w:rPr>
        <w:t>. This enables healthcare administrators to estimate the effects of intended interventions.</w:t>
      </w:r>
    </w:p>
    <w:p w14:paraId="0ADE17F8" w14:textId="77777777" w:rsidR="00A056A4" w:rsidRDefault="00AD24AB" w:rsidP="00AD24AB">
      <w:pPr>
        <w:spacing w:after="0" w:line="480" w:lineRule="auto"/>
        <w:rPr>
          <w:rFonts w:ascii="Times New Roman" w:hAnsi="Times New Roman" w:cs="Times New Roman"/>
          <w:sz w:val="24"/>
          <w:szCs w:val="24"/>
        </w:rPr>
      </w:pPr>
      <w:r>
        <w:rPr>
          <w:rFonts w:ascii="Times New Roman" w:hAnsi="Times New Roman" w:cs="Times New Roman"/>
          <w:b/>
          <w:sz w:val="24"/>
          <w:szCs w:val="24"/>
        </w:rPr>
        <w:t>Conclusion</w:t>
      </w:r>
    </w:p>
    <w:p w14:paraId="77E6B585" w14:textId="6395D271" w:rsidR="00FB4016" w:rsidRDefault="00EC06DD" w:rsidP="00AD24A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There is a significant negative correlation between ER wait time and patient satisfaction. This negative correlation extends to the relationship between patient satisfaction and each component of wait time, including time to registration, time to triage, and time to see a medical professional. The longer the wait time in any phase of the ER visit, or the overall wait, the lower the patient satisfaction; the shorter the wait time, the higher the patient satisfaction. As indicated </w:t>
      </w:r>
      <w:r>
        <w:rPr>
          <w:rFonts w:ascii="Times New Roman" w:hAnsi="Times New Roman" w:cs="Times New Roman"/>
          <w:sz w:val="24"/>
          <w:szCs w:val="24"/>
        </w:rPr>
        <w:lastRenderedPageBreak/>
        <w:t xml:space="preserve">in the existing literature, including Strobel (2024) and Perrin (2022), the study confirmed that the time to see a medical professional has the strongest impact on patient satisfaction (β = –0.534), while the time taken to register a patient had the largest per-minute effect on patient satisfaction (B = -0.039). Therefore, given that excessive ER wait times directly impact the operational efficiency, clinical outcomes, and patient retention rate of healthcare institutions, healthcare administrators need to address the problem not only by reducing overall wait times but also by prioritizing the phases of waiting time that </w:t>
      </w:r>
      <w:r w:rsidR="00FB4016">
        <w:rPr>
          <w:rFonts w:ascii="Times New Roman" w:hAnsi="Times New Roman" w:cs="Times New Roman"/>
          <w:sz w:val="24"/>
          <w:szCs w:val="24"/>
        </w:rPr>
        <w:t>strongly</w:t>
      </w:r>
      <w:r>
        <w:rPr>
          <w:rFonts w:ascii="Times New Roman" w:hAnsi="Times New Roman" w:cs="Times New Roman"/>
          <w:sz w:val="24"/>
          <w:szCs w:val="24"/>
        </w:rPr>
        <w:t xml:space="preserve"> affect patient satisfaction.</w:t>
      </w:r>
    </w:p>
    <w:p w14:paraId="0127B8F3" w14:textId="77777777" w:rsidR="00FB4016" w:rsidRDefault="00FB4016" w:rsidP="00AD24AB">
      <w:pPr>
        <w:spacing w:after="0" w:line="480" w:lineRule="auto"/>
        <w:rPr>
          <w:rFonts w:ascii="Times New Roman" w:hAnsi="Times New Roman" w:cs="Times New Roman"/>
          <w:sz w:val="24"/>
          <w:szCs w:val="24"/>
        </w:rPr>
      </w:pPr>
    </w:p>
    <w:p w14:paraId="0D577478" w14:textId="77777777" w:rsidR="002D4FBE" w:rsidRPr="0069270D" w:rsidRDefault="002D4FBE" w:rsidP="0069270D">
      <w:pPr>
        <w:spacing w:after="0" w:line="480" w:lineRule="auto"/>
        <w:jc w:val="center"/>
        <w:rPr>
          <w:rFonts w:ascii="Times New Roman" w:hAnsi="Times New Roman" w:cs="Times New Roman"/>
          <w:b/>
          <w:sz w:val="24"/>
          <w:szCs w:val="24"/>
        </w:rPr>
      </w:pPr>
      <w:r w:rsidRPr="0069270D">
        <w:rPr>
          <w:rFonts w:ascii="Times New Roman" w:hAnsi="Times New Roman" w:cs="Times New Roman"/>
          <w:b/>
          <w:sz w:val="24"/>
          <w:szCs w:val="24"/>
        </w:rPr>
        <w:t>References</w:t>
      </w:r>
    </w:p>
    <w:p w14:paraId="6F1BE6B3" w14:textId="77777777" w:rsidR="007A77C9" w:rsidRDefault="007A77C9" w:rsidP="00517FE8">
      <w:pPr>
        <w:spacing w:after="0" w:line="480" w:lineRule="auto"/>
        <w:ind w:left="720" w:hanging="720"/>
        <w:rPr>
          <w:rFonts w:ascii="Times New Roman" w:hAnsi="Times New Roman" w:cs="Times New Roman"/>
          <w:sz w:val="24"/>
          <w:szCs w:val="24"/>
        </w:rPr>
      </w:pPr>
      <w:r w:rsidRPr="00517FE8">
        <w:rPr>
          <w:rFonts w:ascii="Times New Roman" w:hAnsi="Times New Roman" w:cs="Times New Roman"/>
          <w:sz w:val="24"/>
          <w:szCs w:val="24"/>
        </w:rPr>
        <w:t xml:space="preserve">Almulhim, K. N., AlMudayris, L. A., Alshehri, Z. K., Alnawah, A. K., Aljeri, D. A., &amp; Hadadi, A. S. (2025). Effect of the provision of estimated waiting time on patient satisfaction with the Emergency Department: A randomized controlled trial. </w:t>
      </w:r>
      <w:r w:rsidRPr="00517FE8">
        <w:rPr>
          <w:rFonts w:ascii="Times New Roman" w:hAnsi="Times New Roman" w:cs="Times New Roman"/>
          <w:i/>
          <w:iCs/>
          <w:sz w:val="24"/>
          <w:szCs w:val="24"/>
        </w:rPr>
        <w:t>Journal of Family and Community Medicine</w:t>
      </w:r>
      <w:r w:rsidRPr="00517FE8">
        <w:rPr>
          <w:rFonts w:ascii="Times New Roman" w:hAnsi="Times New Roman" w:cs="Times New Roman"/>
          <w:sz w:val="24"/>
          <w:szCs w:val="24"/>
        </w:rPr>
        <w:t xml:space="preserve">, </w:t>
      </w:r>
      <w:r w:rsidRPr="00517FE8">
        <w:rPr>
          <w:rFonts w:ascii="Times New Roman" w:hAnsi="Times New Roman" w:cs="Times New Roman"/>
          <w:i/>
          <w:iCs/>
          <w:sz w:val="24"/>
          <w:szCs w:val="24"/>
        </w:rPr>
        <w:t>32</w:t>
      </w:r>
      <w:r w:rsidRPr="00517FE8">
        <w:rPr>
          <w:rFonts w:ascii="Times New Roman" w:hAnsi="Times New Roman" w:cs="Times New Roman"/>
          <w:sz w:val="24"/>
          <w:szCs w:val="24"/>
        </w:rPr>
        <w:t xml:space="preserve">(1), 36–43. </w:t>
      </w:r>
      <w:hyperlink r:id="rId9" w:history="1">
        <w:r w:rsidRPr="006845BB">
          <w:rPr>
            <w:rStyle w:val="Hyperlink"/>
            <w:rFonts w:ascii="Times New Roman" w:hAnsi="Times New Roman" w:cs="Times New Roman"/>
            <w:sz w:val="24"/>
            <w:szCs w:val="24"/>
          </w:rPr>
          <w:t>https://doi.org/10.4103/jfcm.jfcm_173_24</w:t>
        </w:r>
      </w:hyperlink>
    </w:p>
    <w:p w14:paraId="1C6E4954" w14:textId="203175DE" w:rsidR="007A77C9" w:rsidRDefault="007A77C9" w:rsidP="00517FE8">
      <w:pPr>
        <w:spacing w:after="0" w:line="480" w:lineRule="auto"/>
        <w:ind w:left="720" w:hanging="720"/>
        <w:rPr>
          <w:rFonts w:ascii="Times New Roman" w:hAnsi="Times New Roman" w:cs="Times New Roman"/>
          <w:sz w:val="24"/>
          <w:szCs w:val="24"/>
        </w:rPr>
      </w:pPr>
      <w:r w:rsidRPr="00517FE8">
        <w:rPr>
          <w:rFonts w:ascii="Times New Roman" w:hAnsi="Times New Roman" w:cs="Times New Roman"/>
          <w:sz w:val="24"/>
          <w:szCs w:val="24"/>
        </w:rPr>
        <w:t xml:space="preserve">Alshamsi, A. (2025). The Impact of Waiting Time on Patient Satisfaction with Laboratory Samples Collection in </w:t>
      </w:r>
      <w:r w:rsidR="00192D89">
        <w:rPr>
          <w:rFonts w:ascii="Times New Roman" w:hAnsi="Times New Roman" w:cs="Times New Roman"/>
          <w:sz w:val="24"/>
          <w:szCs w:val="24"/>
        </w:rPr>
        <w:t>Sheik</w:t>
      </w:r>
      <w:r w:rsidRPr="00517FE8">
        <w:rPr>
          <w:rFonts w:ascii="Times New Roman" w:hAnsi="Times New Roman" w:cs="Times New Roman"/>
          <w:sz w:val="24"/>
          <w:szCs w:val="24"/>
        </w:rPr>
        <w:t xml:space="preserve"> Khalifa Medical City, United Arab Emirates. </w:t>
      </w:r>
      <w:r w:rsidRPr="00517FE8">
        <w:rPr>
          <w:rFonts w:ascii="Times New Roman" w:hAnsi="Times New Roman" w:cs="Times New Roman"/>
          <w:i/>
          <w:iCs/>
          <w:sz w:val="24"/>
          <w:szCs w:val="24"/>
        </w:rPr>
        <w:t>Global Journal of Health Sciences</w:t>
      </w:r>
      <w:r w:rsidRPr="00517FE8">
        <w:rPr>
          <w:rFonts w:ascii="Times New Roman" w:hAnsi="Times New Roman" w:cs="Times New Roman"/>
          <w:sz w:val="24"/>
          <w:szCs w:val="24"/>
        </w:rPr>
        <w:t xml:space="preserve">. </w:t>
      </w:r>
      <w:hyperlink r:id="rId10" w:history="1">
        <w:r w:rsidRPr="006845BB">
          <w:rPr>
            <w:rStyle w:val="Hyperlink"/>
            <w:rFonts w:ascii="Times New Roman" w:hAnsi="Times New Roman" w:cs="Times New Roman"/>
            <w:sz w:val="24"/>
            <w:szCs w:val="24"/>
          </w:rPr>
          <w:t>https://iprjb.org/journals/GJHS/article/view/3278/4257</w:t>
        </w:r>
      </w:hyperlink>
    </w:p>
    <w:p w14:paraId="4DFFEF5C" w14:textId="77777777" w:rsidR="007A77C9" w:rsidRDefault="007A77C9" w:rsidP="00517FE8">
      <w:pPr>
        <w:spacing w:after="0" w:line="480" w:lineRule="auto"/>
        <w:ind w:left="720" w:hanging="720"/>
        <w:rPr>
          <w:rFonts w:ascii="Times New Roman" w:hAnsi="Times New Roman" w:cs="Times New Roman"/>
          <w:sz w:val="24"/>
          <w:szCs w:val="24"/>
        </w:rPr>
      </w:pPr>
      <w:r w:rsidRPr="00517FE8">
        <w:rPr>
          <w:rFonts w:ascii="Times New Roman" w:hAnsi="Times New Roman" w:cs="Times New Roman"/>
          <w:sz w:val="24"/>
          <w:szCs w:val="24"/>
        </w:rPr>
        <w:t xml:space="preserve">Asiri, M., AlMohimeed, A. S., &amp; Almoneef, M. (2025). Factors Affecting Patient Satisfaction in the Emergency Department: A Systematic Review. </w:t>
      </w:r>
      <w:r w:rsidRPr="00517FE8">
        <w:rPr>
          <w:rFonts w:ascii="Times New Roman" w:hAnsi="Times New Roman" w:cs="Times New Roman"/>
          <w:i/>
          <w:iCs/>
          <w:sz w:val="24"/>
          <w:szCs w:val="24"/>
        </w:rPr>
        <w:t>Cureus</w:t>
      </w:r>
      <w:r w:rsidRPr="00517FE8">
        <w:rPr>
          <w:rFonts w:ascii="Times New Roman" w:hAnsi="Times New Roman" w:cs="Times New Roman"/>
          <w:sz w:val="24"/>
          <w:szCs w:val="24"/>
        </w:rPr>
        <w:t xml:space="preserve">, </w:t>
      </w:r>
      <w:r w:rsidRPr="00517FE8">
        <w:rPr>
          <w:rFonts w:ascii="Times New Roman" w:hAnsi="Times New Roman" w:cs="Times New Roman"/>
          <w:i/>
          <w:iCs/>
          <w:sz w:val="24"/>
          <w:szCs w:val="24"/>
        </w:rPr>
        <w:t>17</w:t>
      </w:r>
      <w:r w:rsidRPr="00517FE8">
        <w:rPr>
          <w:rFonts w:ascii="Times New Roman" w:hAnsi="Times New Roman" w:cs="Times New Roman"/>
          <w:sz w:val="24"/>
          <w:szCs w:val="24"/>
        </w:rPr>
        <w:t xml:space="preserve">(12). </w:t>
      </w:r>
      <w:hyperlink r:id="rId11" w:history="1">
        <w:r w:rsidRPr="006845BB">
          <w:rPr>
            <w:rStyle w:val="Hyperlink"/>
            <w:rFonts w:ascii="Times New Roman" w:hAnsi="Times New Roman" w:cs="Times New Roman"/>
            <w:sz w:val="24"/>
            <w:szCs w:val="24"/>
          </w:rPr>
          <w:t>https://doi.org/10.7759/cureus.99509</w:t>
        </w:r>
      </w:hyperlink>
    </w:p>
    <w:p w14:paraId="6E8E8013" w14:textId="3CFE15E4" w:rsidR="007A77C9" w:rsidRPr="0069270D" w:rsidRDefault="007A77C9" w:rsidP="0069270D">
      <w:pPr>
        <w:spacing w:after="0" w:line="480" w:lineRule="auto"/>
        <w:ind w:left="720" w:hanging="720"/>
        <w:rPr>
          <w:rFonts w:ascii="Times New Roman" w:hAnsi="Times New Roman" w:cs="Times New Roman"/>
          <w:sz w:val="24"/>
          <w:szCs w:val="24"/>
        </w:rPr>
      </w:pPr>
      <w:r w:rsidRPr="0069270D">
        <w:rPr>
          <w:rFonts w:ascii="Times New Roman" w:hAnsi="Times New Roman" w:cs="Times New Roman"/>
          <w:sz w:val="24"/>
          <w:szCs w:val="24"/>
        </w:rPr>
        <w:t xml:space="preserve">Ferreira, D. C., Vieira, I., Pedro, M. I., Caldas, P., &amp; Varela, M. (2023). Patient Satisfaction with Healthcare Services and the Techniques Used for </w:t>
      </w:r>
      <w:r w:rsidR="00192D89">
        <w:rPr>
          <w:rFonts w:ascii="Times New Roman" w:hAnsi="Times New Roman" w:cs="Times New Roman"/>
          <w:sz w:val="24"/>
          <w:szCs w:val="24"/>
        </w:rPr>
        <w:t>Its</w:t>
      </w:r>
      <w:r w:rsidRPr="0069270D">
        <w:rPr>
          <w:rFonts w:ascii="Times New Roman" w:hAnsi="Times New Roman" w:cs="Times New Roman"/>
          <w:sz w:val="24"/>
          <w:szCs w:val="24"/>
        </w:rPr>
        <w:t xml:space="preserve"> Assessment: A Systematic Literature Review and a Bibliometric Analysis. </w:t>
      </w:r>
      <w:r w:rsidRPr="0069270D">
        <w:rPr>
          <w:rFonts w:ascii="Times New Roman" w:hAnsi="Times New Roman" w:cs="Times New Roman"/>
          <w:i/>
          <w:iCs/>
          <w:sz w:val="24"/>
          <w:szCs w:val="24"/>
        </w:rPr>
        <w:t>Healthcare (Basel, Switzerland)</w:t>
      </w:r>
      <w:r w:rsidRPr="0069270D">
        <w:rPr>
          <w:rFonts w:ascii="Times New Roman" w:hAnsi="Times New Roman" w:cs="Times New Roman"/>
          <w:sz w:val="24"/>
          <w:szCs w:val="24"/>
        </w:rPr>
        <w:t>, </w:t>
      </w:r>
      <w:r w:rsidRPr="0069270D">
        <w:rPr>
          <w:rFonts w:ascii="Times New Roman" w:hAnsi="Times New Roman" w:cs="Times New Roman"/>
          <w:i/>
          <w:iCs/>
          <w:sz w:val="24"/>
          <w:szCs w:val="24"/>
        </w:rPr>
        <w:t>11</w:t>
      </w:r>
      <w:r w:rsidRPr="0069270D">
        <w:rPr>
          <w:rFonts w:ascii="Times New Roman" w:hAnsi="Times New Roman" w:cs="Times New Roman"/>
          <w:sz w:val="24"/>
          <w:szCs w:val="24"/>
        </w:rPr>
        <w:t xml:space="preserve">(5), 639. </w:t>
      </w:r>
      <w:hyperlink r:id="rId12" w:history="1">
        <w:r w:rsidRPr="0069270D">
          <w:rPr>
            <w:rStyle w:val="Hyperlink"/>
            <w:rFonts w:ascii="Times New Roman" w:hAnsi="Times New Roman" w:cs="Times New Roman"/>
            <w:sz w:val="24"/>
            <w:szCs w:val="24"/>
          </w:rPr>
          <w:t>https://doi.org/10.3390/healthcare11050639</w:t>
        </w:r>
      </w:hyperlink>
    </w:p>
    <w:p w14:paraId="6BD44911" w14:textId="77777777" w:rsidR="007A77C9" w:rsidRDefault="007A77C9" w:rsidP="00517FE8">
      <w:pPr>
        <w:spacing w:after="0" w:line="480" w:lineRule="auto"/>
        <w:ind w:left="720" w:hanging="720"/>
        <w:rPr>
          <w:rFonts w:ascii="Times New Roman" w:hAnsi="Times New Roman" w:cs="Times New Roman"/>
          <w:sz w:val="24"/>
          <w:szCs w:val="24"/>
        </w:rPr>
      </w:pPr>
      <w:r w:rsidRPr="00517FE8">
        <w:rPr>
          <w:rFonts w:ascii="Times New Roman" w:hAnsi="Times New Roman" w:cs="Times New Roman"/>
          <w:sz w:val="24"/>
          <w:szCs w:val="24"/>
        </w:rPr>
        <w:lastRenderedPageBreak/>
        <w:t xml:space="preserve">Hussein, A. H. M., Abou Hashish, E. A. O., Abd-Elghaffar, B. A., &amp; Elliethey, N. S. H. (2025). Streamlining emergency nursing care post-pandemic: A lean approach for reducing wait times and improving patient and staff satisfaction in the hospital. </w:t>
      </w:r>
      <w:r w:rsidRPr="00517FE8">
        <w:rPr>
          <w:rFonts w:ascii="Times New Roman" w:hAnsi="Times New Roman" w:cs="Times New Roman"/>
          <w:i/>
          <w:iCs/>
          <w:sz w:val="24"/>
          <w:szCs w:val="24"/>
        </w:rPr>
        <w:t>BMC Nursing</w:t>
      </w:r>
      <w:r w:rsidRPr="00517FE8">
        <w:rPr>
          <w:rFonts w:ascii="Times New Roman" w:hAnsi="Times New Roman" w:cs="Times New Roman"/>
          <w:sz w:val="24"/>
          <w:szCs w:val="24"/>
        </w:rPr>
        <w:t xml:space="preserve">, </w:t>
      </w:r>
      <w:r w:rsidRPr="00517FE8">
        <w:rPr>
          <w:rFonts w:ascii="Times New Roman" w:hAnsi="Times New Roman" w:cs="Times New Roman"/>
          <w:i/>
          <w:iCs/>
          <w:sz w:val="24"/>
          <w:szCs w:val="24"/>
        </w:rPr>
        <w:t>24</w:t>
      </w:r>
      <w:r w:rsidRPr="00517FE8">
        <w:rPr>
          <w:rFonts w:ascii="Times New Roman" w:hAnsi="Times New Roman" w:cs="Times New Roman"/>
          <w:sz w:val="24"/>
          <w:szCs w:val="24"/>
        </w:rPr>
        <w:t xml:space="preserve">(1). </w:t>
      </w:r>
      <w:hyperlink r:id="rId13" w:history="1">
        <w:r w:rsidRPr="006845BB">
          <w:rPr>
            <w:rStyle w:val="Hyperlink"/>
            <w:rFonts w:ascii="Times New Roman" w:hAnsi="Times New Roman" w:cs="Times New Roman"/>
            <w:sz w:val="24"/>
            <w:szCs w:val="24"/>
          </w:rPr>
          <w:t>https://doi.org/10.1186/s12912-025-02759-w</w:t>
        </w:r>
      </w:hyperlink>
    </w:p>
    <w:p w14:paraId="4A040E3B" w14:textId="77777777" w:rsidR="007A77C9" w:rsidRDefault="007A77C9" w:rsidP="00517FE8">
      <w:pPr>
        <w:spacing w:after="0" w:line="480" w:lineRule="auto"/>
        <w:ind w:left="720" w:hanging="720"/>
        <w:rPr>
          <w:rFonts w:ascii="Times New Roman" w:hAnsi="Times New Roman" w:cs="Times New Roman"/>
          <w:sz w:val="24"/>
          <w:szCs w:val="24"/>
        </w:rPr>
      </w:pPr>
      <w:r w:rsidRPr="00517FE8">
        <w:rPr>
          <w:rFonts w:ascii="Times New Roman" w:hAnsi="Times New Roman" w:cs="Times New Roman"/>
          <w:sz w:val="24"/>
          <w:szCs w:val="24"/>
        </w:rPr>
        <w:t xml:space="preserve">Jaramillo, G. D., Gallo, J. V., &amp; Nathalia Esmeral-Zuluaga. (2024). Impact of the Implementation of a Low-Complexity Emergency Care Protocol in the Patient Experience at a Level 3 Academic Institution in Colombia. </w:t>
      </w:r>
      <w:r w:rsidRPr="00517FE8">
        <w:rPr>
          <w:rFonts w:ascii="Times New Roman" w:hAnsi="Times New Roman" w:cs="Times New Roman"/>
          <w:i/>
          <w:iCs/>
          <w:sz w:val="24"/>
          <w:szCs w:val="24"/>
        </w:rPr>
        <w:t>Open Access Emergency Medicine</w:t>
      </w:r>
      <w:r w:rsidRPr="00517FE8">
        <w:rPr>
          <w:rFonts w:ascii="Times New Roman" w:hAnsi="Times New Roman" w:cs="Times New Roman"/>
          <w:sz w:val="24"/>
          <w:szCs w:val="24"/>
        </w:rPr>
        <w:t xml:space="preserve">, </w:t>
      </w:r>
      <w:r w:rsidRPr="00517FE8">
        <w:rPr>
          <w:rFonts w:ascii="Times New Roman" w:hAnsi="Times New Roman" w:cs="Times New Roman"/>
          <w:i/>
          <w:iCs/>
          <w:sz w:val="24"/>
          <w:szCs w:val="24"/>
        </w:rPr>
        <w:t>Volume 16</w:t>
      </w:r>
      <w:r w:rsidRPr="00517FE8">
        <w:rPr>
          <w:rFonts w:ascii="Times New Roman" w:hAnsi="Times New Roman" w:cs="Times New Roman"/>
          <w:sz w:val="24"/>
          <w:szCs w:val="24"/>
        </w:rPr>
        <w:t xml:space="preserve">, 329–336. </w:t>
      </w:r>
      <w:hyperlink r:id="rId14" w:history="1">
        <w:r w:rsidRPr="006845BB">
          <w:rPr>
            <w:rStyle w:val="Hyperlink"/>
            <w:rFonts w:ascii="Times New Roman" w:hAnsi="Times New Roman" w:cs="Times New Roman"/>
            <w:sz w:val="24"/>
            <w:szCs w:val="24"/>
          </w:rPr>
          <w:t>https://doi.org/10.2147/oaem.s478196</w:t>
        </w:r>
      </w:hyperlink>
    </w:p>
    <w:p w14:paraId="18A2CD6B" w14:textId="77777777" w:rsidR="007A77C9" w:rsidRDefault="007A77C9" w:rsidP="00517FE8">
      <w:pPr>
        <w:spacing w:after="0" w:line="480" w:lineRule="auto"/>
        <w:ind w:left="720" w:hanging="720"/>
        <w:rPr>
          <w:rFonts w:ascii="Times New Roman" w:hAnsi="Times New Roman" w:cs="Times New Roman"/>
          <w:sz w:val="24"/>
          <w:szCs w:val="24"/>
        </w:rPr>
      </w:pPr>
      <w:r w:rsidRPr="00517FE8">
        <w:rPr>
          <w:rFonts w:ascii="Times New Roman" w:hAnsi="Times New Roman" w:cs="Times New Roman"/>
          <w:sz w:val="24"/>
          <w:szCs w:val="24"/>
        </w:rPr>
        <w:t xml:space="preserve">Kenny, B., Rosania, A., &amp; Lu, H. (2024). Lean-Based approach to improve emergency department throughput. </w:t>
      </w:r>
      <w:r w:rsidRPr="00517FE8">
        <w:rPr>
          <w:rFonts w:ascii="Times New Roman" w:hAnsi="Times New Roman" w:cs="Times New Roman"/>
          <w:i/>
          <w:iCs/>
          <w:sz w:val="24"/>
          <w:szCs w:val="24"/>
        </w:rPr>
        <w:t>Cureus</w:t>
      </w:r>
      <w:r w:rsidRPr="00517FE8">
        <w:rPr>
          <w:rFonts w:ascii="Times New Roman" w:hAnsi="Times New Roman" w:cs="Times New Roman"/>
          <w:sz w:val="24"/>
          <w:szCs w:val="24"/>
        </w:rPr>
        <w:t xml:space="preserve">, </w:t>
      </w:r>
      <w:r w:rsidRPr="00517FE8">
        <w:rPr>
          <w:rFonts w:ascii="Times New Roman" w:hAnsi="Times New Roman" w:cs="Times New Roman"/>
          <w:i/>
          <w:iCs/>
          <w:sz w:val="24"/>
          <w:szCs w:val="24"/>
        </w:rPr>
        <w:t>16</w:t>
      </w:r>
      <w:r w:rsidRPr="00517FE8">
        <w:rPr>
          <w:rFonts w:ascii="Times New Roman" w:hAnsi="Times New Roman" w:cs="Times New Roman"/>
          <w:sz w:val="24"/>
          <w:szCs w:val="24"/>
        </w:rPr>
        <w:t xml:space="preserve">(9). </w:t>
      </w:r>
      <w:hyperlink r:id="rId15" w:history="1">
        <w:r w:rsidRPr="006845BB">
          <w:rPr>
            <w:rStyle w:val="Hyperlink"/>
            <w:rFonts w:ascii="Times New Roman" w:hAnsi="Times New Roman" w:cs="Times New Roman"/>
            <w:sz w:val="24"/>
            <w:szCs w:val="24"/>
          </w:rPr>
          <w:t>https://doi.org/10.7759/cureus.69591</w:t>
        </w:r>
      </w:hyperlink>
    </w:p>
    <w:p w14:paraId="38AF4F7F" w14:textId="77777777" w:rsidR="007A77C9" w:rsidRDefault="007A77C9" w:rsidP="00517FE8">
      <w:pPr>
        <w:spacing w:after="0" w:line="480" w:lineRule="auto"/>
        <w:ind w:left="720" w:hanging="720"/>
        <w:rPr>
          <w:rFonts w:ascii="Times New Roman" w:hAnsi="Times New Roman" w:cs="Times New Roman"/>
          <w:sz w:val="24"/>
          <w:szCs w:val="24"/>
        </w:rPr>
      </w:pPr>
      <w:r w:rsidRPr="00517FE8">
        <w:rPr>
          <w:rFonts w:ascii="Times New Roman" w:hAnsi="Times New Roman" w:cs="Times New Roman"/>
          <w:sz w:val="24"/>
          <w:szCs w:val="24"/>
        </w:rPr>
        <w:t xml:space="preserve">Lee, H., &amp; Yun, S. (2024). Strategies for Imputing Missing Values and Removing Outliers in the Dataset for Machine Learning-Based Construction Cost Prediction. </w:t>
      </w:r>
      <w:r w:rsidRPr="00517FE8">
        <w:rPr>
          <w:rFonts w:ascii="Times New Roman" w:hAnsi="Times New Roman" w:cs="Times New Roman"/>
          <w:i/>
          <w:iCs/>
          <w:sz w:val="24"/>
          <w:szCs w:val="24"/>
        </w:rPr>
        <w:t>Buildings</w:t>
      </w:r>
      <w:r w:rsidRPr="00517FE8">
        <w:rPr>
          <w:rFonts w:ascii="Times New Roman" w:hAnsi="Times New Roman" w:cs="Times New Roman"/>
          <w:sz w:val="24"/>
          <w:szCs w:val="24"/>
        </w:rPr>
        <w:t xml:space="preserve">, </w:t>
      </w:r>
      <w:r w:rsidRPr="00517FE8">
        <w:rPr>
          <w:rFonts w:ascii="Times New Roman" w:hAnsi="Times New Roman" w:cs="Times New Roman"/>
          <w:i/>
          <w:iCs/>
          <w:sz w:val="24"/>
          <w:szCs w:val="24"/>
        </w:rPr>
        <w:t>14</w:t>
      </w:r>
      <w:r w:rsidRPr="00517FE8">
        <w:rPr>
          <w:rFonts w:ascii="Times New Roman" w:hAnsi="Times New Roman" w:cs="Times New Roman"/>
          <w:sz w:val="24"/>
          <w:szCs w:val="24"/>
        </w:rPr>
        <w:t xml:space="preserve">(4), 933. </w:t>
      </w:r>
      <w:hyperlink r:id="rId16" w:history="1">
        <w:r w:rsidRPr="006845BB">
          <w:rPr>
            <w:rStyle w:val="Hyperlink"/>
            <w:rFonts w:ascii="Times New Roman" w:hAnsi="Times New Roman" w:cs="Times New Roman"/>
            <w:sz w:val="24"/>
            <w:szCs w:val="24"/>
          </w:rPr>
          <w:t>https://doi.org/10.3390/buildings14040933</w:t>
        </w:r>
      </w:hyperlink>
    </w:p>
    <w:p w14:paraId="38899BDF" w14:textId="38F18AEE" w:rsidR="007A77C9" w:rsidRDefault="007A77C9" w:rsidP="00517FE8">
      <w:pPr>
        <w:spacing w:after="0" w:line="480" w:lineRule="auto"/>
        <w:ind w:left="720" w:hanging="720"/>
        <w:rPr>
          <w:rFonts w:ascii="Times New Roman" w:hAnsi="Times New Roman" w:cs="Times New Roman"/>
          <w:sz w:val="24"/>
          <w:szCs w:val="24"/>
        </w:rPr>
      </w:pPr>
      <w:r w:rsidRPr="00517FE8">
        <w:rPr>
          <w:rFonts w:ascii="Times New Roman" w:hAnsi="Times New Roman" w:cs="Times New Roman"/>
          <w:sz w:val="24"/>
          <w:szCs w:val="24"/>
        </w:rPr>
        <w:t xml:space="preserve">Manukumar, A. G., Mariathas, H. H., Patey, C., Nahid Rahimipour Anaraki, </w:t>
      </w:r>
      <w:r w:rsidR="00192D89">
        <w:rPr>
          <w:rFonts w:ascii="Times New Roman" w:hAnsi="Times New Roman" w:cs="Times New Roman"/>
          <w:sz w:val="24"/>
          <w:szCs w:val="24"/>
        </w:rPr>
        <w:t>W.</w:t>
      </w:r>
      <w:r w:rsidRPr="00517FE8">
        <w:rPr>
          <w:rFonts w:ascii="Times New Roman" w:hAnsi="Times New Roman" w:cs="Times New Roman"/>
          <w:sz w:val="24"/>
          <w:szCs w:val="24"/>
        </w:rPr>
        <w:t xml:space="preserve"> A., Hurley, O., Senior, D., Etchegary, H., Norman, P., &amp; Asghari, S. (2025). “They Just </w:t>
      </w:r>
      <w:r w:rsidR="00192D89">
        <w:rPr>
          <w:rFonts w:ascii="Times New Roman" w:hAnsi="Times New Roman" w:cs="Times New Roman"/>
          <w:sz w:val="24"/>
          <w:szCs w:val="24"/>
        </w:rPr>
        <w:t xml:space="preserve">Do </w:t>
      </w:r>
      <w:proofErr w:type="gramStart"/>
      <w:r w:rsidR="00192D89">
        <w:rPr>
          <w:rFonts w:ascii="Times New Roman" w:hAnsi="Times New Roman" w:cs="Times New Roman"/>
          <w:sz w:val="24"/>
          <w:szCs w:val="24"/>
        </w:rPr>
        <w:t>not</w:t>
      </w:r>
      <w:proofErr w:type="gramEnd"/>
      <w:r w:rsidRPr="00517FE8">
        <w:rPr>
          <w:rFonts w:ascii="Times New Roman" w:hAnsi="Times New Roman" w:cs="Times New Roman"/>
          <w:sz w:val="24"/>
          <w:szCs w:val="24"/>
        </w:rPr>
        <w:t xml:space="preserve"> Want to Feel Forgotten”: A Mixed-Methods Research on Patient Satisfaction </w:t>
      </w:r>
      <w:proofErr w:type="gramStart"/>
      <w:r w:rsidRPr="00517FE8">
        <w:rPr>
          <w:rFonts w:ascii="Times New Roman" w:hAnsi="Times New Roman" w:cs="Times New Roman"/>
          <w:sz w:val="24"/>
          <w:szCs w:val="24"/>
        </w:rPr>
        <w:t>With</w:t>
      </w:r>
      <w:proofErr w:type="gramEnd"/>
      <w:r w:rsidRPr="00517FE8">
        <w:rPr>
          <w:rFonts w:ascii="Times New Roman" w:hAnsi="Times New Roman" w:cs="Times New Roman"/>
          <w:sz w:val="24"/>
          <w:szCs w:val="24"/>
        </w:rPr>
        <w:t xml:space="preserve"> Wait Times in Emergency Departments. </w:t>
      </w:r>
      <w:r w:rsidRPr="00517FE8">
        <w:rPr>
          <w:rFonts w:ascii="Times New Roman" w:hAnsi="Times New Roman" w:cs="Times New Roman"/>
          <w:i/>
          <w:iCs/>
          <w:sz w:val="24"/>
          <w:szCs w:val="24"/>
        </w:rPr>
        <w:t>Journal of Patient Experience</w:t>
      </w:r>
      <w:r w:rsidRPr="00517FE8">
        <w:rPr>
          <w:rFonts w:ascii="Times New Roman" w:hAnsi="Times New Roman" w:cs="Times New Roman"/>
          <w:sz w:val="24"/>
          <w:szCs w:val="24"/>
        </w:rPr>
        <w:t xml:space="preserve">, </w:t>
      </w:r>
      <w:r w:rsidRPr="00517FE8">
        <w:rPr>
          <w:rFonts w:ascii="Times New Roman" w:hAnsi="Times New Roman" w:cs="Times New Roman"/>
          <w:i/>
          <w:iCs/>
          <w:sz w:val="24"/>
          <w:szCs w:val="24"/>
        </w:rPr>
        <w:t>12</w:t>
      </w:r>
      <w:r w:rsidRPr="00517FE8">
        <w:rPr>
          <w:rFonts w:ascii="Times New Roman" w:hAnsi="Times New Roman" w:cs="Times New Roman"/>
          <w:sz w:val="24"/>
          <w:szCs w:val="24"/>
        </w:rPr>
        <w:t xml:space="preserve">. </w:t>
      </w:r>
      <w:hyperlink r:id="rId17" w:history="1">
        <w:r w:rsidRPr="006845BB">
          <w:rPr>
            <w:rStyle w:val="Hyperlink"/>
            <w:rFonts w:ascii="Times New Roman" w:hAnsi="Times New Roman" w:cs="Times New Roman"/>
            <w:sz w:val="24"/>
            <w:szCs w:val="24"/>
          </w:rPr>
          <w:t>https://doi.org/10.1177/23743735251333213</w:t>
        </w:r>
      </w:hyperlink>
    </w:p>
    <w:p w14:paraId="122D8099" w14:textId="77777777" w:rsidR="007A77C9" w:rsidRDefault="007A77C9" w:rsidP="00517FE8">
      <w:pPr>
        <w:spacing w:after="0" w:line="480" w:lineRule="auto"/>
        <w:ind w:left="720" w:hanging="720"/>
        <w:rPr>
          <w:rFonts w:ascii="Times New Roman" w:hAnsi="Times New Roman" w:cs="Times New Roman"/>
          <w:sz w:val="24"/>
          <w:szCs w:val="24"/>
        </w:rPr>
      </w:pPr>
      <w:r w:rsidRPr="00517FE8">
        <w:rPr>
          <w:rFonts w:ascii="Times New Roman" w:hAnsi="Times New Roman" w:cs="Times New Roman"/>
          <w:sz w:val="24"/>
          <w:szCs w:val="24"/>
        </w:rPr>
        <w:t xml:space="preserve">Mosleh, S. M., Alsereidi, A. R., Aldhanhani, A. A., Alnaqbi, H. M., Alhouti, R. S., &amp; Alshehhi, S. S. (2024). A descriptive study on patient satisfaction with waiting time in emergency departments: Insights from hospitals in the Northern Emirates. </w:t>
      </w:r>
      <w:r w:rsidRPr="00517FE8">
        <w:rPr>
          <w:rFonts w:ascii="Times New Roman" w:hAnsi="Times New Roman" w:cs="Times New Roman"/>
          <w:i/>
          <w:iCs/>
          <w:sz w:val="24"/>
          <w:szCs w:val="24"/>
        </w:rPr>
        <w:t>International Emergency Nursing</w:t>
      </w:r>
      <w:r w:rsidRPr="00517FE8">
        <w:rPr>
          <w:rFonts w:ascii="Times New Roman" w:hAnsi="Times New Roman" w:cs="Times New Roman"/>
          <w:sz w:val="24"/>
          <w:szCs w:val="24"/>
        </w:rPr>
        <w:t xml:space="preserve">, </w:t>
      </w:r>
      <w:r w:rsidRPr="00517FE8">
        <w:rPr>
          <w:rFonts w:ascii="Times New Roman" w:hAnsi="Times New Roman" w:cs="Times New Roman"/>
          <w:i/>
          <w:iCs/>
          <w:sz w:val="24"/>
          <w:szCs w:val="24"/>
        </w:rPr>
        <w:t>78</w:t>
      </w:r>
      <w:r w:rsidRPr="00517FE8">
        <w:rPr>
          <w:rFonts w:ascii="Times New Roman" w:hAnsi="Times New Roman" w:cs="Times New Roman"/>
          <w:sz w:val="24"/>
          <w:szCs w:val="24"/>
        </w:rPr>
        <w:t xml:space="preserve">, 101564–101564. </w:t>
      </w:r>
      <w:hyperlink r:id="rId18" w:history="1">
        <w:r w:rsidRPr="006845BB">
          <w:rPr>
            <w:rStyle w:val="Hyperlink"/>
            <w:rFonts w:ascii="Times New Roman" w:hAnsi="Times New Roman" w:cs="Times New Roman"/>
            <w:sz w:val="24"/>
            <w:szCs w:val="24"/>
          </w:rPr>
          <w:t>https://doi.org/10.1016/j.ienj.2024.101564</w:t>
        </w:r>
      </w:hyperlink>
    </w:p>
    <w:p w14:paraId="76AB251A" w14:textId="77777777" w:rsidR="007A77C9" w:rsidRDefault="007A77C9" w:rsidP="00517FE8">
      <w:pPr>
        <w:spacing w:after="0" w:line="480" w:lineRule="auto"/>
        <w:ind w:left="720" w:hanging="720"/>
        <w:rPr>
          <w:rFonts w:ascii="Times New Roman" w:hAnsi="Times New Roman" w:cs="Times New Roman"/>
          <w:sz w:val="24"/>
          <w:szCs w:val="24"/>
        </w:rPr>
      </w:pPr>
      <w:r w:rsidRPr="00517FE8">
        <w:rPr>
          <w:rFonts w:ascii="Times New Roman" w:hAnsi="Times New Roman" w:cs="Times New Roman"/>
          <w:sz w:val="24"/>
          <w:szCs w:val="24"/>
        </w:rPr>
        <w:lastRenderedPageBreak/>
        <w:t xml:space="preserve">Nyce, A., Gandhi, S., Freeze, B., Bosire, J., Ricca, T., Kupersmith, E., Mazzarelli, A., &amp; Rachoin, J.-S. (2021). Association of emergency department waiting times with patient experience in admitted and discharged patients. </w:t>
      </w:r>
      <w:r w:rsidRPr="00517FE8">
        <w:rPr>
          <w:rFonts w:ascii="Times New Roman" w:hAnsi="Times New Roman" w:cs="Times New Roman"/>
          <w:i/>
          <w:iCs/>
          <w:sz w:val="24"/>
          <w:szCs w:val="24"/>
        </w:rPr>
        <w:t>Journal of Patient Experience</w:t>
      </w:r>
      <w:r w:rsidRPr="00517FE8">
        <w:rPr>
          <w:rFonts w:ascii="Times New Roman" w:hAnsi="Times New Roman" w:cs="Times New Roman"/>
          <w:sz w:val="24"/>
          <w:szCs w:val="24"/>
        </w:rPr>
        <w:t xml:space="preserve">, </w:t>
      </w:r>
      <w:r w:rsidRPr="00517FE8">
        <w:rPr>
          <w:rFonts w:ascii="Times New Roman" w:hAnsi="Times New Roman" w:cs="Times New Roman"/>
          <w:i/>
          <w:iCs/>
          <w:sz w:val="24"/>
          <w:szCs w:val="24"/>
        </w:rPr>
        <w:t>8</w:t>
      </w:r>
      <w:r w:rsidRPr="00517FE8">
        <w:rPr>
          <w:rFonts w:ascii="Times New Roman" w:hAnsi="Times New Roman" w:cs="Times New Roman"/>
          <w:sz w:val="24"/>
          <w:szCs w:val="24"/>
        </w:rPr>
        <w:t xml:space="preserve">(8). </w:t>
      </w:r>
      <w:hyperlink r:id="rId19" w:history="1">
        <w:r w:rsidRPr="006845BB">
          <w:rPr>
            <w:rStyle w:val="Hyperlink"/>
            <w:rFonts w:ascii="Times New Roman" w:hAnsi="Times New Roman" w:cs="Times New Roman"/>
            <w:sz w:val="24"/>
            <w:szCs w:val="24"/>
          </w:rPr>
          <w:t>https://doi.org/10.1177/23743735211011404</w:t>
        </w:r>
      </w:hyperlink>
    </w:p>
    <w:p w14:paraId="1EBB4724" w14:textId="77777777" w:rsidR="007A77C9" w:rsidRPr="0069270D" w:rsidRDefault="007A77C9" w:rsidP="0069270D">
      <w:pPr>
        <w:spacing w:after="0" w:line="480" w:lineRule="auto"/>
        <w:ind w:left="720" w:hanging="720"/>
        <w:rPr>
          <w:rFonts w:ascii="Times New Roman" w:hAnsi="Times New Roman" w:cs="Times New Roman"/>
          <w:sz w:val="24"/>
          <w:szCs w:val="24"/>
        </w:rPr>
      </w:pPr>
      <w:r w:rsidRPr="0069270D">
        <w:rPr>
          <w:rFonts w:ascii="Times New Roman" w:hAnsi="Times New Roman" w:cs="Times New Roman"/>
          <w:sz w:val="24"/>
          <w:szCs w:val="24"/>
        </w:rPr>
        <w:t>Perrin, K. M. (2022). </w:t>
      </w:r>
      <w:r w:rsidRPr="0069270D">
        <w:rPr>
          <w:rFonts w:ascii="Times New Roman" w:hAnsi="Times New Roman" w:cs="Times New Roman"/>
          <w:i/>
          <w:iCs/>
          <w:sz w:val="24"/>
          <w:szCs w:val="24"/>
        </w:rPr>
        <w:t>Principles of planning, evaluation, and research for health care programs</w:t>
      </w:r>
      <w:r w:rsidRPr="0069270D">
        <w:rPr>
          <w:rFonts w:ascii="Times New Roman" w:hAnsi="Times New Roman" w:cs="Times New Roman"/>
          <w:sz w:val="24"/>
          <w:szCs w:val="24"/>
        </w:rPr>
        <w:t>. Jones &amp; Bartlett Learning.</w:t>
      </w:r>
    </w:p>
    <w:p w14:paraId="11A4EAC0" w14:textId="77777777" w:rsidR="007A77C9" w:rsidRDefault="007A77C9" w:rsidP="00517FE8">
      <w:pPr>
        <w:spacing w:after="0" w:line="480" w:lineRule="auto"/>
        <w:ind w:left="720" w:hanging="720"/>
        <w:rPr>
          <w:rFonts w:ascii="Times New Roman" w:hAnsi="Times New Roman" w:cs="Times New Roman"/>
          <w:sz w:val="24"/>
          <w:szCs w:val="24"/>
        </w:rPr>
      </w:pPr>
      <w:r w:rsidRPr="00517FE8">
        <w:rPr>
          <w:rFonts w:ascii="Times New Roman" w:hAnsi="Times New Roman" w:cs="Times New Roman"/>
          <w:sz w:val="24"/>
          <w:szCs w:val="24"/>
        </w:rPr>
        <w:t xml:space="preserve">Shah, K., Leow, K., Janssen, A., Shaw, T., Stewart, C., &amp; Kerridge, I. (2025). Ethical and legal considerations governing use of health data for quality improvement and performance management: a scoping review of the perspectives of health professionals and administrators. </w:t>
      </w:r>
      <w:r w:rsidRPr="00517FE8">
        <w:rPr>
          <w:rFonts w:ascii="Times New Roman" w:hAnsi="Times New Roman" w:cs="Times New Roman"/>
          <w:i/>
          <w:iCs/>
          <w:sz w:val="24"/>
          <w:szCs w:val="24"/>
        </w:rPr>
        <w:t>BMJ Open Quality</w:t>
      </w:r>
      <w:r w:rsidRPr="00517FE8">
        <w:rPr>
          <w:rFonts w:ascii="Times New Roman" w:hAnsi="Times New Roman" w:cs="Times New Roman"/>
          <w:sz w:val="24"/>
          <w:szCs w:val="24"/>
        </w:rPr>
        <w:t xml:space="preserve">, </w:t>
      </w:r>
      <w:r w:rsidRPr="00517FE8">
        <w:rPr>
          <w:rFonts w:ascii="Times New Roman" w:hAnsi="Times New Roman" w:cs="Times New Roman"/>
          <w:i/>
          <w:iCs/>
          <w:sz w:val="24"/>
          <w:szCs w:val="24"/>
        </w:rPr>
        <w:t>14</w:t>
      </w:r>
      <w:r w:rsidRPr="00517FE8">
        <w:rPr>
          <w:rFonts w:ascii="Times New Roman" w:hAnsi="Times New Roman" w:cs="Times New Roman"/>
          <w:sz w:val="24"/>
          <w:szCs w:val="24"/>
        </w:rPr>
        <w:t xml:space="preserve">(2), e003309–e003309. </w:t>
      </w:r>
      <w:hyperlink r:id="rId20" w:history="1">
        <w:r w:rsidRPr="006845BB">
          <w:rPr>
            <w:rStyle w:val="Hyperlink"/>
            <w:rFonts w:ascii="Times New Roman" w:hAnsi="Times New Roman" w:cs="Times New Roman"/>
            <w:sz w:val="24"/>
            <w:szCs w:val="24"/>
          </w:rPr>
          <w:t>https://doi.org/10.1136/bmjoq-2025-003309</w:t>
        </w:r>
      </w:hyperlink>
    </w:p>
    <w:p w14:paraId="7ECE83D7" w14:textId="77777777" w:rsidR="007A77C9" w:rsidRDefault="007A77C9" w:rsidP="00517FE8">
      <w:pPr>
        <w:spacing w:after="0" w:line="480" w:lineRule="auto"/>
        <w:ind w:left="720" w:hanging="720"/>
        <w:rPr>
          <w:rFonts w:ascii="Times New Roman" w:hAnsi="Times New Roman" w:cs="Times New Roman"/>
          <w:sz w:val="24"/>
          <w:szCs w:val="24"/>
        </w:rPr>
      </w:pPr>
      <w:r w:rsidRPr="00517FE8">
        <w:rPr>
          <w:rFonts w:ascii="Times New Roman" w:hAnsi="Times New Roman" w:cs="Times New Roman"/>
          <w:sz w:val="24"/>
          <w:szCs w:val="24"/>
        </w:rPr>
        <w:t xml:space="preserve">Sharma, S., &amp; Chatterjee, S. (2021). Winsorization for Robust Bayesian Neural Networks. </w:t>
      </w:r>
      <w:r w:rsidRPr="00517FE8">
        <w:rPr>
          <w:rFonts w:ascii="Times New Roman" w:hAnsi="Times New Roman" w:cs="Times New Roman"/>
          <w:i/>
          <w:iCs/>
          <w:sz w:val="24"/>
          <w:szCs w:val="24"/>
        </w:rPr>
        <w:t>Entropy</w:t>
      </w:r>
      <w:r w:rsidRPr="00517FE8">
        <w:rPr>
          <w:rFonts w:ascii="Times New Roman" w:hAnsi="Times New Roman" w:cs="Times New Roman"/>
          <w:sz w:val="24"/>
          <w:szCs w:val="24"/>
        </w:rPr>
        <w:t xml:space="preserve">, </w:t>
      </w:r>
      <w:r w:rsidRPr="00517FE8">
        <w:rPr>
          <w:rFonts w:ascii="Times New Roman" w:hAnsi="Times New Roman" w:cs="Times New Roman"/>
          <w:i/>
          <w:iCs/>
          <w:sz w:val="24"/>
          <w:szCs w:val="24"/>
        </w:rPr>
        <w:t>23</w:t>
      </w:r>
      <w:r w:rsidRPr="00517FE8">
        <w:rPr>
          <w:rFonts w:ascii="Times New Roman" w:hAnsi="Times New Roman" w:cs="Times New Roman"/>
          <w:sz w:val="24"/>
          <w:szCs w:val="24"/>
        </w:rPr>
        <w:t xml:space="preserve">(11), 1546. </w:t>
      </w:r>
      <w:hyperlink r:id="rId21" w:history="1">
        <w:r w:rsidRPr="006845BB">
          <w:rPr>
            <w:rStyle w:val="Hyperlink"/>
            <w:rFonts w:ascii="Times New Roman" w:hAnsi="Times New Roman" w:cs="Times New Roman"/>
            <w:sz w:val="24"/>
            <w:szCs w:val="24"/>
          </w:rPr>
          <w:t>https://doi.org/10.3390/e23111546</w:t>
        </w:r>
      </w:hyperlink>
    </w:p>
    <w:p w14:paraId="53A4C2DE" w14:textId="77777777" w:rsidR="007A77C9" w:rsidRPr="00517FE8" w:rsidRDefault="007A77C9" w:rsidP="00517FE8">
      <w:pPr>
        <w:spacing w:after="0" w:line="480" w:lineRule="auto"/>
        <w:ind w:left="720" w:hanging="720"/>
        <w:rPr>
          <w:rFonts w:ascii="Times New Roman" w:hAnsi="Times New Roman" w:cs="Times New Roman"/>
          <w:sz w:val="24"/>
          <w:szCs w:val="24"/>
        </w:rPr>
      </w:pPr>
      <w:r w:rsidRPr="00517FE8">
        <w:rPr>
          <w:rFonts w:ascii="Times New Roman" w:hAnsi="Times New Roman" w:cs="Times New Roman"/>
          <w:sz w:val="24"/>
          <w:szCs w:val="24"/>
        </w:rPr>
        <w:t xml:space="preserve">Strobel, S. (2024). Who responds to longer wait times? The effects of predicted emergency wait times on the health and volume of patients who present for care. </w:t>
      </w:r>
      <w:r w:rsidRPr="00517FE8">
        <w:rPr>
          <w:rFonts w:ascii="Times New Roman" w:hAnsi="Times New Roman" w:cs="Times New Roman"/>
          <w:i/>
          <w:iCs/>
          <w:sz w:val="24"/>
          <w:szCs w:val="24"/>
        </w:rPr>
        <w:t>Journal of Health Economics</w:t>
      </w:r>
      <w:r w:rsidRPr="00517FE8">
        <w:rPr>
          <w:rFonts w:ascii="Times New Roman" w:hAnsi="Times New Roman" w:cs="Times New Roman"/>
          <w:sz w:val="24"/>
          <w:szCs w:val="24"/>
        </w:rPr>
        <w:t xml:space="preserve">, </w:t>
      </w:r>
      <w:r w:rsidRPr="00517FE8">
        <w:rPr>
          <w:rFonts w:ascii="Times New Roman" w:hAnsi="Times New Roman" w:cs="Times New Roman"/>
          <w:i/>
          <w:iCs/>
          <w:sz w:val="24"/>
          <w:szCs w:val="24"/>
        </w:rPr>
        <w:t>96</w:t>
      </w:r>
      <w:r w:rsidRPr="00517FE8">
        <w:rPr>
          <w:rFonts w:ascii="Times New Roman" w:hAnsi="Times New Roman" w:cs="Times New Roman"/>
          <w:sz w:val="24"/>
          <w:szCs w:val="24"/>
        </w:rPr>
        <w:t xml:space="preserve">, 102898. </w:t>
      </w:r>
      <w:hyperlink r:id="rId22" w:history="1">
        <w:r w:rsidRPr="006845BB">
          <w:rPr>
            <w:rStyle w:val="Hyperlink"/>
            <w:rFonts w:ascii="Times New Roman" w:hAnsi="Times New Roman" w:cs="Times New Roman"/>
            <w:sz w:val="24"/>
            <w:szCs w:val="24"/>
          </w:rPr>
          <w:t>https://doi.org/10.1016/j.jhealeco.2024.102898</w:t>
        </w:r>
      </w:hyperlink>
    </w:p>
    <w:p w14:paraId="72D4B0E9" w14:textId="77777777" w:rsidR="007A77C9" w:rsidRDefault="007A77C9" w:rsidP="0069270D">
      <w:pPr>
        <w:spacing w:after="0" w:line="480" w:lineRule="auto"/>
        <w:ind w:left="720" w:hanging="720"/>
        <w:rPr>
          <w:rStyle w:val="Hyperlink"/>
          <w:rFonts w:ascii="Times New Roman" w:hAnsi="Times New Roman" w:cs="Times New Roman"/>
          <w:sz w:val="24"/>
          <w:szCs w:val="24"/>
        </w:rPr>
      </w:pPr>
      <w:r w:rsidRPr="0069270D">
        <w:rPr>
          <w:rFonts w:ascii="Times New Roman" w:hAnsi="Times New Roman" w:cs="Times New Roman"/>
          <w:sz w:val="24"/>
          <w:szCs w:val="24"/>
        </w:rPr>
        <w:t xml:space="preserve">Tandon, R., Harnden, A., </w:t>
      </w:r>
      <w:r>
        <w:rPr>
          <w:rFonts w:ascii="Times New Roman" w:hAnsi="Times New Roman" w:cs="Times New Roman"/>
          <w:sz w:val="24"/>
          <w:szCs w:val="24"/>
        </w:rPr>
        <w:t>&amp; Brannan, G. D. (2025</w:t>
      </w:r>
      <w:r w:rsidRPr="0069270D">
        <w:rPr>
          <w:rFonts w:ascii="Times New Roman" w:hAnsi="Times New Roman" w:cs="Times New Roman"/>
          <w:sz w:val="24"/>
          <w:szCs w:val="24"/>
        </w:rPr>
        <w:t xml:space="preserve">). </w:t>
      </w:r>
      <w:r w:rsidRPr="0069270D">
        <w:rPr>
          <w:rFonts w:ascii="Times New Roman" w:hAnsi="Times New Roman" w:cs="Times New Roman"/>
          <w:i/>
          <w:iCs/>
          <w:sz w:val="24"/>
          <w:szCs w:val="24"/>
        </w:rPr>
        <w:t>Healthcare Analytics</w:t>
      </w:r>
      <w:r w:rsidRPr="0069270D">
        <w:rPr>
          <w:rFonts w:ascii="Times New Roman" w:hAnsi="Times New Roman" w:cs="Times New Roman"/>
          <w:sz w:val="24"/>
          <w:szCs w:val="24"/>
        </w:rPr>
        <w:t xml:space="preserve">. Nih.gov; StatPearls Publishing. </w:t>
      </w:r>
      <w:hyperlink r:id="rId23" w:history="1">
        <w:r w:rsidRPr="0069270D">
          <w:rPr>
            <w:rStyle w:val="Hyperlink"/>
            <w:rFonts w:ascii="Times New Roman" w:hAnsi="Times New Roman" w:cs="Times New Roman"/>
            <w:sz w:val="24"/>
            <w:szCs w:val="24"/>
          </w:rPr>
          <w:t>https://www.ncbi.nlm.nih.gov/books/NBK614158/</w:t>
        </w:r>
      </w:hyperlink>
    </w:p>
    <w:sectPr w:rsidR="007A77C9">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520B6" w14:textId="77777777" w:rsidR="00FA154A" w:rsidRDefault="00FA154A" w:rsidP="001178E1">
      <w:pPr>
        <w:spacing w:after="0" w:line="240" w:lineRule="auto"/>
      </w:pPr>
      <w:r>
        <w:separator/>
      </w:r>
    </w:p>
  </w:endnote>
  <w:endnote w:type="continuationSeparator" w:id="0">
    <w:p w14:paraId="189460A5" w14:textId="77777777" w:rsidR="00FA154A" w:rsidRDefault="00FA154A" w:rsidP="00117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516B9" w14:textId="77777777" w:rsidR="00FA154A" w:rsidRDefault="00FA154A" w:rsidP="001178E1">
      <w:pPr>
        <w:spacing w:after="0" w:line="240" w:lineRule="auto"/>
      </w:pPr>
      <w:r>
        <w:separator/>
      </w:r>
    </w:p>
  </w:footnote>
  <w:footnote w:type="continuationSeparator" w:id="0">
    <w:p w14:paraId="56B3C24B" w14:textId="77777777" w:rsidR="00FA154A" w:rsidRDefault="00FA154A" w:rsidP="00117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496176"/>
      <w:docPartObj>
        <w:docPartGallery w:val="Page Numbers (Top of Page)"/>
        <w:docPartUnique/>
      </w:docPartObj>
    </w:sdtPr>
    <w:sdtEndPr>
      <w:rPr>
        <w:rFonts w:ascii="Times New Roman" w:hAnsi="Times New Roman" w:cs="Times New Roman"/>
        <w:noProof/>
        <w:sz w:val="24"/>
        <w:szCs w:val="24"/>
      </w:rPr>
    </w:sdtEndPr>
    <w:sdtContent>
      <w:p w14:paraId="132FD51C" w14:textId="77777777" w:rsidR="00FB3BD7" w:rsidRPr="00110D97" w:rsidRDefault="00FB3BD7" w:rsidP="00110D97">
        <w:pPr>
          <w:pStyle w:val="Header"/>
          <w:spacing w:line="480" w:lineRule="auto"/>
          <w:jc w:val="right"/>
          <w:rPr>
            <w:rFonts w:ascii="Times New Roman" w:hAnsi="Times New Roman" w:cs="Times New Roman"/>
            <w:sz w:val="24"/>
            <w:szCs w:val="24"/>
          </w:rPr>
        </w:pPr>
        <w:r w:rsidRPr="00110D97">
          <w:rPr>
            <w:rFonts w:ascii="Times New Roman" w:hAnsi="Times New Roman" w:cs="Times New Roman"/>
            <w:sz w:val="24"/>
            <w:szCs w:val="24"/>
          </w:rPr>
          <w:fldChar w:fldCharType="begin"/>
        </w:r>
        <w:r w:rsidRPr="00110D97">
          <w:rPr>
            <w:rFonts w:ascii="Times New Roman" w:hAnsi="Times New Roman" w:cs="Times New Roman"/>
            <w:sz w:val="24"/>
            <w:szCs w:val="24"/>
          </w:rPr>
          <w:instrText xml:space="preserve"> PAGE   \* MERGEFORMAT </w:instrText>
        </w:r>
        <w:r w:rsidRPr="00110D97">
          <w:rPr>
            <w:rFonts w:ascii="Times New Roman" w:hAnsi="Times New Roman" w:cs="Times New Roman"/>
            <w:sz w:val="24"/>
            <w:szCs w:val="24"/>
          </w:rPr>
          <w:fldChar w:fldCharType="separate"/>
        </w:r>
        <w:r w:rsidR="00D636C4">
          <w:rPr>
            <w:rFonts w:ascii="Times New Roman" w:hAnsi="Times New Roman" w:cs="Times New Roman"/>
            <w:noProof/>
            <w:sz w:val="24"/>
            <w:szCs w:val="24"/>
          </w:rPr>
          <w:t>23</w:t>
        </w:r>
        <w:r w:rsidRPr="00110D97">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348BA"/>
    <w:multiLevelType w:val="hybridMultilevel"/>
    <w:tmpl w:val="ACB42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FBD1E26"/>
    <w:multiLevelType w:val="hybridMultilevel"/>
    <w:tmpl w:val="8730A920"/>
    <w:lvl w:ilvl="0" w:tplc="AB0EC80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48706216">
    <w:abstractNumId w:val="0"/>
  </w:num>
  <w:num w:numId="2" w16cid:durableId="336275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8E1"/>
    <w:rsid w:val="00033279"/>
    <w:rsid w:val="000454EF"/>
    <w:rsid w:val="00045FD8"/>
    <w:rsid w:val="00067CC2"/>
    <w:rsid w:val="000728F9"/>
    <w:rsid w:val="0009137F"/>
    <w:rsid w:val="000B374E"/>
    <w:rsid w:val="000C6D44"/>
    <w:rsid w:val="000D25C7"/>
    <w:rsid w:val="001011BB"/>
    <w:rsid w:val="00110D97"/>
    <w:rsid w:val="001139DE"/>
    <w:rsid w:val="00113B35"/>
    <w:rsid w:val="001178E1"/>
    <w:rsid w:val="00124AE5"/>
    <w:rsid w:val="00140F24"/>
    <w:rsid w:val="0014532D"/>
    <w:rsid w:val="001733A5"/>
    <w:rsid w:val="00180C8A"/>
    <w:rsid w:val="00192D89"/>
    <w:rsid w:val="001B2F7A"/>
    <w:rsid w:val="001C42D9"/>
    <w:rsid w:val="001D3928"/>
    <w:rsid w:val="001E0253"/>
    <w:rsid w:val="00223AAF"/>
    <w:rsid w:val="00242D94"/>
    <w:rsid w:val="002972CA"/>
    <w:rsid w:val="002C14D7"/>
    <w:rsid w:val="002C2DC5"/>
    <w:rsid w:val="002D4FBE"/>
    <w:rsid w:val="002F40C7"/>
    <w:rsid w:val="0033016C"/>
    <w:rsid w:val="00352D32"/>
    <w:rsid w:val="00373296"/>
    <w:rsid w:val="00380A24"/>
    <w:rsid w:val="0039125A"/>
    <w:rsid w:val="00392ACC"/>
    <w:rsid w:val="003C00C2"/>
    <w:rsid w:val="003E1C8B"/>
    <w:rsid w:val="003F7D79"/>
    <w:rsid w:val="004442AB"/>
    <w:rsid w:val="004513CA"/>
    <w:rsid w:val="00460478"/>
    <w:rsid w:val="00472383"/>
    <w:rsid w:val="00475EB5"/>
    <w:rsid w:val="004A043E"/>
    <w:rsid w:val="004A723B"/>
    <w:rsid w:val="004B1B90"/>
    <w:rsid w:val="004D5E3B"/>
    <w:rsid w:val="00517FE8"/>
    <w:rsid w:val="00550BBE"/>
    <w:rsid w:val="005538E2"/>
    <w:rsid w:val="0056475F"/>
    <w:rsid w:val="005660EC"/>
    <w:rsid w:val="005716B9"/>
    <w:rsid w:val="00576108"/>
    <w:rsid w:val="00590753"/>
    <w:rsid w:val="005A3C0D"/>
    <w:rsid w:val="005C3533"/>
    <w:rsid w:val="005D321F"/>
    <w:rsid w:val="005E0796"/>
    <w:rsid w:val="0062202D"/>
    <w:rsid w:val="0062424F"/>
    <w:rsid w:val="00643762"/>
    <w:rsid w:val="00651C9D"/>
    <w:rsid w:val="006606DE"/>
    <w:rsid w:val="0069270D"/>
    <w:rsid w:val="00693003"/>
    <w:rsid w:val="006A2398"/>
    <w:rsid w:val="006A2A30"/>
    <w:rsid w:val="006A7E1C"/>
    <w:rsid w:val="006B6957"/>
    <w:rsid w:val="006D52C9"/>
    <w:rsid w:val="006D6109"/>
    <w:rsid w:val="00716F14"/>
    <w:rsid w:val="007264FA"/>
    <w:rsid w:val="00747CE4"/>
    <w:rsid w:val="00761928"/>
    <w:rsid w:val="0077617F"/>
    <w:rsid w:val="007772BC"/>
    <w:rsid w:val="00781091"/>
    <w:rsid w:val="007943DE"/>
    <w:rsid w:val="007A77C9"/>
    <w:rsid w:val="007B519F"/>
    <w:rsid w:val="007C0461"/>
    <w:rsid w:val="00802290"/>
    <w:rsid w:val="008152E3"/>
    <w:rsid w:val="00833A63"/>
    <w:rsid w:val="00844820"/>
    <w:rsid w:val="00881F8C"/>
    <w:rsid w:val="00882BE1"/>
    <w:rsid w:val="00896F6D"/>
    <w:rsid w:val="008B5707"/>
    <w:rsid w:val="008F5BC6"/>
    <w:rsid w:val="0090282A"/>
    <w:rsid w:val="0090628D"/>
    <w:rsid w:val="00913F6A"/>
    <w:rsid w:val="009334F8"/>
    <w:rsid w:val="0093419F"/>
    <w:rsid w:val="00935823"/>
    <w:rsid w:val="00940E00"/>
    <w:rsid w:val="00947035"/>
    <w:rsid w:val="00967CDC"/>
    <w:rsid w:val="00972F31"/>
    <w:rsid w:val="00984159"/>
    <w:rsid w:val="00A03BA2"/>
    <w:rsid w:val="00A056A4"/>
    <w:rsid w:val="00A13CBF"/>
    <w:rsid w:val="00A14310"/>
    <w:rsid w:val="00A15CC2"/>
    <w:rsid w:val="00A43823"/>
    <w:rsid w:val="00A43B3C"/>
    <w:rsid w:val="00A53A2F"/>
    <w:rsid w:val="00A77353"/>
    <w:rsid w:val="00A80B2A"/>
    <w:rsid w:val="00AA2B80"/>
    <w:rsid w:val="00AB1541"/>
    <w:rsid w:val="00AB7F7A"/>
    <w:rsid w:val="00AD24AB"/>
    <w:rsid w:val="00B22328"/>
    <w:rsid w:val="00B26268"/>
    <w:rsid w:val="00B509ED"/>
    <w:rsid w:val="00B90490"/>
    <w:rsid w:val="00B92CA6"/>
    <w:rsid w:val="00BA6F10"/>
    <w:rsid w:val="00BE752E"/>
    <w:rsid w:val="00BF4848"/>
    <w:rsid w:val="00C076C3"/>
    <w:rsid w:val="00C33EA9"/>
    <w:rsid w:val="00C72C42"/>
    <w:rsid w:val="00C8216C"/>
    <w:rsid w:val="00CA2B4F"/>
    <w:rsid w:val="00D228E1"/>
    <w:rsid w:val="00D23141"/>
    <w:rsid w:val="00D4149D"/>
    <w:rsid w:val="00D431B5"/>
    <w:rsid w:val="00D43B7D"/>
    <w:rsid w:val="00D574DE"/>
    <w:rsid w:val="00D63044"/>
    <w:rsid w:val="00D636C4"/>
    <w:rsid w:val="00D9495E"/>
    <w:rsid w:val="00DD5EEC"/>
    <w:rsid w:val="00DE500C"/>
    <w:rsid w:val="00E00EB3"/>
    <w:rsid w:val="00E12BCD"/>
    <w:rsid w:val="00E135BA"/>
    <w:rsid w:val="00E27ADF"/>
    <w:rsid w:val="00E7021E"/>
    <w:rsid w:val="00E77DFD"/>
    <w:rsid w:val="00EC06DD"/>
    <w:rsid w:val="00EC4E7B"/>
    <w:rsid w:val="00ED0F86"/>
    <w:rsid w:val="00ED33D4"/>
    <w:rsid w:val="00EE3022"/>
    <w:rsid w:val="00EF16C3"/>
    <w:rsid w:val="00F369EC"/>
    <w:rsid w:val="00F5420C"/>
    <w:rsid w:val="00F554E4"/>
    <w:rsid w:val="00F665BF"/>
    <w:rsid w:val="00F8055B"/>
    <w:rsid w:val="00FA154A"/>
    <w:rsid w:val="00FA1B17"/>
    <w:rsid w:val="00FA7CE6"/>
    <w:rsid w:val="00FB3BD7"/>
    <w:rsid w:val="00FB4016"/>
    <w:rsid w:val="00FC5C9A"/>
    <w:rsid w:val="00FE601C"/>
    <w:rsid w:val="00FF025B"/>
    <w:rsid w:val="00FF7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30672"/>
  <w15:chartTrackingRefBased/>
  <w15:docId w15:val="{AD48565C-533E-4491-BAB9-AA59289A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8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8E1"/>
  </w:style>
  <w:style w:type="paragraph" w:styleId="Footer">
    <w:name w:val="footer"/>
    <w:basedOn w:val="Normal"/>
    <w:link w:val="FooterChar"/>
    <w:uiPriority w:val="99"/>
    <w:unhideWhenUsed/>
    <w:rsid w:val="00117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8E1"/>
  </w:style>
  <w:style w:type="paragraph" w:styleId="ListParagraph">
    <w:name w:val="List Paragraph"/>
    <w:basedOn w:val="Normal"/>
    <w:uiPriority w:val="34"/>
    <w:qFormat/>
    <w:rsid w:val="00A13CBF"/>
    <w:pPr>
      <w:ind w:left="720"/>
      <w:contextualSpacing/>
    </w:pPr>
  </w:style>
  <w:style w:type="character" w:styleId="Hyperlink">
    <w:name w:val="Hyperlink"/>
    <w:basedOn w:val="DefaultParagraphFont"/>
    <w:uiPriority w:val="99"/>
    <w:unhideWhenUsed/>
    <w:rsid w:val="002D4F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28654">
      <w:bodyDiv w:val="1"/>
      <w:marLeft w:val="0"/>
      <w:marRight w:val="0"/>
      <w:marTop w:val="0"/>
      <w:marBottom w:val="0"/>
      <w:divBdr>
        <w:top w:val="none" w:sz="0" w:space="0" w:color="auto"/>
        <w:left w:val="none" w:sz="0" w:space="0" w:color="auto"/>
        <w:bottom w:val="none" w:sz="0" w:space="0" w:color="auto"/>
        <w:right w:val="none" w:sz="0" w:space="0" w:color="auto"/>
      </w:divBdr>
      <w:divsChild>
        <w:div w:id="1443190093">
          <w:marLeft w:val="-720"/>
          <w:marRight w:val="0"/>
          <w:marTop w:val="0"/>
          <w:marBottom w:val="0"/>
          <w:divBdr>
            <w:top w:val="none" w:sz="0" w:space="0" w:color="auto"/>
            <w:left w:val="none" w:sz="0" w:space="0" w:color="auto"/>
            <w:bottom w:val="none" w:sz="0" w:space="0" w:color="auto"/>
            <w:right w:val="none" w:sz="0" w:space="0" w:color="auto"/>
          </w:divBdr>
        </w:div>
      </w:divsChild>
    </w:div>
    <w:div w:id="594167525">
      <w:bodyDiv w:val="1"/>
      <w:marLeft w:val="0"/>
      <w:marRight w:val="0"/>
      <w:marTop w:val="0"/>
      <w:marBottom w:val="0"/>
      <w:divBdr>
        <w:top w:val="none" w:sz="0" w:space="0" w:color="auto"/>
        <w:left w:val="none" w:sz="0" w:space="0" w:color="auto"/>
        <w:bottom w:val="none" w:sz="0" w:space="0" w:color="auto"/>
        <w:right w:val="none" w:sz="0" w:space="0" w:color="auto"/>
      </w:divBdr>
      <w:divsChild>
        <w:div w:id="26296585">
          <w:marLeft w:val="-720"/>
          <w:marRight w:val="0"/>
          <w:marTop w:val="0"/>
          <w:marBottom w:val="0"/>
          <w:divBdr>
            <w:top w:val="none" w:sz="0" w:space="0" w:color="auto"/>
            <w:left w:val="none" w:sz="0" w:space="0" w:color="auto"/>
            <w:bottom w:val="none" w:sz="0" w:space="0" w:color="auto"/>
            <w:right w:val="none" w:sz="0" w:space="0" w:color="auto"/>
          </w:divBdr>
        </w:div>
      </w:divsChild>
    </w:div>
    <w:div w:id="600383463">
      <w:bodyDiv w:val="1"/>
      <w:marLeft w:val="0"/>
      <w:marRight w:val="0"/>
      <w:marTop w:val="0"/>
      <w:marBottom w:val="0"/>
      <w:divBdr>
        <w:top w:val="none" w:sz="0" w:space="0" w:color="auto"/>
        <w:left w:val="none" w:sz="0" w:space="0" w:color="auto"/>
        <w:bottom w:val="none" w:sz="0" w:space="0" w:color="auto"/>
        <w:right w:val="none" w:sz="0" w:space="0" w:color="auto"/>
      </w:divBdr>
      <w:divsChild>
        <w:div w:id="1653022089">
          <w:marLeft w:val="-720"/>
          <w:marRight w:val="0"/>
          <w:marTop w:val="0"/>
          <w:marBottom w:val="0"/>
          <w:divBdr>
            <w:top w:val="none" w:sz="0" w:space="0" w:color="auto"/>
            <w:left w:val="none" w:sz="0" w:space="0" w:color="auto"/>
            <w:bottom w:val="none" w:sz="0" w:space="0" w:color="auto"/>
            <w:right w:val="none" w:sz="0" w:space="0" w:color="auto"/>
          </w:divBdr>
        </w:div>
      </w:divsChild>
    </w:div>
    <w:div w:id="1321156187">
      <w:bodyDiv w:val="1"/>
      <w:marLeft w:val="0"/>
      <w:marRight w:val="0"/>
      <w:marTop w:val="0"/>
      <w:marBottom w:val="0"/>
      <w:divBdr>
        <w:top w:val="none" w:sz="0" w:space="0" w:color="auto"/>
        <w:left w:val="none" w:sz="0" w:space="0" w:color="auto"/>
        <w:bottom w:val="none" w:sz="0" w:space="0" w:color="auto"/>
        <w:right w:val="none" w:sz="0" w:space="0" w:color="auto"/>
      </w:divBdr>
      <w:divsChild>
        <w:div w:id="183818483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86/s12912-025-02759-w" TargetMode="External"/><Relationship Id="rId18" Type="http://schemas.openxmlformats.org/officeDocument/2006/relationships/hyperlink" Target="https://doi.org/10.1016/j.ienj.2024.10156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3390/e23111546" TargetMode="External"/><Relationship Id="rId7" Type="http://schemas.openxmlformats.org/officeDocument/2006/relationships/endnotes" Target="endnotes.xml"/><Relationship Id="rId12" Type="http://schemas.openxmlformats.org/officeDocument/2006/relationships/hyperlink" Target="https://doi.org/10.3390/healthcare11050639" TargetMode="External"/><Relationship Id="rId17" Type="http://schemas.openxmlformats.org/officeDocument/2006/relationships/hyperlink" Target="https://doi.org/10.1177/2374373525133321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buildings14040933" TargetMode="External"/><Relationship Id="rId20" Type="http://schemas.openxmlformats.org/officeDocument/2006/relationships/hyperlink" Target="https://doi.org/10.1136/bmjoq-2025-0033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759/cureus.9950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7759/cureus.69591" TargetMode="External"/><Relationship Id="rId23" Type="http://schemas.openxmlformats.org/officeDocument/2006/relationships/hyperlink" Target="https://www.ncbi.nlm.nih.gov/books/NBK614158/" TargetMode="External"/><Relationship Id="rId10" Type="http://schemas.openxmlformats.org/officeDocument/2006/relationships/hyperlink" Target="https://iprjb.org/journals/GJHS/article/view/3278/4257" TargetMode="External"/><Relationship Id="rId19" Type="http://schemas.openxmlformats.org/officeDocument/2006/relationships/hyperlink" Target="https://doi.org/10.1177/23743735211011404" TargetMode="External"/><Relationship Id="rId4" Type="http://schemas.openxmlformats.org/officeDocument/2006/relationships/settings" Target="settings.xml"/><Relationship Id="rId9" Type="http://schemas.openxmlformats.org/officeDocument/2006/relationships/hyperlink" Target="https://doi.org/10.4103/jfcm.jfcm_173_24" TargetMode="External"/><Relationship Id="rId14" Type="http://schemas.openxmlformats.org/officeDocument/2006/relationships/hyperlink" Target="https://doi.org/10.2147/oaem.s478196" TargetMode="External"/><Relationship Id="rId22" Type="http://schemas.openxmlformats.org/officeDocument/2006/relationships/hyperlink" Target="https://doi.org/10.1016/j.jhealeco.2024.102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B0D844B-BBEA-46D3-AFC4-4F97E794E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5988</Words>
  <Characters>34136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Frank Valier</cp:lastModifiedBy>
  <cp:revision>3</cp:revision>
  <dcterms:created xsi:type="dcterms:W3CDTF">2026-05-23T15:43:00Z</dcterms:created>
  <dcterms:modified xsi:type="dcterms:W3CDTF">2026-06-17T15:26:00Z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f0133512-2ead-44fd-9a89-d8563cf45a0b</vt:lpwstr>
  </property>
</Properties>
</file>