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heading=h.dlp17vhqu8f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Tea Mitchell</w:t>
      </w:r>
    </w:p>
    <w:p w:rsidR="00000000" w:rsidDel="00000000" w:rsidP="00000000" w:rsidRDefault="00000000" w:rsidRPr="00000000" w14:paraId="00000002">
      <w:pPr>
        <w:tabs>
          <w:tab w:val="right" w:leader="none" w:pos="9923"/>
        </w:tabs>
        <w:spacing w:line="22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Nashville, TN | teamitchell31@gmail.com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tabs>
          <w:tab w:val="right" w:leader="none" w:pos="10627"/>
        </w:tabs>
        <w:spacing w:line="240" w:lineRule="auto"/>
        <w:rPr>
          <w:rFonts w:ascii="Times New Roman" w:cs="Times New Roman" w:eastAsia="Times New Roman" w:hAnsi="Times New Roman"/>
          <w:b w:val="1"/>
          <w:smallCap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right" w:leader="none" w:pos="10080"/>
        </w:tabs>
        <w:spacing w:line="22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IWG</w:t>
        <w:tab/>
        <w:t xml:space="preserve">Murfreesboro, TN</w:t>
      </w:r>
    </w:p>
    <w:p w:rsidR="00000000" w:rsidDel="00000000" w:rsidP="00000000" w:rsidRDefault="00000000" w:rsidRPr="00000000" w14:paraId="00000005">
      <w:pPr>
        <w:tabs>
          <w:tab w:val="right" w:leader="none" w:pos="10080"/>
        </w:tabs>
        <w:spacing w:line="2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Community Manager </w:t>
        <w:tab/>
        <w:t xml:space="preserve">March 2025-present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 a single standing center to keep occupancy at 60% or higher.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right" w:leader="none" w:pos="10080"/>
        </w:tabs>
        <w:spacing w:line="22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Checking the daily report for center debt on overdue invoices. Collecting outstanding balances that are 1 day to 1 month overdue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right" w:leader="none" w:pos="10080"/>
        </w:tabs>
        <w:spacing w:line="22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Communicate with building management to keep clients up to date with building changes and center cleaning.</w:t>
      </w:r>
    </w:p>
    <w:p w:rsidR="00000000" w:rsidDel="00000000" w:rsidP="00000000" w:rsidRDefault="00000000" w:rsidRPr="00000000" w14:paraId="00000009">
      <w:pPr>
        <w:tabs>
          <w:tab w:val="right" w:leader="none" w:pos="10080"/>
        </w:tabs>
        <w:spacing w:line="22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right" w:leader="none" w:pos="10080"/>
        </w:tabs>
        <w:spacing w:line="22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IWG</w:t>
        <w:tab/>
        <w:t xml:space="preserve">Franklin, TN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right" w:leader="none" w:pos="10080"/>
        </w:tabs>
        <w:spacing w:line="22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Community Associate-Community Associate 2</w:t>
        <w:tab/>
        <w:t xml:space="preserve">December 2022-September 2023/ September 2023-March 2025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36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Onboard new clients by scheduling a call or in person meeting to discuss setting up payment prior to move in date.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36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Track Net Promoter Scores on customer satisfaction. Calculate % of promoters (+100) - % of detractors(-100) = overall score. Increase the score by following up with clients and proactively plan to improve any inconvenience.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36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 upcoming client renewals. Provide examples of term options, office location/size, and price negotiation to retain and increase center occupancy.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10080"/>
        </w:tabs>
        <w:spacing w:line="22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Sonder</w:t>
        <w:tab/>
        <w:t xml:space="preserve"> Nashville, TN</w:t>
      </w:r>
    </w:p>
    <w:p w:rsidR="00000000" w:rsidDel="00000000" w:rsidP="00000000" w:rsidRDefault="00000000" w:rsidRPr="00000000" w14:paraId="00000011">
      <w:pPr>
        <w:tabs>
          <w:tab w:val="right" w:leader="none" w:pos="10080"/>
        </w:tabs>
        <w:spacing w:line="22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Hospitality Agent</w:t>
        <w:tab/>
        <w:t xml:space="preserve">October 2022 - December 2022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36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Test Objectives and Key Results (OKRs) using a 3-5 output metric to execute and achieve 75%+ initiatives per quarter.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3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Utilized Asana to manage tasks, set meetings and team collaboration.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36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Logged ideas for problems/solutions to create a playbook. Provided and received feedback for continued improvement.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leader="none" w:pos="10080"/>
        </w:tabs>
        <w:spacing w:line="22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Amazon FC</w:t>
        <w:tab/>
        <w:t xml:space="preserve"> Murfreesboro, TN</w:t>
      </w:r>
    </w:p>
    <w:p w:rsidR="00000000" w:rsidDel="00000000" w:rsidP="00000000" w:rsidRDefault="00000000" w:rsidRPr="00000000" w14:paraId="00000016">
      <w:pPr>
        <w:tabs>
          <w:tab w:val="right" w:leader="none" w:pos="10080"/>
        </w:tabs>
        <w:spacing w:line="22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Associate</w:t>
        <w:tab/>
        <w:t xml:space="preserve">May 2016 - October 2022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3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Processed orders to be shipped out ensuring quality assurance steps are followed.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3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Mentored new associates through training. Cross trained in different departments to aid in daily workload.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3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Robotics operator.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000000" w:space="1" w:sz="4" w:val="single"/>
        </w:pBdr>
        <w:tabs>
          <w:tab w:val="right" w:leader="none" w:pos="10627"/>
        </w:tabs>
        <w:spacing w:line="240" w:lineRule="auto"/>
        <w:rPr>
          <w:rFonts w:ascii="Times New Roman" w:cs="Times New Roman" w:eastAsia="Times New Roman" w:hAnsi="Times New Roman"/>
          <w:b w:val="1"/>
          <w:smallCap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VOLUNTEER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10080"/>
        </w:tabs>
        <w:spacing w:line="22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Baddies in Tech</w:t>
        <w:tab/>
        <w:t xml:space="preserve">Remote</w:t>
      </w:r>
    </w:p>
    <w:p w:rsidR="00000000" w:rsidDel="00000000" w:rsidP="00000000" w:rsidRDefault="00000000" w:rsidRPr="00000000" w14:paraId="0000001D">
      <w:pPr>
        <w:tabs>
          <w:tab w:val="right" w:leader="none" w:pos="10080"/>
        </w:tabs>
        <w:spacing w:line="22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Discord Moderator</w:t>
        <w:tab/>
        <w:t xml:space="preserve">June 2023-Present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36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Encourage community engagement through various topic discussions. Helping raise community growth.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36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Support virtual workshops and provide resources to members.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36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Verify new members through ticket application to filter security.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000000" w:space="1" w:sz="4" w:val="single"/>
        </w:pBdr>
        <w:tabs>
          <w:tab w:val="right" w:leader="none" w:pos="10627"/>
        </w:tabs>
        <w:spacing w:line="240" w:lineRule="auto"/>
        <w:rPr>
          <w:rFonts w:ascii="Times New Roman" w:cs="Times New Roman" w:eastAsia="Times New Roman" w:hAnsi="Times New Roman"/>
          <w:b w:val="1"/>
          <w:smallCap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SKILLS &amp;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leader="none" w:pos="9923"/>
        </w:tabs>
        <w:spacing w:after="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Skills: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Conflict Resolution |Remote user support| Data organization|QA| Management | Center operations </w:t>
      </w:r>
    </w:p>
    <w:p w:rsidR="00000000" w:rsidDel="00000000" w:rsidP="00000000" w:rsidRDefault="00000000" w:rsidRPr="00000000" w14:paraId="00000025">
      <w:pPr>
        <w:tabs>
          <w:tab w:val="right" w:leader="none" w:pos="9923"/>
        </w:tabs>
        <w:spacing w:after="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Interests: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Marketing, Content Management, Figma, Blender, Unity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144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uh4+zzAx6AkqE2wQGdtpJYmFoQ==">CgMxLjAyDmguZGxwMTd2aHF1OGY5OAByITFXVE1VMHRDUXJxNEFtRTZ1WW43akRtb0kzazNzTnVFRQ==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