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E7BD" w14:textId="40E9A6B3" w:rsidR="00823275" w:rsidRDefault="00A07512">
      <w:pPr>
        <w:rPr>
          <w:b/>
          <w:bCs/>
          <w:lang w:val="en-US"/>
        </w:rPr>
      </w:pPr>
      <w:r>
        <w:rPr>
          <w:b/>
          <w:bCs/>
          <w:lang w:val="en-US"/>
        </w:rPr>
        <w:t xml:space="preserve">Event:  </w:t>
      </w:r>
      <w:r w:rsidR="00E35252">
        <w:rPr>
          <w:lang w:val="en-US"/>
        </w:rPr>
        <w:t xml:space="preserve">European </w:t>
      </w:r>
      <w:r w:rsidR="00554006">
        <w:rPr>
          <w:lang w:val="en-US"/>
        </w:rPr>
        <w:t xml:space="preserve">Senior </w:t>
      </w:r>
      <w:r w:rsidR="00E35252">
        <w:rPr>
          <w:lang w:val="en-US"/>
        </w:rPr>
        <w:t>Championships 2026</w:t>
      </w:r>
    </w:p>
    <w:p w14:paraId="6EAD52AD" w14:textId="68DA9828" w:rsidR="00A07512" w:rsidRDefault="00A07512">
      <w:pPr>
        <w:rPr>
          <w:lang w:val="en-US"/>
        </w:rPr>
      </w:pPr>
      <w:r>
        <w:rPr>
          <w:b/>
          <w:bCs/>
          <w:lang w:val="en-US"/>
        </w:rPr>
        <w:t xml:space="preserve">Date:  </w:t>
      </w:r>
      <w:r w:rsidR="00E35252">
        <w:rPr>
          <w:lang w:val="en-US"/>
        </w:rPr>
        <w:t>19</w:t>
      </w:r>
      <w:r w:rsidR="00E35252" w:rsidRPr="00E35252">
        <w:rPr>
          <w:vertAlign w:val="superscript"/>
          <w:lang w:val="en-US"/>
        </w:rPr>
        <w:t>th</w:t>
      </w:r>
      <w:r w:rsidR="00E35252">
        <w:rPr>
          <w:lang w:val="en-US"/>
        </w:rPr>
        <w:t xml:space="preserve"> – 26</w:t>
      </w:r>
      <w:r w:rsidR="00E35252" w:rsidRPr="00E35252">
        <w:rPr>
          <w:vertAlign w:val="superscript"/>
          <w:lang w:val="en-US"/>
        </w:rPr>
        <w:t>th</w:t>
      </w:r>
      <w:r w:rsidR="00E35252">
        <w:rPr>
          <w:lang w:val="en-US"/>
        </w:rPr>
        <w:t xml:space="preserve"> April 2026</w:t>
      </w:r>
    </w:p>
    <w:p w14:paraId="2F59990C" w14:textId="4D4086B7" w:rsidR="00A07512" w:rsidRDefault="00A07512">
      <w:pPr>
        <w:rPr>
          <w:lang w:val="en-US"/>
        </w:rPr>
      </w:pPr>
      <w:r>
        <w:rPr>
          <w:b/>
          <w:bCs/>
          <w:lang w:val="en-US"/>
        </w:rPr>
        <w:t>Location:</w:t>
      </w:r>
      <w:r>
        <w:rPr>
          <w:lang w:val="en-US"/>
        </w:rPr>
        <w:t xml:space="preserve">  </w:t>
      </w:r>
      <w:r w:rsidR="00E35252">
        <w:rPr>
          <w:lang w:val="en-US"/>
        </w:rPr>
        <w:t>Batumi</w:t>
      </w:r>
      <w:r>
        <w:rPr>
          <w:lang w:val="en-US"/>
        </w:rPr>
        <w:t xml:space="preserve"> (</w:t>
      </w:r>
      <w:r w:rsidR="00E35252">
        <w:rPr>
          <w:lang w:val="en-US"/>
        </w:rPr>
        <w:t>Georgia</w:t>
      </w:r>
      <w:r>
        <w:rPr>
          <w:lang w:val="en-US"/>
        </w:rPr>
        <w:t>)</w:t>
      </w:r>
    </w:p>
    <w:p w14:paraId="077FB120" w14:textId="7070DD30" w:rsidR="005547B8" w:rsidRPr="005547B8" w:rsidRDefault="005547B8">
      <w:pPr>
        <w:rPr>
          <w:b/>
          <w:bCs/>
          <w:lang w:val="en-US"/>
        </w:rPr>
      </w:pPr>
      <w:r w:rsidRPr="005547B8">
        <w:rPr>
          <w:b/>
          <w:bCs/>
          <w:lang w:val="en-US"/>
        </w:rPr>
        <w:t>Publication date:  1</w:t>
      </w:r>
      <w:r w:rsidRPr="005547B8">
        <w:rPr>
          <w:b/>
          <w:bCs/>
          <w:vertAlign w:val="superscript"/>
          <w:lang w:val="en-US"/>
        </w:rPr>
        <w:t>st</w:t>
      </w:r>
      <w:r w:rsidRPr="005547B8">
        <w:rPr>
          <w:b/>
          <w:bCs/>
          <w:lang w:val="en-US"/>
        </w:rPr>
        <w:t xml:space="preserve"> November 2025</w:t>
      </w:r>
    </w:p>
    <w:p w14:paraId="7B8C3DCC" w14:textId="77777777" w:rsidR="00A07512" w:rsidRDefault="00A07512">
      <w:pPr>
        <w:rPr>
          <w:lang w:val="en-US"/>
        </w:rPr>
      </w:pPr>
    </w:p>
    <w:p w14:paraId="1AA9F76F" w14:textId="5C8EC21D" w:rsidR="00A07512" w:rsidRPr="00A07512" w:rsidRDefault="00A07512" w:rsidP="00A07512">
      <w:pPr>
        <w:rPr>
          <w:b/>
          <w:bCs/>
        </w:rPr>
      </w:pPr>
      <w:r w:rsidRPr="00A07512">
        <w:rPr>
          <w:b/>
          <w:bCs/>
        </w:rPr>
        <w:t>Background:</w:t>
      </w:r>
    </w:p>
    <w:p w14:paraId="7FB212BD" w14:textId="07539416" w:rsidR="00A07512" w:rsidRDefault="00E35252" w:rsidP="00A07512">
      <w:r>
        <w:t xml:space="preserve">As part of the qualification system for the 2026 Commonwealth Games, Scotland (as a Home Nation) can compete at the European </w:t>
      </w:r>
      <w:r w:rsidR="00554006">
        <w:t xml:space="preserve">Senior </w:t>
      </w:r>
      <w:r>
        <w:t xml:space="preserve">Championships 2026.  </w:t>
      </w:r>
    </w:p>
    <w:p w14:paraId="0442F2E9" w14:textId="77777777" w:rsidR="00266A9D" w:rsidRDefault="00266A9D" w:rsidP="00A07512">
      <w:r w:rsidRPr="00266A9D">
        <w:t xml:space="preserve">This is the second qualifying event available to Scotland. At the time of publication, </w:t>
      </w:r>
      <w:r w:rsidRPr="00554006">
        <w:rPr>
          <w:b/>
          <w:bCs/>
          <w:color w:val="EE0000"/>
          <w:u w:val="single"/>
        </w:rPr>
        <w:t>no date or venue has been confirmed</w:t>
      </w:r>
      <w:r w:rsidRPr="00554006">
        <w:rPr>
          <w:color w:val="EE0000"/>
        </w:rPr>
        <w:t xml:space="preserve"> </w:t>
      </w:r>
      <w:r w:rsidRPr="00266A9D">
        <w:t>for the Phillips &amp; Springer Invitational in Barbados, and the timing of the European Championships is too close to the Pacific Rim International. Therefore, unless another qualifying opportunity becomes available, this will be the final qualifying event open to us.</w:t>
      </w:r>
    </w:p>
    <w:p w14:paraId="683CC4B7" w14:textId="5E73319B" w:rsidR="008964C9" w:rsidRDefault="00BF1D4D" w:rsidP="00A07512">
      <w:r>
        <w:t>WLS reserves</w:t>
      </w:r>
      <w:r w:rsidR="008964C9">
        <w:t xml:space="preserve"> the right to amend this selection policy or process </w:t>
      </w:r>
      <w:r>
        <w:t xml:space="preserve">for any reason and/or </w:t>
      </w:r>
      <w:r w:rsidR="008964C9">
        <w:t>in the event of unforeseen circumstances that could reasonably jeopardise the performance, safety, or well-being of athletes and staff.</w:t>
      </w:r>
    </w:p>
    <w:p w14:paraId="2BDD1D97" w14:textId="3A5E18E6" w:rsidR="005E75BE" w:rsidRPr="006548D4" w:rsidRDefault="005E75BE" w:rsidP="00A07512">
      <w:pPr>
        <w:rPr>
          <w:b/>
          <w:bCs/>
          <w:color w:val="EE0000"/>
        </w:rPr>
      </w:pPr>
      <w:r w:rsidRPr="006548D4">
        <w:rPr>
          <w:b/>
          <w:bCs/>
          <w:color w:val="EE0000"/>
        </w:rPr>
        <w:t>All dates herein are subject to change once details are confirmed, we will publish updates once we have them.</w:t>
      </w:r>
    </w:p>
    <w:p w14:paraId="19D930F6" w14:textId="1873FD01" w:rsidR="00A07512" w:rsidRDefault="00A07512" w:rsidP="00A07512">
      <w:pPr>
        <w:rPr>
          <w:b/>
          <w:bCs/>
        </w:rPr>
      </w:pPr>
      <w:r>
        <w:rPr>
          <w:b/>
          <w:bCs/>
        </w:rPr>
        <w:t>Qualification Period:</w:t>
      </w:r>
    </w:p>
    <w:p w14:paraId="5CD2E7E3" w14:textId="1EE66641" w:rsidR="00A07512" w:rsidRPr="00C444D1" w:rsidRDefault="00A07512" w:rsidP="00A07512">
      <w:pPr>
        <w:rPr>
          <w:b/>
          <w:bCs/>
          <w:u w:val="single"/>
        </w:rPr>
      </w:pPr>
      <w:r>
        <w:t xml:space="preserve">WLS will review results </w:t>
      </w:r>
      <w:r w:rsidR="008964C9">
        <w:t xml:space="preserve">in Sport 80 </w:t>
      </w:r>
      <w:r>
        <w:t xml:space="preserve">from </w:t>
      </w:r>
      <w:r w:rsidR="00266A9D">
        <w:t>1</w:t>
      </w:r>
      <w:r w:rsidR="00266A9D" w:rsidRPr="00266A9D">
        <w:rPr>
          <w:vertAlign w:val="superscript"/>
        </w:rPr>
        <w:t>st</w:t>
      </w:r>
      <w:r w:rsidR="00266A9D">
        <w:t xml:space="preserve"> Jan 2025 to 31</w:t>
      </w:r>
      <w:r w:rsidR="00266A9D" w:rsidRPr="00266A9D">
        <w:rPr>
          <w:vertAlign w:val="superscript"/>
        </w:rPr>
        <w:t>st</w:t>
      </w:r>
      <w:r w:rsidR="00266A9D">
        <w:t xml:space="preserve"> Dec 2025</w:t>
      </w:r>
      <w:r>
        <w:t xml:space="preserve">. </w:t>
      </w:r>
      <w:r w:rsidR="00BF1D4D">
        <w:t xml:space="preserve">Lifters </w:t>
      </w:r>
      <w:r w:rsidR="000201F3">
        <w:t xml:space="preserve">who </w:t>
      </w:r>
      <w:r w:rsidR="00BF1D4D">
        <w:t>have lifted in at least one (1) BWL or WLS event in that period</w:t>
      </w:r>
      <w:r w:rsidR="000201F3">
        <w:t>, will be given priority over results recorded at other events</w:t>
      </w:r>
      <w:r w:rsidR="00BF1D4D">
        <w:t xml:space="preserve"> and </w:t>
      </w:r>
      <w:r w:rsidR="00BF1D4D" w:rsidRPr="00BF1D4D">
        <w:rPr>
          <w:b/>
          <w:bCs/>
          <w:u w:val="single"/>
        </w:rPr>
        <w:t>o</w:t>
      </w:r>
      <w:r w:rsidR="008964C9" w:rsidRPr="00BF1D4D">
        <w:rPr>
          <w:b/>
          <w:bCs/>
          <w:u w:val="single"/>
        </w:rPr>
        <w:t>nly</w:t>
      </w:r>
      <w:r w:rsidR="008964C9" w:rsidRPr="008964C9">
        <w:rPr>
          <w:b/>
          <w:bCs/>
          <w:u w:val="single"/>
        </w:rPr>
        <w:t xml:space="preserve"> Sport80 </w:t>
      </w:r>
      <w:r w:rsidR="00BF1D4D">
        <w:rPr>
          <w:b/>
          <w:bCs/>
          <w:u w:val="single"/>
        </w:rPr>
        <w:t xml:space="preserve">registered </w:t>
      </w:r>
      <w:r w:rsidR="008964C9" w:rsidRPr="008964C9">
        <w:rPr>
          <w:b/>
          <w:bCs/>
          <w:u w:val="single"/>
        </w:rPr>
        <w:t>results</w:t>
      </w:r>
      <w:r w:rsidR="008964C9">
        <w:t xml:space="preserve"> can be considered as part of the process. </w:t>
      </w:r>
      <w:r>
        <w:t xml:space="preserve">From this a long list will be prepared and submitted as the Initial Submission of entries which are due 3 months before the event – </w:t>
      </w:r>
      <w:r w:rsidR="00266A9D">
        <w:t>19</w:t>
      </w:r>
      <w:r w:rsidR="00266A9D" w:rsidRPr="00266A9D">
        <w:rPr>
          <w:vertAlign w:val="superscript"/>
        </w:rPr>
        <w:t>th</w:t>
      </w:r>
      <w:r w:rsidR="00266A9D">
        <w:t xml:space="preserve"> Jan 2026</w:t>
      </w:r>
      <w:r>
        <w:t>.</w:t>
      </w:r>
      <w:r w:rsidR="00C444D1">
        <w:t xml:space="preserve">  </w:t>
      </w:r>
      <w:r w:rsidR="00C444D1">
        <w:rPr>
          <w:b/>
          <w:bCs/>
          <w:u w:val="single"/>
        </w:rPr>
        <w:t xml:space="preserve">Only those lifters who make the long list can then be considered for the final list for </w:t>
      </w:r>
      <w:r w:rsidR="00266A9D">
        <w:rPr>
          <w:b/>
          <w:bCs/>
          <w:u w:val="single"/>
        </w:rPr>
        <w:t>Batumi</w:t>
      </w:r>
      <w:r w:rsidR="00C444D1">
        <w:rPr>
          <w:b/>
          <w:bCs/>
          <w:u w:val="single"/>
        </w:rPr>
        <w:t>, no one can be added after this point.</w:t>
      </w:r>
    </w:p>
    <w:p w14:paraId="2C3FC85A" w14:textId="619E3BCE" w:rsidR="008964C9" w:rsidRDefault="008964C9" w:rsidP="00A07512">
      <w:r>
        <w:t xml:space="preserve">Those on the long list will be notified by </w:t>
      </w:r>
      <w:r w:rsidR="00266A9D">
        <w:rPr>
          <w:color w:val="000000" w:themeColor="text1"/>
        </w:rPr>
        <w:t>5th Jan 2026</w:t>
      </w:r>
      <w:r>
        <w:t xml:space="preserve"> so that they can register or update their ADAMs whereabouts</w:t>
      </w:r>
      <w:r w:rsidR="002D1A39">
        <w:t xml:space="preserve"> (information will be provided on how to do this</w:t>
      </w:r>
      <w:r w:rsidR="00C12D8E">
        <w:t>) or</w:t>
      </w:r>
      <w:r>
        <w:t xml:space="preserve"> decline to be on the long list.</w:t>
      </w:r>
      <w:r w:rsidR="002D1A39">
        <w:t xml:space="preserve">  Once the long list is complete, WLS will then inform those who submitted a declaration of interest if they have been unsuccessful on this occasion.  All requirements for ADAM’s, antidoping education, copies of passports and any other information must be supplied to WLS by </w:t>
      </w:r>
      <w:r w:rsidR="00266A9D">
        <w:t>19</w:t>
      </w:r>
      <w:r w:rsidR="00266A9D" w:rsidRPr="00266A9D">
        <w:rPr>
          <w:vertAlign w:val="superscript"/>
        </w:rPr>
        <w:t>th</w:t>
      </w:r>
      <w:r w:rsidR="00266A9D">
        <w:t xml:space="preserve"> Jan 2026</w:t>
      </w:r>
      <w:r w:rsidR="002D1A39">
        <w:t xml:space="preserve"> to ensure entry onto the Initial submission for </w:t>
      </w:r>
      <w:r w:rsidR="00266A9D">
        <w:t>Batumi</w:t>
      </w:r>
      <w:r w:rsidR="002D1A39">
        <w:t>.</w:t>
      </w:r>
    </w:p>
    <w:p w14:paraId="3B16D61B" w14:textId="48DC2870" w:rsidR="00A07512" w:rsidRDefault="00266A9D" w:rsidP="00A07512">
      <w:r>
        <w:t>Following results from 1</w:t>
      </w:r>
      <w:r w:rsidRPr="00266A9D">
        <w:rPr>
          <w:vertAlign w:val="superscript"/>
        </w:rPr>
        <w:t>st</w:t>
      </w:r>
      <w:r>
        <w:t xml:space="preserve"> Jan 2026 – 18</w:t>
      </w:r>
      <w:r w:rsidRPr="00266A9D">
        <w:rPr>
          <w:vertAlign w:val="superscript"/>
        </w:rPr>
        <w:t>th</w:t>
      </w:r>
      <w:r>
        <w:t xml:space="preserve"> March 2026</w:t>
      </w:r>
      <w:r w:rsidR="00A07512">
        <w:t>, the</w:t>
      </w:r>
      <w:r w:rsidR="00BF1D4D">
        <w:t xml:space="preserve"> long</w:t>
      </w:r>
      <w:r w:rsidR="00A07512">
        <w:t xml:space="preserve"> list will be </w:t>
      </w:r>
      <w:r w:rsidR="008964C9">
        <w:t>updated</w:t>
      </w:r>
      <w:r w:rsidR="0002577C">
        <w:t xml:space="preserve"> for new totals</w:t>
      </w:r>
      <w:r w:rsidR="008964C9">
        <w:t>,</w:t>
      </w:r>
      <w:r w:rsidR="00A07512">
        <w:t xml:space="preserve"> and a final submission of entries will be submitted 1 month before the event – </w:t>
      </w:r>
      <w:r>
        <w:t>19</w:t>
      </w:r>
      <w:r w:rsidRPr="00266A9D">
        <w:rPr>
          <w:vertAlign w:val="superscript"/>
        </w:rPr>
        <w:t>th</w:t>
      </w:r>
      <w:r>
        <w:t xml:space="preserve"> March 2026</w:t>
      </w:r>
      <w:r w:rsidR="00A07512">
        <w:t>.  The size of the team will depend on available budget.</w:t>
      </w:r>
      <w:r w:rsidR="002D1A39">
        <w:t xml:space="preserve">  WLS will look to maximise direct funding and internal reserves, along with Sponsorship and other fundraising activities.  At this time WLS cannot rule out an element may need to be come from athlete self-funding.</w:t>
      </w:r>
    </w:p>
    <w:p w14:paraId="049A6650" w14:textId="5929BBF0" w:rsidR="008964C9" w:rsidRDefault="008964C9" w:rsidP="00A07512">
      <w:pPr>
        <w:rPr>
          <w:b/>
          <w:bCs/>
        </w:rPr>
      </w:pPr>
      <w:r>
        <w:rPr>
          <w:b/>
          <w:bCs/>
        </w:rPr>
        <w:t>Minimum Eligibility Criteria:</w:t>
      </w:r>
    </w:p>
    <w:p w14:paraId="5C816AF2" w14:textId="5FD5EBA6" w:rsidR="008964C9" w:rsidRPr="008964C9" w:rsidRDefault="008964C9" w:rsidP="008964C9">
      <w:r w:rsidRPr="008964C9">
        <w:t>Be a citizen of the United Kingdom and hold a valid British passport prior to preliminary entry</w:t>
      </w:r>
      <w:r w:rsidR="00E86718">
        <w:t xml:space="preserve"> </w:t>
      </w:r>
      <w:r w:rsidRPr="008964C9">
        <w:t>deadline for this event.</w:t>
      </w:r>
    </w:p>
    <w:p w14:paraId="0C2A1E63" w14:textId="05F8B3BC" w:rsidR="008964C9" w:rsidRPr="008964C9" w:rsidRDefault="008964C9" w:rsidP="008964C9">
      <w:r>
        <w:lastRenderedPageBreak/>
        <w:t>I</w:t>
      </w:r>
      <w:r w:rsidRPr="008964C9">
        <w:t xml:space="preserve">n the case of multiple citizenship, the athlete must not have represented another country </w:t>
      </w:r>
      <w:r w:rsidR="00D24BAC">
        <w:t xml:space="preserve">at an IWF or Commonwealth </w:t>
      </w:r>
      <w:r w:rsidR="005547B8">
        <w:t>Games</w:t>
      </w:r>
      <w:r w:rsidR="00D24BAC">
        <w:t xml:space="preserve"> event </w:t>
      </w:r>
      <w:r w:rsidRPr="008964C9">
        <w:t>within a period of 12 months and have been approved by the IWF</w:t>
      </w:r>
      <w:r w:rsidR="00D24BAC">
        <w:t>/CWF</w:t>
      </w:r>
      <w:r w:rsidRPr="008964C9">
        <w:t xml:space="preserve"> according to their regulations.</w:t>
      </w:r>
    </w:p>
    <w:p w14:paraId="140D784F" w14:textId="21D947B5" w:rsidR="008964C9" w:rsidRDefault="008964C9" w:rsidP="008964C9">
      <w:r w:rsidRPr="008964C9">
        <w:t xml:space="preserve">Must send a clear photo copy of their passport and a copy of their WADA ADEL(ILA) certificate via email to </w:t>
      </w:r>
      <w:r>
        <w:t>technical@weightliftingscotland.com</w:t>
      </w:r>
      <w:r w:rsidRPr="008964C9">
        <w:t xml:space="preserve"> no later than 23:59, </w:t>
      </w:r>
      <w:r w:rsidR="0003371B">
        <w:rPr>
          <w:color w:val="000000" w:themeColor="text1"/>
        </w:rPr>
        <w:t>18/03/2026</w:t>
      </w:r>
      <w:r w:rsidRPr="008964C9">
        <w:t>.</w:t>
      </w:r>
    </w:p>
    <w:p w14:paraId="66F41B2D" w14:textId="0EAF908E" w:rsidR="008964C9" w:rsidRPr="008964C9" w:rsidRDefault="008964C9" w:rsidP="008964C9">
      <w:r w:rsidRPr="008964C9">
        <w:t>Must be a current member of British Weight Lifting (BWL)</w:t>
      </w:r>
      <w:r>
        <w:t>, with Scotland as region.</w:t>
      </w:r>
      <w:r w:rsidRPr="008964C9">
        <w:t xml:space="preserve"> Must not be currently under:</w:t>
      </w:r>
    </w:p>
    <w:p w14:paraId="1223CCE3" w14:textId="04BCB30E" w:rsidR="008964C9" w:rsidRDefault="008964C9" w:rsidP="008964C9">
      <w:r w:rsidRPr="008964C9">
        <w:t>disqualification, expulsion</w:t>
      </w:r>
      <w:r>
        <w:t>, dispute</w:t>
      </w:r>
      <w:r w:rsidRPr="008964C9">
        <w:t xml:space="preserve"> or suspension by all or any of: BWL; the athlete’s respective National Federation; the IWF; the EWF, IOC and/or any other body competent and recognised by BWL; or disqualification, expulsion or suspension under the World Anti-Doping Code.</w:t>
      </w:r>
      <w:r w:rsidRPr="008964C9">
        <w:cr/>
      </w:r>
    </w:p>
    <w:p w14:paraId="18B460C3" w14:textId="29FDCF11" w:rsidR="008964C9" w:rsidRDefault="008964C9" w:rsidP="008964C9">
      <w:pPr>
        <w:rPr>
          <w:b/>
          <w:bCs/>
        </w:rPr>
      </w:pPr>
      <w:r>
        <w:rPr>
          <w:b/>
          <w:bCs/>
        </w:rPr>
        <w:t>Minimum Qualification Criteria</w:t>
      </w:r>
    </w:p>
    <w:p w14:paraId="33E8031A" w14:textId="74E4A0DF" w:rsidR="008964C9" w:rsidRDefault="00FA1A63" w:rsidP="008964C9">
      <w:r>
        <w:t>Following results in Norway</w:t>
      </w:r>
      <w:r w:rsidR="005547B8">
        <w:t xml:space="preserve"> &amp; Albania</w:t>
      </w:r>
      <w:r>
        <w:t>, the targets for Batumi are now as follows</w:t>
      </w:r>
      <w:r w:rsidR="008964C9">
        <w:t>:</w:t>
      </w:r>
    </w:p>
    <w:p w14:paraId="47719D46" w14:textId="7408E014" w:rsidR="008964C9" w:rsidRPr="008964C9" w:rsidRDefault="00550E2D" w:rsidP="008964C9">
      <w:r w:rsidRPr="00550E2D">
        <w:drawing>
          <wp:inline distT="0" distB="0" distL="0" distR="0" wp14:anchorId="1B24A4DF" wp14:editId="17699F06">
            <wp:extent cx="3714750" cy="1724025"/>
            <wp:effectExtent l="0" t="0" r="0" b="9525"/>
            <wp:docPr id="980572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0" cy="1724025"/>
                    </a:xfrm>
                    <a:prstGeom prst="rect">
                      <a:avLst/>
                    </a:prstGeom>
                    <a:noFill/>
                    <a:ln>
                      <a:noFill/>
                    </a:ln>
                  </pic:spPr>
                </pic:pic>
              </a:graphicData>
            </a:graphic>
          </wp:inline>
        </w:drawing>
      </w:r>
    </w:p>
    <w:p w14:paraId="38F329F3" w14:textId="26B0DA43" w:rsidR="005E75BE" w:rsidRDefault="005E75BE" w:rsidP="00162ED3">
      <w:pPr>
        <w:rPr>
          <w:lang w:val="en-US"/>
        </w:rPr>
      </w:pPr>
      <w:r w:rsidRPr="005E75BE">
        <w:rPr>
          <w:lang w:val="en-US"/>
        </w:rPr>
        <w:t>*due to performance in Norway</w:t>
      </w:r>
      <w:r w:rsidR="00554006">
        <w:rPr>
          <w:lang w:val="en-US"/>
        </w:rPr>
        <w:t xml:space="preserve"> &amp; Albania</w:t>
      </w:r>
      <w:r w:rsidRPr="005E75BE">
        <w:rPr>
          <w:lang w:val="en-US"/>
        </w:rPr>
        <w:t>, minimum standard now exceeds CGS Target</w:t>
      </w:r>
    </w:p>
    <w:p w14:paraId="1C8A74BE" w14:textId="6C9885FE" w:rsidR="005E75BE" w:rsidRDefault="005E75BE" w:rsidP="00162ED3">
      <w:pPr>
        <w:rPr>
          <w:lang w:val="en-US"/>
        </w:rPr>
      </w:pPr>
      <w:r w:rsidRPr="005E75BE">
        <w:rPr>
          <w:lang w:val="en-US"/>
        </w:rPr>
        <w:t>** due to performance in Norway, a lifter will need +1kg over CGS target to displace current lifter on CWF Rankings</w:t>
      </w:r>
    </w:p>
    <w:p w14:paraId="6C528AE7" w14:textId="22EAB355" w:rsidR="00162ED3" w:rsidRDefault="00162ED3" w:rsidP="00162ED3">
      <w:pPr>
        <w:rPr>
          <w:lang w:val="en-US"/>
        </w:rPr>
      </w:pPr>
      <w:r>
        <w:rPr>
          <w:lang w:val="en-US"/>
        </w:rPr>
        <w:t>Priority for selection will be given to those who are already</w:t>
      </w:r>
      <w:r w:rsidR="00F903B1">
        <w:rPr>
          <w:lang w:val="en-US"/>
        </w:rPr>
        <w:t xml:space="preserve"> at or</w:t>
      </w:r>
      <w:r>
        <w:rPr>
          <w:lang w:val="en-US"/>
        </w:rPr>
        <w:t xml:space="preserve"> over 100% </w:t>
      </w:r>
      <w:r w:rsidR="00F903B1">
        <w:rPr>
          <w:lang w:val="en-US"/>
        </w:rPr>
        <w:t>of</w:t>
      </w:r>
      <w:r>
        <w:rPr>
          <w:lang w:val="en-US"/>
        </w:rPr>
        <w:t xml:space="preserve"> the final CGS Target</w:t>
      </w:r>
      <w:r w:rsidR="005E75BE">
        <w:rPr>
          <w:lang w:val="en-US"/>
        </w:rPr>
        <w:t>, and have already competed at one qualifying event.</w:t>
      </w:r>
    </w:p>
    <w:p w14:paraId="33DE1CB6" w14:textId="012D2B21" w:rsidR="00162ED3" w:rsidRDefault="00162ED3" w:rsidP="00162ED3">
      <w:pPr>
        <w:rPr>
          <w:b/>
          <w:bCs/>
          <w:lang w:val="en-US"/>
        </w:rPr>
      </w:pPr>
      <w:r>
        <w:rPr>
          <w:b/>
          <w:bCs/>
          <w:lang w:val="en-US"/>
        </w:rPr>
        <w:t>Team Size Restrictions:</w:t>
      </w:r>
    </w:p>
    <w:p w14:paraId="62A2D6B5" w14:textId="77777777" w:rsidR="00F903B1" w:rsidRPr="00F903B1" w:rsidRDefault="00F903B1" w:rsidP="00F903B1">
      <w:pPr>
        <w:pStyle w:val="ListParagraph"/>
        <w:numPr>
          <w:ilvl w:val="0"/>
          <w:numId w:val="2"/>
        </w:numPr>
        <w:rPr>
          <w:lang w:val="en-US"/>
        </w:rPr>
      </w:pPr>
      <w:r w:rsidRPr="00F903B1">
        <w:t xml:space="preserve">The IWF maximum team size for this event is Eight (8) male and Eight (8) female athletes. </w:t>
      </w:r>
    </w:p>
    <w:p w14:paraId="4AEDA61D" w14:textId="77777777" w:rsidR="00F903B1" w:rsidRPr="00F903B1" w:rsidRDefault="00F903B1" w:rsidP="00F903B1">
      <w:pPr>
        <w:pStyle w:val="ListParagraph"/>
        <w:numPr>
          <w:ilvl w:val="0"/>
          <w:numId w:val="2"/>
        </w:numPr>
        <w:rPr>
          <w:lang w:val="en-US"/>
        </w:rPr>
      </w:pPr>
      <w:r w:rsidRPr="00F903B1">
        <w:t>The IWF maximum number of lifters selected in each weight category will not exceed two (2)</w:t>
      </w:r>
    </w:p>
    <w:p w14:paraId="2B211ECF" w14:textId="6CBC9A94" w:rsidR="00F903B1" w:rsidRPr="00F903B1" w:rsidRDefault="00F903B1" w:rsidP="00F903B1">
      <w:pPr>
        <w:pStyle w:val="ListParagraph"/>
        <w:numPr>
          <w:ilvl w:val="0"/>
          <w:numId w:val="2"/>
        </w:numPr>
        <w:rPr>
          <w:lang w:val="en-US"/>
        </w:rPr>
      </w:pPr>
      <w:r w:rsidRPr="00F903B1">
        <w:t>The IWF allow a maximum of Two (2) male and Two (2) female reserves to be nominated</w:t>
      </w:r>
      <w:r w:rsidR="002D1A39">
        <w:t>, WLS will only select one (1) reserve for a weight class</w:t>
      </w:r>
      <w:r w:rsidRPr="00F903B1">
        <w:t>.</w:t>
      </w:r>
    </w:p>
    <w:p w14:paraId="01C2D1F8" w14:textId="659F25FB" w:rsidR="00162ED3" w:rsidRPr="00E043C3" w:rsidRDefault="00F903B1" w:rsidP="00162ED3">
      <w:pPr>
        <w:pStyle w:val="ListParagraph"/>
        <w:numPr>
          <w:ilvl w:val="0"/>
          <w:numId w:val="2"/>
        </w:numPr>
        <w:rPr>
          <w:lang w:val="en-US"/>
        </w:rPr>
      </w:pPr>
      <w:r>
        <w:t>Budget restraints will determine what size of team WLS can send.</w:t>
      </w:r>
    </w:p>
    <w:p w14:paraId="154CF27B" w14:textId="4B7FFB88" w:rsidR="00E043C3" w:rsidRDefault="00E043C3" w:rsidP="00E043C3">
      <w:pPr>
        <w:rPr>
          <w:b/>
          <w:bCs/>
          <w:color w:val="000000" w:themeColor="text1"/>
          <w:lang w:val="en-US"/>
        </w:rPr>
      </w:pPr>
      <w:r>
        <w:rPr>
          <w:b/>
          <w:bCs/>
          <w:color w:val="000000" w:themeColor="text1"/>
          <w:lang w:val="en-US"/>
        </w:rPr>
        <w:t xml:space="preserve">Beyond </w:t>
      </w:r>
      <w:r w:rsidR="005E75BE">
        <w:rPr>
          <w:b/>
          <w:bCs/>
          <w:color w:val="000000" w:themeColor="text1"/>
          <w:lang w:val="en-US"/>
        </w:rPr>
        <w:t>Batumi</w:t>
      </w:r>
      <w:r>
        <w:rPr>
          <w:b/>
          <w:bCs/>
          <w:color w:val="000000" w:themeColor="text1"/>
          <w:lang w:val="en-US"/>
        </w:rPr>
        <w:t>:</w:t>
      </w:r>
    </w:p>
    <w:p w14:paraId="18CB70BF" w14:textId="703739F1" w:rsidR="00E043C3" w:rsidRDefault="005E75BE" w:rsidP="00E043C3">
      <w:pPr>
        <w:rPr>
          <w:lang w:val="en-US"/>
        </w:rPr>
      </w:pPr>
      <w:r>
        <w:rPr>
          <w:color w:val="000000" w:themeColor="text1"/>
          <w:lang w:val="en-US"/>
        </w:rPr>
        <w:t>As already stated, we have no information on another qualifying event (was to be Barbados) at the time of publication, we will update as we get more information.</w:t>
      </w:r>
    </w:p>
    <w:sectPr w:rsidR="00E043C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9259" w14:textId="77777777" w:rsidR="00291495" w:rsidRDefault="00291495" w:rsidP="00A07512">
      <w:pPr>
        <w:spacing w:after="0" w:line="240" w:lineRule="auto"/>
      </w:pPr>
      <w:r>
        <w:separator/>
      </w:r>
    </w:p>
  </w:endnote>
  <w:endnote w:type="continuationSeparator" w:id="0">
    <w:p w14:paraId="7672AA53" w14:textId="77777777" w:rsidR="00291495" w:rsidRDefault="00291495" w:rsidP="00A07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56E7" w14:textId="5EA7C275" w:rsidR="00BF1D4D" w:rsidRPr="00BF1D4D" w:rsidRDefault="00BF1D4D" w:rsidP="00BF1D4D">
    <w:pPr>
      <w:rPr>
        <w:i/>
        <w:iCs/>
        <w:sz w:val="18"/>
        <w:szCs w:val="18"/>
        <w:lang w:val="en-US"/>
      </w:rPr>
    </w:pPr>
    <w:r>
      <w:rPr>
        <w:i/>
        <w:iCs/>
        <w:sz w:val="18"/>
        <w:szCs w:val="18"/>
        <w:lang w:val="en-US"/>
      </w:rPr>
      <w:t xml:space="preserve"> </w:t>
    </w:r>
    <w:r w:rsidRPr="00BF1D4D">
      <w:rPr>
        <w:i/>
        <w:iCs/>
        <w:sz w:val="18"/>
        <w:szCs w:val="18"/>
        <w:lang w:val="en-US"/>
      </w:rPr>
      <w:t xml:space="preserve">Policy Document – </w:t>
    </w:r>
    <w:r w:rsidR="00D24BAC">
      <w:rPr>
        <w:i/>
        <w:iCs/>
        <w:sz w:val="18"/>
        <w:szCs w:val="18"/>
        <w:lang w:val="en-US"/>
      </w:rPr>
      <w:t>BAT</w:t>
    </w:r>
    <w:r w:rsidRPr="00BF1D4D">
      <w:rPr>
        <w:i/>
        <w:iCs/>
        <w:sz w:val="18"/>
        <w:szCs w:val="18"/>
        <w:lang w:val="en-US"/>
      </w:rPr>
      <w:t>2</w:t>
    </w:r>
    <w:r w:rsidR="00D24BAC">
      <w:rPr>
        <w:i/>
        <w:iCs/>
        <w:sz w:val="18"/>
        <w:szCs w:val="18"/>
        <w:lang w:val="en-US"/>
      </w:rPr>
      <w:t>6</w:t>
    </w:r>
    <w:r w:rsidRPr="00BF1D4D">
      <w:rPr>
        <w:i/>
        <w:iCs/>
        <w:sz w:val="18"/>
        <w:szCs w:val="18"/>
        <w:lang w:val="en-US"/>
      </w:rPr>
      <w:t>/v</w:t>
    </w:r>
    <w:r w:rsidR="000F2F57">
      <w:rPr>
        <w:i/>
        <w:iCs/>
        <w:sz w:val="18"/>
        <w:szCs w:val="18"/>
        <w:lang w:val="en-US"/>
      </w:rPr>
      <w:t>1.0</w:t>
    </w:r>
    <w:r w:rsidRPr="00BF1D4D">
      <w:rPr>
        <w:i/>
        <w:iCs/>
        <w:sz w:val="18"/>
        <w:szCs w:val="18"/>
        <w:lang w:val="en-US"/>
      </w:rPr>
      <w:t>/</w:t>
    </w:r>
    <w:r w:rsidR="000F2F57">
      <w:rPr>
        <w:i/>
        <w:iCs/>
        <w:sz w:val="18"/>
        <w:szCs w:val="18"/>
        <w:lang w:val="en-US"/>
      </w:rPr>
      <w:t>first</w:t>
    </w:r>
    <w:r w:rsidRPr="00BF1D4D">
      <w:rPr>
        <w:i/>
        <w:iCs/>
        <w:sz w:val="18"/>
        <w:szCs w:val="18"/>
        <w:lang w:val="en-US"/>
      </w:rPr>
      <w:t xml:space="preserve"> publication.</w:t>
    </w:r>
  </w:p>
  <w:p w14:paraId="559D4A81" w14:textId="77777777" w:rsidR="00BF1D4D" w:rsidRDefault="00BF1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209DC" w14:textId="77777777" w:rsidR="00291495" w:rsidRDefault="00291495" w:rsidP="00A07512">
      <w:pPr>
        <w:spacing w:after="0" w:line="240" w:lineRule="auto"/>
      </w:pPr>
      <w:r>
        <w:separator/>
      </w:r>
    </w:p>
  </w:footnote>
  <w:footnote w:type="continuationSeparator" w:id="0">
    <w:p w14:paraId="0B24D4AC" w14:textId="77777777" w:rsidR="00291495" w:rsidRDefault="00291495" w:rsidP="00A07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C86D" w14:textId="057F976E" w:rsidR="00A07512" w:rsidRDefault="00A07512">
    <w:pPr>
      <w:pStyle w:val="Header"/>
    </w:pPr>
    <w:r>
      <w:rPr>
        <w:noProof/>
      </w:rPr>
      <w:drawing>
        <wp:anchor distT="0" distB="0" distL="114300" distR="114300" simplePos="0" relativeHeight="251658240" behindDoc="1" locked="0" layoutInCell="1" allowOverlap="1" wp14:anchorId="2C2D3FFB" wp14:editId="5F45B95E">
          <wp:simplePos x="0" y="0"/>
          <wp:positionH relativeFrom="column">
            <wp:posOffset>4287569</wp:posOffset>
          </wp:positionH>
          <wp:positionV relativeFrom="paragraph">
            <wp:posOffset>-430530</wp:posOffset>
          </wp:positionV>
          <wp:extent cx="2331036" cy="885825"/>
          <wp:effectExtent l="0" t="0" r="0" b="0"/>
          <wp:wrapNone/>
          <wp:docPr id="741510122" name="Picture 1" descr="A blue and whit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510122" name="Picture 1" descr="A blue and white rectangle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4103" cy="8869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E24EA"/>
    <w:multiLevelType w:val="hybridMultilevel"/>
    <w:tmpl w:val="B1D4A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857F16"/>
    <w:multiLevelType w:val="hybridMultilevel"/>
    <w:tmpl w:val="7200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2F7BED"/>
    <w:multiLevelType w:val="hybridMultilevel"/>
    <w:tmpl w:val="1C0C5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9549754">
    <w:abstractNumId w:val="0"/>
  </w:num>
  <w:num w:numId="2" w16cid:durableId="9718124">
    <w:abstractNumId w:val="2"/>
  </w:num>
  <w:num w:numId="3" w16cid:durableId="869537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12"/>
    <w:rsid w:val="000201F3"/>
    <w:rsid w:val="0002577C"/>
    <w:rsid w:val="0003371B"/>
    <w:rsid w:val="000F2F57"/>
    <w:rsid w:val="00104FBF"/>
    <w:rsid w:val="00162ED3"/>
    <w:rsid w:val="00181264"/>
    <w:rsid w:val="0018362F"/>
    <w:rsid w:val="001C5A0C"/>
    <w:rsid w:val="001E7A10"/>
    <w:rsid w:val="00266A9D"/>
    <w:rsid w:val="002719A0"/>
    <w:rsid w:val="00291495"/>
    <w:rsid w:val="002D1A39"/>
    <w:rsid w:val="002F6842"/>
    <w:rsid w:val="003957CD"/>
    <w:rsid w:val="003D78BB"/>
    <w:rsid w:val="003F619C"/>
    <w:rsid w:val="00477DAD"/>
    <w:rsid w:val="00486EAB"/>
    <w:rsid w:val="004C12E0"/>
    <w:rsid w:val="00515520"/>
    <w:rsid w:val="00541489"/>
    <w:rsid w:val="00550E2D"/>
    <w:rsid w:val="00554006"/>
    <w:rsid w:val="005547B8"/>
    <w:rsid w:val="005E75BE"/>
    <w:rsid w:val="00614558"/>
    <w:rsid w:val="006548D4"/>
    <w:rsid w:val="006C78D8"/>
    <w:rsid w:val="00823275"/>
    <w:rsid w:val="00845CF4"/>
    <w:rsid w:val="008964C9"/>
    <w:rsid w:val="0096007E"/>
    <w:rsid w:val="00A007D2"/>
    <w:rsid w:val="00A07512"/>
    <w:rsid w:val="00A15C4B"/>
    <w:rsid w:val="00AB3727"/>
    <w:rsid w:val="00B658B7"/>
    <w:rsid w:val="00B92E76"/>
    <w:rsid w:val="00BF1D4D"/>
    <w:rsid w:val="00C12D8E"/>
    <w:rsid w:val="00C444D1"/>
    <w:rsid w:val="00C96B46"/>
    <w:rsid w:val="00D24BAC"/>
    <w:rsid w:val="00D65D54"/>
    <w:rsid w:val="00D83AD0"/>
    <w:rsid w:val="00E00D32"/>
    <w:rsid w:val="00E043C3"/>
    <w:rsid w:val="00E35252"/>
    <w:rsid w:val="00E620D2"/>
    <w:rsid w:val="00E86718"/>
    <w:rsid w:val="00F903B1"/>
    <w:rsid w:val="00FA1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95FFF"/>
  <w15:chartTrackingRefBased/>
  <w15:docId w15:val="{4B1B741A-0214-4B80-ADFE-DDFBA913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5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5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5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512"/>
    <w:rPr>
      <w:rFonts w:eastAsiaTheme="majorEastAsia" w:cstheme="majorBidi"/>
      <w:color w:val="272727" w:themeColor="text1" w:themeTint="D8"/>
    </w:rPr>
  </w:style>
  <w:style w:type="paragraph" w:styleId="Title">
    <w:name w:val="Title"/>
    <w:basedOn w:val="Normal"/>
    <w:next w:val="Normal"/>
    <w:link w:val="TitleChar"/>
    <w:uiPriority w:val="10"/>
    <w:qFormat/>
    <w:rsid w:val="00A07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512"/>
    <w:pPr>
      <w:spacing w:before="160"/>
      <w:jc w:val="center"/>
    </w:pPr>
    <w:rPr>
      <w:i/>
      <w:iCs/>
      <w:color w:val="404040" w:themeColor="text1" w:themeTint="BF"/>
    </w:rPr>
  </w:style>
  <w:style w:type="character" w:customStyle="1" w:styleId="QuoteChar">
    <w:name w:val="Quote Char"/>
    <w:basedOn w:val="DefaultParagraphFont"/>
    <w:link w:val="Quote"/>
    <w:uiPriority w:val="29"/>
    <w:rsid w:val="00A07512"/>
    <w:rPr>
      <w:i/>
      <w:iCs/>
      <w:color w:val="404040" w:themeColor="text1" w:themeTint="BF"/>
    </w:rPr>
  </w:style>
  <w:style w:type="paragraph" w:styleId="ListParagraph">
    <w:name w:val="List Paragraph"/>
    <w:basedOn w:val="Normal"/>
    <w:uiPriority w:val="34"/>
    <w:qFormat/>
    <w:rsid w:val="00A07512"/>
    <w:pPr>
      <w:ind w:left="720"/>
      <w:contextualSpacing/>
    </w:pPr>
  </w:style>
  <w:style w:type="character" w:styleId="IntenseEmphasis">
    <w:name w:val="Intense Emphasis"/>
    <w:basedOn w:val="DefaultParagraphFont"/>
    <w:uiPriority w:val="21"/>
    <w:qFormat/>
    <w:rsid w:val="00A07512"/>
    <w:rPr>
      <w:i/>
      <w:iCs/>
      <w:color w:val="0F4761" w:themeColor="accent1" w:themeShade="BF"/>
    </w:rPr>
  </w:style>
  <w:style w:type="paragraph" w:styleId="IntenseQuote">
    <w:name w:val="Intense Quote"/>
    <w:basedOn w:val="Normal"/>
    <w:next w:val="Normal"/>
    <w:link w:val="IntenseQuoteChar"/>
    <w:uiPriority w:val="30"/>
    <w:qFormat/>
    <w:rsid w:val="00A07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512"/>
    <w:rPr>
      <w:i/>
      <w:iCs/>
      <w:color w:val="0F4761" w:themeColor="accent1" w:themeShade="BF"/>
    </w:rPr>
  </w:style>
  <w:style w:type="character" w:styleId="IntenseReference">
    <w:name w:val="Intense Reference"/>
    <w:basedOn w:val="DefaultParagraphFont"/>
    <w:uiPriority w:val="32"/>
    <w:qFormat/>
    <w:rsid w:val="00A07512"/>
    <w:rPr>
      <w:b/>
      <w:bCs/>
      <w:smallCaps/>
      <w:color w:val="0F4761" w:themeColor="accent1" w:themeShade="BF"/>
      <w:spacing w:val="5"/>
    </w:rPr>
  </w:style>
  <w:style w:type="paragraph" w:styleId="Header">
    <w:name w:val="header"/>
    <w:basedOn w:val="Normal"/>
    <w:link w:val="HeaderChar"/>
    <w:uiPriority w:val="99"/>
    <w:unhideWhenUsed/>
    <w:rsid w:val="00A075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512"/>
  </w:style>
  <w:style w:type="paragraph" w:styleId="Footer">
    <w:name w:val="footer"/>
    <w:basedOn w:val="Normal"/>
    <w:link w:val="FooterChar"/>
    <w:uiPriority w:val="99"/>
    <w:unhideWhenUsed/>
    <w:rsid w:val="00A075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512"/>
  </w:style>
  <w:style w:type="table" w:styleId="TableGrid">
    <w:name w:val="Table Grid"/>
    <w:basedOn w:val="TableNormal"/>
    <w:uiPriority w:val="39"/>
    <w:rsid w:val="005E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739</Words>
  <Characters>3890</Characters>
  <Application>Microsoft Office Word</Application>
  <DocSecurity>0</DocSecurity>
  <Lines>138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Tawse</dc:creator>
  <cp:keywords/>
  <dc:description/>
  <cp:lastModifiedBy>Richard Tawse</cp:lastModifiedBy>
  <cp:revision>4</cp:revision>
  <dcterms:created xsi:type="dcterms:W3CDTF">2025-11-01T12:06:00Z</dcterms:created>
  <dcterms:modified xsi:type="dcterms:W3CDTF">2025-11-01T13:20:00Z</dcterms:modified>
</cp:coreProperties>
</file>