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D0B59" w14:textId="42C0D206" w:rsidR="00C311A8" w:rsidRPr="00E57C31" w:rsidRDefault="00CF30AB" w:rsidP="00CF30AB">
      <w:pPr>
        <w:jc w:val="center"/>
        <w:rPr>
          <w:rFonts w:ascii="Arial" w:hAnsi="Arial" w:cs="Arial"/>
          <w:b/>
          <w:bCs/>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57C31">
        <w:rPr>
          <w:rFonts w:ascii="Arial" w:hAnsi="Arial" w:cs="Arial"/>
          <w:b/>
          <w:bCs/>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Formulaire de réclamation</w:t>
      </w:r>
    </w:p>
    <w:p w14:paraId="10474FDB" w14:textId="77777777" w:rsidR="00C90F91" w:rsidRPr="00E57C31" w:rsidRDefault="00C90F91" w:rsidP="00CF30AB">
      <w:pPr>
        <w:jc w:val="center"/>
        <w:rPr>
          <w:rFonts w:ascii="Arial" w:hAnsi="Arial" w:cs="Arial"/>
          <w:b/>
          <w:bCs/>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536190F" w14:textId="589036ED" w:rsidR="00CF30AB" w:rsidRDefault="00CF30AB" w:rsidP="00B80526">
      <w:pPr>
        <w:spacing w:line="360" w:lineRule="auto"/>
        <w:ind w:left="708"/>
        <w:rPr>
          <w:rFonts w:ascii="Arial" w:hAnsi="Arial" w:cs="Arial"/>
          <w:sz w:val="28"/>
          <w:szCs w:val="28"/>
        </w:rPr>
      </w:pPr>
      <w:r w:rsidRPr="00B80526">
        <w:rPr>
          <w:rFonts w:ascii="Arial" w:hAnsi="Arial" w:cs="Arial"/>
          <w:sz w:val="28"/>
          <w:szCs w:val="28"/>
        </w:rPr>
        <w:t>Dans le cadre de la relation précontractuelle ou contractuelle que nous avons initiée :</w:t>
      </w:r>
    </w:p>
    <w:p w14:paraId="2A9D8E9E" w14:textId="77777777" w:rsidR="00B80526" w:rsidRPr="00B80526" w:rsidRDefault="00B80526" w:rsidP="00B80526">
      <w:pPr>
        <w:spacing w:line="360" w:lineRule="auto"/>
        <w:ind w:left="708"/>
        <w:rPr>
          <w:rFonts w:ascii="Arial" w:hAnsi="Arial" w:cs="Arial"/>
          <w:sz w:val="28"/>
          <w:szCs w:val="28"/>
        </w:rPr>
      </w:pPr>
    </w:p>
    <w:p w14:paraId="2B084625" w14:textId="7581E428" w:rsidR="00CF30AB" w:rsidRPr="00B80526" w:rsidRDefault="00CF30AB" w:rsidP="00B80526">
      <w:pPr>
        <w:pStyle w:val="Paragraphedeliste"/>
        <w:numPr>
          <w:ilvl w:val="0"/>
          <w:numId w:val="1"/>
        </w:numPr>
        <w:spacing w:line="360" w:lineRule="auto"/>
        <w:jc w:val="both"/>
        <w:rPr>
          <w:rFonts w:ascii="Arial" w:hAnsi="Arial" w:cs="Arial"/>
          <w:sz w:val="28"/>
          <w:szCs w:val="28"/>
        </w:rPr>
      </w:pPr>
      <w:r w:rsidRPr="00B80526">
        <w:rPr>
          <w:rFonts w:ascii="Arial" w:hAnsi="Arial" w:cs="Arial"/>
          <w:sz w:val="28"/>
          <w:szCs w:val="28"/>
        </w:rPr>
        <w:t xml:space="preserve">La réclamation sera conservée et archivée dans le Registre des Réclamations pendant une durée de trois ans à compter de la date de clôture du dossier ou de la cessation de la relation avec la </w:t>
      </w:r>
      <w:r w:rsidR="001D49EE" w:rsidRPr="00B80526">
        <w:rPr>
          <w:rFonts w:ascii="Arial" w:hAnsi="Arial" w:cs="Arial"/>
          <w:sz w:val="28"/>
          <w:szCs w:val="28"/>
        </w:rPr>
        <w:t>« </w:t>
      </w:r>
      <w:r w:rsidRPr="00B80526">
        <w:rPr>
          <w:rFonts w:ascii="Arial" w:hAnsi="Arial" w:cs="Arial"/>
          <w:sz w:val="28"/>
          <w:szCs w:val="28"/>
        </w:rPr>
        <w:t>partie prenante</w:t>
      </w:r>
      <w:r w:rsidR="001D49EE" w:rsidRPr="00B80526">
        <w:rPr>
          <w:rFonts w:ascii="Arial" w:hAnsi="Arial" w:cs="Arial"/>
          <w:sz w:val="28"/>
          <w:szCs w:val="28"/>
        </w:rPr>
        <w:t> »</w:t>
      </w:r>
      <w:r w:rsidRPr="00B80526">
        <w:rPr>
          <w:rFonts w:ascii="Arial" w:hAnsi="Arial" w:cs="Arial"/>
          <w:sz w:val="28"/>
          <w:szCs w:val="28"/>
        </w:rPr>
        <w:t xml:space="preserve">, en conformité avec le RGPD, puis détruite ou archivée de manière intermédiaire dans le cadre de disposition légales et réglementaires. </w:t>
      </w:r>
    </w:p>
    <w:p w14:paraId="2D4B3274" w14:textId="29E204E9" w:rsidR="001D49EE" w:rsidRDefault="001D49EE" w:rsidP="00B80526">
      <w:pPr>
        <w:pStyle w:val="Paragraphedeliste"/>
        <w:spacing w:line="360" w:lineRule="auto"/>
        <w:jc w:val="both"/>
        <w:rPr>
          <w:rFonts w:ascii="Arial" w:hAnsi="Arial" w:cs="Arial"/>
          <w:sz w:val="28"/>
          <w:szCs w:val="28"/>
        </w:rPr>
      </w:pPr>
    </w:p>
    <w:p w14:paraId="1D3D1B58" w14:textId="77777777" w:rsidR="00B80526" w:rsidRPr="00B80526" w:rsidRDefault="00B80526" w:rsidP="00B80526">
      <w:pPr>
        <w:pStyle w:val="Paragraphedeliste"/>
        <w:spacing w:line="360" w:lineRule="auto"/>
        <w:jc w:val="both"/>
        <w:rPr>
          <w:rFonts w:ascii="Arial" w:hAnsi="Arial" w:cs="Arial"/>
          <w:sz w:val="28"/>
          <w:szCs w:val="28"/>
        </w:rPr>
      </w:pPr>
    </w:p>
    <w:p w14:paraId="1D479A3B" w14:textId="64577D43" w:rsidR="001D49EE" w:rsidRPr="00B80526" w:rsidRDefault="001D49EE" w:rsidP="00B80526">
      <w:pPr>
        <w:pStyle w:val="Paragraphedeliste"/>
        <w:numPr>
          <w:ilvl w:val="0"/>
          <w:numId w:val="1"/>
        </w:numPr>
        <w:spacing w:line="360" w:lineRule="auto"/>
        <w:jc w:val="both"/>
        <w:rPr>
          <w:rFonts w:ascii="Arial" w:hAnsi="Arial" w:cs="Arial"/>
          <w:sz w:val="28"/>
          <w:szCs w:val="28"/>
        </w:rPr>
      </w:pPr>
      <w:r w:rsidRPr="00B80526">
        <w:rPr>
          <w:rFonts w:ascii="Arial" w:hAnsi="Arial" w:cs="Arial"/>
          <w:sz w:val="28"/>
          <w:szCs w:val="28"/>
        </w:rPr>
        <w:t>Conformément à la loi « informatique et libertés » du 6 janvier et au Règlement européen N°2016/679/UE du 27 avril 2016, vous bénéficiez d’un droit d’accès, de rectification, de portabilité et d’effacement de vos données ou encore de limitation du traitement. Vous pouvez également, pour des motifs légitimes, vous opposer au traitement des données vous concernant.</w:t>
      </w:r>
    </w:p>
    <w:p w14:paraId="561B790E" w14:textId="77777777" w:rsidR="001D49EE" w:rsidRPr="00B80526" w:rsidRDefault="001D49EE" w:rsidP="001D49EE">
      <w:pPr>
        <w:pStyle w:val="Paragraphedeliste"/>
        <w:rPr>
          <w:rFonts w:ascii="Arial" w:hAnsi="Arial" w:cs="Arial"/>
          <w:sz w:val="28"/>
          <w:szCs w:val="28"/>
        </w:rPr>
      </w:pPr>
    </w:p>
    <w:p w14:paraId="413EF273" w14:textId="77777777" w:rsidR="00C90F91" w:rsidRPr="00B80526" w:rsidRDefault="00C90F91" w:rsidP="001D49EE">
      <w:pPr>
        <w:pStyle w:val="Paragraphedeliste"/>
        <w:rPr>
          <w:rFonts w:ascii="Arial" w:hAnsi="Arial" w:cs="Arial"/>
          <w:sz w:val="28"/>
          <w:szCs w:val="28"/>
        </w:rPr>
      </w:pPr>
    </w:p>
    <w:p w14:paraId="2EA4D24B" w14:textId="77777777" w:rsidR="00C90F91" w:rsidRPr="00B80526" w:rsidRDefault="00C90F91" w:rsidP="001D49EE">
      <w:pPr>
        <w:pStyle w:val="Paragraphedeliste"/>
        <w:rPr>
          <w:rFonts w:ascii="Arial" w:hAnsi="Arial" w:cs="Arial"/>
          <w:sz w:val="28"/>
          <w:szCs w:val="28"/>
        </w:rPr>
      </w:pPr>
    </w:p>
    <w:p w14:paraId="0200E26D" w14:textId="77777777" w:rsidR="00C90F91" w:rsidRPr="00E57C31" w:rsidRDefault="00C90F91" w:rsidP="001D49EE">
      <w:pPr>
        <w:pStyle w:val="Paragraphedeliste"/>
        <w:rPr>
          <w:rFonts w:ascii="Arial" w:hAnsi="Arial" w:cs="Arial"/>
          <w:i/>
          <w:iCs/>
          <w:sz w:val="24"/>
          <w:szCs w:val="24"/>
        </w:rPr>
      </w:pPr>
    </w:p>
    <w:p w14:paraId="1DFB84DE" w14:textId="77777777" w:rsidR="00C90F91" w:rsidRPr="00E57C31" w:rsidRDefault="00C90F91" w:rsidP="001D49EE">
      <w:pPr>
        <w:pStyle w:val="Paragraphedeliste"/>
        <w:rPr>
          <w:rFonts w:ascii="Arial" w:hAnsi="Arial" w:cs="Arial"/>
          <w:i/>
          <w:iCs/>
          <w:sz w:val="24"/>
          <w:szCs w:val="24"/>
        </w:rPr>
      </w:pPr>
    </w:p>
    <w:p w14:paraId="08C7A828" w14:textId="77777777" w:rsidR="00C90F91" w:rsidRPr="00E57C31" w:rsidRDefault="00C90F91" w:rsidP="001D49EE">
      <w:pPr>
        <w:pStyle w:val="Paragraphedeliste"/>
        <w:rPr>
          <w:rFonts w:ascii="Arial" w:hAnsi="Arial" w:cs="Arial"/>
          <w:i/>
          <w:iCs/>
          <w:sz w:val="24"/>
          <w:szCs w:val="24"/>
        </w:rPr>
      </w:pPr>
    </w:p>
    <w:p w14:paraId="5C05E546" w14:textId="77777777" w:rsidR="00C90F91" w:rsidRPr="00E57C31" w:rsidRDefault="00C90F91" w:rsidP="001D49EE">
      <w:pPr>
        <w:pStyle w:val="Paragraphedeliste"/>
        <w:rPr>
          <w:rFonts w:ascii="Arial" w:hAnsi="Arial" w:cs="Arial"/>
          <w:i/>
          <w:iCs/>
          <w:sz w:val="24"/>
          <w:szCs w:val="24"/>
        </w:rPr>
      </w:pPr>
    </w:p>
    <w:p w14:paraId="637D5F13" w14:textId="77777777" w:rsidR="00C90F91" w:rsidRPr="00E57C31" w:rsidRDefault="00C90F91" w:rsidP="001D49EE">
      <w:pPr>
        <w:pStyle w:val="Paragraphedeliste"/>
        <w:rPr>
          <w:rFonts w:ascii="Arial" w:hAnsi="Arial" w:cs="Arial"/>
          <w:i/>
          <w:iCs/>
          <w:sz w:val="24"/>
          <w:szCs w:val="24"/>
        </w:rPr>
      </w:pPr>
    </w:p>
    <w:p w14:paraId="561A1ACF" w14:textId="77777777" w:rsidR="00C90F91" w:rsidRPr="00E57C31" w:rsidRDefault="00C90F91" w:rsidP="001D49EE">
      <w:pPr>
        <w:pStyle w:val="Paragraphedeliste"/>
        <w:rPr>
          <w:rFonts w:ascii="Arial" w:hAnsi="Arial" w:cs="Arial"/>
          <w:i/>
          <w:iCs/>
          <w:sz w:val="24"/>
          <w:szCs w:val="24"/>
        </w:rPr>
      </w:pPr>
    </w:p>
    <w:p w14:paraId="44FC24F5" w14:textId="77777777" w:rsidR="00C90F91" w:rsidRPr="00E57C31" w:rsidRDefault="00C90F91" w:rsidP="001D49EE">
      <w:pPr>
        <w:pStyle w:val="Paragraphedeliste"/>
        <w:rPr>
          <w:rFonts w:ascii="Arial" w:hAnsi="Arial" w:cs="Arial"/>
          <w:i/>
          <w:iCs/>
          <w:sz w:val="24"/>
          <w:szCs w:val="24"/>
        </w:rPr>
      </w:pPr>
    </w:p>
    <w:p w14:paraId="03B9088B" w14:textId="77777777" w:rsidR="00C90F91" w:rsidRPr="00E57C31" w:rsidRDefault="00C90F91" w:rsidP="001D49EE">
      <w:pPr>
        <w:pStyle w:val="Paragraphedeliste"/>
        <w:rPr>
          <w:rFonts w:ascii="Arial" w:hAnsi="Arial" w:cs="Arial"/>
          <w:i/>
          <w:iCs/>
          <w:sz w:val="24"/>
          <w:szCs w:val="24"/>
        </w:rPr>
      </w:pPr>
    </w:p>
    <w:p w14:paraId="6D888CEC" w14:textId="77777777" w:rsidR="00C90F91" w:rsidRPr="00E57C31" w:rsidRDefault="00C90F91" w:rsidP="001D49EE">
      <w:pPr>
        <w:pStyle w:val="Paragraphedeliste"/>
        <w:rPr>
          <w:rFonts w:ascii="Arial" w:hAnsi="Arial" w:cs="Arial"/>
          <w:i/>
          <w:iCs/>
          <w:sz w:val="24"/>
          <w:szCs w:val="24"/>
        </w:rPr>
      </w:pPr>
    </w:p>
    <w:p w14:paraId="6BBE0DF8" w14:textId="77777777" w:rsidR="00C90F91" w:rsidRPr="00E57C31" w:rsidRDefault="00C90F91" w:rsidP="001D49EE">
      <w:pPr>
        <w:pStyle w:val="Paragraphedeliste"/>
        <w:rPr>
          <w:rFonts w:ascii="Arial" w:hAnsi="Arial" w:cs="Arial"/>
          <w:i/>
          <w:iCs/>
          <w:sz w:val="24"/>
          <w:szCs w:val="24"/>
        </w:rPr>
      </w:pPr>
    </w:p>
    <w:p w14:paraId="64D25CA1" w14:textId="3BBC5413" w:rsidR="00C90F91" w:rsidRPr="00E57C31" w:rsidRDefault="00C90F91" w:rsidP="00C90F91">
      <w:pPr>
        <w:jc w:val="center"/>
        <w:rPr>
          <w:rFonts w:ascii="Arial" w:hAnsi="Arial" w:cs="Arial"/>
          <w:b/>
          <w:bCs/>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57C31">
        <w:rPr>
          <w:rFonts w:ascii="Arial" w:hAnsi="Arial" w:cs="Arial"/>
          <w:b/>
          <w:bCs/>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F</w:t>
      </w:r>
      <w:r w:rsidR="009C1099">
        <w:rPr>
          <w:rFonts w:ascii="Arial" w:hAnsi="Arial" w:cs="Arial"/>
          <w:b/>
          <w:bCs/>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iche</w:t>
      </w:r>
      <w:r w:rsidRPr="00E57C31">
        <w:rPr>
          <w:rFonts w:ascii="Arial" w:hAnsi="Arial" w:cs="Arial"/>
          <w:b/>
          <w:bCs/>
          <w:color w:val="262626" w:themeColor="text1" w:themeTint="D9"/>
          <w:sz w:val="44"/>
          <w:szCs w:val="44"/>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de réclamation</w:t>
      </w:r>
    </w:p>
    <w:p w14:paraId="6E4EA2B0" w14:textId="77777777" w:rsidR="00C90F91" w:rsidRPr="00E57C31" w:rsidRDefault="00C90F91" w:rsidP="001B2B2F">
      <w:pPr>
        <w:jc w:val="both"/>
        <w:rPr>
          <w:rFonts w:ascii="Arial" w:hAnsi="Arial" w:cs="Arial"/>
          <w:b/>
          <w:bCs/>
        </w:rPr>
      </w:pPr>
    </w:p>
    <w:p w14:paraId="76887B87" w14:textId="77777777" w:rsidR="00D92D20" w:rsidRDefault="001B2B2F" w:rsidP="001B2B2F">
      <w:pPr>
        <w:jc w:val="both"/>
        <w:rPr>
          <w:rFonts w:ascii="Arial" w:hAnsi="Arial" w:cs="Arial"/>
          <w:b/>
          <w:bCs/>
        </w:rPr>
      </w:pPr>
      <w:r w:rsidRPr="00E57C31">
        <w:rPr>
          <w:rFonts w:ascii="Arial" w:hAnsi="Arial" w:cs="Arial"/>
          <w:b/>
          <w:bCs/>
        </w:rPr>
        <w:t>Nom</w:t>
      </w:r>
      <w:r w:rsidR="00153CA0" w:rsidRPr="00E57C31">
        <w:rPr>
          <w:rFonts w:ascii="Arial" w:hAnsi="Arial" w:cs="Arial"/>
          <w:b/>
          <w:bCs/>
        </w:rPr>
        <w:t xml:space="preserve"> et prénom du p</w:t>
      </w:r>
      <w:r w:rsidRPr="00E57C31">
        <w:rPr>
          <w:rFonts w:ascii="Arial" w:hAnsi="Arial" w:cs="Arial"/>
          <w:b/>
          <w:bCs/>
        </w:rPr>
        <w:t>laignant :</w:t>
      </w:r>
    </w:p>
    <w:p w14:paraId="74E0A81E" w14:textId="77777777" w:rsidR="00D92D20" w:rsidRDefault="00C90F91" w:rsidP="001B2B2F">
      <w:pPr>
        <w:jc w:val="both"/>
        <w:rPr>
          <w:rFonts w:ascii="Arial" w:hAnsi="Arial" w:cs="Arial"/>
          <w:b/>
          <w:bCs/>
        </w:rPr>
      </w:pPr>
      <w:r w:rsidRPr="00E57C31">
        <w:rPr>
          <w:rFonts w:ascii="Arial" w:hAnsi="Arial" w:cs="Arial"/>
          <w:b/>
          <w:bCs/>
        </w:rPr>
        <w:t>Coordonnées du plaignant :</w:t>
      </w:r>
    </w:p>
    <w:p w14:paraId="63460523" w14:textId="77777777" w:rsidR="00D92D20" w:rsidRPr="00D92D20" w:rsidRDefault="00D92D20" w:rsidP="001B2B2F">
      <w:pPr>
        <w:jc w:val="both"/>
        <w:rPr>
          <w:rFonts w:ascii="Arial" w:hAnsi="Arial" w:cs="Arial"/>
          <w:sz w:val="20"/>
          <w:szCs w:val="20"/>
        </w:rPr>
      </w:pPr>
      <w:r w:rsidRPr="00D92D20">
        <w:rPr>
          <w:rFonts w:ascii="Arial" w:hAnsi="Arial" w:cs="Arial"/>
          <w:sz w:val="20"/>
          <w:szCs w:val="20"/>
        </w:rPr>
        <w:t xml:space="preserve">Adresse : </w:t>
      </w:r>
    </w:p>
    <w:p w14:paraId="32AF53C8" w14:textId="1B27DC95" w:rsidR="00C90F91" w:rsidRPr="00D92D20" w:rsidRDefault="00D92D20" w:rsidP="001B2B2F">
      <w:pPr>
        <w:jc w:val="both"/>
        <w:rPr>
          <w:rFonts w:ascii="Arial" w:hAnsi="Arial" w:cs="Arial"/>
          <w:sz w:val="20"/>
          <w:szCs w:val="20"/>
        </w:rPr>
      </w:pPr>
      <w:r w:rsidRPr="00D92D20">
        <w:rPr>
          <w:rFonts w:ascii="Arial" w:hAnsi="Arial" w:cs="Arial"/>
          <w:sz w:val="20"/>
          <w:szCs w:val="20"/>
        </w:rPr>
        <w:t>Téléphone :</w:t>
      </w:r>
      <w:r w:rsidRPr="00D92D20">
        <w:rPr>
          <w:rFonts w:ascii="Arial" w:hAnsi="Arial" w:cs="Arial"/>
          <w:sz w:val="20"/>
          <w:szCs w:val="20"/>
        </w:rPr>
        <w:tab/>
      </w:r>
      <w:r w:rsidRPr="00D92D20">
        <w:rPr>
          <w:rFonts w:ascii="Arial" w:hAnsi="Arial" w:cs="Arial"/>
          <w:sz w:val="20"/>
          <w:szCs w:val="20"/>
        </w:rPr>
        <w:tab/>
      </w:r>
      <w:r w:rsidRPr="00D92D20">
        <w:rPr>
          <w:rFonts w:ascii="Arial" w:hAnsi="Arial" w:cs="Arial"/>
          <w:sz w:val="20"/>
          <w:szCs w:val="20"/>
        </w:rPr>
        <w:tab/>
        <w:t>Mail :</w:t>
      </w:r>
      <w:r w:rsidR="001B2B2F" w:rsidRPr="00D92D20">
        <w:rPr>
          <w:rFonts w:ascii="Arial" w:hAnsi="Arial" w:cs="Arial"/>
          <w:sz w:val="20"/>
          <w:szCs w:val="20"/>
        </w:rPr>
        <w:tab/>
      </w:r>
    </w:p>
    <w:p w14:paraId="383180FE" w14:textId="4C51EAE4" w:rsidR="00D92D20" w:rsidRPr="00D92D20" w:rsidRDefault="00D92D20" w:rsidP="001B2B2F">
      <w:pPr>
        <w:jc w:val="both"/>
        <w:rPr>
          <w:rFonts w:ascii="Arial" w:hAnsi="Arial" w:cs="Arial"/>
          <w:b/>
          <w:bCs/>
        </w:rPr>
      </w:pPr>
      <w:r w:rsidRPr="00D92D20">
        <w:rPr>
          <w:rFonts w:ascii="Arial" w:hAnsi="Arial" w:cs="Arial"/>
          <w:b/>
          <w:bCs/>
        </w:rPr>
        <w:t xml:space="preserve">Formation : </w:t>
      </w:r>
      <w:r w:rsidRPr="00D92D20">
        <w:rPr>
          <w:rFonts w:ascii="Arial" w:hAnsi="Arial" w:cs="Arial"/>
          <w:b/>
          <w:bCs/>
        </w:rPr>
        <w:tab/>
      </w:r>
      <w:r w:rsidRPr="00D92D20">
        <w:rPr>
          <w:rFonts w:ascii="Arial" w:hAnsi="Arial" w:cs="Arial"/>
          <w:b/>
          <w:bCs/>
        </w:rPr>
        <w:tab/>
      </w:r>
      <w:r w:rsidRPr="00D92D20">
        <w:rPr>
          <w:rFonts w:ascii="Arial" w:hAnsi="Arial" w:cs="Arial"/>
          <w:b/>
          <w:bCs/>
        </w:rPr>
        <w:tab/>
        <w:t>UFA :</w:t>
      </w:r>
    </w:p>
    <w:p w14:paraId="39B37852" w14:textId="77777777" w:rsidR="00C90F91" w:rsidRPr="00E57C31" w:rsidRDefault="00C90F91" w:rsidP="00C90F91">
      <w:pPr>
        <w:jc w:val="both"/>
        <w:rPr>
          <w:rFonts w:ascii="Arial" w:hAnsi="Arial" w:cs="Arial"/>
        </w:rPr>
      </w:pPr>
      <w:r w:rsidRPr="00E57C31">
        <w:rPr>
          <w:rFonts w:ascii="Arial" w:hAnsi="Arial" w:cs="Arial"/>
          <w:b/>
          <w:bCs/>
          <w:u w:val="single"/>
        </w:rPr>
        <w:t>Objet de la réclamation</w:t>
      </w:r>
      <w:r w:rsidRPr="00E57C31">
        <w:rPr>
          <w:rFonts w:ascii="Arial" w:hAnsi="Arial" w:cs="Arial"/>
        </w:rPr>
        <w:t xml:space="preserve"> :</w:t>
      </w:r>
      <w:r w:rsidRPr="00E57C31">
        <w:rPr>
          <w:rFonts w:ascii="Arial" w:hAnsi="Arial" w:cs="Arial"/>
        </w:rPr>
        <w:tab/>
      </w:r>
    </w:p>
    <w:p w14:paraId="76A685EA" w14:textId="77777777" w:rsidR="00153CA0" w:rsidRPr="00E57C31" w:rsidRDefault="001B2B2F" w:rsidP="00153CA0">
      <w:pPr>
        <w:jc w:val="both"/>
        <w:rPr>
          <w:rFonts w:ascii="Arial" w:hAnsi="Arial" w:cs="Arial"/>
          <w:b/>
          <w:bCs/>
        </w:rPr>
      </w:pPr>
      <w:r w:rsidRPr="00E57C31">
        <w:rPr>
          <w:rFonts w:ascii="Arial" w:hAnsi="Arial" w:cs="Arial"/>
          <w:b/>
          <w:bCs/>
        </w:rPr>
        <w:t>Date de transmission : …/…/…</w:t>
      </w:r>
    </w:p>
    <w:p w14:paraId="2F5D4CE4" w14:textId="6AC8CABE" w:rsidR="00C90F91" w:rsidRPr="00E57C31" w:rsidRDefault="00C90F91" w:rsidP="00153CA0">
      <w:pPr>
        <w:jc w:val="both"/>
        <w:rPr>
          <w:rFonts w:ascii="Arial" w:hAnsi="Arial" w:cs="Arial"/>
          <w:b/>
          <w:bCs/>
        </w:rPr>
      </w:pPr>
      <w:r w:rsidRPr="00E57C31">
        <w:rPr>
          <w:rFonts w:ascii="Arial" w:hAnsi="Arial" w:cs="Arial"/>
          <w:b/>
          <w:bCs/>
        </w:rPr>
        <w:t xml:space="preserve">Mode de transmission : </w:t>
      </w:r>
    </w:p>
    <w:p w14:paraId="39C7BD74" w14:textId="5D0DCE09" w:rsidR="00C90F91" w:rsidRPr="00D92D20" w:rsidRDefault="001B2B2F" w:rsidP="00C90F91">
      <w:pPr>
        <w:pStyle w:val="Paragraphedeliste"/>
        <w:numPr>
          <w:ilvl w:val="0"/>
          <w:numId w:val="4"/>
        </w:numPr>
        <w:jc w:val="both"/>
        <w:rPr>
          <w:rFonts w:ascii="Arial" w:hAnsi="Arial" w:cs="Arial"/>
          <w:sz w:val="20"/>
          <w:szCs w:val="20"/>
        </w:rPr>
      </w:pPr>
      <w:r w:rsidRPr="00D92D20">
        <w:rPr>
          <w:rFonts w:ascii="Arial" w:hAnsi="Arial" w:cs="Arial"/>
          <w:sz w:val="20"/>
          <w:szCs w:val="20"/>
        </w:rPr>
        <w:t>Courrier</w:t>
      </w:r>
    </w:p>
    <w:p w14:paraId="528DFC37" w14:textId="565502FE" w:rsidR="00C90F91" w:rsidRPr="00D92D20" w:rsidRDefault="00C90F91" w:rsidP="00C90F91">
      <w:pPr>
        <w:pStyle w:val="Paragraphedeliste"/>
        <w:numPr>
          <w:ilvl w:val="0"/>
          <w:numId w:val="4"/>
        </w:numPr>
        <w:jc w:val="both"/>
        <w:rPr>
          <w:rFonts w:ascii="Arial" w:hAnsi="Arial" w:cs="Arial"/>
          <w:sz w:val="20"/>
          <w:szCs w:val="20"/>
        </w:rPr>
      </w:pPr>
      <w:r w:rsidRPr="00D92D20">
        <w:rPr>
          <w:rFonts w:ascii="Arial" w:hAnsi="Arial" w:cs="Arial"/>
          <w:sz w:val="20"/>
          <w:szCs w:val="20"/>
        </w:rPr>
        <w:t>Mail</w:t>
      </w:r>
    </w:p>
    <w:p w14:paraId="3B7044D7" w14:textId="19B2AB99" w:rsidR="00C90F91" w:rsidRPr="00D92D20" w:rsidRDefault="00C90F91" w:rsidP="00C90F91">
      <w:pPr>
        <w:pStyle w:val="Paragraphedeliste"/>
        <w:numPr>
          <w:ilvl w:val="0"/>
          <w:numId w:val="4"/>
        </w:numPr>
        <w:jc w:val="both"/>
        <w:rPr>
          <w:rFonts w:ascii="Arial" w:hAnsi="Arial" w:cs="Arial"/>
          <w:sz w:val="20"/>
          <w:szCs w:val="20"/>
        </w:rPr>
      </w:pPr>
      <w:r w:rsidRPr="00D92D20">
        <w:rPr>
          <w:rFonts w:ascii="Arial" w:hAnsi="Arial" w:cs="Arial"/>
          <w:sz w:val="20"/>
          <w:szCs w:val="20"/>
        </w:rPr>
        <w:t>Téléphone</w:t>
      </w:r>
    </w:p>
    <w:p w14:paraId="3024E14C" w14:textId="5A9386AD" w:rsidR="001B2B2F" w:rsidRPr="00E57C31" w:rsidRDefault="001B2B2F" w:rsidP="00C90F91">
      <w:pPr>
        <w:pBdr>
          <w:top w:val="single" w:sz="4" w:space="1" w:color="auto"/>
          <w:left w:val="single" w:sz="4" w:space="0" w:color="auto"/>
          <w:bottom w:val="single" w:sz="4" w:space="1" w:color="auto"/>
          <w:right w:val="single" w:sz="4" w:space="1" w:color="auto"/>
        </w:pBdr>
        <w:jc w:val="both"/>
        <w:rPr>
          <w:rFonts w:ascii="Arial" w:hAnsi="Arial" w:cs="Arial"/>
          <w:b/>
          <w:bCs/>
        </w:rPr>
      </w:pPr>
      <w:r w:rsidRPr="00E57C31">
        <w:rPr>
          <w:rFonts w:ascii="Arial" w:hAnsi="Arial" w:cs="Arial"/>
          <w:b/>
          <w:bCs/>
          <w:sz w:val="24"/>
          <w:szCs w:val="24"/>
          <w:u w:val="single"/>
        </w:rPr>
        <w:t>Description explicite de la réclamation</w:t>
      </w:r>
      <w:r w:rsidRPr="00E57C31">
        <w:rPr>
          <w:rFonts w:ascii="Arial" w:hAnsi="Arial" w:cs="Arial"/>
          <w:b/>
          <w:bCs/>
        </w:rPr>
        <w:t xml:space="preserve"> :</w:t>
      </w:r>
      <w:r w:rsidR="00BA7A2F" w:rsidRPr="00E57C31">
        <w:rPr>
          <w:rFonts w:ascii="Arial" w:hAnsi="Arial" w:cs="Arial"/>
          <w:b/>
          <w:bCs/>
        </w:rPr>
        <w:t xml:space="preserve"> </w:t>
      </w:r>
      <w:r w:rsidR="00BA7A2F" w:rsidRPr="00E57C31">
        <w:rPr>
          <w:rFonts w:ascii="Arial" w:hAnsi="Arial" w:cs="Arial"/>
          <w:i/>
          <w:iCs/>
          <w:sz w:val="20"/>
          <w:szCs w:val="20"/>
        </w:rPr>
        <w:t>(Dysfonctionnement identité, date et lieu intervenants, conditions, éventuelles de survenue du dysfonctionnement)</w:t>
      </w:r>
      <w:r w:rsidRPr="00E57C31">
        <w:rPr>
          <w:rFonts w:ascii="Arial" w:hAnsi="Arial" w:cs="Arial"/>
          <w:i/>
          <w:iCs/>
        </w:rPr>
        <w:tab/>
      </w:r>
      <w:r w:rsidRPr="00E57C31">
        <w:rPr>
          <w:rFonts w:ascii="Arial" w:hAnsi="Arial" w:cs="Arial"/>
          <w:b/>
          <w:bCs/>
        </w:rPr>
        <w:tab/>
      </w:r>
      <w:r w:rsidRPr="00E57C31">
        <w:rPr>
          <w:rFonts w:ascii="Arial" w:hAnsi="Arial" w:cs="Arial"/>
          <w:b/>
          <w:bCs/>
        </w:rPr>
        <w:tab/>
      </w:r>
    </w:p>
    <w:p w14:paraId="25DDE61C" w14:textId="77777777" w:rsidR="00D92D20" w:rsidRDefault="001B2B2F" w:rsidP="00C90F91">
      <w:pPr>
        <w:pBdr>
          <w:top w:val="single" w:sz="4" w:space="1" w:color="auto"/>
          <w:left w:val="single" w:sz="4" w:space="0" w:color="auto"/>
          <w:bottom w:val="single" w:sz="4" w:space="1" w:color="auto"/>
          <w:right w:val="single" w:sz="4" w:space="1" w:color="auto"/>
        </w:pBdr>
        <w:jc w:val="both"/>
        <w:rPr>
          <w:rFonts w:ascii="Arial" w:hAnsi="Arial" w:cs="Arial"/>
        </w:rPr>
      </w:pPr>
      <w:r w:rsidRPr="00E57C31">
        <w:rPr>
          <w:rFonts w:ascii="Arial" w:hAnsi="Arial" w:cs="Arial"/>
        </w:rPr>
        <w:tab/>
      </w:r>
      <w:r w:rsidRPr="00E57C31">
        <w:rPr>
          <w:rFonts w:ascii="Arial" w:hAnsi="Arial" w:cs="Arial"/>
        </w:rPr>
        <w:tab/>
      </w:r>
      <w:r w:rsidRPr="00E57C31">
        <w:rPr>
          <w:rFonts w:ascii="Arial" w:hAnsi="Arial" w:cs="Arial"/>
        </w:rPr>
        <w:tab/>
      </w:r>
    </w:p>
    <w:p w14:paraId="11E3F85B" w14:textId="72403FD6" w:rsidR="001B2B2F" w:rsidRPr="00E57C31" w:rsidRDefault="001B2B2F" w:rsidP="00C90F91">
      <w:pPr>
        <w:pBdr>
          <w:top w:val="single" w:sz="4" w:space="1" w:color="auto"/>
          <w:left w:val="single" w:sz="4" w:space="0" w:color="auto"/>
          <w:bottom w:val="single" w:sz="4" w:space="1" w:color="auto"/>
          <w:right w:val="single" w:sz="4" w:space="1" w:color="auto"/>
        </w:pBdr>
        <w:jc w:val="both"/>
        <w:rPr>
          <w:rFonts w:ascii="Arial" w:hAnsi="Arial" w:cs="Arial"/>
        </w:rPr>
      </w:pPr>
      <w:r w:rsidRPr="00E57C31">
        <w:rPr>
          <w:rFonts w:ascii="Arial" w:hAnsi="Arial" w:cs="Arial"/>
        </w:rPr>
        <w:tab/>
      </w:r>
    </w:p>
    <w:p w14:paraId="0AFCB9F5" w14:textId="77777777" w:rsidR="00ED6534" w:rsidRDefault="001B2B2F" w:rsidP="00C90F91">
      <w:pPr>
        <w:pBdr>
          <w:top w:val="single" w:sz="4" w:space="1" w:color="auto"/>
          <w:left w:val="single" w:sz="4" w:space="0" w:color="auto"/>
          <w:bottom w:val="single" w:sz="4" w:space="1" w:color="auto"/>
          <w:right w:val="single" w:sz="4" w:space="1" w:color="auto"/>
        </w:pBdr>
        <w:jc w:val="both"/>
        <w:rPr>
          <w:rFonts w:ascii="Arial" w:hAnsi="Arial" w:cs="Arial"/>
        </w:rPr>
      </w:pPr>
      <w:r w:rsidRPr="00E57C31">
        <w:rPr>
          <w:rFonts w:ascii="Arial" w:hAnsi="Arial" w:cs="Arial"/>
        </w:rPr>
        <w:tab/>
      </w:r>
      <w:r w:rsidRPr="00E57C31">
        <w:rPr>
          <w:rFonts w:ascii="Arial" w:hAnsi="Arial" w:cs="Arial"/>
        </w:rPr>
        <w:tab/>
      </w:r>
    </w:p>
    <w:p w14:paraId="71BB6311" w14:textId="32B954F3" w:rsidR="001B2B2F" w:rsidRPr="00E57C31" w:rsidRDefault="001B2B2F" w:rsidP="00C90F91">
      <w:pPr>
        <w:pBdr>
          <w:top w:val="single" w:sz="4" w:space="1" w:color="auto"/>
          <w:left w:val="single" w:sz="4" w:space="0" w:color="auto"/>
          <w:bottom w:val="single" w:sz="4" w:space="1" w:color="auto"/>
          <w:right w:val="single" w:sz="4" w:space="1" w:color="auto"/>
        </w:pBdr>
        <w:jc w:val="both"/>
        <w:rPr>
          <w:rFonts w:ascii="Arial" w:hAnsi="Arial" w:cs="Arial"/>
        </w:rPr>
      </w:pPr>
      <w:r w:rsidRPr="00E57C31">
        <w:rPr>
          <w:rFonts w:ascii="Arial" w:hAnsi="Arial" w:cs="Arial"/>
        </w:rPr>
        <w:tab/>
      </w:r>
      <w:r w:rsidRPr="00E57C31">
        <w:rPr>
          <w:rFonts w:ascii="Arial" w:hAnsi="Arial" w:cs="Arial"/>
        </w:rPr>
        <w:tab/>
      </w:r>
    </w:p>
    <w:p w14:paraId="3CD4833B" w14:textId="77777777" w:rsidR="001B2B2F" w:rsidRPr="00E57C31" w:rsidRDefault="001B2B2F" w:rsidP="00C90F91">
      <w:pPr>
        <w:pBdr>
          <w:top w:val="single" w:sz="4" w:space="1" w:color="auto"/>
          <w:left w:val="single" w:sz="4" w:space="0" w:color="auto"/>
          <w:bottom w:val="single" w:sz="4" w:space="1" w:color="auto"/>
          <w:right w:val="single" w:sz="4" w:space="1" w:color="auto"/>
        </w:pBdr>
        <w:jc w:val="both"/>
        <w:rPr>
          <w:rFonts w:ascii="Arial" w:hAnsi="Arial" w:cs="Arial"/>
        </w:rPr>
      </w:pPr>
      <w:r w:rsidRPr="00E57C31">
        <w:rPr>
          <w:rFonts w:ascii="Arial" w:hAnsi="Arial" w:cs="Arial"/>
        </w:rPr>
        <w:tab/>
      </w:r>
      <w:r w:rsidRPr="00E57C31">
        <w:rPr>
          <w:rFonts w:ascii="Arial" w:hAnsi="Arial" w:cs="Arial"/>
        </w:rPr>
        <w:tab/>
      </w:r>
      <w:r w:rsidRPr="00E57C31">
        <w:rPr>
          <w:rFonts w:ascii="Arial" w:hAnsi="Arial" w:cs="Arial"/>
        </w:rPr>
        <w:tab/>
      </w:r>
      <w:r w:rsidRPr="00E57C31">
        <w:rPr>
          <w:rFonts w:ascii="Arial" w:hAnsi="Arial" w:cs="Arial"/>
        </w:rPr>
        <w:tab/>
      </w:r>
    </w:p>
    <w:p w14:paraId="1E86498D" w14:textId="77777777" w:rsidR="00C90F91" w:rsidRPr="00E57C31" w:rsidRDefault="00C90F91" w:rsidP="00C90F91">
      <w:pPr>
        <w:pBdr>
          <w:top w:val="single" w:sz="4" w:space="1" w:color="auto"/>
          <w:left w:val="single" w:sz="4" w:space="0" w:color="auto"/>
          <w:bottom w:val="single" w:sz="4" w:space="1" w:color="auto"/>
          <w:right w:val="single" w:sz="4" w:space="1" w:color="auto"/>
        </w:pBdr>
        <w:jc w:val="both"/>
        <w:rPr>
          <w:rFonts w:ascii="Arial" w:hAnsi="Arial" w:cs="Arial"/>
        </w:rPr>
      </w:pPr>
    </w:p>
    <w:p w14:paraId="6ADC36A5" w14:textId="20C075CD" w:rsidR="00153CA0" w:rsidRPr="00E57C31" w:rsidRDefault="001B2B2F" w:rsidP="00C90F91">
      <w:pPr>
        <w:pBdr>
          <w:top w:val="single" w:sz="4" w:space="1" w:color="auto"/>
          <w:left w:val="single" w:sz="4" w:space="0" w:color="auto"/>
          <w:bottom w:val="single" w:sz="4" w:space="1" w:color="auto"/>
          <w:right w:val="single" w:sz="4" w:space="1" w:color="auto"/>
        </w:pBdr>
        <w:jc w:val="both"/>
        <w:rPr>
          <w:rFonts w:ascii="Arial" w:hAnsi="Arial" w:cs="Arial"/>
        </w:rPr>
      </w:pPr>
      <w:r w:rsidRPr="00E57C31">
        <w:rPr>
          <w:rFonts w:ascii="Arial" w:hAnsi="Arial" w:cs="Arial"/>
        </w:rPr>
        <w:tab/>
      </w:r>
      <w:r w:rsidRPr="00E57C31">
        <w:rPr>
          <w:rFonts w:ascii="Arial" w:hAnsi="Arial" w:cs="Arial"/>
        </w:rPr>
        <w:tab/>
      </w:r>
    </w:p>
    <w:p w14:paraId="4B38C073" w14:textId="77777777" w:rsidR="00ED6534" w:rsidRDefault="001B2B2F" w:rsidP="00C90F91">
      <w:pPr>
        <w:pBdr>
          <w:top w:val="single" w:sz="4" w:space="1" w:color="auto"/>
          <w:left w:val="single" w:sz="4" w:space="0" w:color="auto"/>
          <w:bottom w:val="single" w:sz="4" w:space="1" w:color="auto"/>
          <w:right w:val="single" w:sz="4" w:space="1" w:color="auto"/>
        </w:pBdr>
        <w:jc w:val="both"/>
        <w:rPr>
          <w:rFonts w:ascii="Arial" w:hAnsi="Arial" w:cs="Arial"/>
        </w:rPr>
      </w:pPr>
      <w:r w:rsidRPr="00E57C31">
        <w:rPr>
          <w:rFonts w:ascii="Arial" w:hAnsi="Arial" w:cs="Arial"/>
        </w:rPr>
        <w:tab/>
      </w:r>
      <w:r w:rsidRPr="00E57C31">
        <w:rPr>
          <w:rFonts w:ascii="Arial" w:hAnsi="Arial" w:cs="Arial"/>
        </w:rPr>
        <w:tab/>
      </w:r>
      <w:r w:rsidRPr="00E57C31">
        <w:rPr>
          <w:rFonts w:ascii="Arial" w:hAnsi="Arial" w:cs="Arial"/>
        </w:rPr>
        <w:tab/>
      </w:r>
      <w:r w:rsidRPr="00E57C31">
        <w:rPr>
          <w:rFonts w:ascii="Arial" w:hAnsi="Arial" w:cs="Arial"/>
        </w:rPr>
        <w:tab/>
      </w:r>
    </w:p>
    <w:p w14:paraId="2264D5BA" w14:textId="77777777" w:rsidR="00ED6534" w:rsidRDefault="00ED6534" w:rsidP="00C90F91">
      <w:pPr>
        <w:pBdr>
          <w:top w:val="single" w:sz="4" w:space="1" w:color="auto"/>
          <w:left w:val="single" w:sz="4" w:space="0" w:color="auto"/>
          <w:bottom w:val="single" w:sz="4" w:space="1" w:color="auto"/>
          <w:right w:val="single" w:sz="4" w:space="1" w:color="auto"/>
        </w:pBdr>
        <w:jc w:val="both"/>
        <w:rPr>
          <w:rFonts w:ascii="Arial" w:hAnsi="Arial" w:cs="Arial"/>
        </w:rPr>
      </w:pPr>
    </w:p>
    <w:p w14:paraId="0B835D20" w14:textId="5B3BDB9C" w:rsidR="001B2B2F" w:rsidRPr="00E57C31" w:rsidRDefault="001B2B2F" w:rsidP="00C90F91">
      <w:pPr>
        <w:pBdr>
          <w:top w:val="single" w:sz="4" w:space="1" w:color="auto"/>
          <w:left w:val="single" w:sz="4" w:space="0" w:color="auto"/>
          <w:bottom w:val="single" w:sz="4" w:space="1" w:color="auto"/>
          <w:right w:val="single" w:sz="4" w:space="1" w:color="auto"/>
        </w:pBdr>
        <w:jc w:val="both"/>
        <w:rPr>
          <w:rFonts w:ascii="Arial" w:hAnsi="Arial" w:cs="Arial"/>
        </w:rPr>
      </w:pPr>
      <w:r w:rsidRPr="00E57C31">
        <w:rPr>
          <w:rFonts w:ascii="Arial" w:hAnsi="Arial" w:cs="Arial"/>
        </w:rPr>
        <w:tab/>
      </w:r>
    </w:p>
    <w:p w14:paraId="49985DFB" w14:textId="77777777" w:rsidR="001B2B2F" w:rsidRPr="00E57C31" w:rsidRDefault="001B2B2F" w:rsidP="00C90F91">
      <w:pPr>
        <w:pBdr>
          <w:top w:val="single" w:sz="4" w:space="1" w:color="auto"/>
          <w:left w:val="single" w:sz="4" w:space="0" w:color="auto"/>
          <w:bottom w:val="single" w:sz="4" w:space="1" w:color="auto"/>
          <w:right w:val="single" w:sz="4" w:space="1" w:color="auto"/>
        </w:pBdr>
        <w:jc w:val="both"/>
        <w:rPr>
          <w:rFonts w:ascii="Arial" w:hAnsi="Arial" w:cs="Arial"/>
        </w:rPr>
      </w:pPr>
      <w:r w:rsidRPr="00E57C31">
        <w:rPr>
          <w:rFonts w:ascii="Arial" w:hAnsi="Arial" w:cs="Arial"/>
        </w:rPr>
        <w:tab/>
      </w:r>
      <w:r w:rsidRPr="00E57C31">
        <w:rPr>
          <w:rFonts w:ascii="Arial" w:hAnsi="Arial" w:cs="Arial"/>
        </w:rPr>
        <w:tab/>
      </w:r>
      <w:r w:rsidRPr="00E57C31">
        <w:rPr>
          <w:rFonts w:ascii="Arial" w:hAnsi="Arial" w:cs="Arial"/>
        </w:rPr>
        <w:tab/>
      </w:r>
      <w:r w:rsidRPr="00E57C31">
        <w:rPr>
          <w:rFonts w:ascii="Arial" w:hAnsi="Arial" w:cs="Arial"/>
        </w:rPr>
        <w:tab/>
      </w:r>
    </w:p>
    <w:p w14:paraId="755A395A" w14:textId="77777777" w:rsidR="001B2B2F" w:rsidRPr="00E57C31" w:rsidRDefault="001B2B2F" w:rsidP="00C90F91">
      <w:pPr>
        <w:pBdr>
          <w:top w:val="single" w:sz="4" w:space="1" w:color="auto"/>
          <w:left w:val="single" w:sz="4" w:space="0" w:color="auto"/>
          <w:bottom w:val="single" w:sz="4" w:space="1" w:color="auto"/>
          <w:right w:val="single" w:sz="4" w:space="1" w:color="auto"/>
        </w:pBdr>
        <w:jc w:val="both"/>
        <w:rPr>
          <w:rFonts w:ascii="Arial" w:hAnsi="Arial" w:cs="Arial"/>
        </w:rPr>
      </w:pPr>
      <w:r w:rsidRPr="00E57C31">
        <w:rPr>
          <w:rFonts w:ascii="Arial" w:hAnsi="Arial" w:cs="Arial"/>
        </w:rPr>
        <w:tab/>
      </w:r>
      <w:r w:rsidRPr="00E57C31">
        <w:rPr>
          <w:rFonts w:ascii="Arial" w:hAnsi="Arial" w:cs="Arial"/>
        </w:rPr>
        <w:tab/>
      </w:r>
      <w:r w:rsidRPr="00E57C31">
        <w:rPr>
          <w:rFonts w:ascii="Arial" w:hAnsi="Arial" w:cs="Arial"/>
        </w:rPr>
        <w:tab/>
      </w:r>
      <w:r w:rsidRPr="00E57C31">
        <w:rPr>
          <w:rFonts w:ascii="Arial" w:hAnsi="Arial" w:cs="Arial"/>
        </w:rPr>
        <w:tab/>
      </w:r>
    </w:p>
    <w:p w14:paraId="01AB79D4" w14:textId="77777777" w:rsidR="00153CA0" w:rsidRPr="00E57C31" w:rsidRDefault="001B2B2F" w:rsidP="001B2B2F">
      <w:pPr>
        <w:jc w:val="both"/>
        <w:rPr>
          <w:rFonts w:ascii="Arial" w:hAnsi="Arial" w:cs="Arial"/>
          <w:b/>
          <w:bCs/>
        </w:rPr>
      </w:pPr>
      <w:r w:rsidRPr="00E57C31">
        <w:rPr>
          <w:rFonts w:ascii="Arial" w:hAnsi="Arial" w:cs="Arial"/>
          <w:b/>
          <w:bCs/>
        </w:rPr>
        <w:t>Date</w:t>
      </w:r>
      <w:r w:rsidR="00153CA0" w:rsidRPr="00E57C31">
        <w:rPr>
          <w:rFonts w:ascii="Arial" w:hAnsi="Arial" w:cs="Arial"/>
          <w:b/>
          <w:bCs/>
        </w:rPr>
        <w:t xml:space="preserve"> de réponse au réclamant</w:t>
      </w:r>
      <w:r w:rsidRPr="00E57C31">
        <w:rPr>
          <w:rFonts w:ascii="Arial" w:hAnsi="Arial" w:cs="Arial"/>
          <w:b/>
          <w:bCs/>
        </w:rPr>
        <w:t xml:space="preserve"> :</w:t>
      </w:r>
      <w:r w:rsidR="00153CA0" w:rsidRPr="00E57C31">
        <w:rPr>
          <w:rFonts w:ascii="Arial" w:hAnsi="Arial" w:cs="Arial"/>
          <w:b/>
          <w:bCs/>
        </w:rPr>
        <w:t xml:space="preserve"> …/…/…  </w:t>
      </w:r>
    </w:p>
    <w:p w14:paraId="1913150D" w14:textId="77777777" w:rsidR="00C90F91" w:rsidRPr="00E57C31" w:rsidRDefault="00153CA0" w:rsidP="001B2B2F">
      <w:pPr>
        <w:jc w:val="both"/>
        <w:rPr>
          <w:rFonts w:ascii="Arial" w:hAnsi="Arial" w:cs="Arial"/>
          <w:b/>
          <w:bCs/>
        </w:rPr>
      </w:pPr>
      <w:r w:rsidRPr="00E57C31">
        <w:rPr>
          <w:rFonts w:ascii="Arial" w:hAnsi="Arial" w:cs="Arial"/>
          <w:b/>
          <w:bCs/>
        </w:rPr>
        <w:t xml:space="preserve">Mode de transmission :   </w:t>
      </w:r>
    </w:p>
    <w:p w14:paraId="1590403D" w14:textId="77777777" w:rsidR="00C90F91" w:rsidRPr="00D92D20" w:rsidRDefault="00153CA0" w:rsidP="00C90F91">
      <w:pPr>
        <w:pStyle w:val="Paragraphedeliste"/>
        <w:numPr>
          <w:ilvl w:val="0"/>
          <w:numId w:val="5"/>
        </w:numPr>
        <w:jc w:val="both"/>
        <w:rPr>
          <w:rFonts w:ascii="Arial" w:hAnsi="Arial" w:cs="Arial"/>
          <w:sz w:val="20"/>
          <w:szCs w:val="20"/>
        </w:rPr>
      </w:pPr>
      <w:r w:rsidRPr="00D92D20">
        <w:rPr>
          <w:rFonts w:ascii="Arial" w:hAnsi="Arial" w:cs="Arial"/>
          <w:sz w:val="20"/>
          <w:szCs w:val="20"/>
        </w:rPr>
        <w:t>Courrier</w:t>
      </w:r>
    </w:p>
    <w:p w14:paraId="5D529BF4" w14:textId="4535D49B" w:rsidR="00C90F91" w:rsidRPr="00D92D20" w:rsidRDefault="00153CA0" w:rsidP="00C90F91">
      <w:pPr>
        <w:pStyle w:val="Paragraphedeliste"/>
        <w:numPr>
          <w:ilvl w:val="0"/>
          <w:numId w:val="5"/>
        </w:numPr>
        <w:jc w:val="both"/>
        <w:rPr>
          <w:rFonts w:ascii="Arial" w:hAnsi="Arial" w:cs="Arial"/>
          <w:sz w:val="20"/>
          <w:szCs w:val="20"/>
        </w:rPr>
      </w:pPr>
      <w:r w:rsidRPr="00D92D20">
        <w:rPr>
          <w:rFonts w:ascii="Arial" w:hAnsi="Arial" w:cs="Arial"/>
          <w:sz w:val="20"/>
          <w:szCs w:val="20"/>
        </w:rPr>
        <w:t>Mail</w:t>
      </w:r>
    </w:p>
    <w:p w14:paraId="1F0B8267" w14:textId="77777777" w:rsidR="00D92D20" w:rsidRPr="00D92D20" w:rsidRDefault="00D92D20" w:rsidP="00D92D20">
      <w:pPr>
        <w:pStyle w:val="Paragraphedeliste"/>
        <w:jc w:val="both"/>
        <w:rPr>
          <w:rFonts w:ascii="Arial" w:hAnsi="Arial" w:cs="Arial"/>
          <w:sz w:val="20"/>
          <w:szCs w:val="20"/>
        </w:rPr>
      </w:pPr>
    </w:p>
    <w:p w14:paraId="65525857" w14:textId="17967613" w:rsidR="00153CA0" w:rsidRPr="00E57C31" w:rsidRDefault="00153CA0" w:rsidP="001B2B2F">
      <w:pPr>
        <w:jc w:val="both"/>
        <w:rPr>
          <w:rFonts w:ascii="Arial" w:hAnsi="Arial" w:cs="Arial"/>
          <w:b/>
          <w:bCs/>
        </w:rPr>
      </w:pPr>
      <w:r w:rsidRPr="00E57C31">
        <w:rPr>
          <w:rFonts w:ascii="Arial" w:hAnsi="Arial" w:cs="Arial"/>
          <w:b/>
          <w:bCs/>
        </w:rPr>
        <w:t>Date de clôture de la réclamation : …/…/…</w:t>
      </w:r>
      <w:r w:rsidRPr="00E57C31">
        <w:rPr>
          <w:rFonts w:ascii="Arial" w:hAnsi="Arial" w:cs="Arial"/>
          <w:b/>
          <w:bCs/>
        </w:rPr>
        <w:tab/>
      </w:r>
      <w:r w:rsidRPr="00E57C31">
        <w:rPr>
          <w:rFonts w:ascii="Arial" w:hAnsi="Arial" w:cs="Arial"/>
          <w:b/>
          <w:bCs/>
        </w:rPr>
        <w:tab/>
      </w:r>
      <w:r w:rsidRPr="00E57C31">
        <w:rPr>
          <w:rFonts w:ascii="Arial" w:hAnsi="Arial" w:cs="Arial"/>
          <w:b/>
          <w:bCs/>
        </w:rPr>
        <w:tab/>
      </w:r>
    </w:p>
    <w:p w14:paraId="4D95CD23" w14:textId="6EBD5CA1" w:rsidR="001B2B2F" w:rsidRDefault="00153CA0" w:rsidP="001B2B2F">
      <w:pPr>
        <w:jc w:val="both"/>
        <w:rPr>
          <w:rFonts w:ascii="Arial" w:hAnsi="Arial" w:cs="Arial"/>
          <w:b/>
          <w:bCs/>
        </w:rPr>
      </w:pPr>
      <w:r w:rsidRPr="00E57C31">
        <w:rPr>
          <w:rFonts w:ascii="Arial" w:hAnsi="Arial" w:cs="Arial"/>
          <w:b/>
          <w:bCs/>
        </w:rPr>
        <w:t>Nom prénom, s</w:t>
      </w:r>
      <w:r w:rsidR="001B2B2F" w:rsidRPr="00E57C31">
        <w:rPr>
          <w:rFonts w:ascii="Arial" w:hAnsi="Arial" w:cs="Arial"/>
          <w:b/>
          <w:bCs/>
        </w:rPr>
        <w:t>ignature</w:t>
      </w:r>
      <w:r w:rsidRPr="00E57C31">
        <w:rPr>
          <w:rFonts w:ascii="Arial" w:hAnsi="Arial" w:cs="Arial"/>
          <w:b/>
          <w:bCs/>
        </w:rPr>
        <w:t xml:space="preserve"> du </w:t>
      </w:r>
      <w:r w:rsidR="00256DFD">
        <w:rPr>
          <w:rFonts w:ascii="Arial" w:hAnsi="Arial" w:cs="Arial"/>
          <w:b/>
          <w:bCs/>
        </w:rPr>
        <w:t>directeur du</w:t>
      </w:r>
      <w:r w:rsidR="000F3ECC">
        <w:rPr>
          <w:rFonts w:ascii="Arial" w:hAnsi="Arial" w:cs="Arial"/>
          <w:b/>
          <w:bCs/>
        </w:rPr>
        <w:t xml:space="preserve"> </w:t>
      </w:r>
      <w:r w:rsidR="00256DFD">
        <w:rPr>
          <w:rFonts w:ascii="Arial" w:hAnsi="Arial" w:cs="Arial"/>
          <w:b/>
          <w:bCs/>
        </w:rPr>
        <w:t>CFA</w:t>
      </w:r>
      <w:r w:rsidRPr="00E57C31">
        <w:rPr>
          <w:rFonts w:ascii="Arial" w:hAnsi="Arial" w:cs="Arial"/>
          <w:b/>
          <w:bCs/>
        </w:rPr>
        <w:t> :</w:t>
      </w:r>
      <w:r w:rsidR="001B2B2F" w:rsidRPr="00E57C31">
        <w:rPr>
          <w:rFonts w:ascii="Arial" w:hAnsi="Arial" w:cs="Arial"/>
          <w:b/>
          <w:bCs/>
        </w:rPr>
        <w:t xml:space="preserve">    </w:t>
      </w:r>
    </w:p>
    <w:p w14:paraId="181468D2" w14:textId="78B79786" w:rsidR="00C90F91" w:rsidRPr="00E57C31" w:rsidRDefault="00C90F91" w:rsidP="00C90F91">
      <w:pPr>
        <w:jc w:val="center"/>
        <w:rPr>
          <w:rFonts w:ascii="Arial Narrow" w:hAnsi="Arial Narrow"/>
          <w:b/>
          <w:bCs/>
          <w:color w:val="262626" w:themeColor="text1" w:themeTint="D9"/>
          <w:sz w:val="40"/>
          <w:szCs w:val="4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57C31">
        <w:rPr>
          <w:rFonts w:ascii="Arial Narrow" w:hAnsi="Arial Narrow"/>
          <w:b/>
          <w:bCs/>
          <w:color w:val="262626" w:themeColor="text1" w:themeTint="D9"/>
          <w:sz w:val="40"/>
          <w:szCs w:val="4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Protocole de réclamations</w:t>
      </w:r>
    </w:p>
    <w:p w14:paraId="74FE891D" w14:textId="245657EF" w:rsidR="00C90F91" w:rsidRPr="00E57C31" w:rsidRDefault="00C90F91" w:rsidP="00F44C1E">
      <w:pPr>
        <w:jc w:val="both"/>
        <w:rPr>
          <w:rFonts w:ascii="Arial Narrow" w:hAnsi="Arial Narrow"/>
          <w:b/>
          <w:bCs/>
          <w:sz w:val="24"/>
          <w:szCs w:val="24"/>
        </w:rPr>
      </w:pPr>
    </w:p>
    <w:p w14:paraId="5EFC5724" w14:textId="2C307F89" w:rsidR="00C90F91" w:rsidRPr="00F94281" w:rsidRDefault="00C90F91" w:rsidP="00F44C1E">
      <w:pPr>
        <w:jc w:val="both"/>
        <w:rPr>
          <w:rFonts w:ascii="Arial Narrow" w:hAnsi="Arial Narrow" w:cs="Arial"/>
          <w:color w:val="2F5496" w:themeColor="accent1" w:themeShade="BF"/>
          <w:sz w:val="24"/>
          <w:szCs w:val="24"/>
          <w:u w:val="single"/>
        </w:rPr>
      </w:pPr>
      <w:r w:rsidRPr="00F94281">
        <w:rPr>
          <w:rFonts w:ascii="Arial Narrow" w:hAnsi="Arial Narrow" w:cs="Arial"/>
          <w:b/>
          <w:bCs/>
          <w:color w:val="2F5496" w:themeColor="accent1" w:themeShade="BF"/>
          <w:sz w:val="24"/>
          <w:szCs w:val="24"/>
          <w:u w:val="single"/>
        </w:rPr>
        <w:t>Une organisation</w:t>
      </w:r>
      <w:r w:rsidR="00E57C31" w:rsidRPr="00F94281">
        <w:rPr>
          <w:rFonts w:ascii="Arial Narrow" w:hAnsi="Arial Narrow" w:cs="Arial"/>
          <w:color w:val="2F5496" w:themeColor="accent1" w:themeShade="BF"/>
          <w:sz w:val="24"/>
          <w:szCs w:val="24"/>
          <w:u w:val="single"/>
        </w:rPr>
        <w:t> </w:t>
      </w:r>
    </w:p>
    <w:p w14:paraId="43B29E92" w14:textId="5B78D479" w:rsidR="00E57C31" w:rsidRDefault="00E57C31" w:rsidP="00F44C1E">
      <w:pPr>
        <w:jc w:val="both"/>
        <w:rPr>
          <w:rFonts w:ascii="Arial Narrow" w:hAnsi="Arial Narrow"/>
        </w:rPr>
      </w:pPr>
      <w:r w:rsidRPr="005A2585">
        <w:rPr>
          <w:rFonts w:ascii="Arial Narrow" w:hAnsi="Arial Narrow"/>
        </w:rPr>
        <w:t>L’ensemble des réclamations adressées à l’institut de formation seront centralisées par la responsable pédagogique qui en réalisera un traitement centralisé.</w:t>
      </w:r>
    </w:p>
    <w:p w14:paraId="5D4D12B3" w14:textId="77777777" w:rsidR="00F44C1E" w:rsidRDefault="00F44C1E" w:rsidP="00F44C1E">
      <w:pPr>
        <w:jc w:val="both"/>
        <w:rPr>
          <w:rFonts w:ascii="Arial Narrow" w:hAnsi="Arial Narrow"/>
        </w:rPr>
      </w:pPr>
    </w:p>
    <w:p w14:paraId="44CE3BB7" w14:textId="1AC9F071" w:rsidR="00E57C31" w:rsidRDefault="00E57C31" w:rsidP="00F44C1E">
      <w:pPr>
        <w:jc w:val="both"/>
        <w:rPr>
          <w:rFonts w:ascii="Arial Narrow" w:hAnsi="Arial Narrow" w:cs="Arial"/>
          <w:b/>
          <w:bCs/>
          <w:color w:val="2F5496" w:themeColor="accent1" w:themeShade="BF"/>
          <w:sz w:val="24"/>
          <w:szCs w:val="24"/>
          <w:u w:val="single"/>
        </w:rPr>
      </w:pPr>
      <w:r w:rsidRPr="00F94281">
        <w:rPr>
          <w:rFonts w:ascii="Arial Narrow" w:hAnsi="Arial Narrow" w:cs="Arial"/>
          <w:b/>
          <w:bCs/>
          <w:color w:val="2F5496" w:themeColor="accent1" w:themeShade="BF"/>
          <w:sz w:val="24"/>
          <w:szCs w:val="24"/>
          <w:u w:val="single"/>
        </w:rPr>
        <w:t>Un processus</w:t>
      </w:r>
    </w:p>
    <w:p w14:paraId="4815B469" w14:textId="2E79E94E" w:rsidR="00E57C31" w:rsidRPr="00F44C1E" w:rsidRDefault="00E57C31" w:rsidP="00F44C1E">
      <w:pPr>
        <w:pBdr>
          <w:top w:val="single" w:sz="4" w:space="1" w:color="auto"/>
          <w:left w:val="single" w:sz="4" w:space="4" w:color="auto"/>
          <w:bottom w:val="single" w:sz="4" w:space="1" w:color="auto"/>
          <w:right w:val="single" w:sz="4" w:space="4" w:color="auto"/>
        </w:pBdr>
        <w:jc w:val="both"/>
        <w:rPr>
          <w:rFonts w:ascii="Arial Narrow" w:hAnsi="Arial Narrow" w:cs="Arial"/>
          <w:b/>
          <w:bCs/>
          <w:color w:val="2F5496" w:themeColor="accent1" w:themeShade="BF"/>
          <w:sz w:val="24"/>
          <w:szCs w:val="24"/>
        </w:rPr>
      </w:pPr>
      <w:r w:rsidRPr="00F44C1E">
        <w:rPr>
          <w:rFonts w:ascii="Arial Narrow" w:hAnsi="Arial Narrow" w:cs="Arial"/>
          <w:b/>
          <w:bCs/>
          <w:color w:val="2F5496" w:themeColor="accent1" w:themeShade="BF"/>
          <w:sz w:val="24"/>
          <w:szCs w:val="24"/>
        </w:rPr>
        <w:t>La réception</w:t>
      </w:r>
    </w:p>
    <w:p w14:paraId="55926FAF" w14:textId="77777777" w:rsidR="00F44C1E" w:rsidRPr="00F44C1E" w:rsidRDefault="00F44C1E" w:rsidP="00F44C1E">
      <w:pPr>
        <w:jc w:val="both"/>
        <w:rPr>
          <w:rFonts w:ascii="Arial Narrow" w:hAnsi="Arial Narrow"/>
          <w:b/>
          <w:bCs/>
          <w:color w:val="2F5496" w:themeColor="accent1" w:themeShade="BF"/>
          <w:sz w:val="2"/>
          <w:szCs w:val="2"/>
        </w:rPr>
      </w:pPr>
    </w:p>
    <w:p w14:paraId="291A0205" w14:textId="7E0D0C01" w:rsidR="00E57C31" w:rsidRPr="005A2585" w:rsidRDefault="00E57C31" w:rsidP="00F44C1E">
      <w:pPr>
        <w:jc w:val="both"/>
        <w:rPr>
          <w:rFonts w:ascii="Arial Narrow" w:hAnsi="Arial Narrow"/>
          <w:b/>
          <w:bCs/>
        </w:rPr>
      </w:pPr>
      <w:r w:rsidRPr="00F44C1E">
        <w:rPr>
          <w:rFonts w:ascii="Arial Narrow" w:hAnsi="Arial Narrow"/>
          <w:b/>
          <w:bCs/>
          <w:color w:val="2F5496" w:themeColor="accent1" w:themeShade="BF"/>
        </w:rPr>
        <w:t>Actions</w:t>
      </w:r>
      <w:r w:rsidRPr="00F44C1E">
        <w:rPr>
          <w:rFonts w:ascii="Arial Narrow" w:hAnsi="Arial Narrow"/>
          <w:b/>
          <w:bCs/>
          <w:color w:val="2F5496" w:themeColor="accent1" w:themeShade="BF"/>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p>
    <w:p w14:paraId="6A2BA611" w14:textId="1564542D" w:rsidR="00E57C31" w:rsidRPr="005A2585" w:rsidRDefault="00E57C31" w:rsidP="00F44C1E">
      <w:pPr>
        <w:jc w:val="both"/>
        <w:rPr>
          <w:rFonts w:ascii="Arial Narrow" w:hAnsi="Arial Narrow"/>
        </w:rPr>
      </w:pPr>
      <w:r w:rsidRPr="005A2585">
        <w:rPr>
          <w:rFonts w:ascii="Arial Narrow" w:hAnsi="Arial Narrow"/>
        </w:rPr>
        <w:t>Toute réclamation doit obligatoirement être formulée :</w:t>
      </w:r>
    </w:p>
    <w:p w14:paraId="61250AC9" w14:textId="2A81B1D9" w:rsidR="00E57C31" w:rsidRPr="005A2585" w:rsidRDefault="00E57C31" w:rsidP="00F44C1E">
      <w:pPr>
        <w:pStyle w:val="Paragraphedeliste"/>
        <w:numPr>
          <w:ilvl w:val="0"/>
          <w:numId w:val="1"/>
        </w:numPr>
        <w:jc w:val="both"/>
        <w:rPr>
          <w:rFonts w:ascii="Arial Narrow" w:hAnsi="Arial Narrow"/>
        </w:rPr>
      </w:pPr>
      <w:r w:rsidRPr="005A2585">
        <w:rPr>
          <w:rFonts w:ascii="Arial Narrow" w:hAnsi="Arial Narrow"/>
        </w:rPr>
        <w:t>Par écrit</w:t>
      </w:r>
      <w:r w:rsidR="00D92D20" w:rsidRPr="005A2585">
        <w:rPr>
          <w:rFonts w:ascii="Arial Narrow" w:hAnsi="Arial Narrow"/>
        </w:rPr>
        <w:t xml:space="preserve"> par l’apprenti réclamant (mail, courrier)</w:t>
      </w:r>
    </w:p>
    <w:p w14:paraId="6261F652" w14:textId="7EC7E0C4" w:rsidR="00D92D20" w:rsidRPr="005A2585" w:rsidRDefault="00D92D20" w:rsidP="00F44C1E">
      <w:pPr>
        <w:pStyle w:val="Paragraphedeliste"/>
        <w:numPr>
          <w:ilvl w:val="0"/>
          <w:numId w:val="1"/>
        </w:numPr>
        <w:jc w:val="both"/>
        <w:rPr>
          <w:rFonts w:ascii="Arial Narrow" w:hAnsi="Arial Narrow"/>
        </w:rPr>
      </w:pPr>
      <w:r w:rsidRPr="005A2585">
        <w:rPr>
          <w:rFonts w:ascii="Arial Narrow" w:hAnsi="Arial Narrow"/>
        </w:rPr>
        <w:t>Ou par le formateur d’une fiche d’événement indésirable</w:t>
      </w:r>
    </w:p>
    <w:p w14:paraId="00CCB4CE" w14:textId="58D9B31D" w:rsidR="00D92D20" w:rsidRDefault="00D92D20" w:rsidP="00F44C1E">
      <w:pPr>
        <w:jc w:val="both"/>
        <w:rPr>
          <w:rFonts w:ascii="Arial Narrow" w:hAnsi="Arial Narrow"/>
        </w:rPr>
      </w:pPr>
      <w:r w:rsidRPr="00ED6534">
        <w:rPr>
          <w:rFonts w:ascii="Arial Narrow" w:hAnsi="Arial Narrow"/>
        </w:rPr>
        <w:t xml:space="preserve">Une plainte écrite doit obligatoirement contenir la date de la plainte, nom prénom, adresse, téléphone du plaignant, désignation de la formation, </w:t>
      </w:r>
      <w:r w:rsidR="005A2585" w:rsidRPr="00ED6534">
        <w:rPr>
          <w:rFonts w:ascii="Arial Narrow" w:hAnsi="Arial Narrow"/>
        </w:rPr>
        <w:t>description des faits et personnes engagées</w:t>
      </w:r>
      <w:r w:rsidR="00ED6534" w:rsidRPr="00ED6534">
        <w:rPr>
          <w:rFonts w:ascii="Arial Narrow" w:hAnsi="Arial Narrow"/>
        </w:rPr>
        <w:t xml:space="preserve"> et les attentes du plaignant</w:t>
      </w:r>
    </w:p>
    <w:p w14:paraId="284A890E" w14:textId="055FFEDA" w:rsidR="00BD6824" w:rsidRPr="005A2585" w:rsidRDefault="00BD6824" w:rsidP="00F44C1E">
      <w:pPr>
        <w:jc w:val="both"/>
        <w:rPr>
          <w:rFonts w:ascii="Arial Narrow" w:hAnsi="Arial Narrow"/>
          <w:b/>
          <w:bCs/>
        </w:rPr>
      </w:pPr>
      <w:r w:rsidRPr="00F44C1E">
        <w:rPr>
          <w:rFonts w:ascii="Arial Narrow" w:hAnsi="Arial Narrow"/>
          <w:b/>
          <w:bCs/>
          <w:color w:val="2F5496" w:themeColor="accent1" w:themeShade="BF"/>
        </w:rPr>
        <w:t>Outils</w:t>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p>
    <w:p w14:paraId="32B58D8A" w14:textId="71AB7D3E" w:rsidR="00ED6534" w:rsidRDefault="00ED6534" w:rsidP="00F44C1E">
      <w:pPr>
        <w:jc w:val="both"/>
        <w:rPr>
          <w:rFonts w:ascii="Arial Narrow" w:hAnsi="Arial Narrow"/>
        </w:rPr>
      </w:pPr>
      <w:r w:rsidRPr="00BD6824">
        <w:rPr>
          <w:rFonts w:ascii="Arial Narrow" w:hAnsi="Arial Narrow"/>
        </w:rPr>
        <w:t>Demande écrite du réclamant via le formulaire de réclamation</w:t>
      </w:r>
    </w:p>
    <w:p w14:paraId="11162419" w14:textId="77777777" w:rsidR="00F44C1E" w:rsidRPr="00F44C1E" w:rsidRDefault="00F44C1E" w:rsidP="00F44C1E">
      <w:pPr>
        <w:jc w:val="both"/>
        <w:rPr>
          <w:rFonts w:ascii="Arial Narrow" w:hAnsi="Arial Narrow"/>
          <w:sz w:val="2"/>
          <w:szCs w:val="2"/>
        </w:rPr>
      </w:pPr>
    </w:p>
    <w:p w14:paraId="3C71A829" w14:textId="58420330" w:rsidR="00BD6824" w:rsidRPr="00F44C1E" w:rsidRDefault="00BD6824" w:rsidP="00F44C1E">
      <w:pPr>
        <w:pBdr>
          <w:top w:val="single" w:sz="4" w:space="1" w:color="auto"/>
          <w:left w:val="single" w:sz="4" w:space="4" w:color="auto"/>
          <w:bottom w:val="single" w:sz="4" w:space="1" w:color="auto"/>
          <w:right w:val="single" w:sz="4" w:space="4" w:color="auto"/>
        </w:pBdr>
        <w:jc w:val="both"/>
        <w:rPr>
          <w:rFonts w:ascii="Arial Narrow" w:hAnsi="Arial Narrow" w:cs="Arial"/>
          <w:b/>
          <w:bCs/>
          <w:color w:val="2F5496" w:themeColor="accent1" w:themeShade="BF"/>
          <w:sz w:val="24"/>
          <w:szCs w:val="24"/>
        </w:rPr>
      </w:pPr>
      <w:r w:rsidRPr="00F44C1E">
        <w:rPr>
          <w:rFonts w:ascii="Arial Narrow" w:hAnsi="Arial Narrow" w:cs="Arial"/>
          <w:b/>
          <w:bCs/>
          <w:color w:val="2F5496" w:themeColor="accent1" w:themeShade="BF"/>
          <w:sz w:val="24"/>
          <w:szCs w:val="24"/>
        </w:rPr>
        <w:t>Accusé de réception</w:t>
      </w:r>
    </w:p>
    <w:p w14:paraId="4DF83F07" w14:textId="77777777" w:rsidR="00F94281" w:rsidRPr="005A2585" w:rsidRDefault="00F94281" w:rsidP="00F44C1E">
      <w:pPr>
        <w:jc w:val="both"/>
        <w:rPr>
          <w:rFonts w:ascii="Arial Narrow" w:hAnsi="Arial Narrow"/>
          <w:b/>
          <w:bCs/>
        </w:rPr>
      </w:pPr>
      <w:r w:rsidRPr="00F44C1E">
        <w:rPr>
          <w:rFonts w:ascii="Arial Narrow" w:hAnsi="Arial Narrow"/>
          <w:b/>
          <w:bCs/>
          <w:color w:val="2F5496" w:themeColor="accent1" w:themeShade="BF"/>
        </w:rPr>
        <w:t>Actions</w:t>
      </w:r>
      <w:r w:rsidRPr="00F44C1E">
        <w:rPr>
          <w:rFonts w:ascii="Arial Narrow" w:hAnsi="Arial Narrow"/>
          <w:b/>
          <w:bCs/>
          <w:color w:val="2F5496" w:themeColor="accent1" w:themeShade="BF"/>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p>
    <w:p w14:paraId="7DE5793F" w14:textId="364E0A2C" w:rsidR="00F94281" w:rsidRDefault="00B80526" w:rsidP="00F44C1E">
      <w:pPr>
        <w:jc w:val="both"/>
        <w:rPr>
          <w:rFonts w:ascii="Arial Narrow" w:hAnsi="Arial Narrow"/>
        </w:rPr>
      </w:pPr>
      <w:r>
        <w:rPr>
          <w:rFonts w:ascii="Arial Narrow" w:hAnsi="Arial Narrow"/>
        </w:rPr>
        <w:t xml:space="preserve">Le directeur </w:t>
      </w:r>
      <w:r w:rsidR="00F94281">
        <w:rPr>
          <w:rFonts w:ascii="Arial Narrow" w:hAnsi="Arial Narrow"/>
        </w:rPr>
        <w:t>accuse réception de la demande du réclament par email ou par courrier dans un délai de 10 jours suivant la réception de la réclamation.</w:t>
      </w:r>
    </w:p>
    <w:p w14:paraId="1FECDDEF" w14:textId="2BDE2457" w:rsidR="00F94281" w:rsidRDefault="00F94281" w:rsidP="00F44C1E">
      <w:pPr>
        <w:jc w:val="both"/>
        <w:rPr>
          <w:rFonts w:ascii="Arial Narrow" w:hAnsi="Arial Narrow"/>
        </w:rPr>
      </w:pPr>
      <w:r>
        <w:rPr>
          <w:rFonts w:ascii="Arial Narrow" w:hAnsi="Arial Narrow"/>
        </w:rPr>
        <w:t xml:space="preserve">Une demande de réclamation n’est recevable que si les faits datent de </w:t>
      </w:r>
      <w:r w:rsidR="00F44C1E">
        <w:rPr>
          <w:rFonts w:ascii="Arial Narrow" w:hAnsi="Arial Narrow"/>
        </w:rPr>
        <w:t>moins de</w:t>
      </w:r>
      <w:r>
        <w:rPr>
          <w:rFonts w:ascii="Arial Narrow" w:hAnsi="Arial Narrow"/>
        </w:rPr>
        <w:t xml:space="preserve"> deux mois à la </w:t>
      </w:r>
      <w:r w:rsidR="00F44C1E">
        <w:rPr>
          <w:rFonts w:ascii="Arial Narrow" w:hAnsi="Arial Narrow"/>
        </w:rPr>
        <w:t>date de</w:t>
      </w:r>
      <w:r>
        <w:rPr>
          <w:rFonts w:ascii="Arial Narrow" w:hAnsi="Arial Narrow"/>
        </w:rPr>
        <w:t xml:space="preserve"> la </w:t>
      </w:r>
      <w:r w:rsidR="00F44C1E">
        <w:rPr>
          <w:rFonts w:ascii="Arial Narrow" w:hAnsi="Arial Narrow"/>
        </w:rPr>
        <w:t>réception</w:t>
      </w:r>
      <w:r>
        <w:rPr>
          <w:rFonts w:ascii="Arial Narrow" w:hAnsi="Arial Narrow"/>
        </w:rPr>
        <w:t xml:space="preserve"> de la réclamation et concerne une prestation portée par le CFA GIAPATS</w:t>
      </w:r>
      <w:r w:rsidR="00256DFD">
        <w:rPr>
          <w:rFonts w:ascii="Arial Narrow" w:hAnsi="Arial Narrow"/>
        </w:rPr>
        <w:t xml:space="preserve"> ou un de ses UFA</w:t>
      </w:r>
    </w:p>
    <w:p w14:paraId="798C966F" w14:textId="6D49D029" w:rsidR="00F94281" w:rsidRPr="00F44C1E" w:rsidRDefault="00F94281" w:rsidP="00F44C1E">
      <w:pPr>
        <w:jc w:val="both"/>
        <w:rPr>
          <w:rFonts w:ascii="Arial Narrow" w:hAnsi="Arial Narrow"/>
          <w:b/>
          <w:bCs/>
          <w:color w:val="2F5496" w:themeColor="accent1" w:themeShade="BF"/>
        </w:rPr>
      </w:pPr>
      <w:r w:rsidRPr="00F44C1E">
        <w:rPr>
          <w:rFonts w:ascii="Arial Narrow" w:hAnsi="Arial Narrow"/>
          <w:b/>
          <w:bCs/>
          <w:color w:val="2F5496" w:themeColor="accent1" w:themeShade="BF"/>
        </w:rPr>
        <w:t>Outils</w:t>
      </w:r>
    </w:p>
    <w:p w14:paraId="4657CE35" w14:textId="069D6292" w:rsidR="00F94281" w:rsidRDefault="00F94281" w:rsidP="00F44C1E">
      <w:pPr>
        <w:jc w:val="both"/>
        <w:rPr>
          <w:rFonts w:ascii="Arial Narrow" w:hAnsi="Arial Narrow"/>
        </w:rPr>
      </w:pPr>
      <w:r>
        <w:rPr>
          <w:rFonts w:ascii="Arial Narrow" w:hAnsi="Arial Narrow"/>
        </w:rPr>
        <w:t>Accusé de réception</w:t>
      </w:r>
    </w:p>
    <w:p w14:paraId="7242F070" w14:textId="77777777" w:rsidR="00F44C1E" w:rsidRPr="00F44C1E" w:rsidRDefault="00F44C1E" w:rsidP="00F44C1E">
      <w:pPr>
        <w:jc w:val="both"/>
        <w:rPr>
          <w:rFonts w:ascii="Arial Narrow" w:hAnsi="Arial Narrow"/>
          <w:sz w:val="16"/>
          <w:szCs w:val="16"/>
        </w:rPr>
      </w:pPr>
    </w:p>
    <w:p w14:paraId="0AA2A7AD" w14:textId="58A05E5A" w:rsidR="00F94281" w:rsidRPr="00F44C1E" w:rsidRDefault="00F94281" w:rsidP="00F44C1E">
      <w:pPr>
        <w:pBdr>
          <w:top w:val="single" w:sz="4" w:space="1" w:color="auto"/>
          <w:left w:val="single" w:sz="4" w:space="4" w:color="auto"/>
          <w:bottom w:val="single" w:sz="4" w:space="1" w:color="auto"/>
          <w:right w:val="single" w:sz="4" w:space="4" w:color="auto"/>
        </w:pBdr>
        <w:jc w:val="both"/>
        <w:rPr>
          <w:rFonts w:ascii="Arial Narrow" w:hAnsi="Arial Narrow" w:cs="Arial"/>
          <w:b/>
          <w:bCs/>
          <w:color w:val="2F5496" w:themeColor="accent1" w:themeShade="BF"/>
          <w:sz w:val="24"/>
          <w:szCs w:val="24"/>
        </w:rPr>
      </w:pPr>
      <w:r w:rsidRPr="00F44C1E">
        <w:rPr>
          <w:rFonts w:ascii="Arial Narrow" w:hAnsi="Arial Narrow" w:cs="Arial"/>
          <w:b/>
          <w:bCs/>
          <w:color w:val="2F5496" w:themeColor="accent1" w:themeShade="BF"/>
          <w:sz w:val="24"/>
          <w:szCs w:val="24"/>
        </w:rPr>
        <w:t>A</w:t>
      </w:r>
      <w:r w:rsidR="00F44C1E">
        <w:rPr>
          <w:rFonts w:ascii="Arial Narrow" w:hAnsi="Arial Narrow" w:cs="Arial"/>
          <w:b/>
          <w:bCs/>
          <w:color w:val="2F5496" w:themeColor="accent1" w:themeShade="BF"/>
          <w:sz w:val="24"/>
          <w:szCs w:val="24"/>
        </w:rPr>
        <w:t>nalyse de la réclamation</w:t>
      </w:r>
    </w:p>
    <w:p w14:paraId="6FB0E77C" w14:textId="77777777" w:rsidR="00F44C1E" w:rsidRPr="005A2585" w:rsidRDefault="00F44C1E" w:rsidP="00F44C1E">
      <w:pPr>
        <w:jc w:val="both"/>
        <w:rPr>
          <w:rFonts w:ascii="Arial Narrow" w:hAnsi="Arial Narrow"/>
          <w:b/>
          <w:bCs/>
        </w:rPr>
      </w:pPr>
      <w:r w:rsidRPr="00F44C1E">
        <w:rPr>
          <w:rFonts w:ascii="Arial Narrow" w:hAnsi="Arial Narrow"/>
          <w:b/>
          <w:bCs/>
          <w:color w:val="2F5496" w:themeColor="accent1" w:themeShade="BF"/>
        </w:rPr>
        <w:t>Actions</w:t>
      </w:r>
      <w:r w:rsidRPr="00F44C1E">
        <w:rPr>
          <w:rFonts w:ascii="Arial Narrow" w:hAnsi="Arial Narrow"/>
          <w:b/>
          <w:bCs/>
          <w:color w:val="2F5496" w:themeColor="accent1" w:themeShade="BF"/>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p>
    <w:p w14:paraId="46835E05" w14:textId="176B388D" w:rsidR="00F44C1E" w:rsidRDefault="00F44C1E" w:rsidP="00F44C1E">
      <w:pPr>
        <w:jc w:val="both"/>
        <w:rPr>
          <w:rFonts w:ascii="Arial Narrow" w:hAnsi="Arial Narrow"/>
        </w:rPr>
      </w:pPr>
      <w:r>
        <w:rPr>
          <w:rFonts w:ascii="Arial Narrow" w:hAnsi="Arial Narrow"/>
        </w:rPr>
        <w:t xml:space="preserve">Le </w:t>
      </w:r>
      <w:r w:rsidR="00B80526">
        <w:rPr>
          <w:rFonts w:ascii="Arial Narrow" w:hAnsi="Arial Narrow"/>
        </w:rPr>
        <w:t>directeur</w:t>
      </w:r>
      <w:r>
        <w:rPr>
          <w:rFonts w:ascii="Arial Narrow" w:hAnsi="Arial Narrow"/>
        </w:rPr>
        <w:t xml:space="preserve"> réalise l’examen de toutes les pièces et de toutes les données et si besoins recherche des informations complémentaires.</w:t>
      </w:r>
    </w:p>
    <w:p w14:paraId="38BAC7E6" w14:textId="77777777" w:rsidR="00F44C1E" w:rsidRDefault="00F44C1E" w:rsidP="00F44C1E">
      <w:pPr>
        <w:jc w:val="both"/>
        <w:rPr>
          <w:rFonts w:ascii="Arial Narrow" w:hAnsi="Arial Narrow"/>
          <w:b/>
          <w:bCs/>
          <w:color w:val="2F5496" w:themeColor="accent1" w:themeShade="BF"/>
        </w:rPr>
      </w:pPr>
      <w:r w:rsidRPr="00F44C1E">
        <w:rPr>
          <w:rFonts w:ascii="Arial Narrow" w:hAnsi="Arial Narrow"/>
          <w:b/>
          <w:bCs/>
          <w:color w:val="2F5496" w:themeColor="accent1" w:themeShade="BF"/>
        </w:rPr>
        <w:t>Outils</w:t>
      </w:r>
    </w:p>
    <w:p w14:paraId="70939379" w14:textId="53004E23" w:rsidR="00F44C1E" w:rsidRDefault="00F44C1E" w:rsidP="00F44C1E">
      <w:pPr>
        <w:jc w:val="both"/>
        <w:rPr>
          <w:rFonts w:ascii="Arial Narrow" w:hAnsi="Arial Narrow"/>
        </w:rPr>
      </w:pPr>
      <w:r>
        <w:rPr>
          <w:rFonts w:ascii="Arial Narrow" w:hAnsi="Arial Narrow"/>
        </w:rPr>
        <w:t>Dossier</w:t>
      </w:r>
    </w:p>
    <w:p w14:paraId="336BC60E" w14:textId="77777777" w:rsidR="00F44C1E" w:rsidRDefault="00F44C1E" w:rsidP="00F44C1E">
      <w:pPr>
        <w:jc w:val="both"/>
        <w:rPr>
          <w:rFonts w:ascii="Arial Narrow" w:hAnsi="Arial Narrow"/>
        </w:rPr>
      </w:pPr>
    </w:p>
    <w:p w14:paraId="7CE025EE" w14:textId="77777777" w:rsidR="00F94281" w:rsidRPr="00F94281" w:rsidRDefault="00F94281" w:rsidP="00F44C1E">
      <w:pPr>
        <w:jc w:val="both"/>
        <w:rPr>
          <w:rFonts w:ascii="Arial Narrow" w:hAnsi="Arial Narrow"/>
        </w:rPr>
      </w:pPr>
    </w:p>
    <w:p w14:paraId="1E7191FC" w14:textId="77777777" w:rsidR="00F44C1E" w:rsidRPr="00F44C1E" w:rsidRDefault="00F44C1E" w:rsidP="00F44C1E">
      <w:pPr>
        <w:jc w:val="both"/>
        <w:rPr>
          <w:rFonts w:ascii="Arial Narrow" w:hAnsi="Arial Narrow"/>
          <w:sz w:val="16"/>
          <w:szCs w:val="16"/>
        </w:rPr>
      </w:pPr>
    </w:p>
    <w:p w14:paraId="5EFE3DA5" w14:textId="1AD30FD7" w:rsidR="005F79B4" w:rsidRPr="005F79B4" w:rsidRDefault="00F44C1E" w:rsidP="005F79B4">
      <w:pPr>
        <w:pBdr>
          <w:top w:val="single" w:sz="4" w:space="1" w:color="auto"/>
          <w:left w:val="single" w:sz="4" w:space="4" w:color="auto"/>
          <w:bottom w:val="single" w:sz="4" w:space="1" w:color="auto"/>
          <w:right w:val="single" w:sz="4" w:space="4" w:color="auto"/>
        </w:pBdr>
        <w:jc w:val="both"/>
        <w:rPr>
          <w:rFonts w:ascii="Arial Narrow" w:hAnsi="Arial Narrow" w:cs="Arial"/>
          <w:b/>
          <w:bCs/>
          <w:color w:val="2F5496" w:themeColor="accent1" w:themeShade="BF"/>
          <w:sz w:val="24"/>
          <w:szCs w:val="24"/>
        </w:rPr>
      </w:pPr>
      <w:r>
        <w:rPr>
          <w:rFonts w:ascii="Arial Narrow" w:hAnsi="Arial Narrow" w:cs="Arial"/>
          <w:b/>
          <w:bCs/>
          <w:color w:val="2F5496" w:themeColor="accent1" w:themeShade="BF"/>
          <w:sz w:val="24"/>
          <w:szCs w:val="24"/>
        </w:rPr>
        <w:t>Deux</w:t>
      </w:r>
      <w:r w:rsidR="005F79B4">
        <w:rPr>
          <w:rFonts w:ascii="Arial Narrow" w:hAnsi="Arial Narrow" w:cs="Arial"/>
          <w:b/>
          <w:bCs/>
          <w:color w:val="2F5496" w:themeColor="accent1" w:themeShade="BF"/>
          <w:sz w:val="24"/>
          <w:szCs w:val="24"/>
        </w:rPr>
        <w:t xml:space="preserve"> types de résolution</w:t>
      </w:r>
    </w:p>
    <w:p w14:paraId="3AA42ED5" w14:textId="28053F8B" w:rsidR="005F79B4" w:rsidRPr="005F79B4" w:rsidRDefault="005F79B4" w:rsidP="005F79B4">
      <w:pPr>
        <w:pStyle w:val="Paragraphedeliste"/>
        <w:numPr>
          <w:ilvl w:val="0"/>
          <w:numId w:val="10"/>
        </w:numPr>
        <w:jc w:val="both"/>
        <w:rPr>
          <w:rFonts w:ascii="Arial Narrow" w:hAnsi="Arial Narrow"/>
          <w:b/>
          <w:bCs/>
          <w:color w:val="2F5496" w:themeColor="accent1" w:themeShade="BF"/>
          <w:u w:val="single"/>
        </w:rPr>
      </w:pPr>
      <w:r w:rsidRPr="005F79B4">
        <w:rPr>
          <w:rFonts w:ascii="Arial Narrow" w:hAnsi="Arial Narrow"/>
          <w:b/>
          <w:bCs/>
          <w:color w:val="2F5496" w:themeColor="accent1" w:themeShade="BF"/>
          <w:u w:val="single"/>
        </w:rPr>
        <w:t>La médiation</w:t>
      </w:r>
    </w:p>
    <w:p w14:paraId="693EE099" w14:textId="2E136F5E" w:rsidR="00F44C1E" w:rsidRPr="005A2585" w:rsidRDefault="00F44C1E" w:rsidP="00F44C1E">
      <w:pPr>
        <w:jc w:val="both"/>
        <w:rPr>
          <w:rFonts w:ascii="Arial Narrow" w:hAnsi="Arial Narrow"/>
          <w:b/>
          <w:bCs/>
        </w:rPr>
      </w:pPr>
      <w:r w:rsidRPr="00F44C1E">
        <w:rPr>
          <w:rFonts w:ascii="Arial Narrow" w:hAnsi="Arial Narrow"/>
          <w:b/>
          <w:bCs/>
          <w:color w:val="2F5496" w:themeColor="accent1" w:themeShade="BF"/>
        </w:rPr>
        <w:t>Actions</w:t>
      </w:r>
      <w:r w:rsidRPr="00F44C1E">
        <w:rPr>
          <w:rFonts w:ascii="Arial Narrow" w:hAnsi="Arial Narrow"/>
          <w:b/>
          <w:bCs/>
          <w:color w:val="2F5496" w:themeColor="accent1" w:themeShade="BF"/>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p>
    <w:p w14:paraId="2C3B4013" w14:textId="229F3665" w:rsidR="00F44C1E" w:rsidRDefault="00F44C1E" w:rsidP="00F44C1E">
      <w:pPr>
        <w:jc w:val="both"/>
        <w:rPr>
          <w:rFonts w:ascii="Arial Narrow" w:hAnsi="Arial Narrow"/>
        </w:rPr>
      </w:pPr>
      <w:r>
        <w:rPr>
          <w:rFonts w:ascii="Arial Narrow" w:hAnsi="Arial Narrow"/>
        </w:rPr>
        <w:t xml:space="preserve">Le </w:t>
      </w:r>
      <w:r w:rsidR="00B80526">
        <w:rPr>
          <w:rFonts w:ascii="Arial Narrow" w:hAnsi="Arial Narrow"/>
        </w:rPr>
        <w:t>directeur</w:t>
      </w:r>
      <w:r>
        <w:rPr>
          <w:rFonts w:ascii="Arial Narrow" w:hAnsi="Arial Narrow"/>
        </w:rPr>
        <w:t xml:space="preserve"> </w:t>
      </w:r>
      <w:r w:rsidR="005F79B4">
        <w:rPr>
          <w:rFonts w:ascii="Arial Narrow" w:hAnsi="Arial Narrow"/>
        </w:rPr>
        <w:t>après l’analyse approfondie de la réclamation propose une médiation avec l’apprenti.</w:t>
      </w:r>
    </w:p>
    <w:p w14:paraId="7815E15B" w14:textId="77777777" w:rsidR="00F44C1E" w:rsidRDefault="00F44C1E" w:rsidP="00F44C1E">
      <w:pPr>
        <w:jc w:val="both"/>
        <w:rPr>
          <w:rFonts w:ascii="Arial Narrow" w:hAnsi="Arial Narrow"/>
          <w:b/>
          <w:bCs/>
          <w:color w:val="2F5496" w:themeColor="accent1" w:themeShade="BF"/>
        </w:rPr>
      </w:pPr>
      <w:r w:rsidRPr="00F44C1E">
        <w:rPr>
          <w:rFonts w:ascii="Arial Narrow" w:hAnsi="Arial Narrow"/>
          <w:b/>
          <w:bCs/>
          <w:color w:val="2F5496" w:themeColor="accent1" w:themeShade="BF"/>
        </w:rPr>
        <w:t>Outils</w:t>
      </w:r>
    </w:p>
    <w:p w14:paraId="7A7352B2" w14:textId="4CC246D7" w:rsidR="00F44C1E" w:rsidRDefault="005F79B4" w:rsidP="00F44C1E">
      <w:pPr>
        <w:jc w:val="both"/>
        <w:rPr>
          <w:rFonts w:ascii="Arial Narrow" w:hAnsi="Arial Narrow"/>
        </w:rPr>
      </w:pPr>
      <w:r>
        <w:rPr>
          <w:rFonts w:ascii="Arial Narrow" w:hAnsi="Arial Narrow"/>
        </w:rPr>
        <w:t>PV de la médiation</w:t>
      </w:r>
    </w:p>
    <w:p w14:paraId="1A75B876" w14:textId="292F1439" w:rsidR="005F79B4" w:rsidRPr="005F79B4" w:rsidRDefault="005F79B4" w:rsidP="005F79B4">
      <w:pPr>
        <w:pStyle w:val="Paragraphedeliste"/>
        <w:numPr>
          <w:ilvl w:val="0"/>
          <w:numId w:val="10"/>
        </w:numPr>
        <w:jc w:val="both"/>
        <w:rPr>
          <w:rFonts w:ascii="Arial Narrow" w:hAnsi="Arial Narrow"/>
          <w:b/>
          <w:bCs/>
          <w:color w:val="2F5496" w:themeColor="accent1" w:themeShade="BF"/>
          <w:u w:val="single"/>
        </w:rPr>
      </w:pPr>
      <w:r w:rsidRPr="005F79B4">
        <w:rPr>
          <w:rFonts w:ascii="Arial Narrow" w:hAnsi="Arial Narrow"/>
          <w:b/>
          <w:bCs/>
          <w:color w:val="2F5496" w:themeColor="accent1" w:themeShade="BF"/>
          <w:u w:val="single"/>
        </w:rPr>
        <w:t>La résolution après mobilisation de l’équipe pédagogique</w:t>
      </w:r>
    </w:p>
    <w:p w14:paraId="1B6E1CFA" w14:textId="77777777" w:rsidR="005F79B4" w:rsidRPr="005A2585" w:rsidRDefault="005F79B4" w:rsidP="005F79B4">
      <w:pPr>
        <w:jc w:val="both"/>
        <w:rPr>
          <w:rFonts w:ascii="Arial Narrow" w:hAnsi="Arial Narrow"/>
          <w:b/>
          <w:bCs/>
        </w:rPr>
      </w:pPr>
      <w:r w:rsidRPr="00F44C1E">
        <w:rPr>
          <w:rFonts w:ascii="Arial Narrow" w:hAnsi="Arial Narrow"/>
          <w:b/>
          <w:bCs/>
          <w:color w:val="2F5496" w:themeColor="accent1" w:themeShade="BF"/>
        </w:rPr>
        <w:t>Actions</w:t>
      </w:r>
      <w:r w:rsidRPr="00F44C1E">
        <w:rPr>
          <w:rFonts w:ascii="Arial Narrow" w:hAnsi="Arial Narrow"/>
          <w:b/>
          <w:bCs/>
          <w:color w:val="2F5496" w:themeColor="accent1" w:themeShade="BF"/>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p>
    <w:p w14:paraId="1761C6F4" w14:textId="32B21897" w:rsidR="005F79B4" w:rsidRDefault="005F79B4" w:rsidP="005F79B4">
      <w:pPr>
        <w:jc w:val="both"/>
        <w:rPr>
          <w:rFonts w:ascii="Arial Narrow" w:hAnsi="Arial Narrow"/>
        </w:rPr>
      </w:pPr>
      <w:r>
        <w:rPr>
          <w:rFonts w:ascii="Arial Narrow" w:hAnsi="Arial Narrow"/>
        </w:rPr>
        <w:t xml:space="preserve">Le </w:t>
      </w:r>
      <w:r w:rsidR="00B80526">
        <w:rPr>
          <w:rFonts w:ascii="Arial Narrow" w:hAnsi="Arial Narrow"/>
        </w:rPr>
        <w:t>directeur</w:t>
      </w:r>
      <w:r>
        <w:rPr>
          <w:rFonts w:ascii="Arial Narrow" w:hAnsi="Arial Narrow"/>
        </w:rPr>
        <w:t xml:space="preserve"> après l’analyse approfondie de la réclamation propose des actions des actions ou des décisions prise avec l’équipe pédagogique.</w:t>
      </w:r>
    </w:p>
    <w:p w14:paraId="27376D13" w14:textId="77777777" w:rsidR="005F79B4" w:rsidRDefault="005F79B4" w:rsidP="005F79B4">
      <w:pPr>
        <w:jc w:val="both"/>
        <w:rPr>
          <w:rFonts w:ascii="Arial Narrow" w:hAnsi="Arial Narrow"/>
          <w:b/>
          <w:bCs/>
          <w:color w:val="2F5496" w:themeColor="accent1" w:themeShade="BF"/>
        </w:rPr>
      </w:pPr>
      <w:r w:rsidRPr="00F44C1E">
        <w:rPr>
          <w:rFonts w:ascii="Arial Narrow" w:hAnsi="Arial Narrow"/>
          <w:b/>
          <w:bCs/>
          <w:color w:val="2F5496" w:themeColor="accent1" w:themeShade="BF"/>
        </w:rPr>
        <w:t>Outils</w:t>
      </w:r>
    </w:p>
    <w:p w14:paraId="54513BEA" w14:textId="77777777" w:rsidR="00C50394" w:rsidRDefault="00C50394" w:rsidP="005F79B4">
      <w:pPr>
        <w:jc w:val="both"/>
        <w:rPr>
          <w:rFonts w:ascii="Arial Narrow" w:hAnsi="Arial Narrow"/>
        </w:rPr>
      </w:pPr>
      <w:r>
        <w:rPr>
          <w:rFonts w:ascii="Arial Narrow" w:hAnsi="Arial Narrow"/>
        </w:rPr>
        <w:t>Décision écrite</w:t>
      </w:r>
    </w:p>
    <w:p w14:paraId="4F7A0CBB" w14:textId="36F79D10" w:rsidR="005F79B4" w:rsidRDefault="005F79B4" w:rsidP="005F79B4">
      <w:pPr>
        <w:jc w:val="both"/>
        <w:rPr>
          <w:rFonts w:ascii="Arial Narrow" w:hAnsi="Arial Narrow"/>
        </w:rPr>
      </w:pPr>
      <w:r>
        <w:rPr>
          <w:rFonts w:ascii="Arial Narrow" w:hAnsi="Arial Narrow"/>
        </w:rPr>
        <w:t>PV de réunion</w:t>
      </w:r>
    </w:p>
    <w:p w14:paraId="5340DAB4" w14:textId="53C65AD7" w:rsidR="0096658F" w:rsidRPr="005A2585" w:rsidRDefault="0096658F" w:rsidP="0096658F">
      <w:pPr>
        <w:jc w:val="both"/>
        <w:rPr>
          <w:rFonts w:ascii="Arial Narrow" w:hAnsi="Arial Narrow"/>
          <w:b/>
          <w:bCs/>
        </w:rPr>
      </w:pPr>
      <w:r w:rsidRPr="00F44C1E">
        <w:rPr>
          <w:rFonts w:ascii="Arial Narrow" w:hAnsi="Arial Narrow"/>
          <w:b/>
          <w:bCs/>
          <w:color w:val="2F5496" w:themeColor="accent1" w:themeShade="BF"/>
        </w:rPr>
        <w:t>Actions</w:t>
      </w:r>
      <w:r w:rsidRPr="00F44C1E">
        <w:rPr>
          <w:rFonts w:ascii="Arial Narrow" w:hAnsi="Arial Narrow"/>
          <w:b/>
          <w:bCs/>
          <w:color w:val="2F5496" w:themeColor="accent1" w:themeShade="BF"/>
        </w:rPr>
        <w:tab/>
      </w:r>
      <w:r>
        <w:rPr>
          <w:rFonts w:ascii="Arial Narrow" w:hAnsi="Arial Narrow"/>
          <w:b/>
          <w:bCs/>
          <w:color w:val="2F5496" w:themeColor="accent1" w:themeShade="BF"/>
        </w:rPr>
        <w:t xml:space="preserve"> Communication</w:t>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p>
    <w:p w14:paraId="7A130899" w14:textId="115DA2FF" w:rsidR="0096658F" w:rsidRDefault="0096658F" w:rsidP="0096658F">
      <w:pPr>
        <w:jc w:val="both"/>
        <w:rPr>
          <w:rFonts w:ascii="Arial Narrow" w:hAnsi="Arial Narrow"/>
        </w:rPr>
      </w:pPr>
      <w:r>
        <w:rPr>
          <w:rFonts w:ascii="Arial Narrow" w:hAnsi="Arial Narrow"/>
        </w:rPr>
        <w:t xml:space="preserve">Le </w:t>
      </w:r>
      <w:r w:rsidR="00B80526">
        <w:rPr>
          <w:rFonts w:ascii="Arial Narrow" w:hAnsi="Arial Narrow"/>
        </w:rPr>
        <w:t>directeur</w:t>
      </w:r>
      <w:r>
        <w:rPr>
          <w:rFonts w:ascii="Arial Narrow" w:hAnsi="Arial Narrow"/>
        </w:rPr>
        <w:t xml:space="preserve"> informe le réclamant de la décision prise par l’équipe pédagogique. Si</w:t>
      </w:r>
      <w:r w:rsidR="00C11CD7">
        <w:rPr>
          <w:rFonts w:ascii="Arial Narrow" w:hAnsi="Arial Narrow"/>
        </w:rPr>
        <w:t xml:space="preserve"> le plaignant ne répond pas à la réponse écrite qui lui est faite sous 15 jours à dater de la date d’envoi, la réclamation est considérée comme clôturée.</w:t>
      </w:r>
    </w:p>
    <w:p w14:paraId="473DD449" w14:textId="77777777" w:rsidR="0096658F" w:rsidRDefault="0096658F" w:rsidP="0096658F">
      <w:pPr>
        <w:jc w:val="both"/>
        <w:rPr>
          <w:rFonts w:ascii="Arial Narrow" w:hAnsi="Arial Narrow"/>
          <w:b/>
          <w:bCs/>
          <w:color w:val="2F5496" w:themeColor="accent1" w:themeShade="BF"/>
        </w:rPr>
      </w:pPr>
      <w:r w:rsidRPr="00F44C1E">
        <w:rPr>
          <w:rFonts w:ascii="Arial Narrow" w:hAnsi="Arial Narrow"/>
          <w:b/>
          <w:bCs/>
          <w:color w:val="2F5496" w:themeColor="accent1" w:themeShade="BF"/>
        </w:rPr>
        <w:t>Outils</w:t>
      </w:r>
    </w:p>
    <w:p w14:paraId="3CB066C0" w14:textId="0333CF4D" w:rsidR="0096658F" w:rsidRDefault="00C11CD7" w:rsidP="0096658F">
      <w:pPr>
        <w:jc w:val="both"/>
        <w:rPr>
          <w:rFonts w:ascii="Arial Narrow" w:hAnsi="Arial Narrow"/>
        </w:rPr>
      </w:pPr>
      <w:r>
        <w:rPr>
          <w:rFonts w:ascii="Arial Narrow" w:hAnsi="Arial Narrow"/>
        </w:rPr>
        <w:t>Courrier d’information de la décision prise, propositions</w:t>
      </w:r>
    </w:p>
    <w:p w14:paraId="78C238EA" w14:textId="77777777" w:rsidR="0096658F" w:rsidRDefault="0096658F" w:rsidP="005F79B4">
      <w:pPr>
        <w:jc w:val="both"/>
        <w:rPr>
          <w:rFonts w:ascii="Arial Narrow" w:hAnsi="Arial Narrow"/>
        </w:rPr>
      </w:pPr>
    </w:p>
    <w:p w14:paraId="3FEA0D18" w14:textId="4AD77BAE" w:rsidR="00C50394" w:rsidRPr="00F44C1E" w:rsidRDefault="00C50394" w:rsidP="00C50394">
      <w:pPr>
        <w:pBdr>
          <w:top w:val="single" w:sz="4" w:space="1" w:color="auto"/>
          <w:left w:val="single" w:sz="4" w:space="4" w:color="auto"/>
          <w:bottom w:val="single" w:sz="4" w:space="1" w:color="auto"/>
          <w:right w:val="single" w:sz="4" w:space="4" w:color="auto"/>
        </w:pBdr>
        <w:jc w:val="both"/>
        <w:rPr>
          <w:rFonts w:ascii="Arial Narrow" w:hAnsi="Arial Narrow" w:cs="Arial"/>
          <w:b/>
          <w:bCs/>
          <w:color w:val="2F5496" w:themeColor="accent1" w:themeShade="BF"/>
          <w:sz w:val="24"/>
          <w:szCs w:val="24"/>
        </w:rPr>
      </w:pPr>
      <w:r>
        <w:rPr>
          <w:rFonts w:ascii="Arial Narrow" w:hAnsi="Arial Narrow" w:cs="Arial"/>
          <w:b/>
          <w:bCs/>
          <w:color w:val="2F5496" w:themeColor="accent1" w:themeShade="BF"/>
          <w:sz w:val="24"/>
          <w:szCs w:val="24"/>
        </w:rPr>
        <w:t xml:space="preserve">Clôture des réclamations </w:t>
      </w:r>
    </w:p>
    <w:p w14:paraId="11051C6D" w14:textId="77777777" w:rsidR="00C50394" w:rsidRPr="005A2585" w:rsidRDefault="00C50394" w:rsidP="00C50394">
      <w:pPr>
        <w:jc w:val="both"/>
        <w:rPr>
          <w:rFonts w:ascii="Arial Narrow" w:hAnsi="Arial Narrow"/>
          <w:b/>
          <w:bCs/>
        </w:rPr>
      </w:pPr>
      <w:r w:rsidRPr="00F44C1E">
        <w:rPr>
          <w:rFonts w:ascii="Arial Narrow" w:hAnsi="Arial Narrow"/>
          <w:b/>
          <w:bCs/>
          <w:color w:val="2F5496" w:themeColor="accent1" w:themeShade="BF"/>
        </w:rPr>
        <w:t>Actions</w:t>
      </w:r>
      <w:r w:rsidRPr="00F44C1E">
        <w:rPr>
          <w:rFonts w:ascii="Arial Narrow" w:hAnsi="Arial Narrow"/>
          <w:b/>
          <w:bCs/>
          <w:color w:val="2F5496" w:themeColor="accent1" w:themeShade="BF"/>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r w:rsidRPr="005A2585">
        <w:rPr>
          <w:rFonts w:ascii="Arial Narrow" w:hAnsi="Arial Narrow"/>
          <w:b/>
          <w:bCs/>
        </w:rPr>
        <w:tab/>
      </w:r>
    </w:p>
    <w:p w14:paraId="4B2DC53D" w14:textId="7017AAF7" w:rsidR="00C50394" w:rsidRDefault="00C11CD7" w:rsidP="00C50394">
      <w:pPr>
        <w:jc w:val="both"/>
        <w:rPr>
          <w:rFonts w:ascii="Arial Narrow" w:hAnsi="Arial Narrow"/>
        </w:rPr>
      </w:pPr>
      <w:r w:rsidRPr="00C11CD7">
        <w:rPr>
          <w:rFonts w:ascii="Arial Narrow" w:hAnsi="Arial Narrow"/>
        </w:rPr>
        <w:t xml:space="preserve">Le directeur </w:t>
      </w:r>
      <w:r>
        <w:rPr>
          <w:rFonts w:ascii="Arial Narrow" w:hAnsi="Arial Narrow"/>
        </w:rPr>
        <w:t>veille à la mise en œuvre des propositions ou décisions et en assure le suivi.</w:t>
      </w:r>
    </w:p>
    <w:p w14:paraId="3A6E2D5D" w14:textId="138D6BED" w:rsidR="00C11CD7" w:rsidRPr="00C11CD7" w:rsidRDefault="00C11CD7" w:rsidP="00C50394">
      <w:pPr>
        <w:jc w:val="both"/>
        <w:rPr>
          <w:rFonts w:ascii="Arial Narrow" w:hAnsi="Arial Narrow"/>
        </w:rPr>
      </w:pPr>
      <w:r>
        <w:rPr>
          <w:rFonts w:ascii="Arial Narrow" w:hAnsi="Arial Narrow"/>
        </w:rPr>
        <w:t>Le dossier créé pour chaque réclamation sera conservé et archivé pendant une durée de trois ans par le CFA.</w:t>
      </w:r>
    </w:p>
    <w:p w14:paraId="35F4846F" w14:textId="77777777" w:rsidR="00C50394" w:rsidRPr="00F44C1E" w:rsidRDefault="00C50394" w:rsidP="00C50394">
      <w:pPr>
        <w:jc w:val="both"/>
        <w:rPr>
          <w:rFonts w:ascii="Arial Narrow" w:hAnsi="Arial Narrow"/>
          <w:b/>
          <w:bCs/>
          <w:color w:val="2F5496" w:themeColor="accent1" w:themeShade="BF"/>
        </w:rPr>
      </w:pPr>
      <w:r w:rsidRPr="00F44C1E">
        <w:rPr>
          <w:rFonts w:ascii="Arial Narrow" w:hAnsi="Arial Narrow"/>
          <w:b/>
          <w:bCs/>
          <w:color w:val="2F5496" w:themeColor="accent1" w:themeShade="BF"/>
        </w:rPr>
        <w:t>Outils</w:t>
      </w:r>
    </w:p>
    <w:p w14:paraId="34A3814B" w14:textId="439BFD08" w:rsidR="00C50394" w:rsidRPr="00F44C1E" w:rsidRDefault="00C11CD7" w:rsidP="00C50394">
      <w:pPr>
        <w:jc w:val="both"/>
        <w:rPr>
          <w:rFonts w:ascii="Arial Narrow" w:hAnsi="Arial Narrow"/>
          <w:sz w:val="16"/>
          <w:szCs w:val="16"/>
        </w:rPr>
      </w:pPr>
      <w:r>
        <w:rPr>
          <w:rFonts w:ascii="Arial Narrow" w:hAnsi="Arial Narrow"/>
        </w:rPr>
        <w:t>Archivage de l’ensemble des documents</w:t>
      </w:r>
    </w:p>
    <w:p w14:paraId="66A715C1" w14:textId="77777777" w:rsidR="005F79B4" w:rsidRDefault="005F79B4" w:rsidP="005F79B4">
      <w:pPr>
        <w:jc w:val="both"/>
        <w:rPr>
          <w:rFonts w:ascii="Arial Narrow" w:hAnsi="Arial Narrow"/>
        </w:rPr>
      </w:pPr>
    </w:p>
    <w:p w14:paraId="35387392" w14:textId="77777777" w:rsidR="00F44C1E" w:rsidRDefault="00F44C1E" w:rsidP="00F44C1E">
      <w:pPr>
        <w:jc w:val="both"/>
        <w:rPr>
          <w:rFonts w:ascii="Arial Narrow" w:hAnsi="Arial Narrow"/>
        </w:rPr>
      </w:pPr>
    </w:p>
    <w:p w14:paraId="52FF80C6" w14:textId="77777777" w:rsidR="00F94281" w:rsidRDefault="00F94281" w:rsidP="00F44C1E">
      <w:pPr>
        <w:jc w:val="both"/>
        <w:rPr>
          <w:rFonts w:ascii="Arial Narrow" w:hAnsi="Arial Narrow" w:cs="Arial"/>
          <w:b/>
          <w:bCs/>
          <w:color w:val="2F5496" w:themeColor="accent1" w:themeShade="BF"/>
          <w:sz w:val="24"/>
          <w:szCs w:val="24"/>
        </w:rPr>
      </w:pPr>
    </w:p>
    <w:p w14:paraId="142B971D" w14:textId="77777777" w:rsidR="00F94281" w:rsidRPr="00F94281" w:rsidRDefault="00F94281" w:rsidP="00F44C1E">
      <w:pPr>
        <w:jc w:val="both"/>
        <w:rPr>
          <w:rFonts w:ascii="Arial Narrow" w:hAnsi="Arial Narrow" w:cs="Arial"/>
          <w:b/>
          <w:bCs/>
          <w:color w:val="2F5496" w:themeColor="accent1" w:themeShade="BF"/>
          <w:sz w:val="24"/>
          <w:szCs w:val="24"/>
        </w:rPr>
      </w:pPr>
    </w:p>
    <w:p w14:paraId="5A439897" w14:textId="77777777" w:rsidR="00ED6534" w:rsidRDefault="00ED6534" w:rsidP="00F44C1E">
      <w:pPr>
        <w:jc w:val="both"/>
      </w:pPr>
    </w:p>
    <w:p w14:paraId="1BCEB323" w14:textId="042B5D80" w:rsidR="00ED6534" w:rsidRPr="00ED6534" w:rsidRDefault="00ED6534" w:rsidP="00F44C1E">
      <w:pPr>
        <w:jc w:val="both"/>
        <w:rPr>
          <w:rFonts w:ascii="Arial Narrow" w:hAnsi="Arial Narrow"/>
        </w:rPr>
      </w:pPr>
    </w:p>
    <w:sectPr w:rsidR="00ED6534" w:rsidRPr="00ED6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DE1"/>
    <w:multiLevelType w:val="hybridMultilevel"/>
    <w:tmpl w:val="C54A22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3E33FB"/>
    <w:multiLevelType w:val="hybridMultilevel"/>
    <w:tmpl w:val="4978F6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812D0E"/>
    <w:multiLevelType w:val="hybridMultilevel"/>
    <w:tmpl w:val="4E78EB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F5791A"/>
    <w:multiLevelType w:val="hybridMultilevel"/>
    <w:tmpl w:val="47DE87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DC26120"/>
    <w:multiLevelType w:val="hybridMultilevel"/>
    <w:tmpl w:val="6BF4FA92"/>
    <w:lvl w:ilvl="0" w:tplc="615092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CA3FE7"/>
    <w:multiLevelType w:val="hybridMultilevel"/>
    <w:tmpl w:val="84C607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934CE0"/>
    <w:multiLevelType w:val="hybridMultilevel"/>
    <w:tmpl w:val="EF120E74"/>
    <w:lvl w:ilvl="0" w:tplc="3CA869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7C51BA"/>
    <w:multiLevelType w:val="hybridMultilevel"/>
    <w:tmpl w:val="321834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9E4306"/>
    <w:multiLevelType w:val="hybridMultilevel"/>
    <w:tmpl w:val="0922980A"/>
    <w:lvl w:ilvl="0" w:tplc="3CA869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584484"/>
    <w:multiLevelType w:val="hybridMultilevel"/>
    <w:tmpl w:val="96048CCA"/>
    <w:lvl w:ilvl="0" w:tplc="615092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8648170">
    <w:abstractNumId w:val="6"/>
  </w:num>
  <w:num w:numId="2" w16cid:durableId="925723996">
    <w:abstractNumId w:val="2"/>
  </w:num>
  <w:num w:numId="3" w16cid:durableId="868757943">
    <w:abstractNumId w:val="8"/>
  </w:num>
  <w:num w:numId="4" w16cid:durableId="1065033881">
    <w:abstractNumId w:val="4"/>
  </w:num>
  <w:num w:numId="5" w16cid:durableId="230623938">
    <w:abstractNumId w:val="9"/>
  </w:num>
  <w:num w:numId="6" w16cid:durableId="158888171">
    <w:abstractNumId w:val="3"/>
  </w:num>
  <w:num w:numId="7" w16cid:durableId="1202210847">
    <w:abstractNumId w:val="0"/>
  </w:num>
  <w:num w:numId="8" w16cid:durableId="286593595">
    <w:abstractNumId w:val="7"/>
  </w:num>
  <w:num w:numId="9" w16cid:durableId="1081679406">
    <w:abstractNumId w:val="5"/>
  </w:num>
  <w:num w:numId="10" w16cid:durableId="61814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AB"/>
    <w:rsid w:val="000F3ECC"/>
    <w:rsid w:val="00153CA0"/>
    <w:rsid w:val="00193E47"/>
    <w:rsid w:val="001B2B2F"/>
    <w:rsid w:val="001D49EE"/>
    <w:rsid w:val="00256DFD"/>
    <w:rsid w:val="00353BDF"/>
    <w:rsid w:val="005A2585"/>
    <w:rsid w:val="005F79B4"/>
    <w:rsid w:val="0096658F"/>
    <w:rsid w:val="009C1099"/>
    <w:rsid w:val="00B80526"/>
    <w:rsid w:val="00BA7A2F"/>
    <w:rsid w:val="00BD6824"/>
    <w:rsid w:val="00C11CD7"/>
    <w:rsid w:val="00C311A8"/>
    <w:rsid w:val="00C50394"/>
    <w:rsid w:val="00C90F91"/>
    <w:rsid w:val="00CF30AB"/>
    <w:rsid w:val="00D92D20"/>
    <w:rsid w:val="00DB43F3"/>
    <w:rsid w:val="00E50A1D"/>
    <w:rsid w:val="00E57C31"/>
    <w:rsid w:val="00E7556E"/>
    <w:rsid w:val="00ED6534"/>
    <w:rsid w:val="00F44C1E"/>
    <w:rsid w:val="00F94281"/>
    <w:rsid w:val="00FD1C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EE75"/>
  <w15:chartTrackingRefBased/>
  <w15:docId w15:val="{8E4071E5-8598-4706-9D0B-048052B2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0AB"/>
    <w:pPr>
      <w:ind w:left="720"/>
      <w:contextualSpacing/>
    </w:pPr>
  </w:style>
  <w:style w:type="table" w:styleId="Grilledutableau">
    <w:name w:val="Table Grid"/>
    <w:basedOn w:val="TableauNormal"/>
    <w:uiPriority w:val="39"/>
    <w:rsid w:val="001B2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2B2F"/>
    <w:rPr>
      <w:sz w:val="16"/>
      <w:szCs w:val="16"/>
    </w:rPr>
  </w:style>
  <w:style w:type="paragraph" w:styleId="Commentaire">
    <w:name w:val="annotation text"/>
    <w:basedOn w:val="Normal"/>
    <w:link w:val="CommentaireCar"/>
    <w:uiPriority w:val="99"/>
    <w:semiHidden/>
    <w:unhideWhenUsed/>
    <w:rsid w:val="001B2B2F"/>
    <w:pPr>
      <w:spacing w:line="240" w:lineRule="auto"/>
    </w:pPr>
    <w:rPr>
      <w:sz w:val="20"/>
      <w:szCs w:val="20"/>
    </w:rPr>
  </w:style>
  <w:style w:type="character" w:customStyle="1" w:styleId="CommentaireCar">
    <w:name w:val="Commentaire Car"/>
    <w:basedOn w:val="Policepardfaut"/>
    <w:link w:val="Commentaire"/>
    <w:uiPriority w:val="99"/>
    <w:semiHidden/>
    <w:rsid w:val="001B2B2F"/>
    <w:rPr>
      <w:sz w:val="20"/>
      <w:szCs w:val="20"/>
    </w:rPr>
  </w:style>
  <w:style w:type="paragraph" w:styleId="Objetducommentaire">
    <w:name w:val="annotation subject"/>
    <w:basedOn w:val="Commentaire"/>
    <w:next w:val="Commentaire"/>
    <w:link w:val="ObjetducommentaireCar"/>
    <w:uiPriority w:val="99"/>
    <w:semiHidden/>
    <w:unhideWhenUsed/>
    <w:rsid w:val="001B2B2F"/>
    <w:rPr>
      <w:b/>
      <w:bCs/>
    </w:rPr>
  </w:style>
  <w:style w:type="character" w:customStyle="1" w:styleId="ObjetducommentaireCar">
    <w:name w:val="Objet du commentaire Car"/>
    <w:basedOn w:val="CommentaireCar"/>
    <w:link w:val="Objetducommentaire"/>
    <w:uiPriority w:val="99"/>
    <w:semiHidden/>
    <w:rsid w:val="001B2B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78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E3C2C-B8F5-48E8-8042-81FE9E98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3249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Manon</dc:creator>
  <cp:keywords/>
  <dc:description/>
  <cp:lastModifiedBy>Alexandra Manon</cp:lastModifiedBy>
  <cp:revision>2</cp:revision>
  <cp:lastPrinted>2024-09-25T06:52:00Z</cp:lastPrinted>
  <dcterms:created xsi:type="dcterms:W3CDTF">2024-10-07T07:53:00Z</dcterms:created>
  <dcterms:modified xsi:type="dcterms:W3CDTF">2024-10-07T07:53:00Z</dcterms:modified>
</cp:coreProperties>
</file>