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54FDE" w14:textId="77777777" w:rsidR="00B461AC" w:rsidRDefault="00B461AC" w:rsidP="00735388">
      <w:pPr>
        <w:jc w:val="center"/>
        <w:rPr>
          <w:b/>
          <w:color w:val="0070C0"/>
          <w:sz w:val="36"/>
          <w:szCs w:val="36"/>
        </w:rPr>
      </w:pPr>
    </w:p>
    <w:p w14:paraId="4F15B9CF" w14:textId="77777777" w:rsidR="006B474C" w:rsidRPr="00F518C0" w:rsidRDefault="00735388" w:rsidP="00735388">
      <w:pPr>
        <w:jc w:val="center"/>
        <w:rPr>
          <w:b/>
          <w:color w:val="365F91" w:themeColor="accent1" w:themeShade="BF"/>
          <w:sz w:val="36"/>
          <w:szCs w:val="36"/>
        </w:rPr>
      </w:pPr>
      <w:r w:rsidRPr="00F518C0">
        <w:rPr>
          <w:b/>
          <w:color w:val="365F91" w:themeColor="accent1" w:themeShade="BF"/>
          <w:sz w:val="36"/>
          <w:szCs w:val="36"/>
        </w:rPr>
        <w:t>REGLEMENT INTERIEUR</w:t>
      </w:r>
    </w:p>
    <w:p w14:paraId="0F8622F4" w14:textId="77777777" w:rsidR="00735388" w:rsidRPr="00F518C0" w:rsidRDefault="00735388" w:rsidP="00764CC3">
      <w:pPr>
        <w:spacing w:after="0"/>
        <w:jc w:val="center"/>
        <w:rPr>
          <w:b/>
          <w:color w:val="365F91" w:themeColor="accent1" w:themeShade="BF"/>
          <w:sz w:val="36"/>
          <w:szCs w:val="36"/>
        </w:rPr>
      </w:pPr>
      <w:r w:rsidRPr="00F518C0">
        <w:rPr>
          <w:b/>
          <w:color w:val="365F91" w:themeColor="accent1" w:themeShade="BF"/>
          <w:sz w:val="36"/>
          <w:szCs w:val="36"/>
        </w:rPr>
        <w:t xml:space="preserve"> Du </w:t>
      </w:r>
      <w:proofErr w:type="gramStart"/>
      <w:r w:rsidRPr="00F518C0">
        <w:rPr>
          <w:b/>
          <w:color w:val="365F91" w:themeColor="accent1" w:themeShade="BF"/>
          <w:sz w:val="36"/>
          <w:szCs w:val="36"/>
        </w:rPr>
        <w:t>CFA  GIAPATS</w:t>
      </w:r>
      <w:proofErr w:type="gramEnd"/>
      <w:r w:rsidRPr="00F518C0">
        <w:rPr>
          <w:b/>
          <w:color w:val="365F91" w:themeColor="accent1" w:themeShade="BF"/>
          <w:sz w:val="36"/>
          <w:szCs w:val="36"/>
        </w:rPr>
        <w:t xml:space="preserve"> des métiers du Social et Médico-social</w:t>
      </w:r>
    </w:p>
    <w:p w14:paraId="27F79B92" w14:textId="77777777" w:rsidR="00FC1029" w:rsidRPr="00E41772" w:rsidRDefault="00764CC3" w:rsidP="00E41772">
      <w:pPr>
        <w:spacing w:after="100"/>
        <w:rPr>
          <w:b/>
          <w:sz w:val="20"/>
          <w:szCs w:val="20"/>
        </w:rPr>
      </w:pPr>
      <w:r w:rsidRPr="00E41772">
        <w:rPr>
          <w:b/>
          <w:sz w:val="20"/>
          <w:szCs w:val="20"/>
        </w:rPr>
        <w:t>(</w:t>
      </w:r>
      <w:r w:rsidR="00735388" w:rsidRPr="00E41772">
        <w:rPr>
          <w:b/>
          <w:sz w:val="20"/>
          <w:szCs w:val="20"/>
        </w:rPr>
        <w:t>Approuvé par le Conseil d’Administration du</w:t>
      </w:r>
      <w:r w:rsidRPr="00E41772">
        <w:rPr>
          <w:b/>
          <w:sz w:val="20"/>
          <w:szCs w:val="20"/>
        </w:rPr>
        <w:t xml:space="preserve"> 2</w:t>
      </w:r>
      <w:r w:rsidR="00E41772" w:rsidRPr="00E41772">
        <w:rPr>
          <w:b/>
          <w:sz w:val="20"/>
          <w:szCs w:val="20"/>
        </w:rPr>
        <w:t xml:space="preserve">0 </w:t>
      </w:r>
      <w:r w:rsidR="00E41772">
        <w:rPr>
          <w:b/>
          <w:sz w:val="20"/>
          <w:szCs w:val="20"/>
        </w:rPr>
        <w:t xml:space="preserve">mai </w:t>
      </w:r>
      <w:r w:rsidRPr="00E41772">
        <w:rPr>
          <w:b/>
          <w:sz w:val="20"/>
          <w:szCs w:val="20"/>
        </w:rPr>
        <w:t>20</w:t>
      </w:r>
      <w:r w:rsidR="00E41772" w:rsidRPr="00E41772">
        <w:rPr>
          <w:b/>
          <w:sz w:val="20"/>
          <w:szCs w:val="20"/>
        </w:rPr>
        <w:t>21</w:t>
      </w:r>
      <w:r w:rsidR="00FC1029" w:rsidRPr="00E41772">
        <w:rPr>
          <w:b/>
          <w:sz w:val="20"/>
          <w:szCs w:val="20"/>
        </w:rPr>
        <w:t xml:space="preserve"> entériné au C</w:t>
      </w:r>
      <w:r w:rsidR="00E41772" w:rsidRPr="00E41772">
        <w:rPr>
          <w:b/>
          <w:sz w:val="20"/>
          <w:szCs w:val="20"/>
        </w:rPr>
        <w:t>onseil de Perfectionnement du 27</w:t>
      </w:r>
      <w:r w:rsidR="00E41772">
        <w:rPr>
          <w:b/>
          <w:sz w:val="20"/>
          <w:szCs w:val="20"/>
        </w:rPr>
        <w:t xml:space="preserve"> mai </w:t>
      </w:r>
      <w:r w:rsidR="00E41772" w:rsidRPr="00E41772">
        <w:rPr>
          <w:b/>
          <w:sz w:val="20"/>
          <w:szCs w:val="20"/>
        </w:rPr>
        <w:t>2021</w:t>
      </w:r>
      <w:r w:rsidR="00FC1029" w:rsidRPr="00E41772">
        <w:rPr>
          <w:b/>
          <w:sz w:val="20"/>
          <w:szCs w:val="20"/>
        </w:rPr>
        <w:t>)</w:t>
      </w:r>
    </w:p>
    <w:p w14:paraId="6117FAF7" w14:textId="77777777" w:rsidR="00B461AC" w:rsidRPr="007130E6" w:rsidRDefault="00B461AC" w:rsidP="00A51C35">
      <w:pPr>
        <w:jc w:val="center"/>
        <w:rPr>
          <w:rFonts w:cstheme="minorHAnsi"/>
          <w:sz w:val="24"/>
          <w:szCs w:val="24"/>
        </w:rPr>
      </w:pPr>
    </w:p>
    <w:p w14:paraId="7003C825" w14:textId="77777777" w:rsidR="00735388" w:rsidRPr="00F518C0" w:rsidRDefault="00402481" w:rsidP="00402481">
      <w:pPr>
        <w:spacing w:after="0"/>
        <w:ind w:left="-567" w:right="-709"/>
        <w:jc w:val="both"/>
        <w:rPr>
          <w:rFonts w:cstheme="minorHAnsi"/>
          <w:b/>
          <w:bCs/>
          <w:color w:val="365F91" w:themeColor="accent1" w:themeShade="BF"/>
          <w:sz w:val="24"/>
          <w:szCs w:val="24"/>
          <w:u w:val="single"/>
        </w:rPr>
      </w:pPr>
      <w:r w:rsidRPr="00F518C0">
        <w:rPr>
          <w:rFonts w:cstheme="minorHAnsi"/>
          <w:b/>
          <w:bCs/>
          <w:color w:val="365F91" w:themeColor="accent1" w:themeShade="BF"/>
          <w:sz w:val="24"/>
          <w:szCs w:val="24"/>
          <w:u w:val="single"/>
        </w:rPr>
        <w:t xml:space="preserve">I – PREAMBULE : </w:t>
      </w:r>
    </w:p>
    <w:p w14:paraId="5C221B4A" w14:textId="77777777" w:rsidR="00441444" w:rsidRPr="007130E6" w:rsidRDefault="00441444" w:rsidP="00402481">
      <w:pPr>
        <w:spacing w:after="0"/>
        <w:ind w:left="-567" w:right="-709"/>
        <w:jc w:val="both"/>
        <w:rPr>
          <w:rFonts w:cstheme="minorHAnsi"/>
          <w:b/>
          <w:bCs/>
          <w:sz w:val="24"/>
          <w:szCs w:val="24"/>
          <w:u w:val="single"/>
        </w:rPr>
      </w:pPr>
    </w:p>
    <w:p w14:paraId="237DDCCC" w14:textId="77777777" w:rsidR="00E41772" w:rsidRPr="007130E6" w:rsidRDefault="00735388" w:rsidP="00764CC3">
      <w:pPr>
        <w:jc w:val="both"/>
        <w:rPr>
          <w:rFonts w:cstheme="minorHAnsi"/>
        </w:rPr>
      </w:pPr>
      <w:r w:rsidRPr="007130E6">
        <w:rPr>
          <w:rFonts w:cstheme="minorHAnsi"/>
        </w:rPr>
        <w:t xml:space="preserve">Le règlement intérieur est constitué conformément à la législation sociale en vigueur et suivants </w:t>
      </w:r>
      <w:r w:rsidR="00E41772" w:rsidRPr="007130E6">
        <w:rPr>
          <w:rFonts w:cstheme="minorHAnsi"/>
        </w:rPr>
        <w:t>le</w:t>
      </w:r>
      <w:r w:rsidRPr="007130E6">
        <w:rPr>
          <w:rFonts w:cstheme="minorHAnsi"/>
        </w:rPr>
        <w:t xml:space="preserve"> code du travail. Il a pour but de préserver la qualité du système éducatif dont le Centre de Formation par Apprentissage est garant. Il doit être adopté par le Conseil de Perfectionnement, conformément aux dispositions du </w:t>
      </w:r>
      <w:r w:rsidR="00E41772" w:rsidRPr="007130E6">
        <w:rPr>
          <w:rFonts w:cstheme="minorHAnsi"/>
        </w:rPr>
        <w:t>code du travail</w:t>
      </w:r>
      <w:r w:rsidRPr="007130E6">
        <w:rPr>
          <w:rFonts w:cstheme="minorHAnsi"/>
        </w:rPr>
        <w:t>, ainsi que par le Conseil d'Administrat</w:t>
      </w:r>
      <w:r w:rsidR="00E41772" w:rsidRPr="007130E6">
        <w:rPr>
          <w:rFonts w:cstheme="minorHAnsi"/>
        </w:rPr>
        <w:t>ion de l'organisme gestionnaire.</w:t>
      </w:r>
      <w:r w:rsidRPr="007130E6">
        <w:rPr>
          <w:rFonts w:cstheme="minorHAnsi"/>
        </w:rPr>
        <w:t xml:space="preserve"> </w:t>
      </w:r>
    </w:p>
    <w:p w14:paraId="2E8C3BB4" w14:textId="77777777" w:rsidR="00441444" w:rsidRPr="00441444" w:rsidRDefault="00441444" w:rsidP="00441444">
      <w:pPr>
        <w:spacing w:after="0"/>
        <w:ind w:left="-567" w:right="-709"/>
        <w:jc w:val="both"/>
        <w:rPr>
          <w:rFonts w:cstheme="minorHAnsi"/>
          <w:b/>
          <w:bCs/>
          <w:sz w:val="24"/>
          <w:szCs w:val="24"/>
        </w:rPr>
      </w:pPr>
      <w:r w:rsidRPr="00441444">
        <w:rPr>
          <w:rFonts w:cstheme="minorHAnsi"/>
          <w:b/>
          <w:bCs/>
          <w:sz w:val="24"/>
          <w:szCs w:val="24"/>
        </w:rPr>
        <w:t>Article 1 – Objet et champ d’application du règlement</w:t>
      </w:r>
    </w:p>
    <w:p w14:paraId="54DB27B4" w14:textId="77777777" w:rsidR="00441444" w:rsidRPr="00441444" w:rsidRDefault="00441444" w:rsidP="00441444">
      <w:pPr>
        <w:spacing w:after="0"/>
        <w:ind w:left="-567" w:right="-709"/>
        <w:jc w:val="both"/>
        <w:rPr>
          <w:rFonts w:cstheme="minorHAnsi"/>
        </w:rPr>
      </w:pPr>
      <w:r w:rsidRPr="00441444">
        <w:rPr>
          <w:rFonts w:cstheme="minorHAnsi"/>
        </w:rPr>
        <w:t>Le présent règlement s’applique à toutes les personnes participantes à une action de formation organisée par le</w:t>
      </w:r>
      <w:r w:rsidRPr="00441444">
        <w:rPr>
          <w:rFonts w:cstheme="minorHAnsi"/>
          <w:b/>
          <w:bCs/>
        </w:rPr>
        <w:t xml:space="preserve"> GIAPATS</w:t>
      </w:r>
      <w:r>
        <w:rPr>
          <w:rFonts w:cstheme="minorHAnsi"/>
          <w:b/>
          <w:bCs/>
        </w:rPr>
        <w:t xml:space="preserve"> Centre de Formation des Apprentis </w:t>
      </w:r>
      <w:r w:rsidRPr="00441444">
        <w:rPr>
          <w:rFonts w:cstheme="minorHAnsi"/>
          <w:bCs/>
        </w:rPr>
        <w:t>et les</w:t>
      </w:r>
      <w:r>
        <w:rPr>
          <w:rFonts w:cstheme="minorHAnsi"/>
          <w:b/>
          <w:bCs/>
        </w:rPr>
        <w:t xml:space="preserve"> UFA/INSTITUTS</w:t>
      </w:r>
      <w:r w:rsidRPr="00441444">
        <w:rPr>
          <w:rFonts w:cstheme="minorHAnsi"/>
        </w:rPr>
        <w:t>. Un exemplaire est remis à chaque apprenti.</w:t>
      </w:r>
    </w:p>
    <w:p w14:paraId="768F10E2" w14:textId="77777777" w:rsidR="00441444" w:rsidRPr="00441444" w:rsidRDefault="00441444" w:rsidP="00441444">
      <w:pPr>
        <w:spacing w:after="0"/>
        <w:ind w:left="-567" w:right="-709"/>
        <w:jc w:val="both"/>
        <w:rPr>
          <w:rFonts w:cstheme="minorHAnsi"/>
        </w:rPr>
      </w:pPr>
      <w:r w:rsidRPr="00441444">
        <w:rPr>
          <w:rFonts w:cstheme="minorHAnsi"/>
        </w:rPr>
        <w:t xml:space="preserve">Le règlement définit les règles d’hygiène et de sécurité, les règles générales et permanentes relatives à la discipline </w:t>
      </w:r>
      <w:proofErr w:type="gramStart"/>
      <w:r w:rsidRPr="00441444">
        <w:rPr>
          <w:rFonts w:cstheme="minorHAnsi"/>
        </w:rPr>
        <w:t>ainsi</w:t>
      </w:r>
      <w:proofErr w:type="gramEnd"/>
      <w:r w:rsidRPr="00441444">
        <w:rPr>
          <w:rFonts w:cstheme="minorHAnsi"/>
        </w:rPr>
        <w:t xml:space="preserve"> que la nature et l’échelle des sanctions pouvant être prises vis-à-vis des </w:t>
      </w:r>
      <w:r>
        <w:rPr>
          <w:rFonts w:cstheme="minorHAnsi"/>
        </w:rPr>
        <w:t>apprentis</w:t>
      </w:r>
      <w:r w:rsidRPr="00441444">
        <w:rPr>
          <w:rFonts w:cstheme="minorHAnsi"/>
        </w:rPr>
        <w:t xml:space="preserve"> qui y contreviennent et les garanties procédurales applicables lorsqu’une sanction est envisagée.</w:t>
      </w:r>
    </w:p>
    <w:p w14:paraId="6987AEE7" w14:textId="77777777" w:rsidR="00441444" w:rsidRPr="00441444" w:rsidRDefault="00441444" w:rsidP="00441444">
      <w:pPr>
        <w:spacing w:after="0"/>
        <w:ind w:left="-567" w:right="-709"/>
        <w:jc w:val="both"/>
        <w:rPr>
          <w:rFonts w:cstheme="minorHAnsi"/>
        </w:rPr>
      </w:pPr>
      <w:r w:rsidRPr="00441444">
        <w:rPr>
          <w:rFonts w:cstheme="minorHAnsi"/>
        </w:rPr>
        <w:t>Toute personne doit respecter les termes du présent règlement durant toute la durée de l’action de formation.</w:t>
      </w:r>
    </w:p>
    <w:p w14:paraId="154DB70D" w14:textId="77777777" w:rsidR="00441444" w:rsidRPr="007130E6" w:rsidRDefault="00441444" w:rsidP="00764CC3">
      <w:pPr>
        <w:jc w:val="both"/>
        <w:rPr>
          <w:rFonts w:cstheme="minorHAnsi"/>
        </w:rPr>
      </w:pPr>
    </w:p>
    <w:p w14:paraId="61742D1C" w14:textId="77777777" w:rsidR="004F6AFC" w:rsidRPr="00F518C0" w:rsidRDefault="004F6AFC" w:rsidP="004F6AFC">
      <w:pPr>
        <w:spacing w:after="0"/>
        <w:ind w:left="-567" w:right="-709"/>
        <w:jc w:val="both"/>
        <w:rPr>
          <w:rFonts w:cstheme="minorHAnsi"/>
          <w:b/>
          <w:bCs/>
          <w:color w:val="365F91" w:themeColor="accent1" w:themeShade="BF"/>
          <w:sz w:val="24"/>
          <w:szCs w:val="24"/>
          <w:u w:val="single"/>
        </w:rPr>
      </w:pPr>
      <w:r w:rsidRPr="00F518C0">
        <w:rPr>
          <w:rFonts w:cstheme="minorHAnsi"/>
          <w:b/>
          <w:bCs/>
          <w:color w:val="365F91" w:themeColor="accent1" w:themeShade="BF"/>
          <w:sz w:val="24"/>
          <w:szCs w:val="24"/>
          <w:u w:val="single"/>
        </w:rPr>
        <w:t xml:space="preserve">II – DISPOSITIONS GENERALES </w:t>
      </w:r>
    </w:p>
    <w:p w14:paraId="40F37EA3" w14:textId="77777777" w:rsidR="004F6AFC" w:rsidRPr="007130E6" w:rsidRDefault="004F6AFC" w:rsidP="004F6AFC">
      <w:pPr>
        <w:spacing w:after="0"/>
        <w:ind w:left="-567" w:right="-709"/>
        <w:jc w:val="both"/>
        <w:rPr>
          <w:rFonts w:cstheme="minorHAnsi"/>
          <w:b/>
          <w:bCs/>
          <w:sz w:val="24"/>
          <w:szCs w:val="24"/>
        </w:rPr>
      </w:pPr>
    </w:p>
    <w:p w14:paraId="584E0988" w14:textId="77777777" w:rsidR="004F6AFC" w:rsidRPr="007130E6" w:rsidRDefault="004F6AFC" w:rsidP="004F6AFC">
      <w:pPr>
        <w:spacing w:after="0"/>
        <w:ind w:left="-567" w:right="-709"/>
        <w:jc w:val="both"/>
        <w:rPr>
          <w:rFonts w:cstheme="minorHAnsi"/>
          <w:b/>
          <w:bCs/>
          <w:sz w:val="24"/>
          <w:szCs w:val="24"/>
        </w:rPr>
      </w:pPr>
      <w:r w:rsidRPr="007130E6">
        <w:rPr>
          <w:rFonts w:cstheme="minorHAnsi"/>
          <w:b/>
          <w:bCs/>
          <w:sz w:val="24"/>
          <w:szCs w:val="24"/>
        </w:rPr>
        <w:t>Article 2 – Principes de fonctionnement</w:t>
      </w:r>
    </w:p>
    <w:p w14:paraId="44D089D6" w14:textId="77777777" w:rsidR="004F6AFC" w:rsidRPr="007130E6" w:rsidRDefault="004F6AFC" w:rsidP="004F6AFC">
      <w:pPr>
        <w:spacing w:after="0"/>
        <w:ind w:left="-567" w:right="-709"/>
        <w:jc w:val="both"/>
        <w:rPr>
          <w:rFonts w:cstheme="minorHAnsi"/>
        </w:rPr>
      </w:pPr>
      <w:r w:rsidRPr="007130E6">
        <w:rPr>
          <w:rFonts w:cstheme="minorHAnsi"/>
        </w:rPr>
        <w:t xml:space="preserve">Conformément aux articles L 6352-3 et suivants et R 6352-1 et suivants du Code du Travail, le présent règlement intérieur a pour objet de définir les règles générales et permanentes et de déterminer : </w:t>
      </w:r>
    </w:p>
    <w:p w14:paraId="0F44B202" w14:textId="77777777" w:rsidR="004F6AFC" w:rsidRPr="007130E6" w:rsidRDefault="004F6AFC" w:rsidP="004F6AFC">
      <w:pPr>
        <w:numPr>
          <w:ilvl w:val="0"/>
          <w:numId w:val="11"/>
        </w:numPr>
        <w:spacing w:after="0" w:line="259" w:lineRule="auto"/>
        <w:ind w:left="-142" w:right="-709" w:hanging="284"/>
        <w:jc w:val="both"/>
        <w:rPr>
          <w:rFonts w:cstheme="minorHAnsi"/>
        </w:rPr>
      </w:pPr>
      <w:proofErr w:type="gramStart"/>
      <w:r w:rsidRPr="007130E6">
        <w:rPr>
          <w:rFonts w:cstheme="minorHAnsi"/>
        </w:rPr>
        <w:t>les</w:t>
      </w:r>
      <w:proofErr w:type="gramEnd"/>
      <w:r w:rsidRPr="007130E6">
        <w:rPr>
          <w:rFonts w:cstheme="minorHAnsi"/>
        </w:rPr>
        <w:t xml:space="preserve"> principales mesures applicables en matière d’hygiène et de sécurité dans le site réalisateur, lesquelles peuvent être adaptées selon le lieu de la formation </w:t>
      </w:r>
    </w:p>
    <w:p w14:paraId="596DB358" w14:textId="77777777" w:rsidR="004F6AFC" w:rsidRPr="007130E6" w:rsidRDefault="004F6AFC" w:rsidP="004F6AFC">
      <w:pPr>
        <w:numPr>
          <w:ilvl w:val="0"/>
          <w:numId w:val="11"/>
        </w:numPr>
        <w:spacing w:after="0" w:line="259" w:lineRule="auto"/>
        <w:ind w:left="-142" w:right="-709" w:hanging="284"/>
        <w:jc w:val="both"/>
        <w:rPr>
          <w:rFonts w:cstheme="minorHAnsi"/>
        </w:rPr>
      </w:pPr>
      <w:proofErr w:type="gramStart"/>
      <w:r w:rsidRPr="007130E6">
        <w:rPr>
          <w:rFonts w:cstheme="minorHAnsi"/>
        </w:rPr>
        <w:t>les</w:t>
      </w:r>
      <w:proofErr w:type="gramEnd"/>
      <w:r w:rsidRPr="007130E6">
        <w:rPr>
          <w:rFonts w:cstheme="minorHAnsi"/>
        </w:rPr>
        <w:t xml:space="preserve"> règles applicables en matière de discipline, notamment la nature et l’échelle de sanctions applicables aux </w:t>
      </w:r>
      <w:r w:rsidR="00441444">
        <w:rPr>
          <w:rFonts w:cstheme="minorHAnsi"/>
        </w:rPr>
        <w:t>apprentis</w:t>
      </w:r>
      <w:r w:rsidRPr="007130E6">
        <w:rPr>
          <w:rFonts w:cstheme="minorHAnsi"/>
        </w:rPr>
        <w:t xml:space="preserve"> ainsi que les droits de ceux-ci en cas de sanction (articles R.6352-5 et suivants du Code du travail), </w:t>
      </w:r>
    </w:p>
    <w:p w14:paraId="60860EC8" w14:textId="77777777" w:rsidR="004F6AFC" w:rsidRPr="007130E6" w:rsidRDefault="004F6AFC" w:rsidP="004F6AFC">
      <w:pPr>
        <w:numPr>
          <w:ilvl w:val="0"/>
          <w:numId w:val="11"/>
        </w:numPr>
        <w:spacing w:after="0" w:line="259" w:lineRule="auto"/>
        <w:ind w:left="-142" w:right="-709" w:hanging="284"/>
        <w:jc w:val="both"/>
        <w:rPr>
          <w:rFonts w:cstheme="minorHAnsi"/>
        </w:rPr>
      </w:pPr>
      <w:proofErr w:type="gramStart"/>
      <w:r w:rsidRPr="007130E6">
        <w:rPr>
          <w:rFonts w:cstheme="minorHAnsi"/>
        </w:rPr>
        <w:t>les</w:t>
      </w:r>
      <w:proofErr w:type="gramEnd"/>
      <w:r w:rsidRPr="007130E6">
        <w:rPr>
          <w:rFonts w:cstheme="minorHAnsi"/>
        </w:rPr>
        <w:t xml:space="preserve"> modalités selon lesquelles est assurée la représentation des stagiaires pour les actions de formation d’une durée supérieure à 500 heures (articles R.6352-9 et suivants du Code du travail). </w:t>
      </w:r>
    </w:p>
    <w:p w14:paraId="11F20A5E" w14:textId="77777777" w:rsidR="00E41772" w:rsidRDefault="00E41772" w:rsidP="00E41772">
      <w:pPr>
        <w:spacing w:after="0"/>
        <w:ind w:left="-567" w:right="-709"/>
        <w:jc w:val="both"/>
        <w:rPr>
          <w:rFonts w:cstheme="minorHAnsi"/>
          <w:b/>
          <w:bCs/>
        </w:rPr>
      </w:pPr>
    </w:p>
    <w:p w14:paraId="0D84675B" w14:textId="77777777" w:rsidR="00441444" w:rsidRPr="007130E6" w:rsidRDefault="00441444" w:rsidP="00E41772">
      <w:pPr>
        <w:spacing w:after="0"/>
        <w:ind w:left="-567" w:right="-709"/>
        <w:jc w:val="both"/>
        <w:rPr>
          <w:rFonts w:cstheme="minorHAnsi"/>
          <w:b/>
          <w:bCs/>
        </w:rPr>
      </w:pPr>
    </w:p>
    <w:p w14:paraId="2B7DD22C" w14:textId="77777777" w:rsidR="00CE6044" w:rsidRPr="00F518C0" w:rsidRDefault="00CE6044" w:rsidP="00CE6044">
      <w:pPr>
        <w:spacing w:after="0"/>
        <w:ind w:left="-567" w:right="-709"/>
        <w:jc w:val="both"/>
        <w:rPr>
          <w:rFonts w:cstheme="minorHAnsi"/>
          <w:b/>
          <w:bCs/>
          <w:color w:val="365F91" w:themeColor="accent1" w:themeShade="BF"/>
          <w:sz w:val="24"/>
          <w:szCs w:val="24"/>
          <w:u w:val="single"/>
        </w:rPr>
      </w:pPr>
      <w:r w:rsidRPr="00F518C0">
        <w:rPr>
          <w:rFonts w:cstheme="minorHAnsi"/>
          <w:b/>
          <w:bCs/>
          <w:color w:val="365F91" w:themeColor="accent1" w:themeShade="BF"/>
          <w:sz w:val="24"/>
          <w:szCs w:val="24"/>
          <w:u w:val="single"/>
        </w:rPr>
        <w:t>III – CHAMP D’APPLICATION</w:t>
      </w:r>
    </w:p>
    <w:p w14:paraId="14F499BC" w14:textId="77777777" w:rsidR="00CE6044" w:rsidRPr="007130E6" w:rsidRDefault="00CE6044" w:rsidP="00CE6044">
      <w:pPr>
        <w:spacing w:after="0"/>
        <w:ind w:left="-567" w:right="-709"/>
        <w:jc w:val="both"/>
        <w:rPr>
          <w:rFonts w:cstheme="minorHAnsi"/>
          <w:b/>
          <w:bCs/>
          <w:sz w:val="24"/>
          <w:szCs w:val="24"/>
        </w:rPr>
      </w:pPr>
    </w:p>
    <w:p w14:paraId="06BA7A2C" w14:textId="77777777" w:rsidR="00CE6044" w:rsidRPr="007130E6" w:rsidRDefault="00CE6044" w:rsidP="00CE6044">
      <w:pPr>
        <w:spacing w:after="0"/>
        <w:ind w:left="-567" w:right="-709"/>
        <w:jc w:val="both"/>
        <w:rPr>
          <w:rFonts w:cstheme="minorHAnsi"/>
          <w:b/>
          <w:bCs/>
          <w:sz w:val="24"/>
          <w:szCs w:val="24"/>
        </w:rPr>
      </w:pPr>
      <w:r w:rsidRPr="007130E6">
        <w:rPr>
          <w:rFonts w:cstheme="minorHAnsi"/>
          <w:b/>
          <w:bCs/>
          <w:sz w:val="24"/>
          <w:szCs w:val="24"/>
        </w:rPr>
        <w:t>Article 3 – Personnes concernées</w:t>
      </w:r>
    </w:p>
    <w:p w14:paraId="3AED984A" w14:textId="77777777" w:rsidR="00CE6044" w:rsidRPr="007130E6" w:rsidRDefault="00CE6044" w:rsidP="00CE6044">
      <w:pPr>
        <w:spacing w:after="0"/>
        <w:ind w:left="-567" w:right="-709"/>
        <w:jc w:val="both"/>
        <w:rPr>
          <w:rFonts w:cstheme="minorHAnsi"/>
        </w:rPr>
      </w:pPr>
      <w:r w:rsidRPr="007130E6">
        <w:rPr>
          <w:rFonts w:cstheme="minorHAnsi"/>
        </w:rPr>
        <w:t xml:space="preserve">Le présent règlement s’applique à tous les </w:t>
      </w:r>
      <w:proofErr w:type="gramStart"/>
      <w:r w:rsidR="00441444">
        <w:rPr>
          <w:rFonts w:cstheme="minorHAnsi"/>
        </w:rPr>
        <w:t xml:space="preserve">apprentis </w:t>
      </w:r>
      <w:r w:rsidRPr="007130E6">
        <w:rPr>
          <w:rFonts w:cstheme="minorHAnsi"/>
        </w:rPr>
        <w:t xml:space="preserve"> inscrits</w:t>
      </w:r>
      <w:proofErr w:type="gramEnd"/>
      <w:r w:rsidRPr="007130E6">
        <w:rPr>
          <w:rFonts w:cstheme="minorHAnsi"/>
        </w:rPr>
        <w:t xml:space="preserve"> à une session de formation dispensée par </w:t>
      </w:r>
      <w:r w:rsidRPr="007130E6">
        <w:rPr>
          <w:rFonts w:cstheme="minorHAnsi"/>
          <w:b/>
          <w:bCs/>
        </w:rPr>
        <w:t>le GIAPATS</w:t>
      </w:r>
      <w:r w:rsidRPr="007130E6">
        <w:rPr>
          <w:rFonts w:cstheme="minorHAnsi"/>
        </w:rPr>
        <w:t xml:space="preserve">. Chaque </w:t>
      </w:r>
      <w:r w:rsidR="00441444">
        <w:rPr>
          <w:rFonts w:cstheme="minorHAnsi"/>
        </w:rPr>
        <w:t xml:space="preserve">apprenti </w:t>
      </w:r>
      <w:r w:rsidRPr="007130E6">
        <w:rPr>
          <w:rFonts w:cstheme="minorHAnsi"/>
        </w:rPr>
        <w:t xml:space="preserve">est considéré comme ayant accepté les termes du présent règlement lorsqu’il suit une formation dispensée par </w:t>
      </w:r>
      <w:r w:rsidRPr="007130E6">
        <w:rPr>
          <w:rFonts w:cstheme="minorHAnsi"/>
          <w:b/>
          <w:bCs/>
        </w:rPr>
        <w:t xml:space="preserve">le GIAPATS </w:t>
      </w:r>
      <w:r w:rsidRPr="007130E6">
        <w:rPr>
          <w:rFonts w:cstheme="minorHAnsi"/>
        </w:rPr>
        <w:t xml:space="preserve">et accepte que des mesures soient prises à son encontre en cas d’inobservation de ce dernier. </w:t>
      </w:r>
    </w:p>
    <w:p w14:paraId="47F83276" w14:textId="77777777" w:rsidR="00CE6044" w:rsidRPr="007130E6" w:rsidRDefault="00CE6044" w:rsidP="00CE6044">
      <w:pPr>
        <w:spacing w:after="0"/>
        <w:ind w:left="-567" w:right="-709"/>
        <w:jc w:val="both"/>
        <w:rPr>
          <w:rFonts w:cstheme="minorHAnsi"/>
        </w:rPr>
      </w:pPr>
    </w:p>
    <w:p w14:paraId="17B4C212" w14:textId="77777777" w:rsidR="00CE6044" w:rsidRPr="007130E6" w:rsidRDefault="00CE6044" w:rsidP="00CE6044">
      <w:pPr>
        <w:spacing w:after="0"/>
        <w:ind w:left="-567" w:right="-709"/>
        <w:jc w:val="both"/>
        <w:rPr>
          <w:rFonts w:cstheme="minorHAnsi"/>
          <w:b/>
          <w:bCs/>
          <w:sz w:val="24"/>
          <w:szCs w:val="24"/>
        </w:rPr>
      </w:pPr>
      <w:r w:rsidRPr="007130E6">
        <w:rPr>
          <w:rFonts w:cstheme="minorHAnsi"/>
          <w:b/>
          <w:bCs/>
          <w:sz w:val="24"/>
          <w:szCs w:val="24"/>
        </w:rPr>
        <w:t>Article 4 – Lieu de la formation</w:t>
      </w:r>
      <w:r w:rsidR="00633E30">
        <w:rPr>
          <w:rFonts w:cstheme="minorHAnsi"/>
          <w:b/>
          <w:bCs/>
          <w:sz w:val="24"/>
          <w:szCs w:val="24"/>
        </w:rPr>
        <w:t xml:space="preserve"> sur site</w:t>
      </w:r>
    </w:p>
    <w:p w14:paraId="0C85E0EB" w14:textId="77777777" w:rsidR="00CE6044" w:rsidRDefault="00CE6044" w:rsidP="00441444">
      <w:pPr>
        <w:spacing w:after="0"/>
        <w:ind w:left="-567" w:right="-709"/>
        <w:jc w:val="both"/>
        <w:rPr>
          <w:rFonts w:cstheme="minorHAnsi"/>
        </w:rPr>
      </w:pPr>
      <w:r w:rsidRPr="007130E6">
        <w:rPr>
          <w:rFonts w:cstheme="minorHAnsi"/>
        </w:rPr>
        <w:t>La formation aura lieu sur des sites réalisateurs externes</w:t>
      </w:r>
      <w:r w:rsidR="00441444">
        <w:rPr>
          <w:rFonts w:cstheme="minorHAnsi"/>
        </w:rPr>
        <w:t xml:space="preserve"> </w:t>
      </w:r>
      <w:r w:rsidR="00441444" w:rsidRPr="00441444">
        <w:rPr>
          <w:rFonts w:cstheme="minorHAnsi"/>
          <w:b/>
        </w:rPr>
        <w:t>UFA / INSTITUTS</w:t>
      </w:r>
      <w:r w:rsidR="00441444">
        <w:rPr>
          <w:rFonts w:cstheme="minorHAnsi"/>
          <w:b/>
        </w:rPr>
        <w:t xml:space="preserve"> / ANTENNES / EMPLOYEURS</w:t>
      </w:r>
      <w:r w:rsidRPr="007130E6">
        <w:rPr>
          <w:rFonts w:cstheme="minorHAnsi"/>
        </w:rPr>
        <w:t>. Les dispositions du règlement sont applicables sur tout site réalisateur.</w:t>
      </w:r>
    </w:p>
    <w:p w14:paraId="07124994" w14:textId="77777777" w:rsidR="00633E30" w:rsidRDefault="00633E30" w:rsidP="00441444">
      <w:pPr>
        <w:spacing w:after="0"/>
        <w:ind w:left="-567" w:right="-709"/>
        <w:jc w:val="both"/>
        <w:rPr>
          <w:rFonts w:cstheme="minorHAnsi"/>
        </w:rPr>
      </w:pPr>
    </w:p>
    <w:p w14:paraId="639D5AB3" w14:textId="77777777" w:rsidR="00633E30" w:rsidRDefault="00633E30" w:rsidP="00633E30">
      <w:pPr>
        <w:spacing w:after="0"/>
        <w:ind w:left="-567" w:right="-709"/>
        <w:jc w:val="both"/>
        <w:rPr>
          <w:rFonts w:cstheme="minorHAnsi"/>
          <w:b/>
          <w:bCs/>
          <w:sz w:val="24"/>
          <w:szCs w:val="24"/>
        </w:rPr>
      </w:pPr>
      <w:r w:rsidRPr="00633E30">
        <w:rPr>
          <w:rFonts w:cstheme="minorHAnsi"/>
          <w:b/>
          <w:bCs/>
          <w:color w:val="FFFFFF" w:themeColor="background1"/>
          <w:sz w:val="24"/>
          <w:szCs w:val="24"/>
        </w:rPr>
        <w:lastRenderedPageBreak/>
        <w:t>Article 4</w:t>
      </w:r>
      <w:r w:rsidRPr="007130E6">
        <w:rPr>
          <w:rFonts w:cstheme="minorHAnsi"/>
          <w:b/>
          <w:bCs/>
          <w:sz w:val="24"/>
          <w:szCs w:val="24"/>
        </w:rPr>
        <w:t xml:space="preserve"> – Lieu de la formation</w:t>
      </w:r>
      <w:r>
        <w:rPr>
          <w:rFonts w:cstheme="minorHAnsi"/>
          <w:b/>
          <w:bCs/>
          <w:sz w:val="24"/>
          <w:szCs w:val="24"/>
        </w:rPr>
        <w:t xml:space="preserve"> en stage </w:t>
      </w:r>
    </w:p>
    <w:p w14:paraId="26AD7E1D" w14:textId="77777777" w:rsidR="00633E30" w:rsidRPr="00633E30" w:rsidRDefault="00633E30" w:rsidP="00633E30">
      <w:pPr>
        <w:spacing w:after="0"/>
        <w:ind w:left="-567" w:right="-709"/>
        <w:jc w:val="both"/>
        <w:rPr>
          <w:rFonts w:cstheme="minorHAnsi"/>
          <w:b/>
          <w:bCs/>
          <w:sz w:val="24"/>
          <w:szCs w:val="24"/>
        </w:rPr>
      </w:pPr>
      <w:r w:rsidRPr="00633E30">
        <w:rPr>
          <w:rFonts w:cstheme="minorHAnsi"/>
          <w:bCs/>
          <w:sz w:val="24"/>
          <w:szCs w:val="24"/>
        </w:rPr>
        <w:t xml:space="preserve">Un </w:t>
      </w:r>
      <w:r w:rsidRPr="00EB7CBC">
        <w:t>Stage hors employeurs </w:t>
      </w:r>
      <w:r>
        <w:t xml:space="preserve">(France, DOM TOM, Europe ou </w:t>
      </w:r>
      <w:proofErr w:type="gramStart"/>
      <w:r>
        <w:t>International)  nécessite</w:t>
      </w:r>
      <w:proofErr w:type="gramEnd"/>
      <w:r>
        <w:t xml:space="preserve"> la mise en place d’une convention de stage établie par l’UFA/INSTITUT en référence au Code du travail. Cette convention doit être signée par les quatre parties : l’apprenti (stagiaire) ; l’Employeur ; l’Institut (UFA) et l’organisme d’accueil de l’apprenti. L’employeur maintient le salaire pendant la durée de stage et de ce fait, l’apprenti est sous la protection sociale juridique de celui-ci.  En cas de stage à l’étranger, l’Institut (UFA) s’assure des conditions d’accueil, d’hygiène et des conditions de rapatriement sanitaire éventuels. L’Institut (UFA) est responsable du bon fonctionnement du stage et s’assure d’une assurance complémentaire si nécessaire.  </w:t>
      </w:r>
    </w:p>
    <w:p w14:paraId="68CBE664" w14:textId="77777777" w:rsidR="00633E30" w:rsidRPr="00441444" w:rsidRDefault="00633E30" w:rsidP="00441444">
      <w:pPr>
        <w:spacing w:after="0"/>
        <w:ind w:left="-567" w:right="-709"/>
        <w:jc w:val="both"/>
        <w:rPr>
          <w:rFonts w:cstheme="minorHAnsi"/>
        </w:rPr>
      </w:pPr>
    </w:p>
    <w:p w14:paraId="71526B95" w14:textId="77777777" w:rsidR="00441444" w:rsidRPr="007130E6" w:rsidRDefault="00441444" w:rsidP="00CE6044">
      <w:pPr>
        <w:spacing w:after="0"/>
        <w:ind w:left="-567" w:right="-709"/>
        <w:jc w:val="both"/>
        <w:rPr>
          <w:rFonts w:cstheme="minorHAnsi"/>
          <w:b/>
          <w:bCs/>
          <w:u w:val="single"/>
        </w:rPr>
      </w:pPr>
    </w:p>
    <w:p w14:paraId="01F62A7E" w14:textId="77777777" w:rsidR="00CE6044" w:rsidRPr="00F518C0" w:rsidRDefault="00CE6044" w:rsidP="00CE6044">
      <w:pPr>
        <w:spacing w:after="0"/>
        <w:ind w:left="-567" w:right="-709"/>
        <w:jc w:val="both"/>
        <w:rPr>
          <w:rFonts w:cstheme="minorHAnsi"/>
          <w:b/>
          <w:bCs/>
          <w:color w:val="365F91" w:themeColor="accent1" w:themeShade="BF"/>
          <w:sz w:val="24"/>
          <w:szCs w:val="24"/>
          <w:u w:val="single"/>
        </w:rPr>
      </w:pPr>
      <w:r w:rsidRPr="00F518C0">
        <w:rPr>
          <w:rFonts w:cstheme="minorHAnsi"/>
          <w:b/>
          <w:bCs/>
          <w:color w:val="365F91" w:themeColor="accent1" w:themeShade="BF"/>
          <w:sz w:val="24"/>
          <w:szCs w:val="24"/>
          <w:u w:val="single"/>
        </w:rPr>
        <w:t xml:space="preserve">IV - REGLES GENERALES D’HYGIENE ET DE SECURITE </w:t>
      </w:r>
    </w:p>
    <w:p w14:paraId="5BC8E4E2" w14:textId="77777777" w:rsidR="00CE6044" w:rsidRPr="007130E6" w:rsidRDefault="00CE6044" w:rsidP="00CE6044">
      <w:pPr>
        <w:spacing w:after="0"/>
        <w:ind w:left="-567" w:right="-709"/>
        <w:jc w:val="both"/>
        <w:rPr>
          <w:rFonts w:cstheme="minorHAnsi"/>
        </w:rPr>
      </w:pPr>
    </w:p>
    <w:p w14:paraId="4501AC63" w14:textId="77777777" w:rsidR="00CE6044" w:rsidRPr="007130E6" w:rsidRDefault="00CE6044" w:rsidP="00CE6044">
      <w:pPr>
        <w:spacing w:after="0"/>
        <w:ind w:left="-567" w:right="-709"/>
        <w:jc w:val="both"/>
        <w:rPr>
          <w:rFonts w:cstheme="minorHAnsi"/>
          <w:b/>
          <w:bCs/>
          <w:sz w:val="24"/>
          <w:szCs w:val="24"/>
        </w:rPr>
      </w:pPr>
      <w:r w:rsidRPr="007130E6">
        <w:rPr>
          <w:rFonts w:cstheme="minorHAnsi"/>
          <w:b/>
          <w:bCs/>
          <w:sz w:val="24"/>
          <w:szCs w:val="24"/>
        </w:rPr>
        <w:t>Article 5 – Règles générales</w:t>
      </w:r>
    </w:p>
    <w:p w14:paraId="6C3F2D3A" w14:textId="77777777" w:rsidR="00CE6044" w:rsidRPr="007130E6" w:rsidRDefault="00CE6044" w:rsidP="00CE6044">
      <w:pPr>
        <w:spacing w:after="0"/>
        <w:ind w:left="-567" w:right="-709"/>
        <w:jc w:val="both"/>
        <w:rPr>
          <w:rFonts w:cstheme="minorHAnsi"/>
        </w:rPr>
      </w:pPr>
      <w:r w:rsidRPr="007130E6">
        <w:rPr>
          <w:rFonts w:cstheme="minorHAnsi"/>
        </w:rPr>
        <w:t xml:space="preserve">Chaque </w:t>
      </w:r>
      <w:r w:rsidR="007130E6" w:rsidRPr="007130E6">
        <w:rPr>
          <w:rFonts w:cstheme="minorHAnsi"/>
        </w:rPr>
        <w:t>apprenti</w:t>
      </w:r>
      <w:r w:rsidRPr="007130E6">
        <w:rPr>
          <w:rFonts w:cstheme="minorHAnsi"/>
        </w:rPr>
        <w:t xml:space="preserve"> doit veiller à sa sécurité personnelle et à celle des autres en respectant les consignes générales et particulières de sécurité et d’hygiène en vigueur sur les lieux de formation. Toutefois, conformément à l’article R.6352-1 du Code du travail, les mesures d’hygiène et de sécurité applicables aux </w:t>
      </w:r>
      <w:r w:rsidR="007130E6" w:rsidRPr="007130E6">
        <w:rPr>
          <w:rFonts w:cstheme="minorHAnsi"/>
        </w:rPr>
        <w:t>apprentis</w:t>
      </w:r>
      <w:r w:rsidRPr="007130E6">
        <w:rPr>
          <w:rFonts w:cstheme="minorHAnsi"/>
        </w:rPr>
        <w:t xml:space="preserve"> sont celles du règlement intérieur du site réalisateur</w:t>
      </w:r>
      <w:r w:rsidR="007130E6" w:rsidRPr="007130E6">
        <w:rPr>
          <w:rFonts w:cstheme="minorHAnsi"/>
        </w:rPr>
        <w:t xml:space="preserve"> UFA</w:t>
      </w:r>
      <w:r w:rsidRPr="007130E6">
        <w:rPr>
          <w:rFonts w:cstheme="minorHAnsi"/>
        </w:rPr>
        <w:t xml:space="preserve">. Par ailleurs les </w:t>
      </w:r>
      <w:r w:rsidR="007130E6" w:rsidRPr="007130E6">
        <w:rPr>
          <w:rFonts w:cstheme="minorHAnsi"/>
        </w:rPr>
        <w:t>apprentis</w:t>
      </w:r>
      <w:r w:rsidRPr="007130E6">
        <w:rPr>
          <w:rFonts w:cstheme="minorHAnsi"/>
        </w:rPr>
        <w:t xml:space="preserve"> en entreprise</w:t>
      </w:r>
      <w:r w:rsidR="007130E6" w:rsidRPr="007130E6">
        <w:rPr>
          <w:rFonts w:cstheme="minorHAnsi"/>
        </w:rPr>
        <w:t xml:space="preserve"> ou dans le cadre de leur stage hors emploi</w:t>
      </w:r>
      <w:r w:rsidRPr="007130E6">
        <w:rPr>
          <w:rFonts w:cstheme="minorHAnsi"/>
        </w:rPr>
        <w:t>, sont tenus de se conformer aux mesures d’hygiène et de sécurité fixées par le règlement intérieur de l’entreprise</w:t>
      </w:r>
      <w:r w:rsidR="007130E6" w:rsidRPr="007130E6">
        <w:rPr>
          <w:rFonts w:cstheme="minorHAnsi"/>
        </w:rPr>
        <w:t xml:space="preserve"> qui reçoit</w:t>
      </w:r>
      <w:r w:rsidRPr="007130E6">
        <w:rPr>
          <w:rFonts w:cstheme="minorHAnsi"/>
        </w:rPr>
        <w:t xml:space="preserve">. </w:t>
      </w:r>
    </w:p>
    <w:p w14:paraId="4EB6ED0D" w14:textId="77777777" w:rsidR="00CE6044" w:rsidRPr="007130E6" w:rsidRDefault="00CE6044" w:rsidP="00CE6044">
      <w:pPr>
        <w:spacing w:after="0"/>
        <w:ind w:left="-567" w:right="-709"/>
        <w:jc w:val="both"/>
        <w:rPr>
          <w:rFonts w:cstheme="minorHAnsi"/>
        </w:rPr>
      </w:pPr>
      <w:r w:rsidRPr="007130E6">
        <w:rPr>
          <w:rFonts w:cstheme="minorHAnsi"/>
        </w:rPr>
        <w:t xml:space="preserve">Conformément aux nouvelles instructions sanitaires, pour les quelques formations qui ne sont pas dispensables à distance, chaque </w:t>
      </w:r>
      <w:r w:rsidR="007130E6" w:rsidRPr="007130E6">
        <w:rPr>
          <w:rFonts w:cstheme="minorHAnsi"/>
        </w:rPr>
        <w:t>apprenti</w:t>
      </w:r>
      <w:r w:rsidRPr="007130E6">
        <w:rPr>
          <w:rFonts w:cstheme="minorHAnsi"/>
        </w:rPr>
        <w:t xml:space="preserve"> s’engage à se présenter dans les centres avec ses propres outils de travail (PC, smartphones, stylos, bloc-notes) et son équipement de protection individuelle (masque) et à respecter les consignes sanitaires, de distanciation sociale et de gestes barrières définies par le GIAPATS et les sites de formations en accord avec les normes sanitaires en vigueur :</w:t>
      </w:r>
    </w:p>
    <w:p w14:paraId="5AB0E39D" w14:textId="77777777" w:rsidR="00CE6044" w:rsidRPr="007130E6" w:rsidRDefault="00CE6044" w:rsidP="00CE6044">
      <w:pPr>
        <w:numPr>
          <w:ilvl w:val="0"/>
          <w:numId w:val="11"/>
        </w:numPr>
        <w:spacing w:after="0" w:line="259" w:lineRule="auto"/>
        <w:ind w:left="-142" w:right="-709" w:hanging="284"/>
        <w:jc w:val="both"/>
        <w:rPr>
          <w:rFonts w:cstheme="minorHAnsi"/>
        </w:rPr>
      </w:pPr>
      <w:r w:rsidRPr="007130E6">
        <w:rPr>
          <w:rFonts w:cstheme="minorHAnsi"/>
        </w:rPr>
        <w:t xml:space="preserve">Respect des distances de sécurité dès l’accueil des </w:t>
      </w:r>
      <w:r w:rsidR="007130E6" w:rsidRPr="007130E6">
        <w:rPr>
          <w:rFonts w:cstheme="minorHAnsi"/>
        </w:rPr>
        <w:t>appren</w:t>
      </w:r>
      <w:r w:rsidR="00556F75">
        <w:rPr>
          <w:rFonts w:cstheme="minorHAnsi"/>
        </w:rPr>
        <w:t>ants</w:t>
      </w:r>
    </w:p>
    <w:p w14:paraId="4F18DA59" w14:textId="77777777" w:rsidR="00CE6044" w:rsidRPr="007130E6" w:rsidRDefault="00CE6044" w:rsidP="00CE6044">
      <w:pPr>
        <w:numPr>
          <w:ilvl w:val="0"/>
          <w:numId w:val="11"/>
        </w:numPr>
        <w:spacing w:after="0" w:line="259" w:lineRule="auto"/>
        <w:ind w:left="-142" w:right="-709" w:hanging="284"/>
        <w:jc w:val="both"/>
        <w:rPr>
          <w:rFonts w:cstheme="minorHAnsi"/>
        </w:rPr>
      </w:pPr>
      <w:r w:rsidRPr="007130E6">
        <w:rPr>
          <w:rFonts w:cstheme="minorHAnsi"/>
        </w:rPr>
        <w:t>Lavage des mains au gel hydro alcoolique à l’arrivée</w:t>
      </w:r>
    </w:p>
    <w:p w14:paraId="077D59C8" w14:textId="77777777" w:rsidR="00CE6044" w:rsidRPr="007130E6" w:rsidRDefault="00CE6044" w:rsidP="00CE6044">
      <w:pPr>
        <w:numPr>
          <w:ilvl w:val="0"/>
          <w:numId w:val="11"/>
        </w:numPr>
        <w:spacing w:after="0" w:line="259" w:lineRule="auto"/>
        <w:ind w:left="-142" w:right="-709" w:hanging="284"/>
        <w:jc w:val="both"/>
        <w:rPr>
          <w:rFonts w:cstheme="minorHAnsi"/>
        </w:rPr>
      </w:pPr>
      <w:r w:rsidRPr="007130E6">
        <w:rPr>
          <w:rFonts w:cstheme="minorHAnsi"/>
        </w:rPr>
        <w:t>Port du masque obligatoire</w:t>
      </w:r>
    </w:p>
    <w:p w14:paraId="6EEA1223" w14:textId="77777777" w:rsidR="00CE6044" w:rsidRPr="007130E6" w:rsidRDefault="00CE6044" w:rsidP="00CE6044">
      <w:pPr>
        <w:numPr>
          <w:ilvl w:val="0"/>
          <w:numId w:val="11"/>
        </w:numPr>
        <w:spacing w:after="0" w:line="259" w:lineRule="auto"/>
        <w:ind w:left="-142" w:right="-709" w:hanging="284"/>
        <w:jc w:val="both"/>
        <w:rPr>
          <w:rFonts w:cstheme="minorHAnsi"/>
        </w:rPr>
      </w:pPr>
      <w:r w:rsidRPr="007130E6">
        <w:rPr>
          <w:rFonts w:cstheme="minorHAnsi"/>
        </w:rPr>
        <w:t>Circulation organisée pour limiter la proximité</w:t>
      </w:r>
    </w:p>
    <w:p w14:paraId="24C6C9AB" w14:textId="77777777" w:rsidR="00CE6044" w:rsidRPr="007130E6" w:rsidRDefault="00CE6044" w:rsidP="00CE6044">
      <w:pPr>
        <w:numPr>
          <w:ilvl w:val="0"/>
          <w:numId w:val="11"/>
        </w:numPr>
        <w:spacing w:after="0" w:line="259" w:lineRule="auto"/>
        <w:ind w:left="-142" w:right="-709" w:hanging="284"/>
        <w:jc w:val="both"/>
        <w:rPr>
          <w:rFonts w:cstheme="minorHAnsi"/>
        </w:rPr>
      </w:pPr>
      <w:r w:rsidRPr="007130E6">
        <w:rPr>
          <w:rFonts w:cstheme="minorHAnsi"/>
        </w:rPr>
        <w:t>Mise à disposition de matériel permettant le respect des gestes barrières (essuie-main jetable, gel hydro alcoolique à l’accueil et en salle de formation…)</w:t>
      </w:r>
    </w:p>
    <w:p w14:paraId="79336FD2" w14:textId="77777777" w:rsidR="00CE6044" w:rsidRPr="007130E6" w:rsidRDefault="00CE6044" w:rsidP="00CE6044">
      <w:pPr>
        <w:numPr>
          <w:ilvl w:val="0"/>
          <w:numId w:val="11"/>
        </w:numPr>
        <w:spacing w:after="0" w:line="259" w:lineRule="auto"/>
        <w:ind w:left="-142" w:right="-709" w:hanging="284"/>
        <w:jc w:val="both"/>
        <w:rPr>
          <w:rFonts w:cstheme="minorHAnsi"/>
        </w:rPr>
      </w:pPr>
      <w:r w:rsidRPr="007130E6">
        <w:rPr>
          <w:rFonts w:cstheme="minorHAnsi"/>
        </w:rPr>
        <w:t>Exercices pédagogiques adaptés pour respecter les mesures de distanciation sociale</w:t>
      </w:r>
    </w:p>
    <w:p w14:paraId="4555CF2A" w14:textId="77777777" w:rsidR="00CE6044" w:rsidRPr="007130E6" w:rsidRDefault="00CE6044" w:rsidP="00CE6044">
      <w:pPr>
        <w:spacing w:after="0"/>
        <w:ind w:left="-567" w:right="-709"/>
        <w:jc w:val="both"/>
        <w:rPr>
          <w:rFonts w:cstheme="minorHAnsi"/>
          <w:b/>
          <w:bCs/>
        </w:rPr>
      </w:pPr>
      <w:r w:rsidRPr="007130E6">
        <w:rPr>
          <w:rFonts w:cstheme="minorHAnsi"/>
        </w:rPr>
        <w:t>Respect de l’affichage des consignes sanitaires à l’accueil et dans les salles de formation</w:t>
      </w:r>
    </w:p>
    <w:p w14:paraId="07F94C1D" w14:textId="77777777" w:rsidR="00CE6044" w:rsidRPr="007130E6" w:rsidRDefault="00CE6044" w:rsidP="00E41772">
      <w:pPr>
        <w:spacing w:after="0"/>
        <w:ind w:left="-567" w:right="-709"/>
        <w:jc w:val="both"/>
        <w:rPr>
          <w:rFonts w:cstheme="minorHAnsi"/>
          <w:b/>
          <w:bCs/>
        </w:rPr>
      </w:pPr>
    </w:p>
    <w:p w14:paraId="01E99D73" w14:textId="77777777" w:rsidR="007130E6" w:rsidRPr="007130E6" w:rsidRDefault="007130E6" w:rsidP="007130E6">
      <w:pPr>
        <w:spacing w:after="0"/>
        <w:ind w:left="-567" w:right="-709"/>
        <w:jc w:val="both"/>
        <w:rPr>
          <w:rFonts w:cstheme="minorHAnsi"/>
          <w:b/>
          <w:bCs/>
          <w:sz w:val="24"/>
          <w:szCs w:val="24"/>
        </w:rPr>
      </w:pPr>
      <w:r w:rsidRPr="007130E6">
        <w:rPr>
          <w:rFonts w:cstheme="minorHAnsi"/>
          <w:b/>
          <w:bCs/>
          <w:sz w:val="24"/>
          <w:szCs w:val="24"/>
        </w:rPr>
        <w:t>Article 6 – Incendie et sécurité</w:t>
      </w:r>
    </w:p>
    <w:p w14:paraId="7A49FEFE" w14:textId="77777777" w:rsidR="007130E6" w:rsidRPr="007130E6" w:rsidRDefault="007130E6" w:rsidP="007130E6">
      <w:pPr>
        <w:spacing w:after="0"/>
        <w:ind w:left="-567" w:right="-709"/>
        <w:jc w:val="both"/>
        <w:rPr>
          <w:rFonts w:cstheme="minorHAnsi"/>
        </w:rPr>
      </w:pPr>
      <w:r w:rsidRPr="007130E6">
        <w:rPr>
          <w:rFonts w:cstheme="minorHAnsi"/>
        </w:rPr>
        <w:t xml:space="preserve">Conformément aux articles R.4227-28 et suivants du Code du travail, les consignes d’incendie et notamment un plan de localisation des extincteurs et des issues de secours sont affichés dans les locaux de l’organisme de manière à être connus de tous les stagiaires. Les stagiaires sont tenus d’exécuter sans délai l’ordre d’évacuation donné par le personnel de l’établissement. </w:t>
      </w:r>
    </w:p>
    <w:p w14:paraId="03C85BA7" w14:textId="77777777" w:rsidR="007130E6" w:rsidRPr="007130E6" w:rsidRDefault="007130E6" w:rsidP="007130E6">
      <w:pPr>
        <w:spacing w:after="0"/>
        <w:ind w:left="-567" w:right="-709"/>
        <w:jc w:val="both"/>
        <w:rPr>
          <w:rFonts w:cstheme="minorHAnsi"/>
          <w:sz w:val="24"/>
          <w:szCs w:val="24"/>
        </w:rPr>
      </w:pPr>
    </w:p>
    <w:p w14:paraId="3870C626" w14:textId="77777777" w:rsidR="007130E6" w:rsidRPr="007130E6" w:rsidRDefault="007130E6" w:rsidP="007130E6">
      <w:pPr>
        <w:spacing w:after="0"/>
        <w:ind w:left="-567" w:right="-709"/>
        <w:jc w:val="both"/>
        <w:rPr>
          <w:rFonts w:cstheme="minorHAnsi"/>
          <w:b/>
          <w:bCs/>
          <w:sz w:val="24"/>
          <w:szCs w:val="24"/>
        </w:rPr>
      </w:pPr>
      <w:r w:rsidRPr="007130E6">
        <w:rPr>
          <w:rFonts w:cstheme="minorHAnsi"/>
          <w:b/>
          <w:bCs/>
          <w:sz w:val="24"/>
          <w:szCs w:val="24"/>
        </w:rPr>
        <w:t>Article 7 – Accident</w:t>
      </w:r>
    </w:p>
    <w:p w14:paraId="596E6749" w14:textId="77777777" w:rsidR="007130E6" w:rsidRPr="007130E6" w:rsidRDefault="007130E6" w:rsidP="007130E6">
      <w:pPr>
        <w:spacing w:after="0"/>
        <w:ind w:left="-567" w:right="-709"/>
        <w:jc w:val="both"/>
        <w:rPr>
          <w:rFonts w:cstheme="minorHAnsi"/>
        </w:rPr>
      </w:pPr>
      <w:r w:rsidRPr="007130E6">
        <w:rPr>
          <w:rFonts w:cstheme="minorHAnsi"/>
        </w:rPr>
        <w:t>Tout accident ou incident survenu à l’occasion ou en cours de formation doit être immédiatement déclaré par l’apprenti accidenté ou les personnes témoins de l’accident, au référent de l’action qui en référera à la direction du</w:t>
      </w:r>
      <w:r w:rsidRPr="007130E6">
        <w:rPr>
          <w:rFonts w:cstheme="minorHAnsi"/>
          <w:b/>
          <w:bCs/>
        </w:rPr>
        <w:t xml:space="preserve"> GIAPATS </w:t>
      </w:r>
      <w:r w:rsidRPr="007130E6">
        <w:rPr>
          <w:rFonts w:cstheme="minorHAnsi"/>
        </w:rPr>
        <w:t>et à la direction de l’</w:t>
      </w:r>
      <w:r w:rsidRPr="007130E6">
        <w:rPr>
          <w:rFonts w:cstheme="minorHAnsi"/>
          <w:b/>
        </w:rPr>
        <w:t>UFA/INSTITUT</w:t>
      </w:r>
      <w:r w:rsidRPr="007130E6">
        <w:rPr>
          <w:rFonts w:cstheme="minorHAnsi"/>
        </w:rPr>
        <w:t>. Conformément à l’article R 6342-3 du Code du travail, l’accident survenu à l’apprenti pendant qu’il se trouve dans l’organisme de formation ou pendant qu’il s’y rend ou en revient, fait l’objet d’une déclaration par le responsable du centre de formation</w:t>
      </w:r>
      <w:r w:rsidRPr="007130E6">
        <w:rPr>
          <w:rFonts w:cstheme="minorHAnsi"/>
          <w:b/>
          <w:bCs/>
        </w:rPr>
        <w:t xml:space="preserve"> </w:t>
      </w:r>
      <w:r w:rsidRPr="007130E6">
        <w:rPr>
          <w:rFonts w:cstheme="minorHAnsi"/>
        </w:rPr>
        <w:t xml:space="preserve">auprès de la caisse de sécurité sociale. </w:t>
      </w:r>
    </w:p>
    <w:p w14:paraId="7B7D404B" w14:textId="77777777" w:rsidR="00E41772" w:rsidRPr="007130E6" w:rsidRDefault="007130E6" w:rsidP="00E41772">
      <w:pPr>
        <w:spacing w:after="0"/>
        <w:ind w:left="-567" w:right="-709"/>
        <w:jc w:val="both"/>
        <w:rPr>
          <w:rFonts w:cstheme="minorHAnsi"/>
          <w:b/>
          <w:bCs/>
        </w:rPr>
      </w:pPr>
      <w:r w:rsidRPr="007130E6">
        <w:rPr>
          <w:rFonts w:cstheme="minorHAnsi"/>
          <w:b/>
          <w:bCs/>
        </w:rPr>
        <w:t xml:space="preserve">Attention : </w:t>
      </w:r>
      <w:r w:rsidRPr="007130E6">
        <w:rPr>
          <w:rFonts w:cstheme="minorHAnsi"/>
          <w:bCs/>
        </w:rPr>
        <w:t xml:space="preserve">Un accident survenu pendant les heures de formation dont la sortie est non </w:t>
      </w:r>
      <w:proofErr w:type="gramStart"/>
      <w:r w:rsidRPr="007130E6">
        <w:rPr>
          <w:rFonts w:cstheme="minorHAnsi"/>
          <w:bCs/>
        </w:rPr>
        <w:t>autorisé</w:t>
      </w:r>
      <w:r w:rsidR="00556F75">
        <w:rPr>
          <w:rFonts w:cstheme="minorHAnsi"/>
          <w:bCs/>
        </w:rPr>
        <w:t xml:space="preserve">e </w:t>
      </w:r>
      <w:r w:rsidRPr="007130E6">
        <w:rPr>
          <w:rFonts w:cstheme="minorHAnsi"/>
          <w:bCs/>
        </w:rPr>
        <w:t xml:space="preserve"> engendre</w:t>
      </w:r>
      <w:proofErr w:type="gramEnd"/>
      <w:r w:rsidRPr="007130E6">
        <w:rPr>
          <w:rFonts w:cstheme="minorHAnsi"/>
          <w:bCs/>
        </w:rPr>
        <w:t xml:space="preserve"> un litige</w:t>
      </w:r>
      <w:r w:rsidR="00556F75">
        <w:rPr>
          <w:rFonts w:cstheme="minorHAnsi"/>
          <w:bCs/>
        </w:rPr>
        <w:t xml:space="preserve"> sous la responsabilité de l’</w:t>
      </w:r>
      <w:r w:rsidR="00556F75" w:rsidRPr="00556F75">
        <w:rPr>
          <w:rFonts w:cstheme="minorHAnsi"/>
          <w:b/>
          <w:bCs/>
        </w:rPr>
        <w:t>UFA/INSTITUT.</w:t>
      </w:r>
    </w:p>
    <w:p w14:paraId="0F188937" w14:textId="77777777" w:rsidR="00CE6044" w:rsidRDefault="00CE6044" w:rsidP="00E41772">
      <w:pPr>
        <w:spacing w:after="0"/>
        <w:ind w:left="-567" w:right="-709"/>
        <w:jc w:val="both"/>
        <w:rPr>
          <w:rFonts w:cstheme="minorHAnsi"/>
          <w:b/>
          <w:bCs/>
          <w:sz w:val="24"/>
          <w:szCs w:val="24"/>
        </w:rPr>
      </w:pPr>
    </w:p>
    <w:p w14:paraId="3B54C225" w14:textId="77777777" w:rsidR="00F518C0" w:rsidRDefault="00F518C0" w:rsidP="00E41772">
      <w:pPr>
        <w:spacing w:after="0"/>
        <w:ind w:left="-567" w:right="-709"/>
        <w:jc w:val="both"/>
        <w:rPr>
          <w:rFonts w:cstheme="minorHAnsi"/>
          <w:b/>
          <w:bCs/>
          <w:sz w:val="24"/>
          <w:szCs w:val="24"/>
        </w:rPr>
      </w:pPr>
    </w:p>
    <w:p w14:paraId="3DA8E400" w14:textId="77777777" w:rsidR="00F518C0" w:rsidRPr="00556F75" w:rsidRDefault="00F518C0" w:rsidP="00E41772">
      <w:pPr>
        <w:spacing w:after="0"/>
        <w:ind w:left="-567" w:right="-709"/>
        <w:jc w:val="both"/>
        <w:rPr>
          <w:rFonts w:cstheme="minorHAnsi"/>
          <w:b/>
          <w:bCs/>
          <w:sz w:val="24"/>
          <w:szCs w:val="24"/>
        </w:rPr>
      </w:pPr>
    </w:p>
    <w:p w14:paraId="133FB6AF" w14:textId="77777777" w:rsidR="00556F75" w:rsidRPr="00556F75" w:rsidRDefault="00556F75" w:rsidP="00556F75">
      <w:pPr>
        <w:spacing w:after="0"/>
        <w:ind w:left="-567" w:right="-709"/>
        <w:jc w:val="both"/>
        <w:rPr>
          <w:rFonts w:cstheme="minorHAnsi"/>
          <w:b/>
          <w:bCs/>
          <w:sz w:val="24"/>
          <w:szCs w:val="24"/>
        </w:rPr>
      </w:pPr>
      <w:r w:rsidRPr="00556F75">
        <w:rPr>
          <w:rFonts w:cstheme="minorHAnsi"/>
          <w:b/>
          <w:bCs/>
          <w:sz w:val="24"/>
          <w:szCs w:val="24"/>
        </w:rPr>
        <w:lastRenderedPageBreak/>
        <w:t xml:space="preserve">Article 8 – Maladie </w:t>
      </w:r>
    </w:p>
    <w:p w14:paraId="0E501385" w14:textId="77777777" w:rsidR="00556F75" w:rsidRPr="00556F75" w:rsidRDefault="00556F75" w:rsidP="00556F75">
      <w:pPr>
        <w:spacing w:after="0"/>
        <w:ind w:left="-567" w:right="-709"/>
        <w:jc w:val="both"/>
        <w:rPr>
          <w:rFonts w:cstheme="minorHAnsi"/>
        </w:rPr>
      </w:pPr>
      <w:r w:rsidRPr="00556F75">
        <w:rPr>
          <w:rFonts w:cstheme="minorHAnsi"/>
        </w:rPr>
        <w:t xml:space="preserve">En cas de maladie, </w:t>
      </w:r>
      <w:r>
        <w:rPr>
          <w:rFonts w:cstheme="minorHAnsi"/>
        </w:rPr>
        <w:t>l’apprenti</w:t>
      </w:r>
      <w:r w:rsidRPr="00556F75">
        <w:rPr>
          <w:rFonts w:cstheme="minorHAnsi"/>
        </w:rPr>
        <w:t xml:space="preserve"> doit prévenir ou faire prévenir le secrétariat </w:t>
      </w:r>
      <w:r>
        <w:rPr>
          <w:rFonts w:cstheme="minorHAnsi"/>
        </w:rPr>
        <w:t xml:space="preserve">de </w:t>
      </w:r>
      <w:r w:rsidRPr="00556F75">
        <w:rPr>
          <w:rFonts w:cstheme="minorHAnsi"/>
        </w:rPr>
        <w:t>l’</w:t>
      </w:r>
      <w:r w:rsidRPr="00556F75">
        <w:rPr>
          <w:rFonts w:cstheme="minorHAnsi"/>
          <w:b/>
        </w:rPr>
        <w:t>UFA INSTITUT</w:t>
      </w:r>
      <w:r w:rsidRPr="00556F75">
        <w:rPr>
          <w:rFonts w:cstheme="minorHAnsi"/>
          <w:b/>
          <w:bCs/>
        </w:rPr>
        <w:t xml:space="preserve"> </w:t>
      </w:r>
      <w:r w:rsidRPr="00556F75">
        <w:rPr>
          <w:rFonts w:cstheme="minorHAnsi"/>
        </w:rPr>
        <w:t xml:space="preserve">dès la 1ère demi-journée d’absence. Dans les 48 heures de l’arrêt, ou à son retour, si celui-ci a lieu avant ce délai, </w:t>
      </w:r>
      <w:r>
        <w:rPr>
          <w:rFonts w:cstheme="minorHAnsi"/>
        </w:rPr>
        <w:t>l’apprenti</w:t>
      </w:r>
      <w:r w:rsidRPr="00556F75">
        <w:rPr>
          <w:rFonts w:cstheme="minorHAnsi"/>
        </w:rPr>
        <w:t xml:space="preserve"> doit fournir un arrêt de travail. Sans cette pièce administrative</w:t>
      </w:r>
      <w:r>
        <w:rPr>
          <w:rFonts w:cstheme="minorHAnsi"/>
        </w:rPr>
        <w:t xml:space="preserve"> importante pour son dossier, </w:t>
      </w:r>
      <w:proofErr w:type="gramStart"/>
      <w:r>
        <w:rPr>
          <w:rFonts w:cstheme="minorHAnsi"/>
        </w:rPr>
        <w:t xml:space="preserve">l’apprenti </w:t>
      </w:r>
      <w:r w:rsidRPr="00556F75">
        <w:rPr>
          <w:rFonts w:cstheme="minorHAnsi"/>
        </w:rPr>
        <w:t xml:space="preserve"> est</w:t>
      </w:r>
      <w:proofErr w:type="gramEnd"/>
      <w:r w:rsidRPr="00556F75">
        <w:rPr>
          <w:rFonts w:cstheme="minorHAnsi"/>
        </w:rPr>
        <w:t xml:space="preserve"> considéré comme absent, sans motif.</w:t>
      </w:r>
    </w:p>
    <w:p w14:paraId="310994C8" w14:textId="77777777" w:rsidR="00556F75" w:rsidRPr="00556F75" w:rsidRDefault="00556F75" w:rsidP="00556F75">
      <w:pPr>
        <w:spacing w:after="0"/>
        <w:ind w:left="-567" w:right="-709"/>
        <w:jc w:val="both"/>
        <w:rPr>
          <w:rFonts w:cstheme="minorHAnsi"/>
        </w:rPr>
      </w:pPr>
    </w:p>
    <w:p w14:paraId="579D90BA" w14:textId="77777777" w:rsidR="00556F75" w:rsidRPr="00556F75" w:rsidRDefault="00556F75" w:rsidP="00556F75">
      <w:pPr>
        <w:spacing w:after="0"/>
        <w:ind w:left="-567" w:right="-709"/>
        <w:jc w:val="both"/>
        <w:rPr>
          <w:rFonts w:cstheme="minorHAnsi"/>
          <w:b/>
          <w:bCs/>
          <w:sz w:val="24"/>
          <w:szCs w:val="24"/>
        </w:rPr>
      </w:pPr>
      <w:r w:rsidRPr="00556F75">
        <w:rPr>
          <w:rFonts w:cstheme="minorHAnsi"/>
          <w:b/>
          <w:bCs/>
          <w:sz w:val="24"/>
          <w:szCs w:val="24"/>
        </w:rPr>
        <w:t xml:space="preserve">Article 9 – Boissons alcoolisées et autres produits illicites </w:t>
      </w:r>
    </w:p>
    <w:p w14:paraId="2A8D4478" w14:textId="75FC303C" w:rsidR="00556F75" w:rsidRDefault="00556F75" w:rsidP="00FA678B">
      <w:pPr>
        <w:spacing w:after="0"/>
        <w:ind w:left="-567" w:right="-709"/>
        <w:jc w:val="both"/>
        <w:rPr>
          <w:rFonts w:cstheme="minorHAnsi"/>
        </w:rPr>
      </w:pPr>
      <w:r w:rsidRPr="00556F75">
        <w:rPr>
          <w:rFonts w:cstheme="minorHAnsi"/>
        </w:rPr>
        <w:t xml:space="preserve">Il est interdit aux </w:t>
      </w:r>
      <w:r>
        <w:rPr>
          <w:rFonts w:cstheme="minorHAnsi"/>
        </w:rPr>
        <w:t>apprentis</w:t>
      </w:r>
      <w:r w:rsidRPr="00556F75">
        <w:rPr>
          <w:rFonts w:cstheme="minorHAnsi"/>
        </w:rPr>
        <w:t xml:space="preserve"> de pénétrer ou de séjourner en état d’ivresse dans les </w:t>
      </w:r>
      <w:r w:rsidRPr="00556F75">
        <w:rPr>
          <w:rFonts w:cstheme="minorHAnsi"/>
          <w:b/>
        </w:rPr>
        <w:t>UFA/INSTITUTS</w:t>
      </w:r>
      <w:r w:rsidRPr="00556F75">
        <w:rPr>
          <w:rFonts w:cstheme="minorHAnsi"/>
        </w:rPr>
        <w:t xml:space="preserve"> ainsi que d’y introduire et/ou de consommer des boissons alcoolisées ou tout autre produit illicite. </w:t>
      </w:r>
    </w:p>
    <w:p w14:paraId="08887DF9" w14:textId="77777777" w:rsidR="0031712C" w:rsidRPr="00556F75" w:rsidRDefault="0031712C" w:rsidP="00556F75">
      <w:pPr>
        <w:spacing w:after="0"/>
        <w:ind w:left="-567" w:right="-709"/>
        <w:jc w:val="both"/>
        <w:rPr>
          <w:rFonts w:cstheme="minorHAnsi"/>
        </w:rPr>
      </w:pPr>
    </w:p>
    <w:p w14:paraId="77556CC8" w14:textId="77777777" w:rsidR="00556F75" w:rsidRPr="00556F75" w:rsidRDefault="00556F75" w:rsidP="00556F75">
      <w:pPr>
        <w:spacing w:after="0"/>
        <w:ind w:left="-567" w:right="-709"/>
        <w:jc w:val="both"/>
        <w:rPr>
          <w:rFonts w:cstheme="minorHAnsi"/>
          <w:b/>
          <w:bCs/>
          <w:sz w:val="24"/>
          <w:szCs w:val="24"/>
        </w:rPr>
      </w:pPr>
      <w:r w:rsidRPr="00556F75">
        <w:rPr>
          <w:rFonts w:cstheme="minorHAnsi"/>
          <w:b/>
          <w:bCs/>
          <w:sz w:val="24"/>
          <w:szCs w:val="24"/>
        </w:rPr>
        <w:t>Article 10 – Interdiction de fumer</w:t>
      </w:r>
    </w:p>
    <w:p w14:paraId="233B1EC2" w14:textId="77777777" w:rsidR="00556F75" w:rsidRPr="00556F75" w:rsidRDefault="00556F75" w:rsidP="00556F75">
      <w:pPr>
        <w:spacing w:after="0"/>
        <w:ind w:left="-567" w:right="-709"/>
        <w:jc w:val="both"/>
        <w:rPr>
          <w:rFonts w:cstheme="minorHAnsi"/>
        </w:rPr>
      </w:pPr>
      <w:r w:rsidRPr="00556F75">
        <w:rPr>
          <w:rFonts w:cstheme="minorHAnsi"/>
        </w:rPr>
        <w:t>En application du décret n° 2006-1386 du 15 novembre 2006 fixant les conditions d’application de l’interdiction de fumer dans les lieux affectés à un usage collectif, il est inter</w:t>
      </w:r>
      <w:r>
        <w:rPr>
          <w:rFonts w:cstheme="minorHAnsi"/>
        </w:rPr>
        <w:t xml:space="preserve">dit de fumer dans l’enceinte du GIAPATS </w:t>
      </w:r>
      <w:r w:rsidRPr="00556F75">
        <w:rPr>
          <w:rFonts w:cstheme="minorHAnsi"/>
        </w:rPr>
        <w:t xml:space="preserve">et des sites </w:t>
      </w:r>
      <w:r w:rsidRPr="00556F75">
        <w:rPr>
          <w:rFonts w:cstheme="minorHAnsi"/>
          <w:b/>
        </w:rPr>
        <w:t>UFA/INSTITUT</w:t>
      </w:r>
      <w:r w:rsidRPr="00556F75">
        <w:rPr>
          <w:rFonts w:cstheme="minorHAnsi"/>
        </w:rPr>
        <w:t xml:space="preserve">. L’usage de la cigarette électronique y est interdit conformément à la loi santé du 27 janvier 2016 – article 28. </w:t>
      </w:r>
    </w:p>
    <w:p w14:paraId="2E17B3BF" w14:textId="77777777" w:rsidR="00556F75" w:rsidRPr="00556F75" w:rsidRDefault="00556F75" w:rsidP="00556F75">
      <w:pPr>
        <w:spacing w:after="0"/>
        <w:ind w:left="-567" w:right="-709"/>
        <w:jc w:val="both"/>
        <w:rPr>
          <w:rFonts w:cstheme="minorHAnsi"/>
        </w:rPr>
      </w:pPr>
    </w:p>
    <w:p w14:paraId="5E5773DC" w14:textId="77777777" w:rsidR="00556F75" w:rsidRPr="00556F75" w:rsidRDefault="00556F75" w:rsidP="00556F75">
      <w:pPr>
        <w:spacing w:after="0"/>
        <w:ind w:left="-567" w:right="-709"/>
        <w:jc w:val="both"/>
        <w:rPr>
          <w:rFonts w:cstheme="minorHAnsi"/>
          <w:b/>
          <w:bCs/>
          <w:sz w:val="24"/>
          <w:szCs w:val="24"/>
        </w:rPr>
      </w:pPr>
      <w:r w:rsidRPr="00556F75">
        <w:rPr>
          <w:rFonts w:cstheme="minorHAnsi"/>
          <w:b/>
          <w:bCs/>
          <w:sz w:val="24"/>
          <w:szCs w:val="24"/>
        </w:rPr>
        <w:t>Article 11 – Lieux de restauration</w:t>
      </w:r>
    </w:p>
    <w:p w14:paraId="5C04B814" w14:textId="77777777" w:rsidR="00556F75" w:rsidRPr="00556F75" w:rsidRDefault="00556F75" w:rsidP="00556F75">
      <w:pPr>
        <w:spacing w:after="0"/>
        <w:ind w:left="-567" w:right="-709"/>
        <w:jc w:val="both"/>
        <w:rPr>
          <w:rFonts w:cstheme="minorHAnsi"/>
        </w:rPr>
      </w:pPr>
      <w:r w:rsidRPr="00556F75">
        <w:rPr>
          <w:rFonts w:cstheme="minorHAnsi"/>
        </w:rPr>
        <w:t xml:space="preserve">Quand le lieu de la formation offre une possibilité de restauration, les </w:t>
      </w:r>
      <w:proofErr w:type="gramStart"/>
      <w:r>
        <w:rPr>
          <w:rFonts w:cstheme="minorHAnsi"/>
        </w:rPr>
        <w:t xml:space="preserve">apprentis </w:t>
      </w:r>
      <w:r w:rsidRPr="00556F75">
        <w:rPr>
          <w:rFonts w:cstheme="minorHAnsi"/>
        </w:rPr>
        <w:t xml:space="preserve"> doivent</w:t>
      </w:r>
      <w:proofErr w:type="gramEnd"/>
      <w:r w:rsidRPr="00556F75">
        <w:rPr>
          <w:rFonts w:cstheme="minorHAnsi"/>
        </w:rPr>
        <w:t xml:space="preserve"> se conformer aux horaires et conditions proposés.</w:t>
      </w:r>
    </w:p>
    <w:p w14:paraId="3C16CC74" w14:textId="77777777" w:rsidR="00556F75" w:rsidRPr="00556F75" w:rsidRDefault="00556F75" w:rsidP="00556F75">
      <w:pPr>
        <w:spacing w:after="0"/>
        <w:ind w:left="-567" w:right="-709"/>
        <w:jc w:val="both"/>
        <w:rPr>
          <w:rFonts w:cstheme="minorHAnsi"/>
          <w:b/>
          <w:bCs/>
          <w:u w:val="single"/>
        </w:rPr>
      </w:pPr>
    </w:p>
    <w:p w14:paraId="51AE5B47" w14:textId="77777777" w:rsidR="00556F75" w:rsidRPr="00F518C0" w:rsidRDefault="00556F75" w:rsidP="00556F75">
      <w:pPr>
        <w:spacing w:after="0"/>
        <w:ind w:left="-567" w:right="-709"/>
        <w:jc w:val="both"/>
        <w:rPr>
          <w:rFonts w:cstheme="minorHAnsi"/>
          <w:b/>
          <w:bCs/>
          <w:color w:val="365F91" w:themeColor="accent1" w:themeShade="BF"/>
          <w:sz w:val="24"/>
          <w:szCs w:val="24"/>
          <w:u w:val="single"/>
        </w:rPr>
      </w:pPr>
      <w:r w:rsidRPr="00F518C0">
        <w:rPr>
          <w:rFonts w:cstheme="minorHAnsi"/>
          <w:b/>
          <w:bCs/>
          <w:color w:val="365F91" w:themeColor="accent1" w:themeShade="BF"/>
          <w:sz w:val="24"/>
          <w:szCs w:val="24"/>
          <w:u w:val="single"/>
        </w:rPr>
        <w:t xml:space="preserve">V- REGLES GENERALES DE FONCTIONNEMENT </w:t>
      </w:r>
    </w:p>
    <w:p w14:paraId="28F0842B" w14:textId="77777777" w:rsidR="00556F75" w:rsidRPr="00556F75" w:rsidRDefault="00556F75" w:rsidP="00556F75">
      <w:pPr>
        <w:spacing w:after="0"/>
        <w:ind w:left="-567" w:right="-709"/>
        <w:jc w:val="both"/>
        <w:rPr>
          <w:rFonts w:cstheme="minorHAnsi"/>
          <w:sz w:val="24"/>
          <w:szCs w:val="24"/>
        </w:rPr>
      </w:pPr>
    </w:p>
    <w:p w14:paraId="2E0B2323" w14:textId="77777777" w:rsidR="00556F75" w:rsidRPr="00556F75" w:rsidRDefault="00556F75" w:rsidP="00556F75">
      <w:pPr>
        <w:spacing w:after="0"/>
        <w:ind w:left="-567" w:right="-709"/>
        <w:jc w:val="both"/>
        <w:rPr>
          <w:rFonts w:cstheme="minorHAnsi"/>
          <w:b/>
          <w:bCs/>
          <w:sz w:val="24"/>
          <w:szCs w:val="24"/>
        </w:rPr>
      </w:pPr>
      <w:r w:rsidRPr="00556F75">
        <w:rPr>
          <w:rFonts w:cstheme="minorHAnsi"/>
          <w:b/>
          <w:bCs/>
          <w:sz w:val="24"/>
          <w:szCs w:val="24"/>
        </w:rPr>
        <w:t xml:space="preserve">Article 12 – Tenue et comportement </w:t>
      </w:r>
    </w:p>
    <w:p w14:paraId="7C4FD46C" w14:textId="77777777" w:rsidR="00556F75" w:rsidRPr="00556F75" w:rsidRDefault="00556F75" w:rsidP="00556F75">
      <w:pPr>
        <w:spacing w:after="0"/>
        <w:ind w:left="-567" w:right="-709"/>
        <w:jc w:val="both"/>
        <w:rPr>
          <w:rFonts w:cstheme="minorHAnsi"/>
        </w:rPr>
      </w:pPr>
      <w:r w:rsidRPr="00556F75">
        <w:rPr>
          <w:rFonts w:cstheme="minorHAnsi"/>
        </w:rPr>
        <w:t xml:space="preserve">Les </w:t>
      </w:r>
      <w:r>
        <w:rPr>
          <w:rFonts w:cstheme="minorHAnsi"/>
        </w:rPr>
        <w:t>apprenti</w:t>
      </w:r>
      <w:r w:rsidRPr="00556F75">
        <w:rPr>
          <w:rFonts w:cstheme="minorHAnsi"/>
        </w:rPr>
        <w:t>s sont invités à adopter au</w:t>
      </w:r>
      <w:r w:rsidRPr="00556F75">
        <w:rPr>
          <w:rFonts w:cstheme="minorHAnsi"/>
          <w:b/>
          <w:bCs/>
        </w:rPr>
        <w:t xml:space="preserve"> GIAPATS</w:t>
      </w:r>
      <w:r w:rsidRPr="00556F75">
        <w:rPr>
          <w:rFonts w:cstheme="minorHAnsi"/>
        </w:rPr>
        <w:t xml:space="preserve"> et dans tous les </w:t>
      </w:r>
      <w:r w:rsidRPr="00556F75">
        <w:rPr>
          <w:rFonts w:cstheme="minorHAnsi"/>
          <w:b/>
        </w:rPr>
        <w:t>UFA / INSTITUTS</w:t>
      </w:r>
      <w:r>
        <w:rPr>
          <w:rFonts w:cstheme="minorHAnsi"/>
        </w:rPr>
        <w:t xml:space="preserve"> </w:t>
      </w:r>
      <w:r w:rsidRPr="00556F75">
        <w:rPr>
          <w:rFonts w:cstheme="minorHAnsi"/>
        </w:rPr>
        <w:t xml:space="preserve">une tenue décente et à avoir un comportement correct à l’égard de toute personne présente dans l’organisme. </w:t>
      </w:r>
    </w:p>
    <w:p w14:paraId="1D9523DB" w14:textId="77777777" w:rsidR="00556F75" w:rsidRPr="00556F75" w:rsidRDefault="00556F75" w:rsidP="00556F75">
      <w:pPr>
        <w:spacing w:after="0"/>
        <w:ind w:left="-567" w:right="-709"/>
        <w:jc w:val="both"/>
        <w:rPr>
          <w:rFonts w:cstheme="minorHAnsi"/>
        </w:rPr>
      </w:pPr>
    </w:p>
    <w:p w14:paraId="7D8D3C55" w14:textId="77777777" w:rsidR="00556F75" w:rsidRPr="00D92F5F" w:rsidRDefault="00556F75" w:rsidP="00556F75">
      <w:pPr>
        <w:spacing w:after="0"/>
        <w:ind w:left="-567" w:right="-709"/>
        <w:jc w:val="both"/>
        <w:rPr>
          <w:rFonts w:cstheme="minorHAnsi"/>
          <w:b/>
          <w:bCs/>
          <w:sz w:val="24"/>
          <w:szCs w:val="24"/>
        </w:rPr>
      </w:pPr>
      <w:r w:rsidRPr="00D92F5F">
        <w:rPr>
          <w:rFonts w:cstheme="minorHAnsi"/>
          <w:b/>
          <w:bCs/>
          <w:sz w:val="24"/>
          <w:szCs w:val="24"/>
        </w:rPr>
        <w:t>Article 13 – Horaires</w:t>
      </w:r>
    </w:p>
    <w:p w14:paraId="2E50766D" w14:textId="77777777" w:rsidR="00556F75" w:rsidRPr="00556F75" w:rsidRDefault="00556F75" w:rsidP="00556F75">
      <w:pPr>
        <w:spacing w:after="0"/>
        <w:ind w:left="-567" w:right="-709"/>
        <w:jc w:val="both"/>
        <w:rPr>
          <w:rFonts w:cstheme="minorHAnsi"/>
        </w:rPr>
      </w:pPr>
      <w:r w:rsidRPr="00556F75">
        <w:rPr>
          <w:rFonts w:cstheme="minorHAnsi"/>
        </w:rPr>
        <w:t xml:space="preserve">Les horaires de la formation sont fixés par le site réalisateur et portés à la connaissance des </w:t>
      </w:r>
      <w:r>
        <w:rPr>
          <w:rFonts w:cstheme="minorHAnsi"/>
        </w:rPr>
        <w:t>apprentis</w:t>
      </w:r>
      <w:r w:rsidRPr="00556F75">
        <w:rPr>
          <w:rFonts w:cstheme="minorHAnsi"/>
        </w:rPr>
        <w:t xml:space="preserve">. Les </w:t>
      </w:r>
      <w:r>
        <w:rPr>
          <w:rFonts w:cstheme="minorHAnsi"/>
        </w:rPr>
        <w:t>apprentis</w:t>
      </w:r>
      <w:r w:rsidRPr="00556F75">
        <w:rPr>
          <w:rFonts w:cstheme="minorHAnsi"/>
        </w:rPr>
        <w:t xml:space="preserve"> sont tenus de respecter ces horaires sous peine de l’application des dispositions suivantes :</w:t>
      </w:r>
    </w:p>
    <w:p w14:paraId="5FDBFCA7"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 xml:space="preserve">En cas d’absence ou de retard </w:t>
      </w:r>
      <w:r w:rsidR="0061235F">
        <w:rPr>
          <w:rFonts w:cstheme="minorHAnsi"/>
        </w:rPr>
        <w:t xml:space="preserve">en formation et en </w:t>
      </w:r>
      <w:r w:rsidRPr="00556F75">
        <w:rPr>
          <w:rFonts w:cstheme="minorHAnsi"/>
        </w:rPr>
        <w:t>stage</w:t>
      </w:r>
      <w:r w:rsidR="0061235F">
        <w:rPr>
          <w:rFonts w:cstheme="minorHAnsi"/>
        </w:rPr>
        <w:t xml:space="preserve"> hors emploi</w:t>
      </w:r>
      <w:r w:rsidRPr="00556F75">
        <w:rPr>
          <w:rFonts w:cstheme="minorHAnsi"/>
        </w:rPr>
        <w:t xml:space="preserve">, les </w:t>
      </w:r>
      <w:r w:rsidR="0061235F">
        <w:rPr>
          <w:rFonts w:cstheme="minorHAnsi"/>
        </w:rPr>
        <w:t>apprenti</w:t>
      </w:r>
      <w:r w:rsidRPr="00556F75">
        <w:rPr>
          <w:rFonts w:cstheme="minorHAnsi"/>
        </w:rPr>
        <w:t>s doivent avert</w:t>
      </w:r>
      <w:r w:rsidR="0061235F">
        <w:rPr>
          <w:rFonts w:cstheme="minorHAnsi"/>
        </w:rPr>
        <w:t xml:space="preserve">ir la personne qui a en charge du déroulement de la formation ainsi qu’à son employeur </w:t>
      </w:r>
      <w:r w:rsidRPr="00556F75">
        <w:rPr>
          <w:rFonts w:cstheme="minorHAnsi"/>
        </w:rPr>
        <w:t xml:space="preserve">et s’en justifier. </w:t>
      </w:r>
    </w:p>
    <w:p w14:paraId="15787055"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 xml:space="preserve">Les </w:t>
      </w:r>
      <w:r w:rsidR="0061235F">
        <w:rPr>
          <w:rFonts w:cstheme="minorHAnsi"/>
        </w:rPr>
        <w:t>apprentis</w:t>
      </w:r>
      <w:r w:rsidRPr="00556F75">
        <w:rPr>
          <w:rFonts w:cstheme="minorHAnsi"/>
        </w:rPr>
        <w:t xml:space="preserve"> ne peuvent s’absenter pendant les heures de formation, sauf circonstances exceptionnelles justifiées. </w:t>
      </w:r>
    </w:p>
    <w:p w14:paraId="487A224D" w14:textId="77777777" w:rsidR="00556F75" w:rsidRPr="00556F75" w:rsidRDefault="0061235F" w:rsidP="00556F75">
      <w:pPr>
        <w:numPr>
          <w:ilvl w:val="0"/>
          <w:numId w:val="11"/>
        </w:numPr>
        <w:spacing w:after="0" w:line="259" w:lineRule="auto"/>
        <w:ind w:left="-142" w:right="-709" w:hanging="284"/>
        <w:jc w:val="both"/>
        <w:rPr>
          <w:rFonts w:cstheme="minorHAnsi"/>
        </w:rPr>
      </w:pPr>
      <w:r>
        <w:rPr>
          <w:rFonts w:cstheme="minorHAnsi"/>
        </w:rPr>
        <w:t>D</w:t>
      </w:r>
      <w:r w:rsidR="00556F75" w:rsidRPr="00556F75">
        <w:rPr>
          <w:rFonts w:cstheme="minorHAnsi"/>
        </w:rPr>
        <w:t xml:space="preserve">ans le cadre du plan de formation, </w:t>
      </w:r>
      <w:r>
        <w:rPr>
          <w:rFonts w:cstheme="minorHAnsi"/>
        </w:rPr>
        <w:t>l’</w:t>
      </w:r>
      <w:r w:rsidRPr="0061235F">
        <w:rPr>
          <w:rFonts w:cstheme="minorHAnsi"/>
          <w:b/>
        </w:rPr>
        <w:t>UFA/INSTITUT</w:t>
      </w:r>
      <w:r w:rsidR="00556F75" w:rsidRPr="0061235F">
        <w:rPr>
          <w:rFonts w:cstheme="minorHAnsi"/>
          <w:b/>
        </w:rPr>
        <w:t xml:space="preserve"> </w:t>
      </w:r>
      <w:r w:rsidR="00556F75" w:rsidRPr="00556F75">
        <w:rPr>
          <w:rFonts w:cstheme="minorHAnsi"/>
        </w:rPr>
        <w:t xml:space="preserve">doit informer l’entreprise de ces absences. Toute absence ou retard non justifiés par des circonstances particulières constitue une faute passible de sanctions disciplinaires. </w:t>
      </w:r>
    </w:p>
    <w:p w14:paraId="1082D15F" w14:textId="77777777" w:rsidR="00556F75" w:rsidRPr="00556F75" w:rsidRDefault="00556F75" w:rsidP="00556F75">
      <w:pPr>
        <w:spacing w:after="0"/>
        <w:ind w:left="-567" w:right="-709"/>
        <w:jc w:val="both"/>
        <w:rPr>
          <w:rFonts w:cstheme="minorHAnsi"/>
        </w:rPr>
      </w:pPr>
    </w:p>
    <w:p w14:paraId="05A6E47C" w14:textId="77777777" w:rsidR="00556F75" w:rsidRPr="00556F75" w:rsidRDefault="0061235F" w:rsidP="00556F75">
      <w:pPr>
        <w:spacing w:after="0"/>
        <w:ind w:left="-567" w:right="-709"/>
        <w:jc w:val="both"/>
        <w:rPr>
          <w:rFonts w:cstheme="minorHAnsi"/>
        </w:rPr>
      </w:pPr>
      <w:r>
        <w:rPr>
          <w:rFonts w:cstheme="minorHAnsi"/>
        </w:rPr>
        <w:t>Chaque apprenti</w:t>
      </w:r>
      <w:r w:rsidR="00556F75" w:rsidRPr="00556F75">
        <w:rPr>
          <w:rFonts w:cstheme="minorHAnsi"/>
        </w:rPr>
        <w:t xml:space="preserve"> doit impérativement signer la feuille d’émargement au début </w:t>
      </w:r>
      <w:r>
        <w:rPr>
          <w:rFonts w:cstheme="minorHAnsi"/>
        </w:rPr>
        <w:t xml:space="preserve">ou fin </w:t>
      </w:r>
      <w:r w:rsidR="00556F75" w:rsidRPr="00556F75">
        <w:rPr>
          <w:rFonts w:cstheme="minorHAnsi"/>
        </w:rPr>
        <w:t>de chaque séance.</w:t>
      </w:r>
    </w:p>
    <w:p w14:paraId="6E981AA6" w14:textId="77777777" w:rsidR="0061235F" w:rsidRDefault="00556F75" w:rsidP="0061235F">
      <w:pPr>
        <w:spacing w:after="0"/>
        <w:ind w:left="-567" w:right="-709"/>
        <w:jc w:val="both"/>
        <w:rPr>
          <w:rFonts w:cstheme="minorHAnsi"/>
        </w:rPr>
      </w:pPr>
      <w:r w:rsidRPr="00556F75">
        <w:rPr>
          <w:rFonts w:cstheme="minorHAnsi"/>
        </w:rPr>
        <w:t>Pendant la duré</w:t>
      </w:r>
      <w:r w:rsidR="0061235F">
        <w:rPr>
          <w:rFonts w:cstheme="minorHAnsi"/>
        </w:rPr>
        <w:t xml:space="preserve">e des périodes en </w:t>
      </w:r>
      <w:proofErr w:type="gramStart"/>
      <w:r w:rsidR="0061235F">
        <w:rPr>
          <w:rFonts w:cstheme="minorHAnsi"/>
        </w:rPr>
        <w:t>entreprise,  l’apprenti</w:t>
      </w:r>
      <w:proofErr w:type="gramEnd"/>
      <w:r w:rsidR="0061235F">
        <w:rPr>
          <w:rFonts w:cstheme="minorHAnsi"/>
        </w:rPr>
        <w:t xml:space="preserve"> </w:t>
      </w:r>
      <w:r w:rsidRPr="00556F75">
        <w:rPr>
          <w:rFonts w:cstheme="minorHAnsi"/>
        </w:rPr>
        <w:t xml:space="preserve"> dépend de l’entreprise qui l’accueille et doit respecter le règlement intérieur de celle-ci. </w:t>
      </w:r>
    </w:p>
    <w:p w14:paraId="5C433595" w14:textId="77777777" w:rsidR="0061235F" w:rsidRDefault="0061235F" w:rsidP="0061235F">
      <w:pPr>
        <w:spacing w:after="0"/>
        <w:ind w:left="-567" w:right="-709"/>
        <w:jc w:val="both"/>
        <w:rPr>
          <w:rFonts w:cstheme="minorHAnsi"/>
        </w:rPr>
      </w:pPr>
      <w:r w:rsidRPr="00556F75">
        <w:rPr>
          <w:rFonts w:cstheme="minorHAnsi"/>
        </w:rPr>
        <w:t>Pendant la duré</w:t>
      </w:r>
      <w:r>
        <w:rPr>
          <w:rFonts w:cstheme="minorHAnsi"/>
        </w:rPr>
        <w:t xml:space="preserve">e des périodes en </w:t>
      </w:r>
      <w:proofErr w:type="gramStart"/>
      <w:r>
        <w:rPr>
          <w:rFonts w:cstheme="minorHAnsi"/>
        </w:rPr>
        <w:t>stage  hors</w:t>
      </w:r>
      <w:proofErr w:type="gramEnd"/>
      <w:r>
        <w:rPr>
          <w:rFonts w:cstheme="minorHAnsi"/>
        </w:rPr>
        <w:t xml:space="preserve"> emploi, l’apprenti </w:t>
      </w:r>
      <w:r w:rsidRPr="00556F75">
        <w:rPr>
          <w:rFonts w:cstheme="minorHAnsi"/>
        </w:rPr>
        <w:t xml:space="preserve"> dépend de l’entreprise qui l’accueille et doit respecter le règlement intérieur de celle-ci. </w:t>
      </w:r>
    </w:p>
    <w:p w14:paraId="196B88E5" w14:textId="77777777" w:rsidR="00556F75" w:rsidRPr="00556F75" w:rsidRDefault="00556F75" w:rsidP="0061235F">
      <w:pPr>
        <w:spacing w:after="0"/>
        <w:ind w:right="-709"/>
        <w:jc w:val="both"/>
        <w:rPr>
          <w:rFonts w:cstheme="minorHAnsi"/>
        </w:rPr>
      </w:pPr>
    </w:p>
    <w:p w14:paraId="4D6F8505" w14:textId="77777777" w:rsidR="00556F75" w:rsidRPr="00D92F5F" w:rsidRDefault="00556F75" w:rsidP="00556F75">
      <w:pPr>
        <w:spacing w:after="0"/>
        <w:ind w:left="-567" w:right="-709"/>
        <w:jc w:val="both"/>
        <w:rPr>
          <w:rFonts w:cstheme="minorHAnsi"/>
          <w:b/>
          <w:bCs/>
          <w:sz w:val="24"/>
          <w:szCs w:val="24"/>
        </w:rPr>
      </w:pPr>
      <w:r w:rsidRPr="00D92F5F">
        <w:rPr>
          <w:rFonts w:cstheme="minorHAnsi"/>
          <w:b/>
          <w:bCs/>
          <w:sz w:val="24"/>
          <w:szCs w:val="24"/>
        </w:rPr>
        <w:t>Article 14 – Enregistrement</w:t>
      </w:r>
    </w:p>
    <w:p w14:paraId="4A4EE3C3" w14:textId="77777777" w:rsidR="00556F75" w:rsidRPr="00556F75" w:rsidRDefault="00556F75" w:rsidP="00556F75">
      <w:pPr>
        <w:spacing w:after="0"/>
        <w:ind w:left="-567" w:right="-709"/>
        <w:jc w:val="both"/>
        <w:rPr>
          <w:rFonts w:cstheme="minorHAnsi"/>
        </w:rPr>
      </w:pPr>
      <w:r w:rsidRPr="00556F75">
        <w:rPr>
          <w:rFonts w:cstheme="minorHAnsi"/>
        </w:rPr>
        <w:t xml:space="preserve">Il est formellement interdit d’enregistrer ou de filmer les sessions de formation. </w:t>
      </w:r>
    </w:p>
    <w:p w14:paraId="4F848C9A" w14:textId="77777777" w:rsidR="00556F75" w:rsidRPr="00556F75" w:rsidRDefault="00556F75" w:rsidP="00556F75">
      <w:pPr>
        <w:spacing w:after="0"/>
        <w:ind w:left="-567" w:right="-709"/>
        <w:jc w:val="both"/>
        <w:rPr>
          <w:rFonts w:cstheme="minorHAnsi"/>
          <w:b/>
          <w:bCs/>
        </w:rPr>
      </w:pPr>
    </w:p>
    <w:p w14:paraId="1A461673" w14:textId="77777777" w:rsidR="00FA678B" w:rsidRDefault="00FA678B">
      <w:pPr>
        <w:rPr>
          <w:rFonts w:cstheme="minorHAnsi"/>
          <w:b/>
          <w:bCs/>
          <w:sz w:val="24"/>
          <w:szCs w:val="24"/>
        </w:rPr>
      </w:pPr>
      <w:r>
        <w:rPr>
          <w:rFonts w:cstheme="minorHAnsi"/>
          <w:b/>
          <w:bCs/>
          <w:sz w:val="24"/>
          <w:szCs w:val="24"/>
        </w:rPr>
        <w:br w:type="page"/>
      </w:r>
    </w:p>
    <w:p w14:paraId="2B12C4D7" w14:textId="3F9A373E" w:rsidR="00556F75" w:rsidRPr="00D92F5F" w:rsidRDefault="00556F75" w:rsidP="00556F75">
      <w:pPr>
        <w:spacing w:after="0"/>
        <w:ind w:left="-567" w:right="-709"/>
        <w:jc w:val="both"/>
        <w:rPr>
          <w:rFonts w:cstheme="minorHAnsi"/>
          <w:sz w:val="24"/>
          <w:szCs w:val="24"/>
        </w:rPr>
      </w:pPr>
      <w:r w:rsidRPr="00D92F5F">
        <w:rPr>
          <w:rFonts w:cstheme="minorHAnsi"/>
          <w:b/>
          <w:bCs/>
          <w:sz w:val="24"/>
          <w:szCs w:val="24"/>
        </w:rPr>
        <w:lastRenderedPageBreak/>
        <w:t>Article 15 : Information et affichage</w:t>
      </w:r>
    </w:p>
    <w:p w14:paraId="0A163E3B" w14:textId="77777777" w:rsidR="00556F75" w:rsidRPr="00556F75" w:rsidRDefault="00556F75" w:rsidP="00556F75">
      <w:pPr>
        <w:spacing w:after="0"/>
        <w:ind w:left="-567" w:right="-709"/>
        <w:jc w:val="both"/>
        <w:rPr>
          <w:rFonts w:cstheme="minorHAnsi"/>
        </w:rPr>
      </w:pPr>
      <w:r w:rsidRPr="00556F75">
        <w:rPr>
          <w:rFonts w:cstheme="minorHAnsi"/>
        </w:rPr>
        <w:t>La circulation de l'information se fait par l'affichage sur les panneaux prévus à cet effet. La publicité commerciale, la propagande politique, syndicale ou religieuse sont interdites dans l'enceinte de l'organisme</w:t>
      </w:r>
    </w:p>
    <w:p w14:paraId="125E13E9" w14:textId="77777777" w:rsidR="00556F75" w:rsidRPr="00556F75" w:rsidRDefault="00556F75" w:rsidP="00556F75">
      <w:pPr>
        <w:spacing w:after="0"/>
        <w:ind w:left="-567" w:right="-709"/>
        <w:jc w:val="both"/>
        <w:rPr>
          <w:rFonts w:cstheme="minorHAnsi"/>
        </w:rPr>
      </w:pPr>
    </w:p>
    <w:p w14:paraId="3E2E8725" w14:textId="77777777" w:rsidR="00556F75" w:rsidRPr="00D92F5F" w:rsidRDefault="00556F75" w:rsidP="00556F75">
      <w:pPr>
        <w:spacing w:after="0"/>
        <w:ind w:left="-567" w:right="-709"/>
        <w:jc w:val="both"/>
        <w:rPr>
          <w:rFonts w:cstheme="minorHAnsi"/>
          <w:b/>
          <w:bCs/>
          <w:sz w:val="24"/>
          <w:szCs w:val="24"/>
        </w:rPr>
      </w:pPr>
      <w:r w:rsidRPr="00D92F5F">
        <w:rPr>
          <w:rFonts w:cstheme="minorHAnsi"/>
          <w:b/>
          <w:bCs/>
          <w:sz w:val="24"/>
          <w:szCs w:val="24"/>
        </w:rPr>
        <w:t xml:space="preserve">Article 16 – Responsabilité du GIAPATS en cas de vol ou endommagement de biens personnels des </w:t>
      </w:r>
      <w:r w:rsidR="0061235F" w:rsidRPr="00D92F5F">
        <w:rPr>
          <w:rFonts w:cstheme="minorHAnsi"/>
          <w:b/>
          <w:bCs/>
          <w:sz w:val="24"/>
          <w:szCs w:val="24"/>
        </w:rPr>
        <w:t>apprentis</w:t>
      </w:r>
    </w:p>
    <w:p w14:paraId="1A036472" w14:textId="77777777" w:rsidR="00556F75" w:rsidRDefault="00556F75" w:rsidP="00556F75">
      <w:pPr>
        <w:spacing w:after="0"/>
        <w:ind w:left="-567" w:right="-709"/>
        <w:jc w:val="both"/>
        <w:rPr>
          <w:rFonts w:cstheme="minorHAnsi"/>
        </w:rPr>
      </w:pPr>
      <w:r w:rsidRPr="00D92F5F">
        <w:rPr>
          <w:rFonts w:cstheme="minorHAnsi"/>
          <w:bCs/>
        </w:rPr>
        <w:t>LE GIAPATS</w:t>
      </w:r>
      <w:r w:rsidRPr="00556F75">
        <w:rPr>
          <w:rFonts w:cstheme="minorHAnsi"/>
        </w:rPr>
        <w:t xml:space="preserve"> décline toute responsabilité en cas de perte, vol ou détérioration des objets personnels de toute </w:t>
      </w:r>
      <w:proofErr w:type="gramStart"/>
      <w:r w:rsidRPr="00556F75">
        <w:rPr>
          <w:rFonts w:cstheme="minorHAnsi"/>
        </w:rPr>
        <w:t>nature déposés</w:t>
      </w:r>
      <w:proofErr w:type="gramEnd"/>
      <w:r w:rsidRPr="00556F75">
        <w:rPr>
          <w:rFonts w:cstheme="minorHAnsi"/>
        </w:rPr>
        <w:t xml:space="preserve"> par les </w:t>
      </w:r>
      <w:r w:rsidR="0061235F">
        <w:rPr>
          <w:rFonts w:cstheme="minorHAnsi"/>
        </w:rPr>
        <w:t>apprentis</w:t>
      </w:r>
      <w:r w:rsidRPr="00556F75">
        <w:rPr>
          <w:rFonts w:cstheme="minorHAnsi"/>
        </w:rPr>
        <w:t xml:space="preserve"> dans son enceinte ou </w:t>
      </w:r>
      <w:r w:rsidR="0061235F">
        <w:rPr>
          <w:rFonts w:cstheme="minorHAnsi"/>
        </w:rPr>
        <w:t>dans les UFA / INSTITUTS</w:t>
      </w:r>
      <w:r w:rsidRPr="00556F75">
        <w:rPr>
          <w:rFonts w:cstheme="minorHAnsi"/>
        </w:rPr>
        <w:t xml:space="preserve">, chaque </w:t>
      </w:r>
      <w:r w:rsidR="0061235F">
        <w:rPr>
          <w:rFonts w:cstheme="minorHAnsi"/>
        </w:rPr>
        <w:t>apprenti</w:t>
      </w:r>
      <w:r w:rsidRPr="00556F75">
        <w:rPr>
          <w:rFonts w:cstheme="minorHAnsi"/>
        </w:rPr>
        <w:t xml:space="preserve"> restant responsable de ses biens. </w:t>
      </w:r>
    </w:p>
    <w:p w14:paraId="0F312044" w14:textId="77777777" w:rsidR="001F557A" w:rsidRDefault="001F557A" w:rsidP="00556F75">
      <w:pPr>
        <w:spacing w:after="0"/>
        <w:ind w:left="-567" w:right="-709"/>
        <w:jc w:val="both"/>
        <w:rPr>
          <w:rFonts w:cstheme="minorHAnsi"/>
        </w:rPr>
      </w:pPr>
    </w:p>
    <w:p w14:paraId="6AAF82AE" w14:textId="77777777" w:rsidR="00556F75" w:rsidRPr="00556F75" w:rsidRDefault="00556F75" w:rsidP="00F518C0">
      <w:pPr>
        <w:spacing w:after="0"/>
        <w:ind w:right="-709"/>
        <w:jc w:val="both"/>
        <w:rPr>
          <w:rFonts w:cstheme="minorHAnsi"/>
        </w:rPr>
      </w:pPr>
    </w:p>
    <w:p w14:paraId="6A352CF8" w14:textId="77777777" w:rsidR="00556F75" w:rsidRPr="00F518C0" w:rsidRDefault="00556F75" w:rsidP="00556F75">
      <w:pPr>
        <w:spacing w:after="0"/>
        <w:ind w:left="-567" w:right="-709"/>
        <w:jc w:val="both"/>
        <w:rPr>
          <w:rFonts w:cstheme="minorHAnsi"/>
          <w:b/>
          <w:bCs/>
          <w:color w:val="365F91" w:themeColor="accent1" w:themeShade="BF"/>
          <w:sz w:val="24"/>
          <w:szCs w:val="24"/>
          <w:u w:val="single"/>
        </w:rPr>
      </w:pPr>
      <w:r w:rsidRPr="00F518C0">
        <w:rPr>
          <w:rFonts w:cstheme="minorHAnsi"/>
          <w:b/>
          <w:bCs/>
          <w:color w:val="365F91" w:themeColor="accent1" w:themeShade="BF"/>
          <w:sz w:val="24"/>
          <w:szCs w:val="24"/>
          <w:u w:val="single"/>
        </w:rPr>
        <w:t xml:space="preserve">VI- REGLES DISCIPLINAIRES </w:t>
      </w:r>
    </w:p>
    <w:p w14:paraId="150B052E" w14:textId="77777777" w:rsidR="00556F75" w:rsidRPr="00556F75" w:rsidRDefault="00556F75" w:rsidP="00556F75">
      <w:pPr>
        <w:spacing w:after="0"/>
        <w:ind w:left="-567" w:right="-709"/>
        <w:jc w:val="both"/>
        <w:rPr>
          <w:rFonts w:cstheme="minorHAnsi"/>
          <w:sz w:val="24"/>
          <w:szCs w:val="24"/>
        </w:rPr>
      </w:pPr>
    </w:p>
    <w:p w14:paraId="62D27C71" w14:textId="77777777" w:rsidR="00556F75" w:rsidRPr="00556F75" w:rsidRDefault="00556F75" w:rsidP="00556F75">
      <w:pPr>
        <w:spacing w:after="0"/>
        <w:ind w:left="-567" w:right="-709"/>
        <w:jc w:val="both"/>
        <w:rPr>
          <w:rFonts w:cstheme="minorHAnsi"/>
          <w:b/>
          <w:bCs/>
          <w:sz w:val="24"/>
          <w:szCs w:val="24"/>
        </w:rPr>
      </w:pPr>
      <w:r w:rsidRPr="00556F75">
        <w:rPr>
          <w:rFonts w:cstheme="minorHAnsi"/>
          <w:b/>
          <w:bCs/>
          <w:sz w:val="24"/>
          <w:szCs w:val="24"/>
        </w:rPr>
        <w:t>Article 17 – Sanctions</w:t>
      </w:r>
    </w:p>
    <w:p w14:paraId="3FFCE6DF" w14:textId="77777777" w:rsidR="00556F75" w:rsidRPr="00556F75" w:rsidRDefault="00556F75" w:rsidP="00556F75">
      <w:pPr>
        <w:spacing w:after="0"/>
        <w:ind w:left="-567" w:right="-709"/>
        <w:jc w:val="both"/>
        <w:rPr>
          <w:rFonts w:cstheme="minorHAnsi"/>
        </w:rPr>
      </w:pPr>
      <w:r w:rsidRPr="00556F75">
        <w:rPr>
          <w:rFonts w:cstheme="minorHAnsi"/>
        </w:rPr>
        <w:t xml:space="preserve">Tout manquement </w:t>
      </w:r>
      <w:r w:rsidR="0061235F">
        <w:rPr>
          <w:rFonts w:cstheme="minorHAnsi"/>
        </w:rPr>
        <w:t>de l’apprenti</w:t>
      </w:r>
      <w:r w:rsidRPr="00556F75">
        <w:rPr>
          <w:rFonts w:cstheme="minorHAnsi"/>
        </w:rPr>
        <w:t xml:space="preserve"> à l’une des prescriptions du présent règlement intérieur pourra faire l’objet d’une sanction. Constitue une sanction au sens de l’article R 6352-3 du Code du Travail toute mesure autre que les observations verbales, prises par la direction du site réalisateur, à la suite d’un agissement du stagiaire pouvant être considéré comme fautif, que cette mesure soit de nature à affecter immédiatement ou non la présence de l’intéressé dans le stage ou à remettre en cause la continuité de la formation qu’il reçoit. </w:t>
      </w:r>
    </w:p>
    <w:p w14:paraId="6431E176" w14:textId="77777777" w:rsidR="00556F75" w:rsidRPr="00556F75" w:rsidRDefault="00556F75" w:rsidP="00556F75">
      <w:pPr>
        <w:spacing w:after="0"/>
        <w:ind w:left="-567" w:right="-709"/>
        <w:jc w:val="both"/>
        <w:rPr>
          <w:rFonts w:cstheme="minorHAnsi"/>
        </w:rPr>
      </w:pPr>
      <w:r w:rsidRPr="00556F75">
        <w:rPr>
          <w:rFonts w:cstheme="minorHAnsi"/>
        </w:rPr>
        <w:t>Selon la gravité du manquement constaté, la sanction pourra consister :</w:t>
      </w:r>
    </w:p>
    <w:p w14:paraId="68A34DA5"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 xml:space="preserve">Soit en un rappel à l’ordre ou un avertissement, </w:t>
      </w:r>
    </w:p>
    <w:p w14:paraId="5BE6B4B7" w14:textId="77777777" w:rsidR="001F557A" w:rsidRDefault="00556F75" w:rsidP="001F557A">
      <w:pPr>
        <w:numPr>
          <w:ilvl w:val="0"/>
          <w:numId w:val="11"/>
        </w:numPr>
        <w:spacing w:after="0" w:line="259" w:lineRule="auto"/>
        <w:ind w:left="-142" w:right="-709" w:hanging="284"/>
        <w:jc w:val="both"/>
        <w:rPr>
          <w:rFonts w:cstheme="minorHAnsi"/>
        </w:rPr>
      </w:pPr>
      <w:r w:rsidRPr="00556F75">
        <w:rPr>
          <w:rFonts w:cstheme="minorHAnsi"/>
        </w:rPr>
        <w:t>Soit en une mesure d’exclusion temporaire ou définitive, Il est rappelé que dans la convention passée par l’organisme de fo</w:t>
      </w:r>
      <w:r w:rsidR="001F557A">
        <w:rPr>
          <w:rFonts w:cstheme="minorHAnsi"/>
        </w:rPr>
        <w:t>rmation avec l’Etat</w:t>
      </w:r>
      <w:r w:rsidRPr="00556F75">
        <w:rPr>
          <w:rFonts w:cstheme="minorHAnsi"/>
        </w:rPr>
        <w:t>, des dispositions particulières sont définies en cas d’application des sanctions énoncées ci-dessus. Les amendes ou autres sanctions pécuniaires sont interdites.</w:t>
      </w:r>
    </w:p>
    <w:p w14:paraId="3CAFC166" w14:textId="77777777" w:rsidR="00556F75" w:rsidRPr="001F557A" w:rsidRDefault="001F557A" w:rsidP="001F557A">
      <w:pPr>
        <w:spacing w:after="0" w:line="259" w:lineRule="auto"/>
        <w:ind w:left="-426" w:right="-709"/>
        <w:jc w:val="both"/>
        <w:rPr>
          <w:rFonts w:cstheme="minorHAnsi"/>
        </w:rPr>
      </w:pPr>
      <w:r w:rsidRPr="001F557A">
        <w:rPr>
          <w:rFonts w:cstheme="minorHAnsi"/>
        </w:rPr>
        <w:t xml:space="preserve">Un conseil INSTITUTIONNEL peut être organisé en présence : de l’apprenti, de son délégué, de son employeur et/ou </w:t>
      </w:r>
      <w:r>
        <w:rPr>
          <w:rFonts w:cstheme="minorHAnsi"/>
        </w:rPr>
        <w:t xml:space="preserve">de son </w:t>
      </w:r>
      <w:r w:rsidRPr="001F557A">
        <w:rPr>
          <w:rFonts w:cstheme="minorHAnsi"/>
        </w:rPr>
        <w:t>Maître d’apprentissage, des responsables pédagogiques</w:t>
      </w:r>
      <w:r w:rsidR="0031712C">
        <w:rPr>
          <w:rFonts w:cstheme="minorHAnsi"/>
        </w:rPr>
        <w:t xml:space="preserve"> et de la direction</w:t>
      </w:r>
      <w:r w:rsidRPr="001F557A">
        <w:rPr>
          <w:rFonts w:cstheme="minorHAnsi"/>
        </w:rPr>
        <w:t xml:space="preserve"> de l’</w:t>
      </w:r>
      <w:r w:rsidRPr="001F557A">
        <w:rPr>
          <w:rFonts w:cstheme="minorHAnsi"/>
          <w:b/>
        </w:rPr>
        <w:t xml:space="preserve">UFA/INSTITUT </w:t>
      </w:r>
      <w:r w:rsidR="0031712C">
        <w:rPr>
          <w:rFonts w:cstheme="minorHAnsi"/>
        </w:rPr>
        <w:t xml:space="preserve">ainsi qu’administrateur de celui-ci, la présence </w:t>
      </w:r>
      <w:r>
        <w:rPr>
          <w:rFonts w:cstheme="minorHAnsi"/>
        </w:rPr>
        <w:t>de la Direction du</w:t>
      </w:r>
      <w:r w:rsidRPr="00D92F5F">
        <w:rPr>
          <w:rFonts w:cstheme="minorHAnsi"/>
        </w:rPr>
        <w:t xml:space="preserve"> GIAPATS</w:t>
      </w:r>
      <w:r w:rsidR="0031712C">
        <w:rPr>
          <w:rFonts w:cstheme="minorHAnsi"/>
          <w:b/>
        </w:rPr>
        <w:t xml:space="preserve"> </w:t>
      </w:r>
      <w:r w:rsidR="0031712C" w:rsidRPr="0031712C">
        <w:rPr>
          <w:rFonts w:cstheme="minorHAnsi"/>
        </w:rPr>
        <w:t>est impératif</w:t>
      </w:r>
      <w:r w:rsidRPr="0031712C">
        <w:rPr>
          <w:rFonts w:cstheme="minorHAnsi"/>
        </w:rPr>
        <w:t>.</w:t>
      </w:r>
      <w:r w:rsidRPr="001F557A">
        <w:rPr>
          <w:rFonts w:cstheme="minorHAnsi"/>
        </w:rPr>
        <w:t xml:space="preserve"> </w:t>
      </w:r>
    </w:p>
    <w:p w14:paraId="3D9B35A1" w14:textId="77777777" w:rsidR="00556F75" w:rsidRPr="00556F75" w:rsidRDefault="00556F75" w:rsidP="00556F75">
      <w:pPr>
        <w:spacing w:after="0"/>
        <w:ind w:left="-567" w:right="-709"/>
        <w:jc w:val="both"/>
        <w:rPr>
          <w:rFonts w:cstheme="minorHAnsi"/>
        </w:rPr>
      </w:pPr>
      <w:r w:rsidRPr="00556F75">
        <w:rPr>
          <w:rFonts w:cstheme="minorHAnsi"/>
        </w:rPr>
        <w:t xml:space="preserve">Le </w:t>
      </w:r>
      <w:r w:rsidRPr="00556F75">
        <w:rPr>
          <w:rFonts w:cstheme="minorHAnsi"/>
          <w:b/>
          <w:bCs/>
        </w:rPr>
        <w:t>GIAPATS</w:t>
      </w:r>
      <w:r w:rsidRPr="00556F75">
        <w:rPr>
          <w:rFonts w:cstheme="minorHAnsi"/>
        </w:rPr>
        <w:t xml:space="preserve"> doit informer de la sanction prise (article R6352-8) : </w:t>
      </w:r>
    </w:p>
    <w:p w14:paraId="06653796"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L’employeur, lorsque l</w:t>
      </w:r>
      <w:r w:rsidR="001F557A">
        <w:rPr>
          <w:rFonts w:cstheme="minorHAnsi"/>
        </w:rPr>
        <w:t>’apprenti</w:t>
      </w:r>
      <w:r w:rsidRPr="00556F75">
        <w:rPr>
          <w:rFonts w:cstheme="minorHAnsi"/>
        </w:rPr>
        <w:t xml:space="preserve"> est un salarié bénéficiant d’un stage </w:t>
      </w:r>
      <w:r w:rsidR="001F557A">
        <w:rPr>
          <w:rFonts w:cstheme="minorHAnsi"/>
        </w:rPr>
        <w:t>hors emploi</w:t>
      </w:r>
      <w:r w:rsidRPr="00556F75">
        <w:rPr>
          <w:rFonts w:cstheme="minorHAnsi"/>
        </w:rPr>
        <w:t xml:space="preserve"> </w:t>
      </w:r>
    </w:p>
    <w:p w14:paraId="74121DA7"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L’employeur et l’organisme paritaire</w:t>
      </w:r>
      <w:r w:rsidR="001F557A">
        <w:rPr>
          <w:rFonts w:cstheme="minorHAnsi"/>
        </w:rPr>
        <w:t xml:space="preserve"> OPCO, CPNEFP…</w:t>
      </w:r>
      <w:r w:rsidRPr="00556F75">
        <w:rPr>
          <w:rFonts w:cstheme="minorHAnsi"/>
        </w:rPr>
        <w:t xml:space="preserve"> qui a pris à sa charge les dépenses de la formation </w:t>
      </w:r>
    </w:p>
    <w:p w14:paraId="7608774A" w14:textId="77777777" w:rsidR="00556F75" w:rsidRPr="00556F75" w:rsidRDefault="001F557A" w:rsidP="00556F75">
      <w:pPr>
        <w:numPr>
          <w:ilvl w:val="0"/>
          <w:numId w:val="11"/>
        </w:numPr>
        <w:spacing w:after="0" w:line="259" w:lineRule="auto"/>
        <w:ind w:left="-142" w:right="-709" w:hanging="284"/>
        <w:jc w:val="both"/>
        <w:rPr>
          <w:rFonts w:cstheme="minorHAnsi"/>
        </w:rPr>
      </w:pPr>
      <w:r>
        <w:rPr>
          <w:rFonts w:cstheme="minorHAnsi"/>
        </w:rPr>
        <w:t>L’apprenti</w:t>
      </w:r>
      <w:r w:rsidR="00556F75" w:rsidRPr="00556F75">
        <w:rPr>
          <w:rFonts w:cstheme="minorHAnsi"/>
        </w:rPr>
        <w:t xml:space="preserve"> par une notification écrite de la décision de sanction. </w:t>
      </w:r>
    </w:p>
    <w:p w14:paraId="3DD55A2E" w14:textId="77777777" w:rsidR="00556F75" w:rsidRPr="00556F75" w:rsidRDefault="00556F75" w:rsidP="00556F75">
      <w:pPr>
        <w:spacing w:after="0"/>
        <w:ind w:left="-567" w:right="-709"/>
        <w:jc w:val="both"/>
        <w:rPr>
          <w:rFonts w:cstheme="minorHAnsi"/>
        </w:rPr>
      </w:pPr>
    </w:p>
    <w:p w14:paraId="3CF159C6" w14:textId="77777777" w:rsidR="00556F75" w:rsidRPr="00556F75" w:rsidRDefault="00556F75" w:rsidP="00556F75">
      <w:pPr>
        <w:spacing w:after="0"/>
        <w:ind w:left="-567" w:right="-709"/>
        <w:jc w:val="both"/>
        <w:rPr>
          <w:rFonts w:cstheme="minorHAnsi"/>
          <w:b/>
          <w:bCs/>
          <w:sz w:val="24"/>
          <w:szCs w:val="24"/>
        </w:rPr>
      </w:pPr>
      <w:r w:rsidRPr="00556F75">
        <w:rPr>
          <w:rFonts w:cstheme="minorHAnsi"/>
          <w:b/>
          <w:bCs/>
          <w:sz w:val="24"/>
          <w:szCs w:val="24"/>
        </w:rPr>
        <w:t xml:space="preserve">Article 18 – Les procédures disciplinaires </w:t>
      </w:r>
    </w:p>
    <w:p w14:paraId="120DCA36" w14:textId="77777777" w:rsidR="00556F75" w:rsidRPr="00556F75" w:rsidRDefault="00556F75" w:rsidP="00556F75">
      <w:pPr>
        <w:spacing w:after="0"/>
        <w:ind w:left="-567" w:right="-709"/>
        <w:jc w:val="both"/>
        <w:rPr>
          <w:rFonts w:cstheme="minorHAnsi"/>
        </w:rPr>
      </w:pPr>
      <w:r w:rsidRPr="00556F75">
        <w:rPr>
          <w:rFonts w:cstheme="minorHAnsi"/>
        </w:rPr>
        <w:t>Les dispositions qui suivent constituent la reprise des articles R 6352-4 à R 6352-8 du Code du Travail.</w:t>
      </w:r>
    </w:p>
    <w:p w14:paraId="361345D2" w14:textId="77777777" w:rsidR="00556F75" w:rsidRDefault="00556F75" w:rsidP="0031712C">
      <w:pPr>
        <w:spacing w:after="0"/>
        <w:ind w:left="-567" w:right="-709"/>
        <w:jc w:val="both"/>
        <w:rPr>
          <w:rFonts w:cstheme="minorHAnsi"/>
        </w:rPr>
      </w:pPr>
      <w:r w:rsidRPr="00556F75">
        <w:rPr>
          <w:rFonts w:cstheme="minorHAnsi"/>
        </w:rPr>
        <w:t xml:space="preserve">Aucune sanction ne peut être infligée </w:t>
      </w:r>
      <w:r w:rsidR="001F557A">
        <w:rPr>
          <w:rFonts w:cstheme="minorHAnsi"/>
        </w:rPr>
        <w:t xml:space="preserve">à </w:t>
      </w:r>
      <w:proofErr w:type="gramStart"/>
      <w:r w:rsidR="001F557A">
        <w:rPr>
          <w:rFonts w:cstheme="minorHAnsi"/>
        </w:rPr>
        <w:t xml:space="preserve">l’apprenti </w:t>
      </w:r>
      <w:r w:rsidRPr="00556F75">
        <w:rPr>
          <w:rFonts w:cstheme="minorHAnsi"/>
        </w:rPr>
        <w:t xml:space="preserve"> sans</w:t>
      </w:r>
      <w:proofErr w:type="gramEnd"/>
      <w:r w:rsidRPr="00556F75">
        <w:rPr>
          <w:rFonts w:cstheme="minorHAnsi"/>
        </w:rPr>
        <w:t xml:space="preserve"> que celui-ci ait été informé au préalable des griefs retenus contre lui.</w:t>
      </w:r>
      <w:r w:rsidR="0031712C">
        <w:rPr>
          <w:rFonts w:cstheme="minorHAnsi"/>
        </w:rPr>
        <w:t xml:space="preserve"> </w:t>
      </w:r>
      <w:r w:rsidRPr="00556F75">
        <w:rPr>
          <w:rFonts w:cstheme="minorHAnsi"/>
        </w:rPr>
        <w:t>Lorsque le responsable de l'organisme de formation ou son représentant envisagent de prendre une sanction qui a une incidence, immédiat</w:t>
      </w:r>
      <w:r w:rsidR="001F557A">
        <w:rPr>
          <w:rFonts w:cstheme="minorHAnsi"/>
        </w:rPr>
        <w:t>e ou non, sur la présence d'un apprenti</w:t>
      </w:r>
      <w:r w:rsidRPr="00556F75">
        <w:rPr>
          <w:rFonts w:cstheme="minorHAnsi"/>
        </w:rPr>
        <w:t xml:space="preserve"> dans une formation, il est procédé ainsi qu'il suit :</w:t>
      </w:r>
    </w:p>
    <w:p w14:paraId="1C6A58B7" w14:textId="77777777" w:rsidR="0004043F" w:rsidRPr="00556F75" w:rsidRDefault="0004043F" w:rsidP="0004043F">
      <w:pPr>
        <w:spacing w:after="0" w:line="259" w:lineRule="auto"/>
        <w:ind w:left="-426" w:right="-709"/>
        <w:jc w:val="both"/>
        <w:rPr>
          <w:rFonts w:cstheme="minorHAnsi"/>
        </w:rPr>
      </w:pPr>
      <w:r>
        <w:rPr>
          <w:rFonts w:cstheme="minorHAnsi"/>
        </w:rPr>
        <w:t xml:space="preserve">L’UFA/INSTITUT planifie un </w:t>
      </w:r>
      <w:r w:rsidRPr="001F557A">
        <w:rPr>
          <w:rFonts w:cstheme="minorHAnsi"/>
        </w:rPr>
        <w:t xml:space="preserve">conseil INSTITUTIONNEL </w:t>
      </w:r>
      <w:r>
        <w:rPr>
          <w:rFonts w:cstheme="minorHAnsi"/>
        </w:rPr>
        <w:t xml:space="preserve">avec la Direction du GIAPATS en accord avec l’employeur de l’apprenti. </w:t>
      </w:r>
    </w:p>
    <w:p w14:paraId="36DA2CA3"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 xml:space="preserve">Le responsable de l'organisme de formation </w:t>
      </w:r>
      <w:r w:rsidR="0004043F">
        <w:rPr>
          <w:rFonts w:cstheme="minorHAnsi"/>
        </w:rPr>
        <w:t xml:space="preserve">UFA </w:t>
      </w:r>
      <w:r w:rsidRPr="00556F75">
        <w:rPr>
          <w:rFonts w:cstheme="minorHAnsi"/>
        </w:rPr>
        <w:t xml:space="preserve">convoque </w:t>
      </w:r>
      <w:r w:rsidR="001F557A">
        <w:rPr>
          <w:rFonts w:cstheme="minorHAnsi"/>
        </w:rPr>
        <w:t>l’apprenti</w:t>
      </w:r>
      <w:r w:rsidRPr="00556F75">
        <w:rPr>
          <w:rFonts w:cstheme="minorHAnsi"/>
        </w:rPr>
        <w:t xml:space="preserve"> en lui indiquant l'objet de cette convocation. </w:t>
      </w:r>
    </w:p>
    <w:p w14:paraId="6AEF3FFB"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 xml:space="preserve">Celle-ci précise la date, l'heure et le lieu de l'entretien. Elle est écrite et est adressée par lettre recommandée ou remise à l'intéressé contre décharge. </w:t>
      </w:r>
    </w:p>
    <w:p w14:paraId="7776670F"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Au cours d</w:t>
      </w:r>
      <w:r w:rsidR="001F557A">
        <w:rPr>
          <w:rFonts w:cstheme="minorHAnsi"/>
        </w:rPr>
        <w:t>e l'entretien, l’apprenti</w:t>
      </w:r>
      <w:r w:rsidRPr="00556F75">
        <w:rPr>
          <w:rFonts w:cstheme="minorHAnsi"/>
        </w:rPr>
        <w:t xml:space="preserve"> peut se faire assister par une personne de son choix, </w:t>
      </w:r>
      <w:r w:rsidR="001F557A">
        <w:rPr>
          <w:rFonts w:cstheme="minorHAnsi"/>
        </w:rPr>
        <w:t>délégué apprenti</w:t>
      </w:r>
      <w:r w:rsidRPr="00556F75">
        <w:rPr>
          <w:rFonts w:cstheme="minorHAnsi"/>
        </w:rPr>
        <w:t xml:space="preserve"> ou salarié de l'organisme de formation. </w:t>
      </w:r>
    </w:p>
    <w:p w14:paraId="467153D1" w14:textId="77777777" w:rsidR="00C948EA" w:rsidRDefault="00C948EA">
      <w:pPr>
        <w:rPr>
          <w:rFonts w:cstheme="minorHAnsi"/>
        </w:rPr>
      </w:pPr>
      <w:r>
        <w:rPr>
          <w:rFonts w:cstheme="minorHAnsi"/>
        </w:rPr>
        <w:br w:type="page"/>
      </w:r>
    </w:p>
    <w:p w14:paraId="145C936D" w14:textId="02C1233C"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lastRenderedPageBreak/>
        <w:t>La convocation mentionnée à l'alinéa précédent fait état de cette faculté. Le responsable de l'organisme de formation</w:t>
      </w:r>
      <w:r w:rsidR="0004043F">
        <w:rPr>
          <w:rFonts w:cstheme="minorHAnsi"/>
        </w:rPr>
        <w:t xml:space="preserve"> </w:t>
      </w:r>
      <w:proofErr w:type="gramStart"/>
      <w:r w:rsidR="0004043F">
        <w:rPr>
          <w:rFonts w:cstheme="minorHAnsi"/>
        </w:rPr>
        <w:t xml:space="preserve">UFA  </w:t>
      </w:r>
      <w:r w:rsidRPr="00556F75">
        <w:rPr>
          <w:rFonts w:cstheme="minorHAnsi"/>
        </w:rPr>
        <w:t>indique</w:t>
      </w:r>
      <w:proofErr w:type="gramEnd"/>
      <w:r w:rsidRPr="00556F75">
        <w:rPr>
          <w:rFonts w:cstheme="minorHAnsi"/>
        </w:rPr>
        <w:t xml:space="preserve"> le motif de la sanction envisagée </w:t>
      </w:r>
      <w:r w:rsidR="0004043F">
        <w:rPr>
          <w:rFonts w:cstheme="minorHAnsi"/>
        </w:rPr>
        <w:t>et recueille les explications de l’apprenti</w:t>
      </w:r>
      <w:r w:rsidRPr="00556F75">
        <w:rPr>
          <w:rFonts w:cstheme="minorHAnsi"/>
        </w:rPr>
        <w:t xml:space="preserve">. Dans le cas où une exclusion </w:t>
      </w:r>
      <w:proofErr w:type="gramStart"/>
      <w:r w:rsidRPr="00556F75">
        <w:rPr>
          <w:rFonts w:cstheme="minorHAnsi"/>
        </w:rPr>
        <w:t xml:space="preserve">définitive </w:t>
      </w:r>
      <w:r w:rsidR="0004043F">
        <w:rPr>
          <w:rFonts w:cstheme="minorHAnsi"/>
        </w:rPr>
        <w:t xml:space="preserve"> de</w:t>
      </w:r>
      <w:proofErr w:type="gramEnd"/>
      <w:r w:rsidR="0004043F">
        <w:rPr>
          <w:rFonts w:cstheme="minorHAnsi"/>
        </w:rPr>
        <w:t xml:space="preserve"> la formation </w:t>
      </w:r>
      <w:r w:rsidRPr="00556F75">
        <w:rPr>
          <w:rFonts w:cstheme="minorHAnsi"/>
        </w:rPr>
        <w:t xml:space="preserve"> est envisagée</w:t>
      </w:r>
      <w:r w:rsidR="0004043F">
        <w:rPr>
          <w:rFonts w:cstheme="minorHAnsi"/>
        </w:rPr>
        <w:t xml:space="preserve">, le  </w:t>
      </w:r>
      <w:r w:rsidRPr="0004043F">
        <w:rPr>
          <w:rFonts w:cstheme="minorHAnsi"/>
          <w:b/>
        </w:rPr>
        <w:t xml:space="preserve">conseil </w:t>
      </w:r>
      <w:r w:rsidR="0004043F" w:rsidRPr="0004043F">
        <w:rPr>
          <w:rFonts w:cstheme="minorHAnsi"/>
          <w:b/>
        </w:rPr>
        <w:t>institutionnel</w:t>
      </w:r>
      <w:r w:rsidR="0004043F">
        <w:rPr>
          <w:rFonts w:cstheme="minorHAnsi"/>
        </w:rPr>
        <w:t xml:space="preserve"> </w:t>
      </w:r>
      <w:r w:rsidRPr="00556F75">
        <w:rPr>
          <w:rFonts w:cstheme="minorHAnsi"/>
        </w:rPr>
        <w:t>constitué en commission de disc</w:t>
      </w:r>
      <w:r w:rsidR="0004043F">
        <w:rPr>
          <w:rFonts w:cstheme="minorHAnsi"/>
        </w:rPr>
        <w:t xml:space="preserve">ipline représentée par l’employeur et/ou le Maitre d’apprentissage, le Délégué des apprentis, les responsables Pédagogiques et direction de l’UFA/INSTITUT et de la Direction du GIAPATS. </w:t>
      </w:r>
    </w:p>
    <w:p w14:paraId="558C55DA" w14:textId="37E7A6C7" w:rsidR="00F518C0" w:rsidRPr="00D51DA7" w:rsidRDefault="00556F75" w:rsidP="00F518C0">
      <w:pPr>
        <w:numPr>
          <w:ilvl w:val="0"/>
          <w:numId w:val="11"/>
        </w:numPr>
        <w:spacing w:after="0" w:line="259" w:lineRule="auto"/>
        <w:ind w:left="-142" w:right="-709" w:hanging="284"/>
        <w:jc w:val="both"/>
        <w:rPr>
          <w:rFonts w:cstheme="minorHAnsi"/>
        </w:rPr>
      </w:pPr>
      <w:r w:rsidRPr="00556F75">
        <w:rPr>
          <w:rFonts w:cstheme="minorHAnsi"/>
        </w:rPr>
        <w:t xml:space="preserve">Il est saisi par le responsable de l'organisme de formation ou son représentant après l'entretien susvisé et formule un avis sur la mesure d'exclusion envisagée. </w:t>
      </w:r>
    </w:p>
    <w:p w14:paraId="03C667FD" w14:textId="77777777" w:rsidR="00556F75" w:rsidRPr="0031712C" w:rsidRDefault="00556F75" w:rsidP="0031712C">
      <w:pPr>
        <w:numPr>
          <w:ilvl w:val="0"/>
          <w:numId w:val="11"/>
        </w:numPr>
        <w:spacing w:after="0" w:line="259" w:lineRule="auto"/>
        <w:ind w:left="-142" w:right="-709" w:hanging="284"/>
        <w:jc w:val="both"/>
        <w:rPr>
          <w:rFonts w:cstheme="minorHAnsi"/>
        </w:rPr>
      </w:pPr>
      <w:r w:rsidRPr="00556F75">
        <w:rPr>
          <w:rFonts w:cstheme="minorHAnsi"/>
        </w:rPr>
        <w:t>La sanction ne peut intervenir moins d'un jour franc ni plus de quinze jours après l'entretien ou, le cas échéant, après la transmission de l'avis de la commission de discipline. Elle fait l'objet d'une décision écrite et motivée, notifiée au stagiaire sous la forme d'une lettre qui lui est remise contre décharge ou d'une lettre recommandée.</w:t>
      </w:r>
      <w:r w:rsidR="00A231E0" w:rsidRPr="0031712C">
        <w:rPr>
          <w:rFonts w:cstheme="minorHAnsi"/>
        </w:rPr>
        <w:t xml:space="preserve"> </w:t>
      </w:r>
      <w:r w:rsidRPr="0031712C">
        <w:rPr>
          <w:rFonts w:cstheme="minorHAnsi"/>
        </w:rPr>
        <w:t xml:space="preserve">Lorsque l'agissement a donné lieu à une sanction immédiate (exclusion, mise à pied), aucune sanction définitive, relative à cet agissement ne peut être prise sans que </w:t>
      </w:r>
      <w:r w:rsidR="00A231E0" w:rsidRPr="0031712C">
        <w:rPr>
          <w:rFonts w:cstheme="minorHAnsi"/>
        </w:rPr>
        <w:t>l’apprenti</w:t>
      </w:r>
      <w:r w:rsidRPr="0031712C">
        <w:rPr>
          <w:rFonts w:cstheme="minorHAnsi"/>
        </w:rPr>
        <w:t xml:space="preserve"> ait été informé au préalable des griefs retenus contre lui et éventuellement que la procédure ci-dessus décrite ait été respectée.</w:t>
      </w:r>
    </w:p>
    <w:p w14:paraId="6D8FF594" w14:textId="77777777" w:rsidR="00556F75" w:rsidRPr="00556F75" w:rsidRDefault="00556F75" w:rsidP="00556F75">
      <w:pPr>
        <w:spacing w:after="0"/>
        <w:ind w:left="-567" w:right="-709"/>
        <w:jc w:val="both"/>
        <w:rPr>
          <w:rFonts w:cstheme="minorHAnsi"/>
          <w:b/>
          <w:bCs/>
          <w:u w:val="single"/>
        </w:rPr>
      </w:pPr>
    </w:p>
    <w:p w14:paraId="46CD1019" w14:textId="77777777" w:rsidR="00556F75" w:rsidRPr="00F518C0" w:rsidRDefault="00556F75" w:rsidP="00556F75">
      <w:pPr>
        <w:spacing w:after="0"/>
        <w:ind w:left="-567" w:right="-709"/>
        <w:jc w:val="both"/>
        <w:rPr>
          <w:rFonts w:cstheme="minorHAnsi"/>
          <w:b/>
          <w:bCs/>
          <w:color w:val="365F91" w:themeColor="accent1" w:themeShade="BF"/>
          <w:sz w:val="24"/>
          <w:szCs w:val="24"/>
          <w:u w:val="single"/>
        </w:rPr>
      </w:pPr>
      <w:r w:rsidRPr="00F518C0">
        <w:rPr>
          <w:rFonts w:cstheme="minorHAnsi"/>
          <w:b/>
          <w:bCs/>
          <w:color w:val="365F91" w:themeColor="accent1" w:themeShade="BF"/>
          <w:sz w:val="24"/>
          <w:szCs w:val="24"/>
          <w:u w:val="single"/>
        </w:rPr>
        <w:t xml:space="preserve">VII - REPRESENTATION DES </w:t>
      </w:r>
      <w:r w:rsidR="0031712C" w:rsidRPr="00F518C0">
        <w:rPr>
          <w:rFonts w:cstheme="minorHAnsi"/>
          <w:b/>
          <w:bCs/>
          <w:color w:val="365F91" w:themeColor="accent1" w:themeShade="BF"/>
          <w:sz w:val="24"/>
          <w:szCs w:val="24"/>
          <w:u w:val="single"/>
        </w:rPr>
        <w:t>APPRENTIS</w:t>
      </w:r>
      <w:r w:rsidRPr="00F518C0">
        <w:rPr>
          <w:rFonts w:cstheme="minorHAnsi"/>
          <w:b/>
          <w:bCs/>
          <w:color w:val="365F91" w:themeColor="accent1" w:themeShade="BF"/>
          <w:sz w:val="24"/>
          <w:szCs w:val="24"/>
          <w:u w:val="single"/>
        </w:rPr>
        <w:t xml:space="preserve"> </w:t>
      </w:r>
    </w:p>
    <w:p w14:paraId="43EF671F" w14:textId="77777777" w:rsidR="00556F75" w:rsidRPr="00556F75" w:rsidRDefault="00556F75" w:rsidP="00556F75">
      <w:pPr>
        <w:spacing w:after="0"/>
        <w:ind w:left="-567" w:right="-709"/>
        <w:jc w:val="both"/>
        <w:rPr>
          <w:rFonts w:cstheme="minorHAnsi"/>
          <w:sz w:val="24"/>
          <w:szCs w:val="24"/>
        </w:rPr>
      </w:pPr>
    </w:p>
    <w:p w14:paraId="5253FA82" w14:textId="77777777" w:rsidR="00556F75" w:rsidRPr="00556F75" w:rsidRDefault="00556F75" w:rsidP="00556F75">
      <w:pPr>
        <w:spacing w:after="0"/>
        <w:ind w:left="-567" w:right="-709"/>
        <w:jc w:val="both"/>
        <w:rPr>
          <w:rFonts w:cstheme="minorHAnsi"/>
          <w:b/>
          <w:bCs/>
          <w:sz w:val="24"/>
          <w:szCs w:val="24"/>
        </w:rPr>
      </w:pPr>
      <w:r w:rsidRPr="00556F75">
        <w:rPr>
          <w:rFonts w:cstheme="minorHAnsi"/>
          <w:b/>
          <w:bCs/>
          <w:sz w:val="24"/>
          <w:szCs w:val="24"/>
        </w:rPr>
        <w:t xml:space="preserve">Article 19 – Représentation des </w:t>
      </w:r>
      <w:r w:rsidR="00A231E0">
        <w:rPr>
          <w:rFonts w:cstheme="minorHAnsi"/>
          <w:b/>
          <w:bCs/>
          <w:sz w:val="24"/>
          <w:szCs w:val="24"/>
        </w:rPr>
        <w:t>apprentis</w:t>
      </w:r>
      <w:r w:rsidRPr="00556F75">
        <w:rPr>
          <w:rFonts w:cstheme="minorHAnsi"/>
          <w:b/>
          <w:bCs/>
          <w:sz w:val="24"/>
          <w:szCs w:val="24"/>
        </w:rPr>
        <w:t xml:space="preserve"> – élections  </w:t>
      </w:r>
    </w:p>
    <w:p w14:paraId="7ABE3CCB" w14:textId="77777777" w:rsidR="00556F75" w:rsidRPr="00556F75" w:rsidRDefault="00556F75" w:rsidP="00556F75">
      <w:pPr>
        <w:spacing w:after="0"/>
        <w:ind w:left="-567" w:right="-709"/>
        <w:jc w:val="both"/>
        <w:rPr>
          <w:rFonts w:cstheme="minorHAnsi"/>
        </w:rPr>
      </w:pPr>
      <w:r w:rsidRPr="00556F75">
        <w:rPr>
          <w:rFonts w:cstheme="minorHAnsi"/>
        </w:rPr>
        <w:t xml:space="preserve">En application des articles R6352-9 / R6352-10 / R6352-11 / R6352-12 / R6352-13 / R6352-14 / R6352-15 du Code du travail, il est arrêté les mesures suivantes : </w:t>
      </w:r>
    </w:p>
    <w:p w14:paraId="6F2F2357"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 xml:space="preserve">Dans chacune des formations d’une durée supérieure à 500 heures (article L.6352-4 3), il est procédé simultanément à l’élection d’un délégué titulaire et d’un délégué suppléant au scrutin uninominal à 2 tours. </w:t>
      </w:r>
    </w:p>
    <w:p w14:paraId="7E6BBA83"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 xml:space="preserve">Tous les </w:t>
      </w:r>
      <w:proofErr w:type="gramStart"/>
      <w:r w:rsidR="00A231E0">
        <w:rPr>
          <w:rFonts w:cstheme="minorHAnsi"/>
        </w:rPr>
        <w:t xml:space="preserve">apprentis </w:t>
      </w:r>
      <w:r w:rsidRPr="00556F75">
        <w:rPr>
          <w:rFonts w:cstheme="minorHAnsi"/>
        </w:rPr>
        <w:t xml:space="preserve"> sont</w:t>
      </w:r>
      <w:proofErr w:type="gramEnd"/>
      <w:r w:rsidRPr="00556F75">
        <w:rPr>
          <w:rFonts w:cstheme="minorHAnsi"/>
        </w:rPr>
        <w:t xml:space="preserve"> électeurs et éligibles. Le scrutin a lieu pendant les heures de formation au plus tôt 20 heures et au plus tard 40 heures après le début d</w:t>
      </w:r>
      <w:r w:rsidR="00A231E0">
        <w:rPr>
          <w:rFonts w:cstheme="minorHAnsi"/>
        </w:rPr>
        <w:t>e formation</w:t>
      </w:r>
      <w:r w:rsidRPr="00556F75">
        <w:rPr>
          <w:rFonts w:cstheme="minorHAnsi"/>
        </w:rPr>
        <w:t xml:space="preserve">. </w:t>
      </w:r>
    </w:p>
    <w:p w14:paraId="05DF21D0"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 xml:space="preserve">Les délégués sont élus pour </w:t>
      </w:r>
      <w:r w:rsidR="00A231E0">
        <w:rPr>
          <w:rFonts w:cstheme="minorHAnsi"/>
        </w:rPr>
        <w:t>un an ou pour l</w:t>
      </w:r>
      <w:r w:rsidRPr="00556F75">
        <w:rPr>
          <w:rFonts w:cstheme="minorHAnsi"/>
        </w:rPr>
        <w:t xml:space="preserve">a durée de la formation. Si le délégué titulaire et le délégué suppléant ont cessé leur fonction avant la fin de la formation, il est procédé à une nouvelle élection. </w:t>
      </w:r>
    </w:p>
    <w:p w14:paraId="5C20E388"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 xml:space="preserve">L’Ordonnateur est responsable de l'organisation du scrutin. Il en assure le bon déroulement. </w:t>
      </w:r>
    </w:p>
    <w:p w14:paraId="74C5B05F"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Lorsque, à l’issue d</w:t>
      </w:r>
      <w:r w:rsidR="00A231E0">
        <w:rPr>
          <w:rFonts w:cstheme="minorHAnsi"/>
        </w:rPr>
        <w:t>u scrutin, il est constaté que l</w:t>
      </w:r>
      <w:r w:rsidRPr="00556F75">
        <w:rPr>
          <w:rFonts w:cstheme="minorHAnsi"/>
        </w:rPr>
        <w:t xml:space="preserve">a représentation des </w:t>
      </w:r>
      <w:r w:rsidR="00A231E0">
        <w:rPr>
          <w:rFonts w:cstheme="minorHAnsi"/>
        </w:rPr>
        <w:t>apprentis</w:t>
      </w:r>
      <w:r w:rsidRPr="00556F75">
        <w:rPr>
          <w:rFonts w:cstheme="minorHAnsi"/>
        </w:rPr>
        <w:t xml:space="preserve"> ne peut être assurée, l’ordonnateur dresse un procès-verbal de carence. </w:t>
      </w:r>
    </w:p>
    <w:p w14:paraId="5F0C0FCA" w14:textId="77777777" w:rsidR="00556F75" w:rsidRPr="00556F75" w:rsidRDefault="00556F75" w:rsidP="00556F75">
      <w:pPr>
        <w:numPr>
          <w:ilvl w:val="0"/>
          <w:numId w:val="11"/>
        </w:numPr>
        <w:spacing w:after="0" w:line="259" w:lineRule="auto"/>
        <w:ind w:left="-142" w:right="-709" w:hanging="284"/>
        <w:jc w:val="both"/>
        <w:rPr>
          <w:rFonts w:cstheme="minorHAnsi"/>
        </w:rPr>
      </w:pPr>
      <w:r w:rsidRPr="00556F75">
        <w:rPr>
          <w:rFonts w:cstheme="minorHAnsi"/>
        </w:rPr>
        <w:t xml:space="preserve">Conformément à l’Article R. 6352-15 –CT, les dispositions de la présente section ne sont pas applicables aux détenus admis à participer à une action de formation professionnelle. </w:t>
      </w:r>
    </w:p>
    <w:p w14:paraId="6CC6AC25" w14:textId="77777777" w:rsidR="00556F75" w:rsidRPr="00556F75" w:rsidRDefault="00556F75" w:rsidP="00556F75">
      <w:pPr>
        <w:spacing w:after="0"/>
        <w:ind w:left="-567" w:right="-709"/>
        <w:jc w:val="both"/>
        <w:rPr>
          <w:rFonts w:cstheme="minorHAnsi"/>
        </w:rPr>
      </w:pPr>
    </w:p>
    <w:p w14:paraId="1CC6F9A2" w14:textId="77777777" w:rsidR="00556F75" w:rsidRPr="00556F75" w:rsidRDefault="00556F75" w:rsidP="00556F75">
      <w:pPr>
        <w:spacing w:after="0"/>
        <w:ind w:left="-567" w:right="-709"/>
        <w:jc w:val="both"/>
        <w:rPr>
          <w:rFonts w:cstheme="minorHAnsi"/>
          <w:b/>
          <w:bCs/>
          <w:sz w:val="24"/>
          <w:szCs w:val="24"/>
        </w:rPr>
      </w:pPr>
      <w:r w:rsidRPr="00556F75">
        <w:rPr>
          <w:rFonts w:cstheme="minorHAnsi"/>
          <w:b/>
          <w:bCs/>
          <w:sz w:val="24"/>
          <w:szCs w:val="24"/>
        </w:rPr>
        <w:t>Article 20 – Rôle des délégués</w:t>
      </w:r>
    </w:p>
    <w:p w14:paraId="18638ECD" w14:textId="77777777" w:rsidR="00556F75" w:rsidRPr="00556F75" w:rsidRDefault="00556F75" w:rsidP="00556F75">
      <w:pPr>
        <w:spacing w:after="0"/>
        <w:ind w:left="-567" w:right="-709"/>
        <w:jc w:val="both"/>
        <w:rPr>
          <w:rFonts w:cstheme="minorHAnsi"/>
        </w:rPr>
      </w:pPr>
      <w:r w:rsidRPr="00556F75">
        <w:rPr>
          <w:rFonts w:cstheme="minorHAnsi"/>
        </w:rPr>
        <w:t xml:space="preserve">Les représentants ont pour rôle : </w:t>
      </w:r>
    </w:p>
    <w:p w14:paraId="3E6A04DF" w14:textId="77777777" w:rsidR="00556F75" w:rsidRPr="00556F75" w:rsidRDefault="00556F75" w:rsidP="00556F75">
      <w:pPr>
        <w:numPr>
          <w:ilvl w:val="0"/>
          <w:numId w:val="11"/>
        </w:numPr>
        <w:spacing w:after="0" w:line="259" w:lineRule="auto"/>
        <w:ind w:left="-142" w:right="-709" w:hanging="284"/>
        <w:jc w:val="both"/>
        <w:rPr>
          <w:rFonts w:cstheme="minorHAnsi"/>
        </w:rPr>
      </w:pPr>
      <w:proofErr w:type="gramStart"/>
      <w:r w:rsidRPr="00556F75">
        <w:rPr>
          <w:rFonts w:cstheme="minorHAnsi"/>
        </w:rPr>
        <w:t>de</w:t>
      </w:r>
      <w:proofErr w:type="gramEnd"/>
      <w:r w:rsidRPr="00556F75">
        <w:rPr>
          <w:rFonts w:cstheme="minorHAnsi"/>
        </w:rPr>
        <w:t xml:space="preserve"> faire toute suggestion pour améliorer le déroulement de la formation et les conditions de vie des </w:t>
      </w:r>
      <w:r w:rsidR="00A231E0">
        <w:rPr>
          <w:rFonts w:cstheme="minorHAnsi"/>
        </w:rPr>
        <w:t>apprentis</w:t>
      </w:r>
      <w:r w:rsidR="0031712C">
        <w:rPr>
          <w:rFonts w:cstheme="minorHAnsi"/>
        </w:rPr>
        <w:t xml:space="preserve"> dans l’organisme de formation</w:t>
      </w:r>
      <w:r w:rsidR="00A231E0">
        <w:rPr>
          <w:rFonts w:cstheme="minorHAnsi"/>
        </w:rPr>
        <w:t>.</w:t>
      </w:r>
      <w:r w:rsidRPr="00556F75">
        <w:rPr>
          <w:rFonts w:cstheme="minorHAnsi"/>
        </w:rPr>
        <w:t xml:space="preserve"> </w:t>
      </w:r>
    </w:p>
    <w:p w14:paraId="0449B3E9" w14:textId="77777777" w:rsidR="00556F75" w:rsidRPr="00556F75" w:rsidRDefault="00556F75" w:rsidP="00556F75">
      <w:pPr>
        <w:numPr>
          <w:ilvl w:val="0"/>
          <w:numId w:val="11"/>
        </w:numPr>
        <w:spacing w:after="0" w:line="259" w:lineRule="auto"/>
        <w:ind w:left="-142" w:right="-709" w:hanging="284"/>
        <w:jc w:val="both"/>
        <w:rPr>
          <w:rFonts w:cstheme="minorHAnsi"/>
        </w:rPr>
      </w:pPr>
      <w:proofErr w:type="gramStart"/>
      <w:r w:rsidRPr="00556F75">
        <w:rPr>
          <w:rFonts w:cstheme="minorHAnsi"/>
        </w:rPr>
        <w:t>de</w:t>
      </w:r>
      <w:proofErr w:type="gramEnd"/>
      <w:r w:rsidRPr="00556F75">
        <w:rPr>
          <w:rFonts w:cstheme="minorHAnsi"/>
        </w:rPr>
        <w:t xml:space="preserve"> présenter toutes les réclamations individuelles ou collectives relatives au déroulement de la formation, aux conditions de vie, d’hygiène et de sécurité et à l’application du règlement intérieur, </w:t>
      </w:r>
    </w:p>
    <w:p w14:paraId="1A879D68" w14:textId="77777777" w:rsidR="00A231E0" w:rsidRDefault="00556F75" w:rsidP="00556F75">
      <w:pPr>
        <w:numPr>
          <w:ilvl w:val="0"/>
          <w:numId w:val="11"/>
        </w:numPr>
        <w:spacing w:after="0" w:line="259" w:lineRule="auto"/>
        <w:ind w:left="-142" w:right="-709" w:hanging="284"/>
        <w:jc w:val="both"/>
        <w:rPr>
          <w:rFonts w:cstheme="minorHAnsi"/>
        </w:rPr>
      </w:pPr>
      <w:proofErr w:type="gramStart"/>
      <w:r w:rsidRPr="00556F75">
        <w:rPr>
          <w:rFonts w:cstheme="minorHAnsi"/>
        </w:rPr>
        <w:t>de</w:t>
      </w:r>
      <w:proofErr w:type="gramEnd"/>
      <w:r w:rsidRPr="00556F75">
        <w:rPr>
          <w:rFonts w:cstheme="minorHAnsi"/>
        </w:rPr>
        <w:t xml:space="preserve"> participer aux réunions pédagogiques, </w:t>
      </w:r>
      <w:r w:rsidR="00A231E0">
        <w:rPr>
          <w:rFonts w:cstheme="minorHAnsi"/>
        </w:rPr>
        <w:t>aux réunions de délégués, aux comités de liaisons et aux conseils de perfectionnement.</w:t>
      </w:r>
    </w:p>
    <w:p w14:paraId="5FAE5541" w14:textId="77777777" w:rsidR="00556F75" w:rsidRPr="00556F75" w:rsidRDefault="00A231E0" w:rsidP="00556F75">
      <w:pPr>
        <w:numPr>
          <w:ilvl w:val="0"/>
          <w:numId w:val="11"/>
        </w:numPr>
        <w:spacing w:after="0" w:line="259" w:lineRule="auto"/>
        <w:ind w:left="-142" w:right="-709" w:hanging="284"/>
        <w:jc w:val="both"/>
        <w:rPr>
          <w:rFonts w:cstheme="minorHAnsi"/>
        </w:rPr>
      </w:pPr>
      <w:r>
        <w:rPr>
          <w:rFonts w:cstheme="minorHAnsi"/>
        </w:rPr>
        <w:t>Il est en lien direct avec les responsables de l’apprentissage, de la direction de l’UFA/</w:t>
      </w:r>
      <w:proofErr w:type="gramStart"/>
      <w:r>
        <w:rPr>
          <w:rFonts w:cstheme="minorHAnsi"/>
        </w:rPr>
        <w:t>INSTITUT  et</w:t>
      </w:r>
      <w:proofErr w:type="gramEnd"/>
      <w:r>
        <w:rPr>
          <w:rFonts w:cstheme="minorHAnsi"/>
        </w:rPr>
        <w:t xml:space="preserve"> du GIAPATS  </w:t>
      </w:r>
    </w:p>
    <w:p w14:paraId="3E097A7A" w14:textId="77777777" w:rsidR="00556F75" w:rsidRPr="00556F75" w:rsidRDefault="00556F75" w:rsidP="00556F75">
      <w:pPr>
        <w:spacing w:after="0"/>
        <w:ind w:left="-567" w:right="-709"/>
        <w:jc w:val="both"/>
        <w:rPr>
          <w:rFonts w:cstheme="minorHAnsi"/>
        </w:rPr>
      </w:pPr>
    </w:p>
    <w:p w14:paraId="0CAC6853" w14:textId="77777777" w:rsidR="00556F75" w:rsidRPr="00F518C0" w:rsidRDefault="00556F75" w:rsidP="00556F75">
      <w:pPr>
        <w:spacing w:after="0"/>
        <w:ind w:left="-567" w:right="-709"/>
        <w:jc w:val="both"/>
        <w:rPr>
          <w:rFonts w:cstheme="minorHAnsi"/>
          <w:b/>
          <w:bCs/>
          <w:color w:val="365F91" w:themeColor="accent1" w:themeShade="BF"/>
          <w:sz w:val="24"/>
          <w:szCs w:val="24"/>
          <w:u w:val="single"/>
        </w:rPr>
      </w:pPr>
      <w:r w:rsidRPr="00F518C0">
        <w:rPr>
          <w:rFonts w:cstheme="minorHAnsi"/>
          <w:b/>
          <w:bCs/>
          <w:color w:val="365F91" w:themeColor="accent1" w:themeShade="BF"/>
          <w:sz w:val="24"/>
          <w:szCs w:val="24"/>
          <w:u w:val="single"/>
        </w:rPr>
        <w:t xml:space="preserve">VIII – </w:t>
      </w:r>
      <w:r w:rsidR="00F518C0">
        <w:rPr>
          <w:rFonts w:cstheme="minorHAnsi"/>
          <w:b/>
          <w:bCs/>
          <w:color w:val="365F91" w:themeColor="accent1" w:themeShade="BF"/>
          <w:sz w:val="24"/>
          <w:szCs w:val="24"/>
          <w:u w:val="single"/>
        </w:rPr>
        <w:t xml:space="preserve">LES INSTANCES DE L’APPRENTISSAGE </w:t>
      </w:r>
    </w:p>
    <w:p w14:paraId="4D2AEF00" w14:textId="77777777" w:rsidR="00556F75" w:rsidRPr="00556F75" w:rsidRDefault="00556F75" w:rsidP="00556F75">
      <w:pPr>
        <w:spacing w:after="0"/>
        <w:ind w:left="-567" w:right="-709"/>
        <w:jc w:val="both"/>
        <w:rPr>
          <w:rFonts w:cstheme="minorHAnsi"/>
        </w:rPr>
      </w:pPr>
    </w:p>
    <w:p w14:paraId="031FAB58" w14:textId="77777777" w:rsidR="00F518C0" w:rsidRPr="00F518C0" w:rsidRDefault="00F518C0" w:rsidP="00F518C0">
      <w:pPr>
        <w:spacing w:after="0"/>
        <w:ind w:left="-567" w:right="-709"/>
        <w:jc w:val="both"/>
        <w:rPr>
          <w:rFonts w:cstheme="minorHAnsi"/>
          <w:b/>
          <w:bCs/>
          <w:color w:val="365F91" w:themeColor="accent1" w:themeShade="BF"/>
          <w:sz w:val="24"/>
          <w:szCs w:val="24"/>
        </w:rPr>
      </w:pPr>
      <w:r w:rsidRPr="00F518C0">
        <w:rPr>
          <w:rFonts w:cstheme="minorHAnsi"/>
          <w:b/>
          <w:bCs/>
          <w:color w:val="365F91" w:themeColor="accent1" w:themeShade="BF"/>
          <w:sz w:val="24"/>
          <w:szCs w:val="24"/>
        </w:rPr>
        <w:t>1/ Le Conseil de Perfectionnement :</w:t>
      </w:r>
      <w:r w:rsidRPr="00F518C0">
        <w:rPr>
          <w:rFonts w:cstheme="minorHAnsi"/>
          <w:b/>
          <w:bCs/>
          <w:color w:val="365F91" w:themeColor="accent1" w:themeShade="BF"/>
          <w:sz w:val="28"/>
          <w:szCs w:val="28"/>
        </w:rPr>
        <w:t xml:space="preserve"> </w:t>
      </w:r>
    </w:p>
    <w:p w14:paraId="70FD085C" w14:textId="77777777" w:rsidR="00F518C0" w:rsidRPr="00556F75" w:rsidRDefault="00F518C0" w:rsidP="00F518C0">
      <w:pPr>
        <w:spacing w:after="0"/>
        <w:ind w:left="-567" w:right="-709"/>
        <w:jc w:val="both"/>
        <w:rPr>
          <w:rFonts w:cstheme="minorHAnsi"/>
        </w:rPr>
      </w:pPr>
      <w:r w:rsidRPr="00556F75">
        <w:rPr>
          <w:rFonts w:cstheme="minorHAnsi"/>
        </w:rPr>
        <w:t xml:space="preserve">Les représentants ont pour rôle : </w:t>
      </w:r>
    </w:p>
    <w:p w14:paraId="3636B6DF" w14:textId="77777777" w:rsidR="00556F75" w:rsidRPr="00556F75" w:rsidRDefault="00556F75" w:rsidP="00556F75">
      <w:pPr>
        <w:spacing w:after="0"/>
        <w:ind w:left="-567" w:right="-709"/>
        <w:jc w:val="both"/>
        <w:rPr>
          <w:rFonts w:cstheme="minorHAnsi"/>
        </w:rPr>
      </w:pPr>
      <w:r w:rsidRPr="00556F75">
        <w:rPr>
          <w:rFonts w:cstheme="minorHAnsi"/>
        </w:rPr>
        <w:t>L’article L6231-3 du code du travail dispose que tout centre de formation d'apprentis prévoit l'institution d'un conseil de perfectionnement dont la fonction est de veiller à son organisation et à son fonctionnement.</w:t>
      </w:r>
    </w:p>
    <w:p w14:paraId="6C1266BF" w14:textId="77777777" w:rsidR="00556F75" w:rsidRPr="004223CC" w:rsidRDefault="00556F75" w:rsidP="00556F75">
      <w:pPr>
        <w:spacing w:after="0"/>
        <w:ind w:left="-567" w:right="-709"/>
        <w:jc w:val="both"/>
        <w:rPr>
          <w:rFonts w:cstheme="minorHAnsi"/>
          <w:sz w:val="24"/>
          <w:szCs w:val="24"/>
        </w:rPr>
      </w:pPr>
    </w:p>
    <w:p w14:paraId="18FC9025" w14:textId="77777777" w:rsidR="00556F75" w:rsidRPr="004223CC" w:rsidRDefault="00556F75" w:rsidP="00556F75">
      <w:pPr>
        <w:spacing w:after="0"/>
        <w:ind w:left="-567" w:right="-709"/>
        <w:jc w:val="both"/>
        <w:rPr>
          <w:rFonts w:cstheme="minorHAnsi"/>
          <w:b/>
          <w:bCs/>
          <w:sz w:val="24"/>
          <w:szCs w:val="24"/>
        </w:rPr>
      </w:pPr>
      <w:r w:rsidRPr="004223CC">
        <w:rPr>
          <w:rFonts w:cstheme="minorHAnsi"/>
          <w:b/>
          <w:bCs/>
          <w:sz w:val="24"/>
          <w:szCs w:val="24"/>
        </w:rPr>
        <w:lastRenderedPageBreak/>
        <w:t>Article 21 – Modalités de nomination des membres</w:t>
      </w:r>
    </w:p>
    <w:p w14:paraId="2C329E81" w14:textId="77777777" w:rsidR="00556F75" w:rsidRPr="00556F75" w:rsidRDefault="004223CC" w:rsidP="00556F75">
      <w:pPr>
        <w:spacing w:after="0"/>
        <w:ind w:left="-567" w:right="-709"/>
        <w:jc w:val="both"/>
        <w:rPr>
          <w:rFonts w:cstheme="minorHAnsi"/>
        </w:rPr>
      </w:pPr>
      <w:r>
        <w:rPr>
          <w:rFonts w:cstheme="minorHAnsi"/>
        </w:rPr>
        <w:t>La</w:t>
      </w:r>
      <w:r w:rsidR="00556F75" w:rsidRPr="00556F75">
        <w:rPr>
          <w:rFonts w:cstheme="minorHAnsi"/>
        </w:rPr>
        <w:t xml:space="preserve"> présidence du conseil de perfectionnement est assurée par </w:t>
      </w:r>
      <w:r w:rsidR="0031712C">
        <w:rPr>
          <w:rFonts w:cstheme="minorHAnsi"/>
        </w:rPr>
        <w:t>son</w:t>
      </w:r>
      <w:r w:rsidR="00556F75" w:rsidRPr="00556F75">
        <w:rPr>
          <w:rFonts w:cstheme="minorHAnsi"/>
        </w:rPr>
        <w:t xml:space="preserve"> directeur</w:t>
      </w:r>
      <w:r w:rsidR="0031712C">
        <w:rPr>
          <w:rFonts w:cstheme="minorHAnsi"/>
        </w:rPr>
        <w:t xml:space="preserve"> ou par la Présidence du </w:t>
      </w:r>
      <w:r>
        <w:rPr>
          <w:rFonts w:cstheme="minorHAnsi"/>
        </w:rPr>
        <w:t xml:space="preserve">GIAPATS. </w:t>
      </w:r>
    </w:p>
    <w:p w14:paraId="2CF78425" w14:textId="77777777" w:rsidR="004223CC" w:rsidRPr="004223CC" w:rsidRDefault="00556F75" w:rsidP="004223CC">
      <w:pPr>
        <w:spacing w:after="0"/>
        <w:ind w:left="-567" w:right="-709"/>
        <w:jc w:val="both"/>
        <w:rPr>
          <w:rFonts w:cstheme="minorHAnsi"/>
          <w:color w:val="FF0000"/>
        </w:rPr>
      </w:pPr>
      <w:r w:rsidRPr="00556F75">
        <w:rPr>
          <w:rFonts w:cstheme="minorHAnsi"/>
        </w:rPr>
        <w:t xml:space="preserve">Les membres du Conseil de perfectionnement sont : </w:t>
      </w:r>
    </w:p>
    <w:p w14:paraId="2E954BA5" w14:textId="77777777" w:rsidR="004223CC" w:rsidRPr="00BA0143" w:rsidRDefault="004223CC" w:rsidP="00556F75">
      <w:pPr>
        <w:numPr>
          <w:ilvl w:val="0"/>
          <w:numId w:val="11"/>
        </w:numPr>
        <w:spacing w:after="0" w:line="259" w:lineRule="auto"/>
        <w:ind w:left="-142" w:right="-709" w:hanging="284"/>
        <w:jc w:val="both"/>
        <w:rPr>
          <w:rFonts w:cstheme="minorHAnsi"/>
        </w:rPr>
      </w:pPr>
      <w:r w:rsidRPr="00BA0143">
        <w:rPr>
          <w:rFonts w:cstheme="minorHAnsi"/>
        </w:rPr>
        <w:t>Un ou plusieurs membres du conseil d’administration du GIAPATS</w:t>
      </w:r>
    </w:p>
    <w:p w14:paraId="3083C85E" w14:textId="77777777" w:rsidR="00556F75" w:rsidRPr="00BA0143" w:rsidRDefault="004223CC" w:rsidP="00556F75">
      <w:pPr>
        <w:numPr>
          <w:ilvl w:val="0"/>
          <w:numId w:val="11"/>
        </w:numPr>
        <w:spacing w:after="0" w:line="259" w:lineRule="auto"/>
        <w:ind w:left="-142" w:right="-709" w:hanging="284"/>
        <w:jc w:val="both"/>
        <w:rPr>
          <w:rFonts w:cstheme="minorHAnsi"/>
        </w:rPr>
      </w:pPr>
      <w:r w:rsidRPr="00BA0143">
        <w:rPr>
          <w:rFonts w:cstheme="minorHAnsi"/>
        </w:rPr>
        <w:t xml:space="preserve">Les directeurs </w:t>
      </w:r>
      <w:proofErr w:type="gramStart"/>
      <w:r w:rsidRPr="00BA0143">
        <w:rPr>
          <w:rFonts w:cstheme="minorHAnsi"/>
        </w:rPr>
        <w:t>d’UFA  ou</w:t>
      </w:r>
      <w:proofErr w:type="gramEnd"/>
      <w:r w:rsidRPr="00BA0143">
        <w:rPr>
          <w:rFonts w:cstheme="minorHAnsi"/>
        </w:rPr>
        <w:t xml:space="preserve"> les représentants </w:t>
      </w:r>
    </w:p>
    <w:p w14:paraId="4AAA864E" w14:textId="77777777" w:rsidR="004223CC" w:rsidRPr="00BA0143" w:rsidRDefault="004223CC" w:rsidP="00556F75">
      <w:pPr>
        <w:numPr>
          <w:ilvl w:val="0"/>
          <w:numId w:val="11"/>
        </w:numPr>
        <w:spacing w:after="0" w:line="259" w:lineRule="auto"/>
        <w:ind w:left="-142" w:right="-709" w:hanging="284"/>
        <w:jc w:val="both"/>
        <w:rPr>
          <w:rFonts w:cstheme="minorHAnsi"/>
        </w:rPr>
      </w:pPr>
      <w:r w:rsidRPr="00BA0143">
        <w:rPr>
          <w:rFonts w:cstheme="minorHAnsi"/>
        </w:rPr>
        <w:t xml:space="preserve">Les responsables pédagogiques de chaque UFA </w:t>
      </w:r>
    </w:p>
    <w:p w14:paraId="0AEF351B" w14:textId="77777777" w:rsidR="004223CC" w:rsidRPr="00BA0143" w:rsidRDefault="004223CC" w:rsidP="004223CC">
      <w:pPr>
        <w:numPr>
          <w:ilvl w:val="0"/>
          <w:numId w:val="11"/>
        </w:numPr>
        <w:spacing w:after="0" w:line="259" w:lineRule="auto"/>
        <w:ind w:left="-142" w:right="-709" w:hanging="284"/>
        <w:jc w:val="both"/>
        <w:rPr>
          <w:rFonts w:cstheme="minorHAnsi"/>
        </w:rPr>
      </w:pPr>
      <w:r w:rsidRPr="00BA0143">
        <w:rPr>
          <w:rFonts w:cstheme="minorHAnsi"/>
        </w:rPr>
        <w:t xml:space="preserve">Les délégués des apprentis de chaque UFA  </w:t>
      </w:r>
    </w:p>
    <w:p w14:paraId="15D50D53" w14:textId="77777777" w:rsidR="004223CC" w:rsidRPr="00BA0143" w:rsidRDefault="004223CC" w:rsidP="004223CC">
      <w:pPr>
        <w:numPr>
          <w:ilvl w:val="0"/>
          <w:numId w:val="11"/>
        </w:numPr>
        <w:spacing w:after="0" w:line="259" w:lineRule="auto"/>
        <w:ind w:left="-142" w:right="-709" w:hanging="284"/>
        <w:jc w:val="both"/>
        <w:rPr>
          <w:rFonts w:cstheme="minorHAnsi"/>
        </w:rPr>
      </w:pPr>
      <w:r w:rsidRPr="00BA0143">
        <w:rPr>
          <w:rFonts w:cstheme="minorHAnsi"/>
        </w:rPr>
        <w:t xml:space="preserve">Du Président (e) et </w:t>
      </w:r>
      <w:proofErr w:type="gramStart"/>
      <w:r w:rsidRPr="00BA0143">
        <w:rPr>
          <w:rFonts w:cstheme="minorHAnsi"/>
        </w:rPr>
        <w:t>secrétaire  des</w:t>
      </w:r>
      <w:proofErr w:type="gramEnd"/>
      <w:r w:rsidRPr="00BA0143">
        <w:rPr>
          <w:rFonts w:cstheme="minorHAnsi"/>
        </w:rPr>
        <w:t xml:space="preserve"> apprentis du GIAPATS</w:t>
      </w:r>
    </w:p>
    <w:p w14:paraId="296CEBB1" w14:textId="77777777" w:rsidR="004223CC" w:rsidRPr="00BA0143" w:rsidRDefault="004223CC" w:rsidP="00556F75">
      <w:pPr>
        <w:numPr>
          <w:ilvl w:val="0"/>
          <w:numId w:val="11"/>
        </w:numPr>
        <w:spacing w:after="0" w:line="259" w:lineRule="auto"/>
        <w:ind w:left="-142" w:right="-709" w:hanging="284"/>
        <w:jc w:val="both"/>
        <w:rPr>
          <w:rFonts w:cstheme="minorHAnsi"/>
        </w:rPr>
      </w:pPr>
      <w:r w:rsidRPr="00BA0143">
        <w:rPr>
          <w:rFonts w:cstheme="minorHAnsi"/>
        </w:rPr>
        <w:t>D</w:t>
      </w:r>
      <w:r w:rsidR="00556F75" w:rsidRPr="00BA0143">
        <w:rPr>
          <w:rFonts w:cstheme="minorHAnsi"/>
        </w:rPr>
        <w:t xml:space="preserve">es représentants des </w:t>
      </w:r>
      <w:r w:rsidRPr="00BA0143">
        <w:rPr>
          <w:rFonts w:cstheme="minorHAnsi"/>
        </w:rPr>
        <w:t>OPCO</w:t>
      </w:r>
    </w:p>
    <w:p w14:paraId="529AA42A" w14:textId="77777777" w:rsidR="00556F75" w:rsidRPr="00BA0143" w:rsidRDefault="004223CC" w:rsidP="00556F75">
      <w:pPr>
        <w:numPr>
          <w:ilvl w:val="0"/>
          <w:numId w:val="11"/>
        </w:numPr>
        <w:spacing w:after="0" w:line="259" w:lineRule="auto"/>
        <w:ind w:left="-142" w:right="-709" w:hanging="284"/>
        <w:jc w:val="both"/>
        <w:rPr>
          <w:rFonts w:cstheme="minorHAnsi"/>
        </w:rPr>
      </w:pPr>
      <w:r w:rsidRPr="00BA0143">
        <w:rPr>
          <w:rFonts w:cstheme="minorHAnsi"/>
        </w:rPr>
        <w:t xml:space="preserve">Des </w:t>
      </w:r>
      <w:r w:rsidR="00556F75" w:rsidRPr="00BA0143">
        <w:rPr>
          <w:rFonts w:cstheme="minorHAnsi"/>
        </w:rPr>
        <w:t xml:space="preserve">organisations professionnelles d'employeurs et de salariés, extérieurs au centre de formation d'apprentis, représentatives </w:t>
      </w:r>
      <w:proofErr w:type="gramStart"/>
      <w:r w:rsidR="00556F75" w:rsidRPr="00BA0143">
        <w:rPr>
          <w:rFonts w:cstheme="minorHAnsi"/>
        </w:rPr>
        <w:t>au</w:t>
      </w:r>
      <w:proofErr w:type="gramEnd"/>
      <w:r w:rsidR="00556F75" w:rsidRPr="00BA0143">
        <w:rPr>
          <w:rFonts w:cstheme="minorHAnsi"/>
        </w:rPr>
        <w:t xml:space="preserve"> plan national ;</w:t>
      </w:r>
    </w:p>
    <w:p w14:paraId="1198C84F" w14:textId="77777777" w:rsidR="00556F75" w:rsidRPr="00BA0143" w:rsidRDefault="00556F75" w:rsidP="00556F75">
      <w:pPr>
        <w:spacing w:after="0"/>
        <w:ind w:left="-567" w:right="-709"/>
        <w:jc w:val="both"/>
        <w:rPr>
          <w:rFonts w:cstheme="minorHAnsi"/>
        </w:rPr>
      </w:pPr>
      <w:r w:rsidRPr="00BA0143">
        <w:rPr>
          <w:rFonts w:cstheme="minorHAnsi"/>
        </w:rPr>
        <w:t>La durée des mandats des membres est de deux ans.</w:t>
      </w:r>
    </w:p>
    <w:p w14:paraId="2D494B81" w14:textId="77777777" w:rsidR="00556F75" w:rsidRPr="00BA0143" w:rsidRDefault="00556F75" w:rsidP="00556F75">
      <w:pPr>
        <w:spacing w:after="0"/>
        <w:ind w:left="-567" w:right="-709"/>
        <w:jc w:val="both"/>
        <w:rPr>
          <w:rFonts w:cstheme="minorHAnsi"/>
        </w:rPr>
      </w:pPr>
      <w:r w:rsidRPr="00BA0143">
        <w:rPr>
          <w:rFonts w:cstheme="minorHAnsi"/>
        </w:rPr>
        <w:t>Lorsqu'un membre du conseil de perfectionnement n'exerce plus les activités au titre desquelles il a été désigné, ou en cas de démission ou de décès, il est pourvu à son remplacement pour la durée du mandat restant à courir par l'organisation qu'il représentait.</w:t>
      </w:r>
    </w:p>
    <w:p w14:paraId="6FE24E4E" w14:textId="77777777" w:rsidR="00BA0143" w:rsidRPr="00556F75" w:rsidRDefault="00BA0143" w:rsidP="00556F75">
      <w:pPr>
        <w:spacing w:after="0"/>
        <w:ind w:left="-567" w:right="-709"/>
        <w:jc w:val="both"/>
        <w:rPr>
          <w:rFonts w:cstheme="minorHAnsi"/>
          <w:color w:val="FF0000"/>
        </w:rPr>
      </w:pPr>
    </w:p>
    <w:p w14:paraId="57E2FA40" w14:textId="77777777" w:rsidR="00F518C0" w:rsidRPr="00F518C0" w:rsidRDefault="00F518C0" w:rsidP="00F518C0">
      <w:pPr>
        <w:spacing w:after="0"/>
        <w:ind w:left="-567" w:right="-709"/>
        <w:jc w:val="both"/>
        <w:rPr>
          <w:rFonts w:cstheme="minorHAnsi"/>
          <w:b/>
          <w:bCs/>
          <w:color w:val="365F91" w:themeColor="accent1" w:themeShade="BF"/>
          <w:sz w:val="24"/>
          <w:szCs w:val="24"/>
        </w:rPr>
      </w:pPr>
      <w:r w:rsidRPr="00F518C0">
        <w:rPr>
          <w:rFonts w:cstheme="minorHAnsi"/>
          <w:b/>
          <w:bCs/>
          <w:color w:val="365F91" w:themeColor="accent1" w:themeShade="BF"/>
          <w:sz w:val="24"/>
          <w:szCs w:val="24"/>
        </w:rPr>
        <w:t xml:space="preserve">2/ Le Comité de liaison </w:t>
      </w:r>
      <w:r w:rsidR="00BA0143" w:rsidRPr="00F518C0">
        <w:rPr>
          <w:color w:val="365F91" w:themeColor="accent1" w:themeShade="BF"/>
        </w:rPr>
        <w:t>:</w:t>
      </w:r>
    </w:p>
    <w:p w14:paraId="39A74317" w14:textId="77777777" w:rsidR="00F518C0" w:rsidRDefault="00F518C0" w:rsidP="00F518C0">
      <w:pPr>
        <w:spacing w:after="0"/>
        <w:ind w:left="-567" w:right="-709"/>
        <w:jc w:val="both"/>
      </w:pPr>
    </w:p>
    <w:p w14:paraId="60C59B07" w14:textId="77777777" w:rsidR="00F518C0" w:rsidRPr="00F518C0" w:rsidRDefault="00F518C0" w:rsidP="00F518C0">
      <w:pPr>
        <w:spacing w:after="0"/>
        <w:ind w:left="-567" w:right="-709"/>
        <w:jc w:val="both"/>
        <w:rPr>
          <w:b/>
          <w:sz w:val="24"/>
          <w:szCs w:val="24"/>
        </w:rPr>
      </w:pPr>
      <w:r w:rsidRPr="00F518C0">
        <w:rPr>
          <w:b/>
          <w:sz w:val="24"/>
          <w:szCs w:val="24"/>
        </w:rPr>
        <w:t xml:space="preserve">Article 22 – Modalités d’organisation </w:t>
      </w:r>
    </w:p>
    <w:p w14:paraId="17D934EF" w14:textId="77777777" w:rsidR="00F518C0" w:rsidRDefault="00BA0143" w:rsidP="00F518C0">
      <w:pPr>
        <w:spacing w:after="0"/>
        <w:ind w:left="-567" w:right="-709"/>
        <w:jc w:val="both"/>
        <w:rPr>
          <w:rFonts w:cstheme="minorHAnsi"/>
          <w:b/>
          <w:bCs/>
          <w:sz w:val="24"/>
          <w:szCs w:val="24"/>
        </w:rPr>
      </w:pPr>
      <w:r>
        <w:t xml:space="preserve">A raison de trois par an, les </w:t>
      </w:r>
      <w:r w:rsidRPr="00156560">
        <w:rPr>
          <w:b/>
        </w:rPr>
        <w:t>Comités de liaison sont programmés en début d’année scolaire</w:t>
      </w:r>
      <w:r>
        <w:t xml:space="preserve">. </w:t>
      </w:r>
      <w:r w:rsidRPr="004F533D">
        <w:t>Dans chaque établissement d'enseignement ou de formation et de recherche</w:t>
      </w:r>
      <w:r>
        <w:t>,</w:t>
      </w:r>
      <w:r w:rsidRPr="004F533D">
        <w:t xml:space="preserve"> où a été ouverte une unité de formation par apprentissage</w:t>
      </w:r>
      <w:r>
        <w:t xml:space="preserve"> (UFA)</w:t>
      </w:r>
      <w:r w:rsidR="00156560">
        <w:t xml:space="preserve">. </w:t>
      </w:r>
      <w:r w:rsidR="00156560" w:rsidRPr="00156560">
        <w:t>U</w:t>
      </w:r>
      <w:r w:rsidRPr="00156560">
        <w:t>n</w:t>
      </w:r>
      <w:r w:rsidRPr="004F533D">
        <w:rPr>
          <w:b/>
        </w:rPr>
        <w:t xml:space="preserve"> comité de liaison</w:t>
      </w:r>
      <w:r w:rsidRPr="004F533D">
        <w:t xml:space="preserve"> </w:t>
      </w:r>
      <w:r w:rsidR="00156560">
        <w:t xml:space="preserve">est </w:t>
      </w:r>
      <w:r w:rsidR="00156560" w:rsidRPr="004F533D">
        <w:t>présidé par le responsable de l'établissement</w:t>
      </w:r>
      <w:r w:rsidR="00156560">
        <w:t xml:space="preserve"> UFA </w:t>
      </w:r>
      <w:proofErr w:type="gramStart"/>
      <w:r w:rsidR="00156560">
        <w:t xml:space="preserve">réunissant </w:t>
      </w:r>
      <w:r w:rsidRPr="004F533D">
        <w:t xml:space="preserve"> le</w:t>
      </w:r>
      <w:proofErr w:type="gramEnd"/>
      <w:r w:rsidRPr="004F533D">
        <w:t xml:space="preserve"> centre de formation d'apprentis</w:t>
      </w:r>
      <w:r w:rsidR="00156560">
        <w:t xml:space="preserve"> GIAPATS,</w:t>
      </w:r>
      <w:r w:rsidRPr="004F533D">
        <w:t xml:space="preserve"> </w:t>
      </w:r>
      <w:r w:rsidR="00156560">
        <w:t>les représentants employeurs et les</w:t>
      </w:r>
      <w:r>
        <w:t xml:space="preserve"> maîtres d’apprentissage, </w:t>
      </w:r>
      <w:r w:rsidR="00156560">
        <w:t xml:space="preserve">les </w:t>
      </w:r>
      <w:r>
        <w:t xml:space="preserve">délégués des apprentis </w:t>
      </w:r>
      <w:r w:rsidR="00156560">
        <w:t>le</w:t>
      </w:r>
      <w:r>
        <w:t xml:space="preserve"> personnel enseignant de l’Institut (UFA). </w:t>
      </w:r>
    </w:p>
    <w:p w14:paraId="02D0830E" w14:textId="77777777" w:rsidR="00F518C0" w:rsidRDefault="00F518C0" w:rsidP="00F518C0">
      <w:pPr>
        <w:spacing w:after="0"/>
        <w:ind w:left="-567" w:right="-709"/>
        <w:jc w:val="both"/>
        <w:rPr>
          <w:rFonts w:cstheme="minorHAnsi"/>
          <w:b/>
          <w:bCs/>
          <w:sz w:val="24"/>
          <w:szCs w:val="24"/>
        </w:rPr>
      </w:pPr>
    </w:p>
    <w:p w14:paraId="1440557A" w14:textId="77777777" w:rsidR="00F518C0" w:rsidRDefault="00BA0143" w:rsidP="00F518C0">
      <w:pPr>
        <w:spacing w:after="0"/>
        <w:ind w:left="-567" w:right="-709"/>
        <w:jc w:val="both"/>
        <w:rPr>
          <w:rFonts w:cstheme="minorHAnsi"/>
          <w:b/>
          <w:bCs/>
          <w:sz w:val="24"/>
          <w:szCs w:val="24"/>
        </w:rPr>
      </w:pPr>
      <w:r w:rsidRPr="004F533D">
        <w:t>Le comité de liaison s'assure</w:t>
      </w:r>
      <w:r w:rsidR="00156560">
        <w:t xml:space="preserve"> principalement</w:t>
      </w:r>
      <w:r w:rsidRPr="004F533D">
        <w:t xml:space="preserve"> de</w:t>
      </w:r>
      <w:r w:rsidR="00156560">
        <w:t>s parcours de formation des apprentis collectifs et individuels, des visites d’entreprises, des stages hors emploi, des semaines référées, du suivi du carnet de liaison…</w:t>
      </w:r>
      <w:proofErr w:type="gramStart"/>
      <w:r w:rsidR="00156560">
        <w:t>Il  identifie</w:t>
      </w:r>
      <w:proofErr w:type="gramEnd"/>
      <w:r w:rsidR="00156560">
        <w:t xml:space="preserve"> les dysfonctionnements. Le comité de liaison doit </w:t>
      </w:r>
      <w:proofErr w:type="gramStart"/>
      <w:r w:rsidR="00156560">
        <w:t>être  un</w:t>
      </w:r>
      <w:proofErr w:type="gramEnd"/>
      <w:r w:rsidR="00156560">
        <w:t xml:space="preserve"> moment privilégié de partage  entre les maitres d’apprentissage, les métiers et les apprentis. </w:t>
      </w:r>
      <w:r>
        <w:t xml:space="preserve"> </w:t>
      </w:r>
    </w:p>
    <w:p w14:paraId="031BF54E" w14:textId="77777777" w:rsidR="00F518C0" w:rsidRDefault="00F518C0" w:rsidP="00F518C0">
      <w:pPr>
        <w:spacing w:after="0"/>
        <w:ind w:left="-567" w:right="-709"/>
        <w:jc w:val="both"/>
        <w:rPr>
          <w:rFonts w:cstheme="minorHAnsi"/>
          <w:b/>
          <w:bCs/>
          <w:sz w:val="24"/>
          <w:szCs w:val="24"/>
        </w:rPr>
      </w:pPr>
    </w:p>
    <w:p w14:paraId="629E5C7E" w14:textId="77777777" w:rsidR="00F518C0" w:rsidRDefault="00F518C0" w:rsidP="00F518C0">
      <w:pPr>
        <w:spacing w:after="0"/>
        <w:ind w:left="-567" w:right="-709"/>
        <w:jc w:val="both"/>
        <w:rPr>
          <w:rFonts w:cstheme="minorHAnsi"/>
          <w:b/>
          <w:bCs/>
          <w:color w:val="365F91" w:themeColor="accent1" w:themeShade="BF"/>
          <w:sz w:val="24"/>
          <w:szCs w:val="24"/>
        </w:rPr>
      </w:pPr>
      <w:r w:rsidRPr="00F518C0">
        <w:rPr>
          <w:rFonts w:cstheme="minorHAnsi"/>
          <w:b/>
          <w:bCs/>
          <w:color w:val="365F91" w:themeColor="accent1" w:themeShade="BF"/>
          <w:sz w:val="24"/>
          <w:szCs w:val="24"/>
        </w:rPr>
        <w:t xml:space="preserve">3/ </w:t>
      </w:r>
      <w:r w:rsidR="00BA0143" w:rsidRPr="00F518C0">
        <w:rPr>
          <w:b/>
          <w:color w:val="365F91" w:themeColor="accent1" w:themeShade="BF"/>
          <w:sz w:val="24"/>
          <w:szCs w:val="24"/>
        </w:rPr>
        <w:t>Le Conseil Institutionnel :</w:t>
      </w:r>
    </w:p>
    <w:p w14:paraId="704F3F97" w14:textId="77777777" w:rsidR="00F518C0" w:rsidRDefault="00F518C0" w:rsidP="00F518C0">
      <w:pPr>
        <w:spacing w:after="0"/>
        <w:ind w:left="-567" w:right="-709"/>
        <w:jc w:val="both"/>
      </w:pPr>
    </w:p>
    <w:p w14:paraId="2B477154" w14:textId="77777777" w:rsidR="00D92F5F" w:rsidRPr="00D92F5F" w:rsidRDefault="00F518C0" w:rsidP="00F518C0">
      <w:pPr>
        <w:spacing w:after="0"/>
        <w:ind w:left="-567" w:right="-709"/>
        <w:jc w:val="both"/>
        <w:rPr>
          <w:b/>
          <w:sz w:val="24"/>
          <w:szCs w:val="24"/>
        </w:rPr>
      </w:pPr>
      <w:r w:rsidRPr="00D92F5F">
        <w:rPr>
          <w:b/>
          <w:sz w:val="24"/>
          <w:szCs w:val="24"/>
        </w:rPr>
        <w:t xml:space="preserve">Article 23 </w:t>
      </w:r>
      <w:r w:rsidR="00D92F5F" w:rsidRPr="00D92F5F">
        <w:rPr>
          <w:b/>
          <w:sz w:val="24"/>
          <w:szCs w:val="24"/>
        </w:rPr>
        <w:t xml:space="preserve">– décision collégiale </w:t>
      </w:r>
    </w:p>
    <w:p w14:paraId="6ED36586" w14:textId="77777777" w:rsidR="00D92F5F" w:rsidRDefault="00BA0143" w:rsidP="00D92F5F">
      <w:pPr>
        <w:spacing w:after="0"/>
        <w:ind w:left="-567" w:right="-709"/>
        <w:jc w:val="both"/>
        <w:rPr>
          <w:rFonts w:cstheme="minorHAnsi"/>
          <w:b/>
          <w:bCs/>
          <w:color w:val="365F91" w:themeColor="accent1" w:themeShade="BF"/>
          <w:sz w:val="24"/>
          <w:szCs w:val="24"/>
        </w:rPr>
      </w:pPr>
      <w:r w:rsidRPr="00367D2F">
        <w:t>En ca</w:t>
      </w:r>
      <w:r>
        <w:t xml:space="preserve">s de manquement à l’assiduité, de résultats scolaires insuffisants ou d’un stage non validé, le Conseil Institutionnel se réunit sous l'autorité du Directeur de l’Institut UFA </w:t>
      </w:r>
      <w:r w:rsidR="00D92F5F">
        <w:t xml:space="preserve">ou de son représentant </w:t>
      </w:r>
      <w:r>
        <w:t xml:space="preserve">et du Directeur du CFA GIAPATS, </w:t>
      </w:r>
      <w:r w:rsidR="00156560">
        <w:t>en présence de l’apprenti,</w:t>
      </w:r>
      <w:r>
        <w:t xml:space="preserve"> de l’employeur et du Maître d’apprentissage. Les formateurs et responsables pédagogiques établissent un rapport, conformément au référentiel du diplôme préparé.</w:t>
      </w:r>
      <w:r w:rsidRPr="002B14F1">
        <w:t xml:space="preserve"> </w:t>
      </w:r>
      <w:r>
        <w:t xml:space="preserve">Si décision il y a, elle sera collégiale et pourra être mise en application le jour même. </w:t>
      </w:r>
      <w:r w:rsidR="00633E30">
        <w:t xml:space="preserve">L’apprenti peut être accompagné du délégué des apprentis désigné. </w:t>
      </w:r>
    </w:p>
    <w:p w14:paraId="3EEAC6DB" w14:textId="77777777" w:rsidR="00D92F5F" w:rsidRDefault="00D92F5F" w:rsidP="00D92F5F">
      <w:pPr>
        <w:spacing w:after="0"/>
        <w:ind w:left="-567" w:right="-709"/>
        <w:jc w:val="both"/>
        <w:rPr>
          <w:rFonts w:cstheme="minorHAnsi"/>
          <w:b/>
          <w:bCs/>
          <w:color w:val="365F91" w:themeColor="accent1" w:themeShade="BF"/>
          <w:sz w:val="24"/>
          <w:szCs w:val="24"/>
        </w:rPr>
      </w:pPr>
    </w:p>
    <w:p w14:paraId="377325E6" w14:textId="27A2A1DD" w:rsidR="00D92F5F" w:rsidRDefault="00BA0143" w:rsidP="00B33E6C">
      <w:pPr>
        <w:spacing w:after="0"/>
        <w:ind w:left="-567" w:right="-709"/>
        <w:jc w:val="both"/>
      </w:pPr>
      <w:r>
        <w:t>En cas de remise en cause du contrat d’apprentissage (</w:t>
      </w:r>
      <w:r w:rsidRPr="00A51C35">
        <w:rPr>
          <w:rFonts w:ascii="Calibri" w:hAnsi="Calibri" w:cs="Calibri"/>
        </w:rPr>
        <w:t>aménagement de formation entrainant une prorogation du contrat)</w:t>
      </w:r>
      <w:r w:rsidRPr="00A51C35">
        <w:t>,</w:t>
      </w:r>
      <w:r>
        <w:t xml:space="preserve"> le GIAPATS est </w:t>
      </w:r>
      <w:proofErr w:type="gramStart"/>
      <w:r>
        <w:t>seul habilité</w:t>
      </w:r>
      <w:proofErr w:type="gramEnd"/>
      <w:r>
        <w:t xml:space="preserve"> à accorder le financement</w:t>
      </w:r>
      <w:r w:rsidR="00633E30">
        <w:t xml:space="preserve"> via l’OPCO et l’employeur</w:t>
      </w:r>
      <w:r>
        <w:t>.</w:t>
      </w:r>
    </w:p>
    <w:p w14:paraId="2708BA01" w14:textId="15DBADAE" w:rsidR="00D92F5F" w:rsidRDefault="00D92F5F" w:rsidP="00B33E6C">
      <w:pPr>
        <w:spacing w:after="0"/>
        <w:ind w:left="-567" w:right="-709"/>
        <w:jc w:val="center"/>
        <w:rPr>
          <w:rFonts w:cstheme="minorHAnsi"/>
          <w:b/>
          <w:bCs/>
          <w:color w:val="365F91" w:themeColor="accent1" w:themeShade="BF"/>
          <w:sz w:val="24"/>
          <w:szCs w:val="24"/>
        </w:rPr>
      </w:pPr>
      <w:r>
        <w:t>______________________________</w:t>
      </w:r>
    </w:p>
    <w:p w14:paraId="14D48505" w14:textId="77777777" w:rsidR="00D92F5F" w:rsidRDefault="00D92F5F" w:rsidP="00D92F5F">
      <w:pPr>
        <w:spacing w:after="0"/>
        <w:ind w:right="-709"/>
        <w:jc w:val="both"/>
        <w:rPr>
          <w:rFonts w:cstheme="minorHAnsi"/>
          <w:b/>
          <w:bCs/>
          <w:color w:val="365F91" w:themeColor="accent1" w:themeShade="BF"/>
          <w:sz w:val="24"/>
          <w:szCs w:val="24"/>
        </w:rPr>
      </w:pPr>
    </w:p>
    <w:p w14:paraId="37FFBD53" w14:textId="77777777" w:rsidR="00D92F5F" w:rsidRDefault="00BA0143" w:rsidP="00D92F5F">
      <w:pPr>
        <w:spacing w:after="0"/>
        <w:ind w:left="-567" w:right="-709"/>
        <w:jc w:val="both"/>
        <w:rPr>
          <w:rFonts w:cstheme="minorHAnsi"/>
          <w:b/>
          <w:bCs/>
          <w:color w:val="365F91" w:themeColor="accent1" w:themeShade="BF"/>
          <w:sz w:val="24"/>
          <w:szCs w:val="24"/>
        </w:rPr>
      </w:pPr>
      <w:r>
        <w:t>L’apprenti a pris connaissance des dispositions du règlement intérieur et les accepte en toute connaissance de cause.</w:t>
      </w:r>
    </w:p>
    <w:p w14:paraId="690EEEF1" w14:textId="77777777" w:rsidR="00BA0143" w:rsidRPr="00D92F5F" w:rsidRDefault="00D92F5F" w:rsidP="00D92F5F">
      <w:pPr>
        <w:spacing w:after="0"/>
        <w:ind w:left="-567" w:right="-709"/>
        <w:jc w:val="both"/>
        <w:rPr>
          <w:rFonts w:cstheme="minorHAnsi"/>
          <w:b/>
          <w:bCs/>
          <w:color w:val="365F91" w:themeColor="accent1" w:themeShade="BF"/>
          <w:sz w:val="24"/>
          <w:szCs w:val="24"/>
        </w:rPr>
      </w:pPr>
      <w:r>
        <w:t>I</w:t>
      </w:r>
      <w:r w:rsidR="00BA0143">
        <w:t xml:space="preserve">l déclare avoir lu et compris le règlement intérieur du CFA des Métiers du Social et Médico-social et il s’engage à le respecter pendant toute la durée de sa formation. </w:t>
      </w:r>
    </w:p>
    <w:p w14:paraId="0E8F7FB1" w14:textId="4C882D17" w:rsidR="00D92F5F" w:rsidRDefault="00B33E6C" w:rsidP="0096573C">
      <w:pPr>
        <w:spacing w:after="0"/>
        <w:ind w:left="2124" w:firstLine="708"/>
        <w:jc w:val="center"/>
      </w:pPr>
      <w:r>
        <w:t>Franck ADELINE</w:t>
      </w:r>
    </w:p>
    <w:p w14:paraId="539B2BF5" w14:textId="77777777" w:rsidR="00B80675" w:rsidRDefault="00BA0143" w:rsidP="0096573C">
      <w:pPr>
        <w:spacing w:after="0"/>
        <w:ind w:left="2126" w:firstLine="709"/>
        <w:jc w:val="center"/>
      </w:pPr>
      <w:r>
        <w:t>Directeur du CFA GIAPATS</w:t>
      </w:r>
    </w:p>
    <w:p w14:paraId="69FDBF18" w14:textId="30915CA0" w:rsidR="00BE0BAE" w:rsidRDefault="00BA0143" w:rsidP="00B80675">
      <w:pPr>
        <w:spacing w:after="0"/>
        <w:ind w:left="2126" w:firstLine="709"/>
        <w:jc w:val="center"/>
      </w:pPr>
      <w:r>
        <w:t>Métiers du Social et du Médico-social</w:t>
      </w:r>
    </w:p>
    <w:sectPr w:rsidR="00BE0BAE" w:rsidSect="00CE2C13">
      <w:headerReference w:type="even" r:id="rId11"/>
      <w:headerReference w:type="default" r:id="rId12"/>
      <w:footerReference w:type="even" r:id="rId13"/>
      <w:footerReference w:type="default" r:id="rId14"/>
      <w:headerReference w:type="first" r:id="rId15"/>
      <w:footerReference w:type="first" r:id="rId16"/>
      <w:pgSz w:w="11906" w:h="16838"/>
      <w:pgMar w:top="567" w:right="1417" w:bottom="1135" w:left="1417" w:header="283"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FC5DF" w14:textId="77777777" w:rsidR="00AA0958" w:rsidRDefault="00AA0958" w:rsidP="006B474C">
      <w:pPr>
        <w:spacing w:after="0"/>
      </w:pPr>
      <w:r>
        <w:separator/>
      </w:r>
    </w:p>
  </w:endnote>
  <w:endnote w:type="continuationSeparator" w:id="0">
    <w:p w14:paraId="435FB597" w14:textId="77777777" w:rsidR="00AA0958" w:rsidRDefault="00AA0958" w:rsidP="006B4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1C9F3" w14:textId="77777777" w:rsidR="00CE2C13" w:rsidRDefault="00CE2C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878981"/>
      <w:docPartObj>
        <w:docPartGallery w:val="Page Numbers (Bottom of Page)"/>
        <w:docPartUnique/>
      </w:docPartObj>
    </w:sdtPr>
    <w:sdtEndPr/>
    <w:sdtContent>
      <w:p w14:paraId="39F326B9" w14:textId="77777777" w:rsidR="00F518C0" w:rsidRDefault="00F518C0" w:rsidP="0031712C"/>
      <w:p w14:paraId="40215D86" w14:textId="77777777" w:rsidR="00F518C0" w:rsidRDefault="00F518C0" w:rsidP="0031712C">
        <w:r>
          <w:t xml:space="preserve">                                                                                                                                                                                                                 GIAPATS/CFA des Métiers du Sociale et Médico-social /Règlement Intérieur/-2021</w:t>
        </w:r>
      </w:p>
      <w:p w14:paraId="5B0DC11C" w14:textId="77777777" w:rsidR="00F518C0" w:rsidRDefault="00F518C0" w:rsidP="00B461AC">
        <w:pPr>
          <w:jc w:val="center"/>
        </w:pPr>
      </w:p>
      <w:p w14:paraId="39B62A6F" w14:textId="77777777" w:rsidR="00F518C0" w:rsidRDefault="00D92F5F">
        <w:pPr>
          <w:pStyle w:val="Pieddepage"/>
          <w:jc w:val="right"/>
        </w:pPr>
        <w:r>
          <w:fldChar w:fldCharType="begin"/>
        </w:r>
        <w:r>
          <w:instrText xml:space="preserve"> PAGE   \* MERGEFORMAT </w:instrText>
        </w:r>
        <w:r>
          <w:fldChar w:fldCharType="separate"/>
        </w:r>
        <w:r>
          <w:rPr>
            <w:noProof/>
          </w:rPr>
          <w:t>6</w:t>
        </w:r>
        <w:r>
          <w:rPr>
            <w:noProof/>
          </w:rPr>
          <w:fldChar w:fldCharType="end"/>
        </w:r>
      </w:p>
    </w:sdtContent>
  </w:sdt>
  <w:p w14:paraId="1C86C74F" w14:textId="77777777" w:rsidR="00F518C0" w:rsidRDefault="00F518C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1F7F4" w14:textId="77777777" w:rsidR="00F518C0" w:rsidRDefault="00F518C0">
    <w:pPr>
      <w:pStyle w:val="Pieddepage"/>
    </w:pPr>
    <w:r>
      <w:rPr>
        <w:noProof/>
        <w:lang w:eastAsia="fr-FR"/>
      </w:rPr>
      <w:drawing>
        <wp:inline distT="0" distB="0" distL="0" distR="0" wp14:anchorId="22FB6B9E" wp14:editId="225C42CC">
          <wp:extent cx="5760720" cy="269819"/>
          <wp:effectExtent l="19050" t="0" r="0" b="0"/>
          <wp:docPr id="1945671355" name="Image 1" descr="BD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DPage.jpg"/>
                  <pic:cNvPicPr>
                    <a:picLocks noChangeAspect="1" noChangeArrowheads="1"/>
                  </pic:cNvPicPr>
                </pic:nvPicPr>
                <pic:blipFill>
                  <a:blip r:embed="rId1"/>
                  <a:srcRect/>
                  <a:stretch>
                    <a:fillRect/>
                  </a:stretch>
                </pic:blipFill>
                <pic:spPr bwMode="auto">
                  <a:xfrm>
                    <a:off x="0" y="0"/>
                    <a:ext cx="5760720" cy="269819"/>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84AA4" w14:textId="77777777" w:rsidR="00AA0958" w:rsidRDefault="00AA0958" w:rsidP="006B474C">
      <w:pPr>
        <w:spacing w:after="0"/>
      </w:pPr>
      <w:r>
        <w:separator/>
      </w:r>
    </w:p>
  </w:footnote>
  <w:footnote w:type="continuationSeparator" w:id="0">
    <w:p w14:paraId="0BA2DD45" w14:textId="77777777" w:rsidR="00AA0958" w:rsidRDefault="00AA0958" w:rsidP="006B4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49F70" w14:textId="77777777" w:rsidR="00CE2C13" w:rsidRDefault="00CE2C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EB4C" w14:textId="77777777" w:rsidR="00CE2C13" w:rsidRDefault="00CE2C1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95482" w14:textId="77777777" w:rsidR="00F518C0" w:rsidRPr="00B461AC" w:rsidRDefault="00F518C0" w:rsidP="00B461AC">
    <w:pPr>
      <w:pStyle w:val="En-tte"/>
      <w:ind w:left="-567"/>
    </w:pPr>
    <w:r>
      <w:rPr>
        <w:noProof/>
        <w:lang w:eastAsia="fr-FR"/>
      </w:rPr>
      <w:drawing>
        <wp:inline distT="0" distB="0" distL="0" distR="0" wp14:anchorId="5258B6EE" wp14:editId="306EBAA7">
          <wp:extent cx="2878455" cy="962025"/>
          <wp:effectExtent l="19050" t="0" r="0" b="0"/>
          <wp:docPr id="1489530932" name="Image 2" descr="logo_GIAPATS_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GIAPATS_PT.jpg"/>
                  <pic:cNvPicPr>
                    <a:picLocks noChangeAspect="1" noChangeArrowheads="1"/>
                  </pic:cNvPicPr>
                </pic:nvPicPr>
                <pic:blipFill>
                  <a:blip r:embed="rId1"/>
                  <a:srcRect/>
                  <a:stretch>
                    <a:fillRect/>
                  </a:stretch>
                </pic:blipFill>
                <pic:spPr bwMode="auto">
                  <a:xfrm>
                    <a:off x="0" y="0"/>
                    <a:ext cx="2878455" cy="962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18DD"/>
    <w:multiLevelType w:val="hybridMultilevel"/>
    <w:tmpl w:val="FE360D38"/>
    <w:lvl w:ilvl="0" w:tplc="66540B4A">
      <w:start w:val="1"/>
      <w:numFmt w:val="bullet"/>
      <w:lvlText w:val="•"/>
      <w:lvlJc w:val="left"/>
      <w:pPr>
        <w:tabs>
          <w:tab w:val="num" w:pos="720"/>
        </w:tabs>
        <w:ind w:left="720" w:hanging="360"/>
      </w:pPr>
      <w:rPr>
        <w:rFonts w:ascii="Arial" w:hAnsi="Arial" w:hint="default"/>
      </w:rPr>
    </w:lvl>
    <w:lvl w:ilvl="1" w:tplc="88604834" w:tentative="1">
      <w:start w:val="1"/>
      <w:numFmt w:val="bullet"/>
      <w:lvlText w:val="•"/>
      <w:lvlJc w:val="left"/>
      <w:pPr>
        <w:tabs>
          <w:tab w:val="num" w:pos="1440"/>
        </w:tabs>
        <w:ind w:left="1440" w:hanging="360"/>
      </w:pPr>
      <w:rPr>
        <w:rFonts w:ascii="Arial" w:hAnsi="Arial" w:hint="default"/>
      </w:rPr>
    </w:lvl>
    <w:lvl w:ilvl="2" w:tplc="67A6B57E" w:tentative="1">
      <w:start w:val="1"/>
      <w:numFmt w:val="bullet"/>
      <w:lvlText w:val="•"/>
      <w:lvlJc w:val="left"/>
      <w:pPr>
        <w:tabs>
          <w:tab w:val="num" w:pos="2160"/>
        </w:tabs>
        <w:ind w:left="2160" w:hanging="360"/>
      </w:pPr>
      <w:rPr>
        <w:rFonts w:ascii="Arial" w:hAnsi="Arial" w:hint="default"/>
      </w:rPr>
    </w:lvl>
    <w:lvl w:ilvl="3" w:tplc="48C65780" w:tentative="1">
      <w:start w:val="1"/>
      <w:numFmt w:val="bullet"/>
      <w:lvlText w:val="•"/>
      <w:lvlJc w:val="left"/>
      <w:pPr>
        <w:tabs>
          <w:tab w:val="num" w:pos="2880"/>
        </w:tabs>
        <w:ind w:left="2880" w:hanging="360"/>
      </w:pPr>
      <w:rPr>
        <w:rFonts w:ascii="Arial" w:hAnsi="Arial" w:hint="default"/>
      </w:rPr>
    </w:lvl>
    <w:lvl w:ilvl="4" w:tplc="347A7BA6" w:tentative="1">
      <w:start w:val="1"/>
      <w:numFmt w:val="bullet"/>
      <w:lvlText w:val="•"/>
      <w:lvlJc w:val="left"/>
      <w:pPr>
        <w:tabs>
          <w:tab w:val="num" w:pos="3600"/>
        </w:tabs>
        <w:ind w:left="3600" w:hanging="360"/>
      </w:pPr>
      <w:rPr>
        <w:rFonts w:ascii="Arial" w:hAnsi="Arial" w:hint="default"/>
      </w:rPr>
    </w:lvl>
    <w:lvl w:ilvl="5" w:tplc="EC74AA34" w:tentative="1">
      <w:start w:val="1"/>
      <w:numFmt w:val="bullet"/>
      <w:lvlText w:val="•"/>
      <w:lvlJc w:val="left"/>
      <w:pPr>
        <w:tabs>
          <w:tab w:val="num" w:pos="4320"/>
        </w:tabs>
        <w:ind w:left="4320" w:hanging="360"/>
      </w:pPr>
      <w:rPr>
        <w:rFonts w:ascii="Arial" w:hAnsi="Arial" w:hint="default"/>
      </w:rPr>
    </w:lvl>
    <w:lvl w:ilvl="6" w:tplc="0862E4BE" w:tentative="1">
      <w:start w:val="1"/>
      <w:numFmt w:val="bullet"/>
      <w:lvlText w:val="•"/>
      <w:lvlJc w:val="left"/>
      <w:pPr>
        <w:tabs>
          <w:tab w:val="num" w:pos="5040"/>
        </w:tabs>
        <w:ind w:left="5040" w:hanging="360"/>
      </w:pPr>
      <w:rPr>
        <w:rFonts w:ascii="Arial" w:hAnsi="Arial" w:hint="default"/>
      </w:rPr>
    </w:lvl>
    <w:lvl w:ilvl="7" w:tplc="E72AE182" w:tentative="1">
      <w:start w:val="1"/>
      <w:numFmt w:val="bullet"/>
      <w:lvlText w:val="•"/>
      <w:lvlJc w:val="left"/>
      <w:pPr>
        <w:tabs>
          <w:tab w:val="num" w:pos="5760"/>
        </w:tabs>
        <w:ind w:left="5760" w:hanging="360"/>
      </w:pPr>
      <w:rPr>
        <w:rFonts w:ascii="Arial" w:hAnsi="Arial" w:hint="default"/>
      </w:rPr>
    </w:lvl>
    <w:lvl w:ilvl="8" w:tplc="FCD662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B7628C"/>
    <w:multiLevelType w:val="hybridMultilevel"/>
    <w:tmpl w:val="F90CD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A908BE"/>
    <w:multiLevelType w:val="hybridMultilevel"/>
    <w:tmpl w:val="282ECD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E462B1"/>
    <w:multiLevelType w:val="hybridMultilevel"/>
    <w:tmpl w:val="41FA7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DE309A"/>
    <w:multiLevelType w:val="hybridMultilevel"/>
    <w:tmpl w:val="7D860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4460A7"/>
    <w:multiLevelType w:val="hybridMultilevel"/>
    <w:tmpl w:val="D85CD2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A647585"/>
    <w:multiLevelType w:val="hybridMultilevel"/>
    <w:tmpl w:val="FD868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570854"/>
    <w:multiLevelType w:val="hybridMultilevel"/>
    <w:tmpl w:val="EF3A20BC"/>
    <w:lvl w:ilvl="0" w:tplc="2B28267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14B0E2C"/>
    <w:multiLevelType w:val="hybridMultilevel"/>
    <w:tmpl w:val="B852A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E545DA"/>
    <w:multiLevelType w:val="hybridMultilevel"/>
    <w:tmpl w:val="A5008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26215F"/>
    <w:multiLevelType w:val="hybridMultilevel"/>
    <w:tmpl w:val="B4280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8090281">
    <w:abstractNumId w:val="8"/>
  </w:num>
  <w:num w:numId="2" w16cid:durableId="1569724211">
    <w:abstractNumId w:val="3"/>
  </w:num>
  <w:num w:numId="3" w16cid:durableId="548107608">
    <w:abstractNumId w:val="9"/>
  </w:num>
  <w:num w:numId="4" w16cid:durableId="1520048556">
    <w:abstractNumId w:val="6"/>
  </w:num>
  <w:num w:numId="5" w16cid:durableId="430441577">
    <w:abstractNumId w:val="1"/>
  </w:num>
  <w:num w:numId="6" w16cid:durableId="1942950096">
    <w:abstractNumId w:val="5"/>
  </w:num>
  <w:num w:numId="7" w16cid:durableId="664822763">
    <w:abstractNumId w:val="2"/>
  </w:num>
  <w:num w:numId="8" w16cid:durableId="1279607704">
    <w:abstractNumId w:val="4"/>
  </w:num>
  <w:num w:numId="9" w16cid:durableId="677998233">
    <w:abstractNumId w:val="7"/>
  </w:num>
  <w:num w:numId="10" w16cid:durableId="164512223">
    <w:abstractNumId w:val="10"/>
  </w:num>
  <w:num w:numId="11" w16cid:durableId="94754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88"/>
    <w:rsid w:val="000045EE"/>
    <w:rsid w:val="00004C13"/>
    <w:rsid w:val="0003290B"/>
    <w:rsid w:val="0004043F"/>
    <w:rsid w:val="00046C2F"/>
    <w:rsid w:val="000514EF"/>
    <w:rsid w:val="000542D4"/>
    <w:rsid w:val="00095F8D"/>
    <w:rsid w:val="000A1D10"/>
    <w:rsid w:val="000D453D"/>
    <w:rsid w:val="00106231"/>
    <w:rsid w:val="00136742"/>
    <w:rsid w:val="00156560"/>
    <w:rsid w:val="0019236B"/>
    <w:rsid w:val="001C3249"/>
    <w:rsid w:val="001C4857"/>
    <w:rsid w:val="001F5362"/>
    <w:rsid w:val="001F557A"/>
    <w:rsid w:val="00263BAD"/>
    <w:rsid w:val="00263FC3"/>
    <w:rsid w:val="002A55C2"/>
    <w:rsid w:val="002B0FBA"/>
    <w:rsid w:val="002B14F1"/>
    <w:rsid w:val="0031712C"/>
    <w:rsid w:val="00367D2F"/>
    <w:rsid w:val="00377070"/>
    <w:rsid w:val="003F3DD6"/>
    <w:rsid w:val="003F534B"/>
    <w:rsid w:val="00402481"/>
    <w:rsid w:val="004223CC"/>
    <w:rsid w:val="00422D21"/>
    <w:rsid w:val="00441444"/>
    <w:rsid w:val="004479C5"/>
    <w:rsid w:val="00451C93"/>
    <w:rsid w:val="0046056B"/>
    <w:rsid w:val="00484AB7"/>
    <w:rsid w:val="00490620"/>
    <w:rsid w:val="004937A8"/>
    <w:rsid w:val="004B42D1"/>
    <w:rsid w:val="004E2381"/>
    <w:rsid w:val="004E4FA4"/>
    <w:rsid w:val="004F533D"/>
    <w:rsid w:val="004F6AFC"/>
    <w:rsid w:val="005227B0"/>
    <w:rsid w:val="00531B48"/>
    <w:rsid w:val="00556F75"/>
    <w:rsid w:val="00560B97"/>
    <w:rsid w:val="005D31A7"/>
    <w:rsid w:val="005E0FAE"/>
    <w:rsid w:val="005E44BB"/>
    <w:rsid w:val="005F3EDB"/>
    <w:rsid w:val="0061235F"/>
    <w:rsid w:val="00633E30"/>
    <w:rsid w:val="006A0C80"/>
    <w:rsid w:val="006B2FCD"/>
    <w:rsid w:val="006B474C"/>
    <w:rsid w:val="006C1BBD"/>
    <w:rsid w:val="006E0202"/>
    <w:rsid w:val="006E2316"/>
    <w:rsid w:val="007130E6"/>
    <w:rsid w:val="00735388"/>
    <w:rsid w:val="00764CC3"/>
    <w:rsid w:val="007C583F"/>
    <w:rsid w:val="007F773B"/>
    <w:rsid w:val="00835A37"/>
    <w:rsid w:val="00880237"/>
    <w:rsid w:val="0089733C"/>
    <w:rsid w:val="008A0820"/>
    <w:rsid w:val="008B1209"/>
    <w:rsid w:val="00905C3B"/>
    <w:rsid w:val="0091102E"/>
    <w:rsid w:val="009135A6"/>
    <w:rsid w:val="00940CC3"/>
    <w:rsid w:val="00961A38"/>
    <w:rsid w:val="0096573C"/>
    <w:rsid w:val="00972AE4"/>
    <w:rsid w:val="00975F31"/>
    <w:rsid w:val="00A1513F"/>
    <w:rsid w:val="00A231E0"/>
    <w:rsid w:val="00A51C35"/>
    <w:rsid w:val="00A54257"/>
    <w:rsid w:val="00A64106"/>
    <w:rsid w:val="00A720C1"/>
    <w:rsid w:val="00A81E1C"/>
    <w:rsid w:val="00A920D4"/>
    <w:rsid w:val="00A94796"/>
    <w:rsid w:val="00AA0958"/>
    <w:rsid w:val="00AA7576"/>
    <w:rsid w:val="00AB5A98"/>
    <w:rsid w:val="00AE0865"/>
    <w:rsid w:val="00AE6749"/>
    <w:rsid w:val="00B33E6C"/>
    <w:rsid w:val="00B461AC"/>
    <w:rsid w:val="00B66411"/>
    <w:rsid w:val="00B80675"/>
    <w:rsid w:val="00BA0143"/>
    <w:rsid w:val="00BA1980"/>
    <w:rsid w:val="00BB780D"/>
    <w:rsid w:val="00BE0BAE"/>
    <w:rsid w:val="00C01CE7"/>
    <w:rsid w:val="00C1223F"/>
    <w:rsid w:val="00C14558"/>
    <w:rsid w:val="00C536CB"/>
    <w:rsid w:val="00C76321"/>
    <w:rsid w:val="00C865B3"/>
    <w:rsid w:val="00C948EA"/>
    <w:rsid w:val="00CA29B2"/>
    <w:rsid w:val="00CA54CB"/>
    <w:rsid w:val="00CA55D9"/>
    <w:rsid w:val="00CE0B69"/>
    <w:rsid w:val="00CE2C13"/>
    <w:rsid w:val="00CE3C41"/>
    <w:rsid w:val="00CE6044"/>
    <w:rsid w:val="00CE60A3"/>
    <w:rsid w:val="00D31D71"/>
    <w:rsid w:val="00D448BF"/>
    <w:rsid w:val="00D51DA7"/>
    <w:rsid w:val="00D92F5F"/>
    <w:rsid w:val="00DA0D82"/>
    <w:rsid w:val="00DD78C0"/>
    <w:rsid w:val="00E022AE"/>
    <w:rsid w:val="00E02315"/>
    <w:rsid w:val="00E06EF8"/>
    <w:rsid w:val="00E2162A"/>
    <w:rsid w:val="00E41772"/>
    <w:rsid w:val="00E536D5"/>
    <w:rsid w:val="00E70CAB"/>
    <w:rsid w:val="00E9086D"/>
    <w:rsid w:val="00E93A40"/>
    <w:rsid w:val="00EB7CBC"/>
    <w:rsid w:val="00F21927"/>
    <w:rsid w:val="00F32B09"/>
    <w:rsid w:val="00F47DB0"/>
    <w:rsid w:val="00F518C0"/>
    <w:rsid w:val="00F701DC"/>
    <w:rsid w:val="00FA0BC0"/>
    <w:rsid w:val="00FA678B"/>
    <w:rsid w:val="00FC1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357C"/>
  <w15:docId w15:val="{F4FA9691-8053-4779-BD3D-4D901B63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ind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474C"/>
    <w:pPr>
      <w:tabs>
        <w:tab w:val="center" w:pos="4536"/>
        <w:tab w:val="right" w:pos="9072"/>
      </w:tabs>
      <w:spacing w:after="0"/>
    </w:pPr>
  </w:style>
  <w:style w:type="character" w:customStyle="1" w:styleId="En-tteCar">
    <w:name w:val="En-tête Car"/>
    <w:basedOn w:val="Policepardfaut"/>
    <w:link w:val="En-tte"/>
    <w:uiPriority w:val="99"/>
    <w:rsid w:val="006B474C"/>
  </w:style>
  <w:style w:type="paragraph" w:styleId="Pieddepage">
    <w:name w:val="footer"/>
    <w:basedOn w:val="Normal"/>
    <w:link w:val="PieddepageCar"/>
    <w:uiPriority w:val="99"/>
    <w:unhideWhenUsed/>
    <w:rsid w:val="006B474C"/>
    <w:pPr>
      <w:tabs>
        <w:tab w:val="center" w:pos="4536"/>
        <w:tab w:val="right" w:pos="9072"/>
      </w:tabs>
      <w:spacing w:after="0"/>
    </w:pPr>
  </w:style>
  <w:style w:type="character" w:customStyle="1" w:styleId="PieddepageCar">
    <w:name w:val="Pied de page Car"/>
    <w:basedOn w:val="Policepardfaut"/>
    <w:link w:val="Pieddepage"/>
    <w:uiPriority w:val="99"/>
    <w:rsid w:val="006B474C"/>
  </w:style>
  <w:style w:type="paragraph" w:styleId="Textedebulles">
    <w:name w:val="Balloon Text"/>
    <w:basedOn w:val="Normal"/>
    <w:link w:val="TextedebullesCar"/>
    <w:uiPriority w:val="99"/>
    <w:semiHidden/>
    <w:unhideWhenUsed/>
    <w:rsid w:val="006B474C"/>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B474C"/>
    <w:rPr>
      <w:rFonts w:ascii="Tahoma" w:hAnsi="Tahoma" w:cs="Tahoma"/>
      <w:sz w:val="16"/>
      <w:szCs w:val="16"/>
    </w:rPr>
  </w:style>
  <w:style w:type="paragraph" w:styleId="NormalWeb">
    <w:name w:val="Normal (Web)"/>
    <w:basedOn w:val="Normal"/>
    <w:uiPriority w:val="99"/>
    <w:unhideWhenUsed/>
    <w:rsid w:val="004F533D"/>
    <w:pPr>
      <w:spacing w:before="100" w:beforeAutospacing="1" w:after="100" w:afterAutospacing="1"/>
      <w:ind w:right="0"/>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F533D"/>
  </w:style>
  <w:style w:type="character" w:styleId="Lienhypertexte">
    <w:name w:val="Hyperlink"/>
    <w:basedOn w:val="Policepardfaut"/>
    <w:uiPriority w:val="99"/>
    <w:semiHidden/>
    <w:unhideWhenUsed/>
    <w:rsid w:val="004F533D"/>
    <w:rPr>
      <w:color w:val="0000FF"/>
      <w:u w:val="single"/>
    </w:rPr>
  </w:style>
  <w:style w:type="character" w:styleId="lev">
    <w:name w:val="Strong"/>
    <w:basedOn w:val="Policepardfaut"/>
    <w:uiPriority w:val="22"/>
    <w:qFormat/>
    <w:rsid w:val="001C3249"/>
    <w:rPr>
      <w:b/>
      <w:bCs/>
    </w:rPr>
  </w:style>
  <w:style w:type="paragraph" w:styleId="Paragraphedeliste">
    <w:name w:val="List Paragraph"/>
    <w:basedOn w:val="Normal"/>
    <w:uiPriority w:val="34"/>
    <w:qFormat/>
    <w:rsid w:val="00192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17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0b55b4-c337-4c0f-ad1e-8770ff7603ff">
      <Terms xmlns="http://schemas.microsoft.com/office/infopath/2007/PartnerControls"/>
    </lcf76f155ced4ddcb4097134ff3c332f>
    <TaxCatchAll xmlns="e8b33825-b8f3-45e7-8de2-be7285719ed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AB183878BA1440B52DD66E621AD83F" ma:contentTypeVersion="13" ma:contentTypeDescription="Crée un document." ma:contentTypeScope="" ma:versionID="57eb2915795df676aab43172b738dcbd">
  <xsd:schema xmlns:xsd="http://www.w3.org/2001/XMLSchema" xmlns:xs="http://www.w3.org/2001/XMLSchema" xmlns:p="http://schemas.microsoft.com/office/2006/metadata/properties" xmlns:ns2="a30b55b4-c337-4c0f-ad1e-8770ff7603ff" xmlns:ns3="e8b33825-b8f3-45e7-8de2-be7285719ed1" targetNamespace="http://schemas.microsoft.com/office/2006/metadata/properties" ma:root="true" ma:fieldsID="7ad6e102ac4176bfa7f7f8e659bf3efc" ns2:_="" ns3:_="">
    <xsd:import namespace="a30b55b4-c337-4c0f-ad1e-8770ff7603ff"/>
    <xsd:import namespace="e8b33825-b8f3-45e7-8de2-be7285719e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b55b4-c337-4c0f-ad1e-8770ff760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4ab07ab-e4e9-4dcd-b7c1-22a6754b58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33825-b8f3-45e7-8de2-be7285719e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a758aa-e8f6-45fd-a2e4-db4601417f18}" ma:internalName="TaxCatchAll" ma:showField="CatchAllData" ma:web="e8b33825-b8f3-45e7-8de2-be7285719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6675F-E5C6-4D55-8207-FF83C357BE86}">
  <ds:schemaRefs>
    <ds:schemaRef ds:uri="http://schemas.microsoft.com/office/2006/metadata/properties"/>
    <ds:schemaRef ds:uri="http://schemas.microsoft.com/office/infopath/2007/PartnerControls"/>
    <ds:schemaRef ds:uri="a30b55b4-c337-4c0f-ad1e-8770ff7603ff"/>
    <ds:schemaRef ds:uri="e8b33825-b8f3-45e7-8de2-be7285719ed1"/>
  </ds:schemaRefs>
</ds:datastoreItem>
</file>

<file path=customXml/itemProps2.xml><?xml version="1.0" encoding="utf-8"?>
<ds:datastoreItem xmlns:ds="http://schemas.openxmlformats.org/officeDocument/2006/customXml" ds:itemID="{8D258719-B841-4882-A93A-976821274D45}">
  <ds:schemaRefs>
    <ds:schemaRef ds:uri="http://schemas.openxmlformats.org/officeDocument/2006/bibliography"/>
  </ds:schemaRefs>
</ds:datastoreItem>
</file>

<file path=customXml/itemProps3.xml><?xml version="1.0" encoding="utf-8"?>
<ds:datastoreItem xmlns:ds="http://schemas.openxmlformats.org/officeDocument/2006/customXml" ds:itemID="{9B1624EE-0391-4490-AB25-B63F7DA5B9B4}"/>
</file>

<file path=customXml/itemProps4.xml><?xml version="1.0" encoding="utf-8"?>
<ds:datastoreItem xmlns:ds="http://schemas.openxmlformats.org/officeDocument/2006/customXml" ds:itemID="{2CF5D743-9E1E-450C-BAA9-8A2A625737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2971</Words>
  <Characters>16344</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 GIAPATS</dc:creator>
  <cp:lastModifiedBy>Michaël Carneiro</cp:lastModifiedBy>
  <cp:revision>9</cp:revision>
  <cp:lastPrinted>2017-12-05T13:57:00Z</cp:lastPrinted>
  <dcterms:created xsi:type="dcterms:W3CDTF">2025-02-10T10:02:00Z</dcterms:created>
  <dcterms:modified xsi:type="dcterms:W3CDTF">2026-05-13T12:59:00Z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0x010100A0AB183878BA1440B52DD66E621AD83F</vt:lpwstr>
  </property>
  <property fmtid="{D5CDD505-2E9C-101B-9397-08002B2CF9AE}" pid="3" name="MediaServiceImageTags">
    <vt:lpwstr/>
  </property>
</Properties>
</file>