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B3F11" w14:textId="63C2C914" w:rsidR="00392535" w:rsidRDefault="00535560" w:rsidP="00392535">
      <w:pPr>
        <w:pStyle w:val="Titrefiche"/>
        <w:ind w:right="-164"/>
      </w:pPr>
      <w:r w:rsidRPr="003243BE">
        <w:rPr>
          <w:color w:val="1F497D" w:themeColor="text2"/>
        </w:rPr>
        <w:sym w:font="Webdings" w:char="F067"/>
      </w:r>
      <w:r>
        <w:rPr>
          <w:color w:val="5AC6E3"/>
        </w:rPr>
        <w:t xml:space="preserve"> </w:t>
      </w:r>
      <w:r w:rsidR="00094A67">
        <w:rPr>
          <w:color w:val="5AC6E3"/>
        </w:rPr>
        <w:tab/>
      </w:r>
      <w:r w:rsidR="00EF623B" w:rsidRPr="003243BE">
        <w:rPr>
          <w:color w:val="1F497D" w:themeColor="text2"/>
        </w:rPr>
        <w:t>M</w:t>
      </w:r>
      <w:r w:rsidR="00EF623B" w:rsidRPr="00EF623B">
        <w:t>oniteur</w:t>
      </w:r>
      <w:r w:rsidR="00D46286">
        <w:t xml:space="preserve"> d’</w:t>
      </w:r>
      <w:r w:rsidR="00D46286" w:rsidRPr="003243BE">
        <w:rPr>
          <w:caps w:val="0"/>
          <w:color w:val="1F497D" w:themeColor="text2"/>
        </w:rPr>
        <w:t>A</w:t>
      </w:r>
      <w:r w:rsidR="00D46286">
        <w:t>TELIER</w:t>
      </w:r>
      <w:r w:rsidR="00D17304" w:rsidRPr="00D17304">
        <w:t xml:space="preserve"> par la voie de </w:t>
      </w:r>
      <w:r w:rsidR="00D17304" w:rsidRPr="003E7147">
        <w:t>l’apprentissage</w:t>
      </w:r>
      <w:r w:rsidR="00E07660" w:rsidRPr="003E7147">
        <w:t xml:space="preserve"> (</w:t>
      </w:r>
      <w:r w:rsidR="009E6371">
        <w:t xml:space="preserve">TP </w:t>
      </w:r>
      <w:r w:rsidR="009E6371" w:rsidRPr="003243BE">
        <w:rPr>
          <w:color w:val="1F497D" w:themeColor="text2"/>
        </w:rPr>
        <w:t>MA</w:t>
      </w:r>
      <w:r w:rsidR="00E07660" w:rsidRPr="003E7147">
        <w:t>)</w:t>
      </w:r>
      <w:r w:rsidR="00E07660">
        <w:t xml:space="preserve"> </w:t>
      </w:r>
      <w:r w:rsidR="009E6371">
        <w:t>TITRE PROFESSIONNEL NIVEAU</w:t>
      </w:r>
      <w:r w:rsidR="00D17304" w:rsidRPr="00D17304">
        <w:t xml:space="preserve"> </w:t>
      </w:r>
      <w:r w:rsidR="00FF35DE">
        <w:t>4</w:t>
      </w:r>
    </w:p>
    <w:p w14:paraId="30FF51FB" w14:textId="2820B6C4" w:rsidR="00D728F5" w:rsidRDefault="00815749" w:rsidP="00392535">
      <w:pPr>
        <w:pStyle w:val="Titrefiche"/>
        <w:ind w:right="-164"/>
      </w:pPr>
      <w:r w:rsidRPr="006F0F40">
        <w:rPr>
          <w:noProof/>
        </w:rPr>
        <w:drawing>
          <wp:anchor distT="0" distB="0" distL="114300" distR="114300" simplePos="0" relativeHeight="251717632" behindDoc="1" locked="0" layoutInCell="1" allowOverlap="1" wp14:anchorId="05CB5421" wp14:editId="11C6F5B3">
            <wp:simplePos x="0" y="0"/>
            <wp:positionH relativeFrom="column">
              <wp:posOffset>-272415</wp:posOffset>
            </wp:positionH>
            <wp:positionV relativeFrom="paragraph">
              <wp:posOffset>59690</wp:posOffset>
            </wp:positionV>
            <wp:extent cx="4638675" cy="3092608"/>
            <wp:effectExtent l="0" t="0" r="0" b="0"/>
            <wp:wrapNone/>
            <wp:docPr id="1162099062" name="Image 1" descr="Une image contenant personne, habits, fauteuil roul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99062" name="Image 1" descr="Une image contenant personne, habits, fauteuil roulant, homm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4638675" cy="3092608"/>
                    </a:xfrm>
                    <a:prstGeom prst="rect">
                      <a:avLst/>
                    </a:prstGeom>
                  </pic:spPr>
                </pic:pic>
              </a:graphicData>
            </a:graphic>
          </wp:anchor>
        </w:drawing>
      </w:r>
    </w:p>
    <w:p w14:paraId="0BB86BC5" w14:textId="7197CABB" w:rsidR="00D728F5" w:rsidRDefault="00D728F5" w:rsidP="00392535">
      <w:pPr>
        <w:pStyle w:val="Titrefiche"/>
        <w:ind w:right="-164"/>
      </w:pPr>
    </w:p>
    <w:p w14:paraId="31D697EA" w14:textId="7410718F" w:rsidR="00815749" w:rsidRDefault="00815749" w:rsidP="00392535">
      <w:pPr>
        <w:pStyle w:val="Titrefiche"/>
        <w:ind w:right="-164"/>
      </w:pPr>
    </w:p>
    <w:p w14:paraId="4ED05872" w14:textId="6CB7A4D6" w:rsidR="00815749" w:rsidRDefault="00815749" w:rsidP="00392535">
      <w:pPr>
        <w:pStyle w:val="Titrefiche"/>
        <w:ind w:right="-164"/>
      </w:pPr>
    </w:p>
    <w:p w14:paraId="41569647" w14:textId="5F758CAC" w:rsidR="00815749" w:rsidRDefault="00815749" w:rsidP="00392535">
      <w:pPr>
        <w:pStyle w:val="Titrefiche"/>
        <w:ind w:right="-164"/>
      </w:pPr>
    </w:p>
    <w:p w14:paraId="10FE3E29" w14:textId="220A787A" w:rsidR="00815749" w:rsidRDefault="00815749" w:rsidP="00392535">
      <w:pPr>
        <w:pStyle w:val="Titrefiche"/>
        <w:ind w:right="-164"/>
      </w:pPr>
    </w:p>
    <w:p w14:paraId="092EE249" w14:textId="5F42D535" w:rsidR="00815749" w:rsidRDefault="00815749" w:rsidP="00392535">
      <w:pPr>
        <w:pStyle w:val="Titrefiche"/>
        <w:ind w:right="-164"/>
      </w:pPr>
    </w:p>
    <w:p w14:paraId="63E7255A" w14:textId="02AA7FDA" w:rsidR="00815749" w:rsidRDefault="00815749" w:rsidP="00392535">
      <w:pPr>
        <w:pStyle w:val="Titrefiche"/>
        <w:ind w:right="-164"/>
      </w:pPr>
    </w:p>
    <w:p w14:paraId="11EF9A28" w14:textId="77777777" w:rsidR="00815749" w:rsidRDefault="00815749" w:rsidP="00392535">
      <w:pPr>
        <w:pStyle w:val="Titrefiche"/>
        <w:ind w:right="-164"/>
      </w:pPr>
    </w:p>
    <w:p w14:paraId="16499B95" w14:textId="7832FB1D" w:rsidR="00815749" w:rsidRDefault="00815749" w:rsidP="00392535">
      <w:pPr>
        <w:pStyle w:val="Titrefiche"/>
        <w:ind w:right="-164"/>
      </w:pPr>
    </w:p>
    <w:p w14:paraId="29AAC13F" w14:textId="77777777" w:rsidR="00815749" w:rsidRDefault="00815749" w:rsidP="00392535">
      <w:pPr>
        <w:pStyle w:val="Titrefiche"/>
        <w:ind w:right="-164"/>
      </w:pPr>
    </w:p>
    <w:p w14:paraId="7B70216E" w14:textId="77777777" w:rsidR="00815749" w:rsidRDefault="00815749" w:rsidP="00392535">
      <w:pPr>
        <w:pStyle w:val="Titrefiche"/>
        <w:ind w:right="-164"/>
      </w:pPr>
    </w:p>
    <w:p w14:paraId="49B8F2E6" w14:textId="77777777" w:rsidR="00815749" w:rsidRDefault="00815749" w:rsidP="00392535">
      <w:pPr>
        <w:pStyle w:val="Titrefiche"/>
        <w:ind w:right="-164"/>
      </w:pPr>
    </w:p>
    <w:p w14:paraId="02E9B481" w14:textId="107C7B82" w:rsidR="00815749" w:rsidRDefault="00815749" w:rsidP="00392535">
      <w:pPr>
        <w:pStyle w:val="Titrefiche"/>
        <w:ind w:right="-164"/>
      </w:pPr>
    </w:p>
    <w:p w14:paraId="54AE4A08" w14:textId="77777777" w:rsidR="00815749" w:rsidRDefault="00815749" w:rsidP="00392535">
      <w:pPr>
        <w:pStyle w:val="Titrefiche"/>
        <w:ind w:right="-164"/>
      </w:pPr>
    </w:p>
    <w:p w14:paraId="18CF322A" w14:textId="088E17FB" w:rsidR="00EF623B" w:rsidRPr="001522CD" w:rsidRDefault="00EF623B" w:rsidP="00392535">
      <w:pPr>
        <w:pStyle w:val="Titre1"/>
        <w:ind w:hanging="1277"/>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m</w:t>
      </w:r>
      <w:r w:rsidRPr="001522CD">
        <w:rPr>
          <w:caps w:val="0"/>
          <w:color w:val="365F91" w:themeColor="accent1" w:themeShade="BF"/>
          <w:szCs w:val="22"/>
        </w:rPr>
        <w:t>É</w:t>
      </w:r>
      <w:r w:rsidRPr="001522CD">
        <w:rPr>
          <w:color w:val="365F91" w:themeColor="accent1" w:themeShade="BF"/>
          <w:szCs w:val="22"/>
        </w:rPr>
        <w:t xml:space="preserve">tier </w:t>
      </w:r>
    </w:p>
    <w:p w14:paraId="6628C71C" w14:textId="21831E45" w:rsidR="00C659F5" w:rsidRPr="00C875AB" w:rsidRDefault="00D46286" w:rsidP="00C659F5">
      <w:pPr>
        <w:spacing w:after="0"/>
        <w:ind w:left="-426"/>
        <w:jc w:val="both"/>
        <w:rPr>
          <w:rFonts w:ascii="Aptos Display" w:hAnsi="Aptos Display" w:cs="Calibri"/>
          <w:sz w:val="22"/>
        </w:rPr>
      </w:pPr>
      <w:r w:rsidRPr="00C875AB">
        <w:rPr>
          <w:rFonts w:ascii="Aptos Display" w:hAnsi="Aptos Display" w:cs="Calibri"/>
          <w:sz w:val="22"/>
        </w:rPr>
        <w:t>Le moniteur d’atelier exerce principalement en ESAT et Entreprise Adaptée. Le plus souvent en situation de groupe, il encadre les travailleurs handicapés dans des ateliers, adapte les postes de travail aux problématiques des personnes, met en place des activités de professionnalisation définies dans les projets personnalisés et contrôle la production à réaliser. Le métier de moniteur d’atelier est un métier en mutation et requiert de nouvelles compétences en lien avec :</w:t>
      </w:r>
    </w:p>
    <w:p w14:paraId="51730998" w14:textId="7F3D1A59" w:rsidR="00D46286" w:rsidRPr="00C875AB" w:rsidRDefault="00D46286"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L’environnement économique : les établissements adaptent leurs ateliers de production avec des prestations de services, des chantiers hors murs.</w:t>
      </w:r>
    </w:p>
    <w:p w14:paraId="4543EC34" w14:textId="02D8A6F5" w:rsidR="00D46286" w:rsidRPr="00C875AB" w:rsidRDefault="00D46286"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L’environnement législatif – loi 2005-102– modifie la relation encadrant-travailleur en accordant de nouveaux droits aux travailleurs en matière de formation professionnelle</w:t>
      </w:r>
    </w:p>
    <w:p w14:paraId="59C95484" w14:textId="77777777" w:rsidR="00D46286" w:rsidRPr="00C875AB" w:rsidRDefault="00D46286"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L’accueil d’un nouveau public en situation de handicap psychique.</w:t>
      </w:r>
    </w:p>
    <w:p w14:paraId="34033BA7" w14:textId="77777777" w:rsidR="00B95740" w:rsidRPr="00C659F5" w:rsidRDefault="00B95740" w:rsidP="00C659F5">
      <w:pPr>
        <w:spacing w:after="0"/>
        <w:ind w:left="-66"/>
        <w:jc w:val="both"/>
        <w:rPr>
          <w:rFonts w:ascii="Trebuchet MS" w:eastAsia="Times New Roman" w:hAnsi="Trebuchet MS" w:cs="Times New Roman"/>
          <w:lang w:eastAsia="fr-FR"/>
        </w:rPr>
      </w:pPr>
    </w:p>
    <w:p w14:paraId="233FEBDB" w14:textId="77777777" w:rsidR="00EF623B" w:rsidRPr="001522CD" w:rsidRDefault="00EF623B" w:rsidP="00392535">
      <w:pPr>
        <w:pStyle w:val="Titre1"/>
        <w:ind w:hanging="1277"/>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emploi</w:t>
      </w:r>
    </w:p>
    <w:p w14:paraId="0859FB6C" w14:textId="77777777" w:rsidR="00641C6A" w:rsidRPr="00C875AB" w:rsidRDefault="00641C6A" w:rsidP="00641C6A">
      <w:pPr>
        <w:spacing w:after="0"/>
        <w:ind w:left="-426"/>
        <w:jc w:val="both"/>
        <w:rPr>
          <w:rFonts w:ascii="Aptos Display" w:hAnsi="Aptos Display" w:cs="Calibri"/>
          <w:sz w:val="22"/>
        </w:rPr>
      </w:pPr>
      <w:r w:rsidRPr="00C875AB">
        <w:rPr>
          <w:rFonts w:ascii="Aptos Display" w:hAnsi="Aptos Display" w:cs="Calibri"/>
          <w:sz w:val="22"/>
        </w:rPr>
        <w:t>Le moniteur d’atelier encadre la production au sein d’un établissement réservé aux salariés handicapés ou en situation de difficulté professionnelle/personnelle.</w:t>
      </w:r>
    </w:p>
    <w:p w14:paraId="7F0F1BD2" w14:textId="77777777" w:rsidR="00641C6A" w:rsidRPr="00C875AB" w:rsidRDefault="00641C6A" w:rsidP="00641C6A">
      <w:pPr>
        <w:spacing w:after="0"/>
        <w:ind w:left="-426"/>
        <w:jc w:val="both"/>
        <w:rPr>
          <w:rFonts w:ascii="Aptos Display" w:hAnsi="Aptos Display" w:cs="Calibri"/>
          <w:sz w:val="22"/>
        </w:rPr>
      </w:pPr>
      <w:r w:rsidRPr="00C875AB">
        <w:rPr>
          <w:rFonts w:ascii="Aptos Display" w:hAnsi="Aptos Display" w:cs="Calibri"/>
          <w:sz w:val="22"/>
        </w:rPr>
        <w:t>Son rôle est hybride, à la fois celui d’un responsable de production et d’un éducateur spécialisé.</w:t>
      </w:r>
    </w:p>
    <w:p w14:paraId="09170A6B" w14:textId="3145BF43" w:rsidR="00C875AB" w:rsidRDefault="005324BF" w:rsidP="00C875AB">
      <w:pPr>
        <w:spacing w:after="0"/>
        <w:ind w:left="-426"/>
        <w:jc w:val="both"/>
        <w:rPr>
          <w:rFonts w:ascii="Trebuchet MS" w:eastAsia="Times New Roman" w:hAnsi="Trebuchet MS" w:cs="Times New Roman"/>
          <w:color w:val="365F91" w:themeColor="accent1" w:themeShade="BF"/>
          <w:sz w:val="22"/>
          <w:szCs w:val="22"/>
          <w:lang w:eastAsia="fr-FR"/>
        </w:rPr>
      </w:pPr>
      <w:r w:rsidRPr="00641C6A">
        <w:rPr>
          <w:rFonts w:ascii="Trebuchet MS" w:eastAsia="Times New Roman" w:hAnsi="Trebuchet MS" w:cs="Times New Roman"/>
          <w:color w:val="365F91" w:themeColor="accent1" w:themeShade="BF"/>
          <w:sz w:val="22"/>
          <w:szCs w:val="22"/>
          <w:lang w:eastAsia="fr-FR"/>
        </w:rPr>
        <w:t>Versant production</w:t>
      </w:r>
    </w:p>
    <w:p w14:paraId="7DDDDB3B" w14:textId="77777777" w:rsidR="00C875AB" w:rsidRPr="00C875AB" w:rsidRDefault="00641C6A" w:rsidP="00C875AB">
      <w:pPr>
        <w:pStyle w:val="Paragraphedeliste"/>
        <w:numPr>
          <w:ilvl w:val="0"/>
          <w:numId w:val="24"/>
        </w:numPr>
        <w:spacing w:after="0"/>
        <w:jc w:val="both"/>
        <w:rPr>
          <w:rFonts w:ascii="Aptos Display" w:hAnsi="Aptos Display" w:cs="Calibri"/>
          <w:szCs w:val="24"/>
        </w:rPr>
      </w:pPr>
      <w:r w:rsidRPr="00C875AB">
        <w:rPr>
          <w:rFonts w:ascii="Aptos Display" w:hAnsi="Aptos Display" w:cs="Calibri"/>
          <w:szCs w:val="24"/>
        </w:rPr>
        <w:t>Constituer les équipes selon les compétences de chacun adapter les postes de travail et les plannings</w:t>
      </w:r>
      <w:r w:rsidR="00B80C35" w:rsidRPr="00C875AB">
        <w:rPr>
          <w:rFonts w:ascii="Aptos Display" w:hAnsi="Aptos Display" w:cs="Calibri"/>
          <w:szCs w:val="24"/>
        </w:rPr>
        <w:t>.</w:t>
      </w:r>
    </w:p>
    <w:p w14:paraId="7591EF66" w14:textId="60F3A3C0" w:rsidR="00641C6A" w:rsidRPr="00C875AB" w:rsidRDefault="00641C6A"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Superviser la production ; veiller au respect des normes de qualité, de sécurité et d’hygiène</w:t>
      </w:r>
      <w:r w:rsidR="00B80C35" w:rsidRPr="00C875AB">
        <w:rPr>
          <w:rFonts w:ascii="Aptos Display" w:hAnsi="Aptos Display" w:cs="Calibri"/>
        </w:rPr>
        <w:t>.</w:t>
      </w:r>
    </w:p>
    <w:p w14:paraId="3DB96339" w14:textId="04E059F5" w:rsidR="00C875AB" w:rsidRDefault="005324BF" w:rsidP="00C875AB">
      <w:pPr>
        <w:spacing w:after="0"/>
        <w:ind w:left="-426"/>
        <w:jc w:val="both"/>
        <w:rPr>
          <w:rFonts w:ascii="Trebuchet MS" w:eastAsia="Times New Roman" w:hAnsi="Trebuchet MS" w:cs="Times New Roman"/>
          <w:color w:val="365F91" w:themeColor="accent1" w:themeShade="BF"/>
          <w:sz w:val="22"/>
          <w:szCs w:val="22"/>
          <w:lang w:eastAsia="fr-FR"/>
        </w:rPr>
      </w:pPr>
      <w:r w:rsidRPr="00641C6A">
        <w:rPr>
          <w:rFonts w:ascii="Trebuchet MS" w:eastAsia="Times New Roman" w:hAnsi="Trebuchet MS" w:cs="Times New Roman"/>
          <w:color w:val="365F91" w:themeColor="accent1" w:themeShade="BF"/>
          <w:sz w:val="22"/>
          <w:szCs w:val="22"/>
          <w:lang w:eastAsia="fr-FR"/>
        </w:rPr>
        <w:t>Versant accompagnement</w:t>
      </w:r>
    </w:p>
    <w:p w14:paraId="03B11385" w14:textId="3BBC313A" w:rsidR="00641C6A" w:rsidRPr="00C875AB" w:rsidRDefault="00641C6A"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Garantir l’accueil des nouveaux salariés aider les salariés et valoriser leurs savoir-faire mettre en place des outils d’évaluation des progrès personnels participer à des réunions pluridiscipl</w:t>
      </w:r>
      <w:r w:rsidR="00B80C35" w:rsidRPr="00C875AB">
        <w:rPr>
          <w:rFonts w:ascii="Aptos Display" w:hAnsi="Aptos Display" w:cs="Calibri"/>
        </w:rPr>
        <w:t>in</w:t>
      </w:r>
      <w:r w:rsidRPr="00C875AB">
        <w:rPr>
          <w:rFonts w:ascii="Aptos Display" w:hAnsi="Aptos Display" w:cs="Calibri"/>
        </w:rPr>
        <w:t>aires.</w:t>
      </w:r>
    </w:p>
    <w:p w14:paraId="548BA7C9" w14:textId="77777777" w:rsidR="00B95740" w:rsidRDefault="00B95740" w:rsidP="00C27D82">
      <w:pPr>
        <w:pStyle w:val="Paragraphedeliste"/>
        <w:spacing w:after="0"/>
        <w:ind w:left="294"/>
        <w:jc w:val="both"/>
        <w:rPr>
          <w:rFonts w:ascii="Trebuchet MS" w:eastAsia="Times New Roman" w:hAnsi="Trebuchet MS" w:cs="Times New Roman"/>
          <w:lang w:eastAsia="fr-FR"/>
        </w:rPr>
      </w:pPr>
    </w:p>
    <w:p w14:paraId="344E089C" w14:textId="77777777" w:rsidR="000D3085" w:rsidRDefault="000D3085" w:rsidP="00C27D82">
      <w:pPr>
        <w:pStyle w:val="Paragraphedeliste"/>
        <w:spacing w:after="0"/>
        <w:ind w:left="294"/>
        <w:jc w:val="both"/>
        <w:rPr>
          <w:rFonts w:ascii="Trebuchet MS" w:eastAsia="Times New Roman" w:hAnsi="Trebuchet MS" w:cs="Times New Roman"/>
          <w:lang w:eastAsia="fr-FR"/>
        </w:rPr>
      </w:pPr>
    </w:p>
    <w:p w14:paraId="114E8FA7" w14:textId="4A436A33" w:rsidR="00C27D82" w:rsidRDefault="00C27D82" w:rsidP="00C27D82">
      <w:pPr>
        <w:pStyle w:val="Titre1"/>
        <w:ind w:left="-426" w:firstLine="0"/>
        <w:rPr>
          <w:rFonts w:ascii="Aptos Display" w:hAnsi="Aptos Display"/>
          <w:color w:val="365F91" w:themeColor="accent1" w:themeShade="BF"/>
        </w:rPr>
      </w:pPr>
      <w:r w:rsidRPr="0063548E">
        <w:rPr>
          <w:rFonts w:ascii="Aptos Display" w:hAnsi="Aptos Display"/>
          <w:color w:val="365F91" w:themeColor="accent1" w:themeShade="BF"/>
        </w:rPr>
        <w:lastRenderedPageBreak/>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w:t>
      </w:r>
      <w:r w:rsidR="005F7F7B">
        <w:rPr>
          <w:rFonts w:ascii="Aptos Display" w:hAnsi="Aptos Display"/>
          <w:color w:val="365F91" w:themeColor="accent1" w:themeShade="BF"/>
        </w:rPr>
        <w:t>LES SUITES DE PARCOURS</w:t>
      </w:r>
    </w:p>
    <w:p w14:paraId="3D90005E" w14:textId="1DEA2DDE" w:rsidR="00C27D82" w:rsidRPr="00C875AB" w:rsidRDefault="00C659F5" w:rsidP="00C27D82">
      <w:pPr>
        <w:rPr>
          <w:rFonts w:ascii="Aptos Display" w:hAnsi="Aptos Display" w:cs="Calibri"/>
          <w:sz w:val="22"/>
          <w:szCs w:val="22"/>
        </w:rPr>
      </w:pPr>
      <w:r w:rsidRPr="00C875AB">
        <w:rPr>
          <w:rFonts w:ascii="Aptos Display" w:hAnsi="Aptos Display" w:cs="Calibri"/>
          <w:sz w:val="22"/>
          <w:szCs w:val="22"/>
        </w:rPr>
        <w:t>Il sera notamment possible de devenir chef d'atelier et par là même chef d'équipe. Les postes d'éducateur</w:t>
      </w:r>
      <w:r w:rsidR="000969A5">
        <w:rPr>
          <w:rFonts w:ascii="Aptos Display" w:hAnsi="Aptos Display" w:cs="Calibri"/>
          <w:sz w:val="22"/>
          <w:szCs w:val="22"/>
        </w:rPr>
        <w:t>s</w:t>
      </w:r>
      <w:r w:rsidRPr="00C875AB">
        <w:rPr>
          <w:rFonts w:ascii="Aptos Display" w:hAnsi="Aptos Display" w:cs="Calibri"/>
          <w:sz w:val="22"/>
          <w:szCs w:val="22"/>
        </w:rPr>
        <w:t xml:space="preserve"> </w:t>
      </w:r>
      <w:r w:rsidR="00D66E48">
        <w:rPr>
          <w:rFonts w:ascii="Aptos Display" w:hAnsi="Aptos Display" w:cs="Calibri"/>
          <w:sz w:val="22"/>
          <w:szCs w:val="22"/>
        </w:rPr>
        <w:t>technique</w:t>
      </w:r>
      <w:r w:rsidR="00CA29EE">
        <w:rPr>
          <w:rFonts w:ascii="Aptos Display" w:hAnsi="Aptos Display" w:cs="Calibri"/>
          <w:sz w:val="22"/>
          <w:szCs w:val="22"/>
        </w:rPr>
        <w:t>s</w:t>
      </w:r>
      <w:r w:rsidR="00D66E48">
        <w:rPr>
          <w:rFonts w:ascii="Aptos Display" w:hAnsi="Aptos Display" w:cs="Calibri"/>
          <w:sz w:val="22"/>
          <w:szCs w:val="22"/>
        </w:rPr>
        <w:t xml:space="preserve"> </w:t>
      </w:r>
      <w:r w:rsidRPr="00C875AB">
        <w:rPr>
          <w:rFonts w:ascii="Aptos Display" w:hAnsi="Aptos Display" w:cs="Calibri"/>
          <w:sz w:val="22"/>
          <w:szCs w:val="22"/>
        </w:rPr>
        <w:t>spécialisé</w:t>
      </w:r>
      <w:r w:rsidR="00CA29EE">
        <w:rPr>
          <w:rFonts w:ascii="Aptos Display" w:hAnsi="Aptos Display" w:cs="Calibri"/>
          <w:sz w:val="22"/>
          <w:szCs w:val="22"/>
        </w:rPr>
        <w:t>s</w:t>
      </w:r>
      <w:r w:rsidRPr="00C875AB">
        <w:rPr>
          <w:rFonts w:ascii="Aptos Display" w:hAnsi="Aptos Display" w:cs="Calibri"/>
          <w:sz w:val="22"/>
          <w:szCs w:val="22"/>
        </w:rPr>
        <w:t xml:space="preserve"> peuvent aussi être une voie d'évolution professionnelle.</w:t>
      </w:r>
    </w:p>
    <w:p w14:paraId="37CADE80" w14:textId="77777777" w:rsidR="00C659F5" w:rsidRPr="0063548E" w:rsidRDefault="00C659F5" w:rsidP="00C659F5">
      <w:pPr>
        <w:pStyle w:val="Titre1"/>
        <w:ind w:left="-142" w:hanging="284"/>
        <w:rPr>
          <w:rFonts w:ascii="Aptos Display" w:hAnsi="Aptos Display"/>
          <w:color w:val="365F91" w:themeColor="accent1" w:themeShade="BF"/>
        </w:rPr>
      </w:pP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sym w:font="Webdings" w:char="F03D"/>
      </w:r>
      <w:r w:rsidRPr="0063548E">
        <w:rPr>
          <w:rFonts w:ascii="Aptos Display" w:hAnsi="Aptos Display"/>
          <w:color w:val="365F91" w:themeColor="accent1" w:themeShade="BF"/>
        </w:rPr>
        <w:t xml:space="preserve"> LES APTITUDES</w:t>
      </w:r>
    </w:p>
    <w:p w14:paraId="569DE06E"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659F5">
        <w:rPr>
          <w:rFonts w:ascii="Aptos Display" w:hAnsi="Aptos Display" w:cs="Calibri"/>
        </w:rPr>
        <w:t>Être à l’écoute des autres</w:t>
      </w:r>
    </w:p>
    <w:p w14:paraId="01B7D19A"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Savoir faire preuve d’une certaine résistance</w:t>
      </w:r>
    </w:p>
    <w:p w14:paraId="03F0BB2B"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Être polyvalent</w:t>
      </w:r>
    </w:p>
    <w:p w14:paraId="45491945"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Connaître les méthodes de communication et d’interaction avec les personnes en situation de handicap</w:t>
      </w:r>
    </w:p>
    <w:p w14:paraId="205B42D4"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Être créatif dans le but de proposer des ateliers variés</w:t>
      </w:r>
    </w:p>
    <w:p w14:paraId="681F703E"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La rigueur et l’organisation sont de véritables atouts</w:t>
      </w:r>
    </w:p>
    <w:p w14:paraId="1921E154"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La capacité à travailler en équipe est souvent utile</w:t>
      </w:r>
    </w:p>
    <w:p w14:paraId="43CE0F15"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Savoir adapter ses méthodes de communication aux autres</w:t>
      </w:r>
    </w:p>
    <w:p w14:paraId="532581FA" w14:textId="77777777" w:rsidR="00C659F5" w:rsidRPr="00C875AB" w:rsidRDefault="00C659F5" w:rsidP="00C875AB">
      <w:pPr>
        <w:pStyle w:val="Paragraphedeliste"/>
        <w:numPr>
          <w:ilvl w:val="0"/>
          <w:numId w:val="29"/>
        </w:numPr>
        <w:spacing w:after="0"/>
        <w:jc w:val="both"/>
        <w:rPr>
          <w:rFonts w:ascii="Aptos Display" w:hAnsi="Aptos Display" w:cs="Calibri"/>
        </w:rPr>
      </w:pPr>
      <w:r w:rsidRPr="00C875AB">
        <w:rPr>
          <w:rFonts w:ascii="Aptos Display" w:hAnsi="Aptos Display" w:cs="Calibri"/>
        </w:rPr>
        <w:t>Mobiliser une équipe autour d’un projet commun</w:t>
      </w:r>
    </w:p>
    <w:p w14:paraId="668B83DC" w14:textId="77777777" w:rsidR="00C27D82" w:rsidRPr="00641C6A" w:rsidRDefault="00C27D82" w:rsidP="00C27D82">
      <w:pPr>
        <w:pStyle w:val="Paragraphedeliste"/>
        <w:spacing w:after="0"/>
        <w:ind w:left="294"/>
        <w:jc w:val="both"/>
        <w:rPr>
          <w:rFonts w:ascii="Trebuchet MS" w:eastAsia="Times New Roman" w:hAnsi="Trebuchet MS" w:cs="Times New Roman"/>
          <w:lang w:eastAsia="fr-FR"/>
        </w:rPr>
      </w:pPr>
    </w:p>
    <w:p w14:paraId="656E9D76" w14:textId="5F3D44B8" w:rsidR="00EF623B" w:rsidRPr="001522CD" w:rsidRDefault="00EF623B" w:rsidP="00B80C35">
      <w:pPr>
        <w:pStyle w:val="Titre1"/>
        <w:ind w:left="426" w:hanging="852"/>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pr</w:t>
      </w:r>
      <w:r w:rsidRPr="001522CD">
        <w:rPr>
          <w:caps w:val="0"/>
          <w:color w:val="365F91" w:themeColor="accent1" w:themeShade="BF"/>
          <w:szCs w:val="22"/>
        </w:rPr>
        <w:t>É</w:t>
      </w:r>
      <w:r w:rsidRPr="001522CD">
        <w:rPr>
          <w:color w:val="365F91" w:themeColor="accent1" w:themeShade="BF"/>
          <w:szCs w:val="22"/>
        </w:rPr>
        <w:t xml:space="preserve">requis </w:t>
      </w:r>
      <w:r w:rsidR="00C659F5" w:rsidRPr="0063548E">
        <w:rPr>
          <w:rFonts w:ascii="Aptos Display" w:hAnsi="Aptos Display"/>
          <w:color w:val="365F91" w:themeColor="accent1" w:themeShade="BF"/>
        </w:rPr>
        <w:t>et condission d’admission</w:t>
      </w:r>
    </w:p>
    <w:p w14:paraId="1B0547BA" w14:textId="77777777" w:rsidR="00F77B93" w:rsidRDefault="00F77B93" w:rsidP="00C659F5">
      <w:pPr>
        <w:pStyle w:val="ENUMERATION"/>
        <w:ind w:left="426" w:hanging="852"/>
        <w:rPr>
          <w:rFonts w:ascii="latoregular" w:hAnsi="latoregular"/>
          <w:color w:val="000000"/>
          <w:sz w:val="20"/>
          <w:szCs w:val="20"/>
        </w:rPr>
      </w:pPr>
    </w:p>
    <w:p w14:paraId="76FF618F" w14:textId="77777777" w:rsidR="00B14FF2" w:rsidRDefault="00B14FF2" w:rsidP="00B14FF2">
      <w:pPr>
        <w:pStyle w:val="ENUMERATION"/>
        <w:ind w:left="426" w:hanging="852"/>
        <w:rPr>
          <w:szCs w:val="22"/>
        </w:rPr>
      </w:pPr>
      <w:r>
        <w:rPr>
          <w:rFonts w:ascii="latoregular" w:hAnsi="latoregular"/>
          <w:color w:val="000000"/>
          <w:sz w:val="20"/>
          <w:szCs w:val="20"/>
        </w:rPr>
        <w:t xml:space="preserve">         </w:t>
      </w:r>
      <w:r w:rsidRPr="00C875AB">
        <w:rPr>
          <w:rFonts w:ascii="Aptos Display" w:hAnsi="Aptos Display"/>
        </w:rPr>
        <w:t>Formation sans prérequis de qualification ni d’ancienneté</w:t>
      </w:r>
    </w:p>
    <w:p w14:paraId="3E4E9D97" w14:textId="77777777" w:rsidR="00B14FF2" w:rsidRPr="00C659F5" w:rsidRDefault="00B14FF2" w:rsidP="00B14FF2">
      <w:pPr>
        <w:pStyle w:val="ENUMERATION"/>
        <w:ind w:left="426" w:hanging="852"/>
        <w:rPr>
          <w:szCs w:val="22"/>
        </w:rPr>
      </w:pPr>
    </w:p>
    <w:p w14:paraId="5DFB324D" w14:textId="0E1B102C" w:rsidR="00F77B93" w:rsidRPr="00113367" w:rsidRDefault="00F77B93" w:rsidP="00F77B93">
      <w:pPr>
        <w:spacing w:after="0"/>
        <w:rPr>
          <w:rFonts w:ascii="Aptos Display" w:hAnsi="Aptos Display" w:cs="Calibri"/>
          <w:sz w:val="22"/>
        </w:rPr>
      </w:pPr>
      <w:r w:rsidRPr="00113367">
        <w:rPr>
          <w:rFonts w:ascii="Aptos Display" w:hAnsi="Aptos Display" w:cs="Calibri"/>
          <w:sz w:val="22"/>
        </w:rPr>
        <w:t>Être âgé de 18 ans minimum et avoir moins de 30 ans à la signature du contrat d'apprentissage. </w:t>
      </w:r>
    </w:p>
    <w:p w14:paraId="08C58BCB" w14:textId="77777777" w:rsidR="00F77B93" w:rsidRPr="00113367" w:rsidRDefault="00F77B93" w:rsidP="00F77B93">
      <w:pPr>
        <w:spacing w:after="0"/>
        <w:rPr>
          <w:rFonts w:ascii="Aptos Display" w:hAnsi="Aptos Display" w:cs="Calibri"/>
          <w:sz w:val="22"/>
        </w:rPr>
      </w:pPr>
      <w:r w:rsidRPr="00113367">
        <w:rPr>
          <w:rFonts w:ascii="Aptos Display" w:hAnsi="Aptos Display" w:cs="Calibri"/>
          <w:sz w:val="22"/>
        </w:rPr>
        <w:t>Pas d’âge maximum pour les personnes ayant une RQTH, les sportifs de haut de niveaux ou les créateurs d’entreprise.</w:t>
      </w:r>
    </w:p>
    <w:p w14:paraId="159DB37B" w14:textId="77777777" w:rsidR="00F77B93" w:rsidRDefault="00F77B93" w:rsidP="00C659F5">
      <w:pPr>
        <w:pStyle w:val="ENUMERATION"/>
        <w:ind w:left="426" w:hanging="852"/>
        <w:rPr>
          <w:rFonts w:ascii="latoregular" w:hAnsi="latoregular"/>
          <w:color w:val="000000"/>
          <w:sz w:val="20"/>
          <w:szCs w:val="20"/>
        </w:rPr>
      </w:pPr>
    </w:p>
    <w:p w14:paraId="352FF9AF" w14:textId="77777777" w:rsidR="00C659F5" w:rsidRDefault="00C659F5" w:rsidP="00B14FF2">
      <w:pPr>
        <w:pStyle w:val="ENUMERATION"/>
        <w:rPr>
          <w:rFonts w:ascii="Aptos Display" w:hAnsi="Aptos Display"/>
        </w:rPr>
      </w:pPr>
      <w:r w:rsidRPr="0063548E">
        <w:rPr>
          <w:rFonts w:ascii="Aptos Display" w:hAnsi="Aptos Display"/>
        </w:rPr>
        <w:t>Et satisfaire à l'épreuve orale d'admission</w:t>
      </w:r>
    </w:p>
    <w:p w14:paraId="34991B3B" w14:textId="77777777" w:rsidR="00C659F5" w:rsidRDefault="00C659F5" w:rsidP="00C659F5">
      <w:pPr>
        <w:pStyle w:val="ENUMERATION"/>
        <w:ind w:firstLine="424"/>
        <w:rPr>
          <w:rFonts w:ascii="Aptos Display" w:hAnsi="Aptos Display"/>
        </w:rPr>
      </w:pPr>
    </w:p>
    <w:p w14:paraId="2C6330BC" w14:textId="77777777" w:rsidR="00C659F5" w:rsidRDefault="00C659F5" w:rsidP="00C659F5">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bookmarkStart w:id="0" w:name="_Hlk180402374"/>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bookmarkEnd w:id="0"/>
    <w:p w14:paraId="21A0AEEB" w14:textId="77777777" w:rsidR="00C659F5" w:rsidRDefault="00C659F5" w:rsidP="00C659F5">
      <w:pPr>
        <w:pStyle w:val="ENUMERATION"/>
        <w:ind w:firstLine="424"/>
        <w:rPr>
          <w:rFonts w:ascii="Aptos Display" w:hAnsi="Aptos Display"/>
        </w:rPr>
      </w:pPr>
    </w:p>
    <w:p w14:paraId="6C41FD35" w14:textId="7066A486" w:rsidR="00C659F5" w:rsidRDefault="00C659F5" w:rsidP="00C875AB">
      <w:pPr>
        <w:pStyle w:val="ENUMERATION"/>
        <w:ind w:left="0" w:firstLine="0"/>
        <w:rPr>
          <w:rFonts w:ascii="Aptos Display" w:hAnsi="Aptos Display"/>
        </w:rPr>
      </w:pPr>
      <w:r w:rsidRPr="00C659F5">
        <w:rPr>
          <w:rFonts w:ascii="Aptos Display" w:hAnsi="Aptos Display"/>
        </w:rPr>
        <w:t>Des allègements de formation sont possibles pour des candidats qui justifient de certaines formations du secteur social et peuvent être proposés à partir des textes officiels qui régissent la formation. Il est également possible de valider un ou des blocs de compétences.</w:t>
      </w:r>
    </w:p>
    <w:p w14:paraId="52C657D6" w14:textId="6C48B668" w:rsidR="00C875AB" w:rsidRPr="0063548E" w:rsidRDefault="00C875AB" w:rsidP="00C875AB">
      <w:pPr>
        <w:pStyle w:val="ENUMERATION"/>
        <w:rPr>
          <w:rFonts w:ascii="Aptos Display" w:hAnsi="Aptos Display"/>
        </w:rPr>
      </w:pPr>
      <w:r>
        <w:rPr>
          <w:rFonts w:ascii="Aptos Display" w:hAnsi="Aptos Display"/>
        </w:rPr>
        <w:t>Consulter le centre de formation</w:t>
      </w:r>
    </w:p>
    <w:p w14:paraId="61E8A5DD" w14:textId="77777777" w:rsidR="00C659F5" w:rsidRDefault="00C659F5" w:rsidP="00C659F5">
      <w:pPr>
        <w:pStyle w:val="ENUMERATION"/>
        <w:ind w:left="426" w:hanging="852"/>
        <w:rPr>
          <w:szCs w:val="22"/>
        </w:rPr>
      </w:pPr>
    </w:p>
    <w:p w14:paraId="73CEDDC3" w14:textId="77777777" w:rsidR="00EF623B" w:rsidRPr="001522CD" w:rsidRDefault="00EF623B" w:rsidP="00B95740">
      <w:pPr>
        <w:pStyle w:val="Titre1"/>
        <w:ind w:left="-426" w:firstLine="0"/>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modalit</w:t>
      </w:r>
      <w:r w:rsidRPr="001522CD">
        <w:rPr>
          <w:caps w:val="0"/>
          <w:color w:val="365F91" w:themeColor="accent1" w:themeShade="BF"/>
          <w:szCs w:val="22"/>
        </w:rPr>
        <w:t>É</w:t>
      </w:r>
      <w:r w:rsidRPr="001522CD">
        <w:rPr>
          <w:color w:val="365F91" w:themeColor="accent1" w:themeShade="BF"/>
          <w:szCs w:val="22"/>
        </w:rPr>
        <w:t>s d’entr</w:t>
      </w:r>
      <w:r w:rsidRPr="001522CD">
        <w:rPr>
          <w:caps w:val="0"/>
          <w:color w:val="365F91" w:themeColor="accent1" w:themeShade="BF"/>
          <w:szCs w:val="22"/>
        </w:rPr>
        <w:t>É</w:t>
      </w:r>
      <w:r w:rsidRPr="001522CD">
        <w:rPr>
          <w:color w:val="365F91" w:themeColor="accent1" w:themeShade="BF"/>
          <w:szCs w:val="22"/>
        </w:rPr>
        <w:t xml:space="preserve">e en formation </w:t>
      </w:r>
    </w:p>
    <w:p w14:paraId="156B2E31" w14:textId="77777777" w:rsidR="00C659F5" w:rsidRPr="0063548E" w:rsidRDefault="00C659F5" w:rsidP="00C659F5">
      <w:pPr>
        <w:pStyle w:val="ENUMERATION"/>
        <w:numPr>
          <w:ilvl w:val="0"/>
          <w:numId w:val="22"/>
        </w:numPr>
        <w:rPr>
          <w:rFonts w:ascii="Aptos Display" w:hAnsi="Aptos Display"/>
        </w:rPr>
      </w:pPr>
      <w:r w:rsidRPr="0063548E">
        <w:rPr>
          <w:rFonts w:ascii="Aptos Display" w:hAnsi="Aptos Display"/>
        </w:rPr>
        <w:t>Signer un contrat d’apprentissage avec un employeur.</w:t>
      </w:r>
    </w:p>
    <w:p w14:paraId="4BD7B7D6" w14:textId="77777777" w:rsidR="00C659F5" w:rsidRPr="0063548E" w:rsidRDefault="00C659F5" w:rsidP="00C659F5">
      <w:pPr>
        <w:pStyle w:val="ENUMERATION"/>
        <w:numPr>
          <w:ilvl w:val="0"/>
          <w:numId w:val="22"/>
        </w:numPr>
        <w:rPr>
          <w:rFonts w:ascii="Aptos Display" w:hAnsi="Aptos Display"/>
        </w:rPr>
      </w:pPr>
      <w:r w:rsidRPr="0063548E">
        <w:rPr>
          <w:rFonts w:ascii="Aptos Display" w:hAnsi="Aptos Display"/>
        </w:rPr>
        <w:t>Remplir le dossier d’inscription sur le site du CFA GIAPATS.</w:t>
      </w:r>
    </w:p>
    <w:p w14:paraId="2DB462C3" w14:textId="77777777" w:rsidR="00C659F5" w:rsidRPr="0063548E" w:rsidRDefault="00C659F5" w:rsidP="00C659F5">
      <w:pPr>
        <w:pStyle w:val="ENUMERATION"/>
        <w:numPr>
          <w:ilvl w:val="0"/>
          <w:numId w:val="22"/>
        </w:numPr>
        <w:rPr>
          <w:rFonts w:ascii="Aptos Display" w:hAnsi="Aptos Display"/>
        </w:rPr>
      </w:pPr>
      <w:r w:rsidRPr="0063548E">
        <w:rPr>
          <w:rFonts w:ascii="Aptos Display" w:hAnsi="Aptos Display"/>
        </w:rPr>
        <w:t>Réussir l’épreuve oral d’admission.</w:t>
      </w:r>
    </w:p>
    <w:p w14:paraId="7C3D9A65" w14:textId="77777777" w:rsidR="00C659F5" w:rsidRDefault="00C659F5" w:rsidP="00C659F5">
      <w:pPr>
        <w:pStyle w:val="texteok"/>
        <w:spacing w:before="40"/>
        <w:rPr>
          <w:rFonts w:ascii="Aptos Display" w:hAnsi="Aptos Display"/>
          <w:spacing w:val="-4"/>
        </w:rPr>
      </w:pPr>
    </w:p>
    <w:p w14:paraId="62590070" w14:textId="77777777" w:rsidR="00C659F5" w:rsidRDefault="00C659F5" w:rsidP="00C659F5">
      <w:pPr>
        <w:pStyle w:val="texteok"/>
        <w:spacing w:before="40"/>
        <w:rPr>
          <w:rFonts w:ascii="Aptos Display" w:hAnsi="Aptos Display"/>
        </w:rPr>
      </w:pPr>
      <w:r w:rsidRPr="0063548E">
        <w:rPr>
          <w:rFonts w:ascii="Aptos Display" w:hAnsi="Aptos Display"/>
          <w:spacing w:val="-4"/>
        </w:rPr>
        <w:t>Des allègements et dispenses peuvent être accordés à la demande des candidats sur</w:t>
      </w:r>
      <w:r w:rsidRPr="0063548E">
        <w:rPr>
          <w:rFonts w:ascii="Aptos Display" w:hAnsi="Aptos Display"/>
          <w:spacing w:val="-6"/>
        </w:rPr>
        <w:t xml:space="preserve"> présentation</w:t>
      </w:r>
      <w:r w:rsidRPr="0063548E">
        <w:rPr>
          <w:rFonts w:ascii="Aptos Display" w:hAnsi="Aptos Display"/>
        </w:rPr>
        <w:t xml:space="preserve"> de pièces justificatives. (Se renseigner auprès de l’Institut concerné) </w:t>
      </w:r>
    </w:p>
    <w:p w14:paraId="31F83FA2" w14:textId="77777777" w:rsidR="000A60A1" w:rsidRPr="00D728F5" w:rsidRDefault="000A60A1" w:rsidP="001C4956">
      <w:pPr>
        <w:pStyle w:val="texteok"/>
        <w:spacing w:before="40"/>
        <w:rPr>
          <w:szCs w:val="22"/>
        </w:rPr>
      </w:pPr>
    </w:p>
    <w:p w14:paraId="7369DCAE" w14:textId="77777777" w:rsidR="00EF623B" w:rsidRPr="001522CD" w:rsidRDefault="00EF623B" w:rsidP="00B95740">
      <w:pPr>
        <w:pStyle w:val="Titre1"/>
        <w:ind w:left="-426" w:firstLine="0"/>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dur</w:t>
      </w:r>
      <w:r w:rsidRPr="001522CD">
        <w:rPr>
          <w:caps w:val="0"/>
          <w:color w:val="365F91" w:themeColor="accent1" w:themeShade="BF"/>
          <w:szCs w:val="22"/>
        </w:rPr>
        <w:t>É</w:t>
      </w:r>
      <w:r w:rsidRPr="001522CD">
        <w:rPr>
          <w:color w:val="365F91" w:themeColor="accent1" w:themeShade="BF"/>
          <w:szCs w:val="22"/>
        </w:rPr>
        <w:t xml:space="preserve">e de la formation </w:t>
      </w:r>
    </w:p>
    <w:p w14:paraId="0A244756" w14:textId="0D726561" w:rsidR="00BB4F48" w:rsidRDefault="004A52CB" w:rsidP="00B95740">
      <w:pPr>
        <w:autoSpaceDE w:val="0"/>
        <w:autoSpaceDN w:val="0"/>
        <w:adjustRightInd w:val="0"/>
        <w:spacing w:after="0"/>
        <w:ind w:left="-426"/>
        <w:rPr>
          <w:rFonts w:ascii="Aptos Display" w:hAnsi="Aptos Display" w:cs="Calibri"/>
          <w:sz w:val="22"/>
        </w:rPr>
      </w:pPr>
      <w:r w:rsidRPr="00C875AB">
        <w:rPr>
          <w:rFonts w:ascii="Aptos Display" w:hAnsi="Aptos Display" w:cs="Calibri"/>
          <w:sz w:val="22"/>
        </w:rPr>
        <w:t>La</w:t>
      </w:r>
      <w:r w:rsidR="00BB4F48" w:rsidRPr="00C875AB">
        <w:rPr>
          <w:rFonts w:ascii="Aptos Display" w:hAnsi="Aptos Display" w:cs="Calibri"/>
          <w:sz w:val="22"/>
        </w:rPr>
        <w:t xml:space="preserve"> formation de moniteur d’atelier est une formation professionnelle qui se déroule en alternance sur une durée de 12 à 14 mois. </w:t>
      </w:r>
    </w:p>
    <w:p w14:paraId="4287E384" w14:textId="77777777" w:rsidR="00055868" w:rsidRPr="008A28EA" w:rsidRDefault="00055868" w:rsidP="00055868">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4B81D704" w14:textId="77777777" w:rsidR="00B95740" w:rsidRDefault="00B95740" w:rsidP="00BB4F48">
      <w:pPr>
        <w:autoSpaceDE w:val="0"/>
        <w:autoSpaceDN w:val="0"/>
        <w:adjustRightInd w:val="0"/>
        <w:spacing w:after="0"/>
        <w:rPr>
          <w:rFonts w:ascii="Trebuchet MS" w:hAnsi="Trebuchet MS" w:cs="Microsoft Sans Serif"/>
          <w:color w:val="000000"/>
          <w:sz w:val="22"/>
          <w:szCs w:val="22"/>
        </w:rPr>
      </w:pPr>
    </w:p>
    <w:p w14:paraId="2624BE67" w14:textId="77777777" w:rsidR="000D3085" w:rsidRDefault="000D3085" w:rsidP="00BB4F48">
      <w:pPr>
        <w:autoSpaceDE w:val="0"/>
        <w:autoSpaceDN w:val="0"/>
        <w:adjustRightInd w:val="0"/>
        <w:spacing w:after="0"/>
        <w:rPr>
          <w:rFonts w:ascii="Trebuchet MS" w:hAnsi="Trebuchet MS" w:cs="Microsoft Sans Serif"/>
          <w:color w:val="000000"/>
          <w:sz w:val="22"/>
          <w:szCs w:val="22"/>
        </w:rPr>
      </w:pPr>
    </w:p>
    <w:p w14:paraId="2C689153" w14:textId="5EBF59D2" w:rsidR="005A6CC8" w:rsidRPr="004A52CB" w:rsidRDefault="007A7519" w:rsidP="00BB4F48">
      <w:pPr>
        <w:pStyle w:val="Titre2"/>
        <w:rPr>
          <w:szCs w:val="22"/>
        </w:rPr>
      </w:pPr>
      <w:r w:rsidRPr="004A52CB">
        <w:rPr>
          <w:szCs w:val="22"/>
        </w:rPr>
        <w:lastRenderedPageBreak/>
        <w:t>Formation théorique</w:t>
      </w:r>
    </w:p>
    <w:p w14:paraId="429BF4D2" w14:textId="2E934DF0" w:rsidR="005A6CC8" w:rsidRPr="004A52CB" w:rsidRDefault="00BB4F48" w:rsidP="007012A1">
      <w:pPr>
        <w:pStyle w:val="texteok"/>
        <w:jc w:val="left"/>
        <w:rPr>
          <w:b/>
          <w:color w:val="365F91" w:themeColor="accent1" w:themeShade="BF"/>
          <w:spacing w:val="-4"/>
          <w:szCs w:val="22"/>
        </w:rPr>
      </w:pPr>
      <w:r w:rsidRPr="004A52CB">
        <w:rPr>
          <w:b/>
          <w:color w:val="365F91" w:themeColor="accent1" w:themeShade="BF"/>
          <w:spacing w:val="-4"/>
          <w:szCs w:val="22"/>
        </w:rPr>
        <w:t>441</w:t>
      </w:r>
      <w:r w:rsidR="00EF623B" w:rsidRPr="004A52CB">
        <w:rPr>
          <w:b/>
          <w:color w:val="365F91" w:themeColor="accent1" w:themeShade="BF"/>
          <w:spacing w:val="-4"/>
          <w:szCs w:val="22"/>
        </w:rPr>
        <w:t xml:space="preserve"> h</w:t>
      </w:r>
      <w:r w:rsidR="001C4956" w:rsidRPr="004A52CB">
        <w:rPr>
          <w:b/>
          <w:color w:val="365F91" w:themeColor="accent1" w:themeShade="BF"/>
          <w:spacing w:val="-4"/>
          <w:szCs w:val="22"/>
        </w:rPr>
        <w:t xml:space="preserve"> </w:t>
      </w:r>
      <w:r w:rsidR="007A7519" w:rsidRPr="004A52CB">
        <w:rPr>
          <w:b/>
          <w:color w:val="365F91" w:themeColor="accent1" w:themeShade="BF"/>
          <w:spacing w:val="-4"/>
          <w:szCs w:val="22"/>
        </w:rPr>
        <w:t xml:space="preserve">de formation </w:t>
      </w:r>
      <w:r w:rsidR="001C4956" w:rsidRPr="004A52CB">
        <w:rPr>
          <w:b/>
          <w:color w:val="365F91" w:themeColor="accent1" w:themeShade="BF"/>
          <w:spacing w:val="-4"/>
          <w:szCs w:val="22"/>
        </w:rPr>
        <w:t xml:space="preserve">répartie </w:t>
      </w:r>
      <w:r w:rsidR="004A52CB" w:rsidRPr="004A52CB">
        <w:rPr>
          <w:b/>
          <w:color w:val="365F91" w:themeColor="accent1" w:themeShade="BF"/>
          <w:spacing w:val="-4"/>
          <w:szCs w:val="22"/>
        </w:rPr>
        <w:t xml:space="preserve">autour de 3 </w:t>
      </w:r>
      <w:r w:rsidR="00D728F5">
        <w:rPr>
          <w:b/>
          <w:color w:val="365F91" w:themeColor="accent1" w:themeShade="BF"/>
          <w:spacing w:val="-4"/>
          <w:szCs w:val="22"/>
        </w:rPr>
        <w:t>B</w:t>
      </w:r>
      <w:r w:rsidR="004A52CB" w:rsidRPr="004A52CB">
        <w:rPr>
          <w:b/>
          <w:color w:val="365F91" w:themeColor="accent1" w:themeShade="BF"/>
          <w:spacing w:val="-4"/>
          <w:szCs w:val="22"/>
        </w:rPr>
        <w:t>locs de compétences</w:t>
      </w:r>
      <w:r w:rsidR="007A7519" w:rsidRPr="004A52CB">
        <w:rPr>
          <w:b/>
          <w:color w:val="365F91" w:themeColor="accent1" w:themeShade="BF"/>
          <w:spacing w:val="-4"/>
          <w:szCs w:val="22"/>
        </w:rPr>
        <w:t> :</w:t>
      </w:r>
      <w:r w:rsidR="00EF623B" w:rsidRPr="004A52CB">
        <w:rPr>
          <w:b/>
          <w:color w:val="365F91" w:themeColor="accent1" w:themeShade="BF"/>
          <w:spacing w:val="-4"/>
          <w:szCs w:val="22"/>
        </w:rPr>
        <w:t xml:space="preserve"> </w:t>
      </w:r>
    </w:p>
    <w:p w14:paraId="54A119AD" w14:textId="5DCAC970" w:rsidR="004A52CB" w:rsidRPr="004A52CB" w:rsidRDefault="00D728F5" w:rsidP="004A52CB">
      <w:pPr>
        <w:pStyle w:val="Default"/>
        <w:spacing w:after="32"/>
        <w:rPr>
          <w:rFonts w:ascii="Trebuchet MS" w:hAnsi="Trebuchet MS"/>
          <w:sz w:val="22"/>
          <w:szCs w:val="22"/>
        </w:rPr>
      </w:pPr>
      <w:r w:rsidRPr="00D728F5">
        <w:rPr>
          <w:rFonts w:ascii="Trebuchet MS" w:hAnsi="Trebuchet MS"/>
          <w:b/>
          <w:bCs/>
          <w:color w:val="auto"/>
          <w:sz w:val="22"/>
          <w:szCs w:val="22"/>
        </w:rPr>
        <w:t>Bloc 1</w:t>
      </w:r>
      <w:r w:rsidR="004A52CB" w:rsidRPr="004A52CB">
        <w:rPr>
          <w:rFonts w:ascii="Trebuchet MS" w:hAnsi="Trebuchet MS"/>
          <w:color w:val="005FA7"/>
          <w:sz w:val="22"/>
          <w:szCs w:val="22"/>
        </w:rPr>
        <w:t xml:space="preserve"> </w:t>
      </w:r>
      <w:r w:rsidR="004A52CB" w:rsidRPr="00C875AB">
        <w:rPr>
          <w:rFonts w:ascii="Aptos Display" w:hAnsi="Aptos Display" w:cs="Calibri"/>
          <w:color w:val="auto"/>
          <w:sz w:val="22"/>
        </w:rPr>
        <w:t xml:space="preserve">Accompagner les personnes dans l’atelier, au sein d’une équipe </w:t>
      </w:r>
      <w:r w:rsidR="0017266F" w:rsidRPr="00C875AB">
        <w:rPr>
          <w:rFonts w:ascii="Aptos Display" w:hAnsi="Aptos Display" w:cs="Calibri"/>
          <w:color w:val="auto"/>
          <w:sz w:val="22"/>
        </w:rPr>
        <w:t>pluriprofessionnelle</w:t>
      </w:r>
      <w:r w:rsidR="004A52CB" w:rsidRPr="00C875AB">
        <w:rPr>
          <w:rFonts w:ascii="Aptos Display" w:hAnsi="Aptos Display" w:cs="Calibri"/>
          <w:color w:val="auto"/>
          <w:sz w:val="22"/>
        </w:rPr>
        <w:t>.</w:t>
      </w:r>
      <w:r w:rsidR="004A52CB" w:rsidRPr="004A52CB">
        <w:rPr>
          <w:rFonts w:ascii="Trebuchet MS" w:hAnsi="Trebuchet MS"/>
          <w:sz w:val="22"/>
          <w:szCs w:val="22"/>
        </w:rPr>
        <w:t xml:space="preserve"> </w:t>
      </w:r>
    </w:p>
    <w:p w14:paraId="4362D325" w14:textId="35001E0D" w:rsidR="004A52CB" w:rsidRPr="004A52CB" w:rsidRDefault="00D728F5" w:rsidP="004A52CB">
      <w:pPr>
        <w:pStyle w:val="Default"/>
        <w:spacing w:after="32"/>
        <w:rPr>
          <w:rFonts w:ascii="Trebuchet MS" w:hAnsi="Trebuchet MS"/>
          <w:sz w:val="22"/>
          <w:szCs w:val="22"/>
        </w:rPr>
      </w:pPr>
      <w:r w:rsidRPr="00D728F5">
        <w:rPr>
          <w:rFonts w:ascii="Trebuchet MS" w:hAnsi="Trebuchet MS"/>
          <w:b/>
          <w:bCs/>
          <w:color w:val="auto"/>
          <w:sz w:val="22"/>
          <w:szCs w:val="22"/>
        </w:rPr>
        <w:t>Bloc 2</w:t>
      </w:r>
      <w:r w:rsidR="004A52CB" w:rsidRPr="004A52CB">
        <w:rPr>
          <w:rFonts w:ascii="Trebuchet MS" w:hAnsi="Trebuchet MS"/>
          <w:color w:val="005FA7"/>
          <w:sz w:val="22"/>
          <w:szCs w:val="22"/>
        </w:rPr>
        <w:t xml:space="preserve"> </w:t>
      </w:r>
      <w:r w:rsidR="004A52CB" w:rsidRPr="00C875AB">
        <w:rPr>
          <w:rFonts w:ascii="Aptos Display" w:hAnsi="Aptos Display" w:cs="Calibri"/>
          <w:color w:val="auto"/>
          <w:sz w:val="22"/>
        </w:rPr>
        <w:t>Animer, organiser et gérer la production ou les prestations de service d’une équipe dans la structure et hors les murs.</w:t>
      </w:r>
      <w:r w:rsidR="004A52CB" w:rsidRPr="004A52CB">
        <w:rPr>
          <w:rFonts w:ascii="Trebuchet MS" w:hAnsi="Trebuchet MS"/>
          <w:sz w:val="22"/>
          <w:szCs w:val="22"/>
        </w:rPr>
        <w:t xml:space="preserve"> </w:t>
      </w:r>
    </w:p>
    <w:p w14:paraId="414B0F5A" w14:textId="361C7198" w:rsidR="004A52CB" w:rsidRPr="00C875AB" w:rsidRDefault="00D728F5" w:rsidP="004A52CB">
      <w:pPr>
        <w:pStyle w:val="Default"/>
        <w:rPr>
          <w:rFonts w:ascii="Aptos Display" w:hAnsi="Aptos Display" w:cs="Calibri"/>
          <w:color w:val="auto"/>
          <w:sz w:val="22"/>
        </w:rPr>
      </w:pPr>
      <w:r w:rsidRPr="00D728F5">
        <w:rPr>
          <w:rFonts w:ascii="Trebuchet MS" w:hAnsi="Trebuchet MS"/>
          <w:b/>
          <w:bCs/>
          <w:color w:val="auto"/>
          <w:sz w:val="22"/>
          <w:szCs w:val="22"/>
        </w:rPr>
        <w:t>Bloc 3</w:t>
      </w:r>
      <w:r w:rsidR="004A52CB" w:rsidRPr="004A52CB">
        <w:rPr>
          <w:rFonts w:ascii="Trebuchet MS" w:hAnsi="Trebuchet MS"/>
          <w:color w:val="005FA7"/>
          <w:sz w:val="22"/>
          <w:szCs w:val="22"/>
        </w:rPr>
        <w:t xml:space="preserve"> </w:t>
      </w:r>
      <w:r w:rsidR="004A52CB" w:rsidRPr="00C875AB">
        <w:rPr>
          <w:rFonts w:ascii="Aptos Display" w:hAnsi="Aptos Display" w:cs="Calibri"/>
          <w:color w:val="auto"/>
          <w:sz w:val="22"/>
        </w:rPr>
        <w:t xml:space="preserve">Gérer, développer les compétences individuelles et participer à leur évaluation. </w:t>
      </w:r>
    </w:p>
    <w:p w14:paraId="14AD52D1" w14:textId="77777777" w:rsidR="00BC60FF" w:rsidRDefault="00BC60FF" w:rsidP="00EB7185">
      <w:pPr>
        <w:pStyle w:val="Titre2"/>
        <w:rPr>
          <w:szCs w:val="22"/>
        </w:rPr>
      </w:pPr>
    </w:p>
    <w:p w14:paraId="6426A0B0" w14:textId="77777777" w:rsidR="00BC60FF" w:rsidRDefault="00BC60FF" w:rsidP="00EB7185">
      <w:pPr>
        <w:pStyle w:val="Titre2"/>
        <w:rPr>
          <w:szCs w:val="22"/>
        </w:rPr>
      </w:pPr>
    </w:p>
    <w:p w14:paraId="3C3091DE" w14:textId="584EDAA4" w:rsidR="00EB7185" w:rsidRPr="004A52CB" w:rsidRDefault="00EB7185" w:rsidP="00EB7185">
      <w:pPr>
        <w:pStyle w:val="Titre2"/>
        <w:rPr>
          <w:szCs w:val="22"/>
        </w:rPr>
      </w:pPr>
      <w:r w:rsidRPr="004A52CB">
        <w:rPr>
          <w:szCs w:val="22"/>
        </w:rPr>
        <w:t>Formation pratique</w:t>
      </w:r>
    </w:p>
    <w:p w14:paraId="2E58C293" w14:textId="1B1429B9" w:rsidR="007A7519" w:rsidRPr="00C875AB" w:rsidRDefault="00BB4F48" w:rsidP="00DE079D">
      <w:pPr>
        <w:pStyle w:val="texteok"/>
        <w:jc w:val="left"/>
        <w:rPr>
          <w:rFonts w:ascii="Aptos Display" w:hAnsi="Aptos Display"/>
        </w:rPr>
      </w:pPr>
      <w:r w:rsidRPr="004A52CB">
        <w:rPr>
          <w:rFonts w:cs="Microsoft Sans Serif"/>
          <w:b/>
          <w:bCs/>
          <w:color w:val="365F91" w:themeColor="accent1" w:themeShade="BF"/>
          <w:szCs w:val="22"/>
        </w:rPr>
        <w:t>105 heures de stage</w:t>
      </w:r>
      <w:r w:rsidRPr="004A52CB">
        <w:rPr>
          <w:rFonts w:cs="Microsoft Sans Serif"/>
          <w:color w:val="000000"/>
          <w:szCs w:val="22"/>
        </w:rPr>
        <w:t xml:space="preserve"> </w:t>
      </w:r>
      <w:r w:rsidRPr="00C875AB">
        <w:rPr>
          <w:rFonts w:ascii="Aptos Display" w:hAnsi="Aptos Display"/>
        </w:rPr>
        <w:t>hors établissement employeur pour les salariés en formation dans un autre ESAT ou une Entreprise Adaptée.</w:t>
      </w:r>
    </w:p>
    <w:p w14:paraId="2E125F3B" w14:textId="77777777" w:rsidR="00B95740" w:rsidRPr="004A52CB" w:rsidRDefault="00B95740" w:rsidP="00DE079D">
      <w:pPr>
        <w:pStyle w:val="texteok"/>
        <w:jc w:val="left"/>
        <w:rPr>
          <w:szCs w:val="22"/>
          <w:highlight w:val="yellow"/>
        </w:rPr>
      </w:pPr>
    </w:p>
    <w:p w14:paraId="1E2D3B79" w14:textId="77777777" w:rsidR="00CE33C4" w:rsidRPr="000A60A1" w:rsidRDefault="00CE33C4" w:rsidP="00CE33C4">
      <w:pPr>
        <w:pStyle w:val="Titre1"/>
        <w:rPr>
          <w:color w:val="365F91" w:themeColor="accent1" w:themeShade="BF"/>
          <w:szCs w:val="22"/>
        </w:rPr>
      </w:pPr>
      <w:r w:rsidRPr="000A60A1">
        <w:rPr>
          <w:color w:val="365F91" w:themeColor="accent1" w:themeShade="BF"/>
          <w:szCs w:val="22"/>
        </w:rPr>
        <w:sym w:font="Webdings" w:char="F03D"/>
      </w:r>
      <w:r w:rsidRPr="000A60A1">
        <w:rPr>
          <w:color w:val="365F91" w:themeColor="accent1" w:themeShade="BF"/>
          <w:szCs w:val="22"/>
        </w:rPr>
        <w:sym w:font="Webdings" w:char="F03D"/>
      </w:r>
      <w:r w:rsidRPr="000A60A1">
        <w:rPr>
          <w:color w:val="365F91" w:themeColor="accent1" w:themeShade="BF"/>
          <w:szCs w:val="22"/>
        </w:rPr>
        <w:sym w:font="Webdings" w:char="F03D"/>
      </w:r>
      <w:r w:rsidRPr="000A60A1">
        <w:rPr>
          <w:color w:val="365F91" w:themeColor="accent1" w:themeShade="BF"/>
          <w:szCs w:val="22"/>
        </w:rPr>
        <w:t xml:space="preserve"> validation de la formation</w:t>
      </w:r>
    </w:p>
    <w:p w14:paraId="27EE8042" w14:textId="77777777" w:rsidR="00C659F5" w:rsidRPr="00C659F5" w:rsidRDefault="00C659F5" w:rsidP="00C659F5">
      <w:pPr>
        <w:pStyle w:val="ENUMERATION"/>
        <w:rPr>
          <w:rFonts w:ascii="Aptos Display" w:hAnsi="Aptos Display"/>
        </w:rPr>
      </w:pPr>
      <w:r w:rsidRPr="00C659F5">
        <w:rPr>
          <w:rFonts w:ascii="Aptos Display" w:hAnsi="Aptos Display"/>
        </w:rPr>
        <w:t>Pour accéder à l’évaluation, il convient :</w:t>
      </w:r>
    </w:p>
    <w:p w14:paraId="03BB337B" w14:textId="77777777" w:rsidR="00C659F5" w:rsidRPr="00C875AB" w:rsidRDefault="00C659F5" w:rsidP="00C875AB">
      <w:pPr>
        <w:pStyle w:val="ENUMERATION"/>
        <w:numPr>
          <w:ilvl w:val="0"/>
          <w:numId w:val="22"/>
        </w:numPr>
        <w:rPr>
          <w:rFonts w:ascii="Aptos Display" w:hAnsi="Aptos Display"/>
        </w:rPr>
      </w:pPr>
      <w:r w:rsidRPr="00C659F5">
        <w:rPr>
          <w:rFonts w:ascii="Aptos Display" w:hAnsi="Aptos Display"/>
        </w:rPr>
        <w:t>D’avoir déposé son écrit support</w:t>
      </w:r>
    </w:p>
    <w:p w14:paraId="3FB29E72" w14:textId="77777777" w:rsidR="00C659F5" w:rsidRPr="00C875AB" w:rsidRDefault="00C659F5" w:rsidP="00C875AB">
      <w:pPr>
        <w:pStyle w:val="ENUMERATION"/>
        <w:numPr>
          <w:ilvl w:val="0"/>
          <w:numId w:val="22"/>
        </w:numPr>
        <w:rPr>
          <w:rFonts w:ascii="Aptos Display" w:hAnsi="Aptos Display"/>
        </w:rPr>
      </w:pPr>
      <w:r w:rsidRPr="00C659F5">
        <w:rPr>
          <w:rFonts w:ascii="Aptos Display" w:hAnsi="Aptos Display"/>
        </w:rPr>
        <w:t>D’avoir suivi au moins 80% de la formation de chaque bloc</w:t>
      </w:r>
    </w:p>
    <w:p w14:paraId="42754E0F" w14:textId="77777777" w:rsidR="00C659F5" w:rsidRPr="00C659F5" w:rsidRDefault="00C659F5" w:rsidP="00C875AB">
      <w:pPr>
        <w:pStyle w:val="ENUMERATION"/>
        <w:numPr>
          <w:ilvl w:val="0"/>
          <w:numId w:val="22"/>
        </w:numPr>
        <w:rPr>
          <w:rFonts w:ascii="Aptos Display" w:hAnsi="Aptos Display"/>
        </w:rPr>
      </w:pPr>
      <w:r w:rsidRPr="00C659F5">
        <w:rPr>
          <w:rFonts w:ascii="Aptos Display" w:hAnsi="Aptos Display"/>
        </w:rPr>
        <w:t>D’avoir été en situation d’encadrement de personnes en situation de handicap en ESAT ou EA pendant toute la durée de la formation, au minimum à 80% d’un temps plein.</w:t>
      </w:r>
    </w:p>
    <w:p w14:paraId="29407CB4" w14:textId="77777777" w:rsidR="00C659F5" w:rsidRPr="00C659F5" w:rsidRDefault="00C659F5" w:rsidP="00C659F5">
      <w:pPr>
        <w:pStyle w:val="ENUMERATION"/>
        <w:rPr>
          <w:rFonts w:ascii="Aptos Display" w:hAnsi="Aptos Display"/>
        </w:rPr>
      </w:pPr>
      <w:r w:rsidRPr="00C659F5">
        <w:rPr>
          <w:rFonts w:ascii="Aptos Display" w:hAnsi="Aptos Display"/>
        </w:rPr>
        <w:t>L'évaluation de l'ensemble des compétences des trois blocs se fait dans le cadre d'un entretien de 75 minutes.</w:t>
      </w:r>
    </w:p>
    <w:p w14:paraId="29FCC468" w14:textId="0059DABD" w:rsidR="00C659F5" w:rsidRPr="00C659F5" w:rsidRDefault="00C659F5" w:rsidP="00C875AB">
      <w:pPr>
        <w:pStyle w:val="ENUMERATION"/>
        <w:ind w:left="0" w:firstLine="0"/>
        <w:rPr>
          <w:rFonts w:ascii="Aptos Display" w:hAnsi="Aptos Display"/>
        </w:rPr>
      </w:pPr>
      <w:r w:rsidRPr="00C659F5">
        <w:rPr>
          <w:rFonts w:ascii="Aptos Display" w:hAnsi="Aptos Display"/>
        </w:rPr>
        <w:t xml:space="preserve">Pour obtenir la certification, il faut avoir acquis les compétences qui composent chaque bloc qui sont évalués </w:t>
      </w:r>
      <w:proofErr w:type="gramStart"/>
      <w:r w:rsidR="00F77B93" w:rsidRPr="00C659F5">
        <w:rPr>
          <w:rFonts w:ascii="Aptos Display" w:hAnsi="Aptos Display"/>
        </w:rPr>
        <w:t>séparément</w:t>
      </w:r>
      <w:r w:rsidRPr="00C659F5">
        <w:rPr>
          <w:rFonts w:ascii="Aptos Display" w:hAnsi="Aptos Display"/>
        </w:rPr>
        <w:t xml:space="preserve"> .</w:t>
      </w:r>
      <w:proofErr w:type="gramEnd"/>
      <w:r w:rsidRPr="00C659F5">
        <w:rPr>
          <w:rFonts w:ascii="Aptos Display" w:hAnsi="Aptos Display"/>
        </w:rPr>
        <w:t xml:space="preserve"> En cas de validation partielle, les blocs sont acquis pour 5 ans. </w:t>
      </w:r>
    </w:p>
    <w:p w14:paraId="64F8E3CB" w14:textId="77777777" w:rsidR="00B536A2" w:rsidRDefault="00B536A2" w:rsidP="00F55703">
      <w:pPr>
        <w:pStyle w:val="ENUMERATION"/>
        <w:ind w:left="0" w:firstLine="0"/>
        <w:rPr>
          <w:color w:val="313131"/>
          <w:shd w:val="clear" w:color="auto" w:fill="FFFFFF"/>
        </w:rPr>
      </w:pPr>
    </w:p>
    <w:p w14:paraId="26478C02" w14:textId="77777777" w:rsidR="00B536A2" w:rsidRDefault="00B536A2" w:rsidP="00B536A2">
      <w:pPr>
        <w:pStyle w:val="Titre1"/>
        <w:ind w:hanging="852"/>
        <w:rPr>
          <w:color w:val="365F91" w:themeColor="accent1" w:themeShade="BF"/>
        </w:rPr>
      </w:pPr>
      <w:r w:rsidRPr="00F01C9A">
        <w:rPr>
          <w:color w:val="365F91" w:themeColor="accent1" w:themeShade="BF"/>
        </w:rPr>
        <w:sym w:font="Webdings" w:char="F03D"/>
      </w:r>
      <w:r w:rsidRPr="00F01C9A">
        <w:rPr>
          <w:color w:val="365F91" w:themeColor="accent1" w:themeShade="BF"/>
        </w:rPr>
        <w:sym w:font="Webdings" w:char="F03D"/>
      </w:r>
      <w:r w:rsidRPr="00F01C9A">
        <w:rPr>
          <w:color w:val="365F91" w:themeColor="accent1" w:themeShade="BF"/>
        </w:rPr>
        <w:sym w:font="Webdings" w:char="F03D"/>
      </w:r>
      <w:r w:rsidRPr="00F01C9A">
        <w:rPr>
          <w:color w:val="365F91" w:themeColor="accent1" w:themeShade="BF"/>
        </w:rPr>
        <w:t xml:space="preserve"> </w:t>
      </w:r>
      <w:r>
        <w:rPr>
          <w:color w:val="365F91" w:themeColor="accent1" w:themeShade="BF"/>
        </w:rPr>
        <w:t>OBJECTIFS DE LA FORMATION</w:t>
      </w:r>
      <w:r w:rsidRPr="00F01C9A">
        <w:rPr>
          <w:color w:val="365F91" w:themeColor="accent1" w:themeShade="BF"/>
        </w:rPr>
        <w:t xml:space="preserve"> </w:t>
      </w:r>
    </w:p>
    <w:p w14:paraId="00E327CA" w14:textId="4A73F26B" w:rsidR="00C659F5" w:rsidRPr="00C875AB" w:rsidRDefault="00C659F5" w:rsidP="00607366">
      <w:pPr>
        <w:pStyle w:val="ENUMERATION"/>
        <w:ind w:left="0" w:firstLine="0"/>
        <w:rPr>
          <w:rFonts w:ascii="Aptos Display" w:hAnsi="Aptos Display"/>
        </w:rPr>
      </w:pPr>
      <w:r w:rsidRPr="00C875AB">
        <w:rPr>
          <w:rFonts w:ascii="Aptos Display" w:hAnsi="Aptos Display"/>
        </w:rPr>
        <w:t>La formation visant le métier de moniteur d’atelier doit permettre au titulaire une</w:t>
      </w:r>
      <w:r w:rsidR="00C875AB">
        <w:rPr>
          <w:rFonts w:ascii="Aptos Display" w:hAnsi="Aptos Display"/>
        </w:rPr>
        <w:t xml:space="preserve"> </w:t>
      </w:r>
      <w:r w:rsidRPr="00C875AB">
        <w:rPr>
          <w:rFonts w:ascii="Aptos Display" w:hAnsi="Aptos Display"/>
        </w:rPr>
        <w:t>appréhension globale de sa</w:t>
      </w:r>
      <w:r w:rsidR="00607366">
        <w:rPr>
          <w:rFonts w:ascii="Aptos Display" w:hAnsi="Aptos Display"/>
        </w:rPr>
        <w:t xml:space="preserve"> </w:t>
      </w:r>
      <w:r w:rsidRPr="00C875AB">
        <w:rPr>
          <w:rFonts w:ascii="Aptos Display" w:hAnsi="Aptos Display"/>
        </w:rPr>
        <w:t>mission. Celle-ci consiste à assurer la production de biens ou de</w:t>
      </w:r>
      <w:r w:rsidR="00C875AB">
        <w:rPr>
          <w:rFonts w:ascii="Aptos Display" w:hAnsi="Aptos Display"/>
        </w:rPr>
        <w:t xml:space="preserve"> </w:t>
      </w:r>
      <w:r w:rsidRPr="00C875AB">
        <w:rPr>
          <w:rFonts w:ascii="Aptos Display" w:hAnsi="Aptos Display"/>
        </w:rPr>
        <w:t xml:space="preserve">services comme support à </w:t>
      </w:r>
      <w:r w:rsidR="00F77B93">
        <w:rPr>
          <w:rFonts w:ascii="Aptos Display" w:hAnsi="Aptos Display"/>
        </w:rPr>
        <w:t>l</w:t>
      </w:r>
      <w:r w:rsidRPr="00C875AB">
        <w:rPr>
          <w:rFonts w:ascii="Aptos Display" w:hAnsi="Aptos Display"/>
        </w:rPr>
        <w:t>’accompagnement des personnes vulnérables.</w:t>
      </w:r>
    </w:p>
    <w:p w14:paraId="58710F98" w14:textId="7EAADB3C" w:rsidR="00C659F5" w:rsidRPr="00C875AB" w:rsidRDefault="00C659F5" w:rsidP="00607366">
      <w:pPr>
        <w:pStyle w:val="ENUMERATION"/>
        <w:ind w:left="0" w:firstLine="0"/>
        <w:rPr>
          <w:rFonts w:ascii="Aptos Display" w:hAnsi="Aptos Display"/>
        </w:rPr>
      </w:pPr>
      <w:r w:rsidRPr="00C875AB">
        <w:rPr>
          <w:rFonts w:ascii="Aptos Display" w:hAnsi="Aptos Display"/>
        </w:rPr>
        <w:t>L’enjeu de la formation est le développement des compétences du métier en assurant</w:t>
      </w:r>
      <w:r w:rsidR="00F77B93">
        <w:rPr>
          <w:rFonts w:ascii="Aptos Display" w:hAnsi="Aptos Display"/>
        </w:rPr>
        <w:t xml:space="preserve"> </w:t>
      </w:r>
      <w:r w:rsidRPr="00C875AB">
        <w:rPr>
          <w:rFonts w:ascii="Aptos Display" w:hAnsi="Aptos Display"/>
        </w:rPr>
        <w:t>l’équilibre entre toutes</w:t>
      </w:r>
      <w:r w:rsidR="00607366">
        <w:rPr>
          <w:rFonts w:ascii="Aptos Display" w:hAnsi="Aptos Display"/>
        </w:rPr>
        <w:t xml:space="preserve"> </w:t>
      </w:r>
      <w:r w:rsidRPr="00C875AB">
        <w:rPr>
          <w:rFonts w:ascii="Aptos Display" w:hAnsi="Aptos Display"/>
        </w:rPr>
        <w:t>les composantes de la mission :</w:t>
      </w:r>
    </w:p>
    <w:p w14:paraId="5F1550EE" w14:textId="77777777" w:rsidR="00C875AB" w:rsidRPr="00C875AB" w:rsidRDefault="00C659F5" w:rsidP="00C875AB">
      <w:pPr>
        <w:pStyle w:val="ENUMERATION"/>
        <w:numPr>
          <w:ilvl w:val="0"/>
          <w:numId w:val="22"/>
        </w:numPr>
        <w:rPr>
          <w:rFonts w:ascii="Aptos Display" w:hAnsi="Aptos Display"/>
        </w:rPr>
      </w:pPr>
      <w:r w:rsidRPr="00C875AB">
        <w:rPr>
          <w:rFonts w:ascii="Aptos Display" w:hAnsi="Aptos Display"/>
        </w:rPr>
        <w:t>Accompagnement</w:t>
      </w:r>
    </w:p>
    <w:p w14:paraId="5579AEB2" w14:textId="77777777" w:rsidR="00C875AB" w:rsidRPr="00C875AB" w:rsidRDefault="00C659F5" w:rsidP="00C875AB">
      <w:pPr>
        <w:pStyle w:val="ENUMERATION"/>
        <w:numPr>
          <w:ilvl w:val="0"/>
          <w:numId w:val="22"/>
        </w:numPr>
        <w:rPr>
          <w:rFonts w:ascii="Aptos Display" w:hAnsi="Aptos Display"/>
        </w:rPr>
      </w:pPr>
      <w:r w:rsidRPr="00C875AB">
        <w:rPr>
          <w:rFonts w:ascii="Aptos Display" w:hAnsi="Aptos Display"/>
        </w:rPr>
        <w:t>Production</w:t>
      </w:r>
    </w:p>
    <w:p w14:paraId="4CD7F89C" w14:textId="2B6ED1F7" w:rsidR="00B536A2" w:rsidRPr="00C875AB" w:rsidRDefault="00C659F5" w:rsidP="00C875AB">
      <w:pPr>
        <w:pStyle w:val="ENUMERATION"/>
        <w:numPr>
          <w:ilvl w:val="0"/>
          <w:numId w:val="22"/>
        </w:numPr>
        <w:rPr>
          <w:rFonts w:ascii="Aptos Display" w:hAnsi="Aptos Display"/>
        </w:rPr>
      </w:pPr>
      <w:r w:rsidRPr="00C875AB">
        <w:rPr>
          <w:rFonts w:ascii="Aptos Display" w:hAnsi="Aptos Display"/>
        </w:rPr>
        <w:t>Professionnalisation</w:t>
      </w:r>
    </w:p>
    <w:p w14:paraId="5F6D09DC" w14:textId="77777777" w:rsidR="0070193E" w:rsidRPr="00925AED" w:rsidRDefault="00AE4B42" w:rsidP="00AE4B42">
      <w:pPr>
        <w:pStyle w:val="Titre1"/>
        <w:ind w:hanging="852"/>
        <w:rPr>
          <w:color w:val="365F91" w:themeColor="accent1" w:themeShade="BF"/>
          <w:szCs w:val="22"/>
        </w:rPr>
      </w:pPr>
      <w:r w:rsidRPr="00925AED">
        <w:rPr>
          <w:color w:val="365F91" w:themeColor="accent1" w:themeShade="BF"/>
          <w:szCs w:val="22"/>
        </w:rPr>
        <w:sym w:font="Webdings" w:char="F03D"/>
      </w:r>
      <w:r w:rsidRPr="00925AED">
        <w:rPr>
          <w:color w:val="365F91" w:themeColor="accent1" w:themeShade="BF"/>
          <w:szCs w:val="22"/>
        </w:rPr>
        <w:sym w:font="Webdings" w:char="F03D"/>
      </w:r>
      <w:r w:rsidRPr="00925AED">
        <w:rPr>
          <w:color w:val="365F91" w:themeColor="accent1" w:themeShade="BF"/>
          <w:szCs w:val="22"/>
        </w:rPr>
        <w:sym w:font="Webdings" w:char="F03D"/>
      </w:r>
      <w:r w:rsidRPr="00925AED">
        <w:rPr>
          <w:color w:val="365F91" w:themeColor="accent1" w:themeShade="BF"/>
          <w:szCs w:val="22"/>
        </w:rPr>
        <w:t xml:space="preserve"> </w:t>
      </w:r>
      <w:r w:rsidR="0070193E" w:rsidRPr="00925AED">
        <w:rPr>
          <w:color w:val="365F91" w:themeColor="accent1" w:themeShade="BF"/>
          <w:szCs w:val="22"/>
        </w:rPr>
        <w:t>Unit</w:t>
      </w:r>
      <w:r w:rsidR="00BD1C5C" w:rsidRPr="00925AED">
        <w:rPr>
          <w:caps w:val="0"/>
          <w:color w:val="365F91" w:themeColor="accent1" w:themeShade="BF"/>
          <w:szCs w:val="22"/>
        </w:rPr>
        <w:t>É</w:t>
      </w:r>
      <w:r w:rsidR="0070193E" w:rsidRPr="00925AED">
        <w:rPr>
          <w:color w:val="365F91" w:themeColor="accent1" w:themeShade="BF"/>
          <w:szCs w:val="22"/>
        </w:rPr>
        <w:t xml:space="preserve">s de formation par apprentissage </w:t>
      </w:r>
      <w:r w:rsidR="00870050" w:rsidRPr="00925AED">
        <w:rPr>
          <w:color w:val="365F91" w:themeColor="accent1" w:themeShade="BF"/>
          <w:szCs w:val="22"/>
        </w:rPr>
        <w:t>(UFA)</w:t>
      </w:r>
      <w:r w:rsidR="0070193E" w:rsidRPr="00925AED">
        <w:rPr>
          <w:color w:val="365F91" w:themeColor="accent1" w:themeShade="BF"/>
          <w:szCs w:val="22"/>
        </w:rPr>
        <w:t xml:space="preserve"> </w:t>
      </w:r>
    </w:p>
    <w:p w14:paraId="627E5D89" w14:textId="77777777" w:rsidR="00B95740" w:rsidRPr="00C875AB" w:rsidRDefault="007A7519" w:rsidP="00C875AB">
      <w:pPr>
        <w:pStyle w:val="texteok"/>
        <w:numPr>
          <w:ilvl w:val="0"/>
          <w:numId w:val="28"/>
        </w:numPr>
        <w:rPr>
          <w:rFonts w:ascii="Aptos Display" w:hAnsi="Aptos Display"/>
        </w:rPr>
      </w:pPr>
      <w:r w:rsidRPr="00C875AB">
        <w:rPr>
          <w:rFonts w:ascii="Aptos Display" w:hAnsi="Aptos Display"/>
        </w:rPr>
        <w:t xml:space="preserve">UFA </w:t>
      </w:r>
      <w:r w:rsidR="00D728F5" w:rsidRPr="00C875AB">
        <w:rPr>
          <w:rFonts w:ascii="Aptos Display" w:hAnsi="Aptos Display"/>
        </w:rPr>
        <w:t>IRTS MARSEILLE</w:t>
      </w:r>
      <w:r w:rsidR="00EB7185" w:rsidRPr="00C875AB">
        <w:rPr>
          <w:rFonts w:ascii="Aptos Display" w:hAnsi="Aptos Display"/>
        </w:rPr>
        <w:t xml:space="preserve">  </w:t>
      </w:r>
    </w:p>
    <w:p w14:paraId="75202512" w14:textId="0198EB0F" w:rsidR="007826E8" w:rsidRPr="001522CD" w:rsidRDefault="00EB7185" w:rsidP="005A6CC8">
      <w:pPr>
        <w:pStyle w:val="texteok"/>
        <w:rPr>
          <w:szCs w:val="22"/>
        </w:rPr>
      </w:pPr>
      <w:r w:rsidRPr="00925AED">
        <w:rPr>
          <w:szCs w:val="22"/>
        </w:rPr>
        <w:t xml:space="preserve">                       </w:t>
      </w:r>
    </w:p>
    <w:p w14:paraId="6D3B26D0" w14:textId="77777777" w:rsidR="00F01C9A" w:rsidRPr="001522CD" w:rsidRDefault="00F01C9A" w:rsidP="00F01C9A">
      <w:pPr>
        <w:pStyle w:val="Titre1"/>
        <w:tabs>
          <w:tab w:val="left" w:pos="2760"/>
        </w:tabs>
        <w:ind w:hanging="852"/>
        <w:rPr>
          <w:color w:val="595959" w:themeColor="text1" w:themeTint="A6"/>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Inscription </w:t>
      </w:r>
      <w:r w:rsidRPr="001522CD">
        <w:rPr>
          <w:color w:val="595959" w:themeColor="text1" w:themeTint="A6"/>
          <w:szCs w:val="22"/>
        </w:rPr>
        <w:tab/>
      </w:r>
    </w:p>
    <w:p w14:paraId="114CDC65" w14:textId="082A687A" w:rsidR="00F01C9A" w:rsidRDefault="00F01C9A" w:rsidP="00F01C9A">
      <w:pPr>
        <w:pStyle w:val="Titre1"/>
        <w:ind w:hanging="852"/>
        <w:rPr>
          <w:rFonts w:eastAsia="Times New Roman" w:cs="Times New Roman"/>
          <w:b w:val="0"/>
          <w:color w:val="auto"/>
          <w:szCs w:val="22"/>
          <w:lang w:eastAsia="fr-FR"/>
        </w:rPr>
      </w:pPr>
      <w:r w:rsidRPr="001522CD">
        <w:rPr>
          <w:b w:val="0"/>
          <w:color w:val="595959" w:themeColor="text1" w:themeTint="A6"/>
          <w:szCs w:val="22"/>
        </w:rPr>
        <w:t xml:space="preserve"> </w:t>
      </w:r>
      <w:r w:rsidRPr="00C875AB">
        <w:rPr>
          <w:rFonts w:ascii="Aptos Display" w:eastAsiaTheme="minorHAnsi" w:hAnsi="Aptos Display" w:cs="Calibri"/>
          <w:b w:val="0"/>
          <w:bCs w:val="0"/>
          <w:caps w:val="0"/>
          <w:color w:val="auto"/>
          <w:szCs w:val="24"/>
        </w:rPr>
        <w:t xml:space="preserve">L’inscription se fait directement sur le site du </w:t>
      </w:r>
      <w:r w:rsidR="005A23B1">
        <w:rPr>
          <w:rFonts w:ascii="Aptos Display" w:eastAsiaTheme="minorHAnsi" w:hAnsi="Aptos Display" w:cs="Calibri"/>
          <w:b w:val="0"/>
          <w:bCs w:val="0"/>
          <w:caps w:val="0"/>
          <w:color w:val="auto"/>
          <w:szCs w:val="24"/>
        </w:rPr>
        <w:t>GIAPATS</w:t>
      </w:r>
      <w:r w:rsidRPr="00C875AB">
        <w:rPr>
          <w:rFonts w:ascii="Aptos Display" w:eastAsiaTheme="minorHAnsi" w:hAnsi="Aptos Display" w:cs="Calibri"/>
          <w:b w:val="0"/>
          <w:bCs w:val="0"/>
          <w:caps w:val="0"/>
          <w:color w:val="auto"/>
          <w:szCs w:val="24"/>
        </w:rPr>
        <w:t xml:space="preserve"> AVEC LE FUTUR EMPLOYEUR</w:t>
      </w:r>
      <w:r w:rsidRPr="00D87D60">
        <w:rPr>
          <w:rFonts w:eastAsia="Times New Roman" w:cs="Times New Roman"/>
          <w:b w:val="0"/>
          <w:color w:val="auto"/>
          <w:szCs w:val="22"/>
          <w:lang w:eastAsia="fr-FR"/>
        </w:rPr>
        <w:t xml:space="preserve"> </w:t>
      </w:r>
    </w:p>
    <w:p w14:paraId="72F40178" w14:textId="77777777" w:rsidR="00B95740" w:rsidRPr="00B95740" w:rsidRDefault="00B95740" w:rsidP="00B95740">
      <w:pPr>
        <w:rPr>
          <w:lang w:eastAsia="fr-FR"/>
        </w:rPr>
      </w:pPr>
    </w:p>
    <w:p w14:paraId="4CAFD8A5" w14:textId="7186D8A8" w:rsidR="00F01C9A" w:rsidRPr="001522CD" w:rsidRDefault="00F01C9A" w:rsidP="00F01C9A">
      <w:pPr>
        <w:pStyle w:val="Titre1"/>
        <w:ind w:hanging="852"/>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RESULTATS </w:t>
      </w:r>
    </w:p>
    <w:p w14:paraId="3A5C42D7" w14:textId="0B06D0A2" w:rsidR="00910BCD" w:rsidRPr="00910BCD" w:rsidRDefault="00910BCD" w:rsidP="00910BCD">
      <w:pPr>
        <w:pStyle w:val="texteok"/>
        <w:spacing w:before="360"/>
        <w:rPr>
          <w:rFonts w:ascii="Aptos Display" w:hAnsi="Aptos Display"/>
          <w:b/>
          <w:bCs/>
        </w:rPr>
      </w:pPr>
      <w:r w:rsidRPr="00910BCD">
        <w:rPr>
          <w:rFonts w:ascii="Aptos Display" w:hAnsi="Aptos Display"/>
          <w:b/>
          <w:bCs/>
        </w:rPr>
        <w:t>Basés sur les formations PAR L’APPRENTISSAGE en 202</w:t>
      </w:r>
      <w:r w:rsidR="00C07A46">
        <w:rPr>
          <w:rFonts w:ascii="Aptos Display" w:hAnsi="Aptos Display"/>
          <w:b/>
          <w:bCs/>
        </w:rPr>
        <w:t>5</w:t>
      </w:r>
    </w:p>
    <w:p w14:paraId="007D0C79" w14:textId="77777777" w:rsidR="00910BCD" w:rsidRPr="00910BCD" w:rsidRDefault="00910BCD" w:rsidP="00910BCD">
      <w:pPr>
        <w:pStyle w:val="texteok"/>
        <w:spacing w:before="360"/>
        <w:rPr>
          <w:rFonts w:ascii="Aptos Display" w:hAnsi="Aptos Display"/>
        </w:rPr>
      </w:pPr>
      <w:r w:rsidRPr="00910BCD">
        <w:rPr>
          <w:rFonts w:ascii="Aptos Display" w:hAnsi="Aptos Display"/>
        </w:rPr>
        <w:t>Ce métier n'ayant pas eu de certification par la voie de l'apprentissage, il n'y a donc aucune étude de réaliser.</w:t>
      </w:r>
    </w:p>
    <w:p w14:paraId="6C0085FF" w14:textId="77777777" w:rsidR="000D3085" w:rsidRDefault="000D3085" w:rsidP="00C05CEA">
      <w:pPr>
        <w:pStyle w:val="texteok"/>
        <w:spacing w:before="360"/>
        <w:rPr>
          <w:rFonts w:ascii="Aptos Display" w:hAnsi="Aptos Display"/>
          <w:noProof/>
          <w:lang w:eastAsia="fr-FR"/>
        </w:rPr>
      </w:pPr>
    </w:p>
    <w:p w14:paraId="0BFFA80D" w14:textId="11F12AB8" w:rsidR="00C05CEA" w:rsidRDefault="00C05CEA" w:rsidP="00C05CEA">
      <w:pPr>
        <w:pStyle w:val="texteok"/>
        <w:spacing w:before="360"/>
        <w:rPr>
          <w:rFonts w:ascii="Aptos Display" w:hAnsi="Aptos Display"/>
          <w:noProof/>
          <w:lang w:eastAsia="fr-FR"/>
        </w:rPr>
      </w:pPr>
      <w:r>
        <w:rPr>
          <w:noProof/>
        </w:rPr>
        <w:lastRenderedPageBreak/>
        <w:drawing>
          <wp:anchor distT="0" distB="0" distL="114300" distR="114300" simplePos="0" relativeHeight="251720704" behindDoc="1" locked="0" layoutInCell="1" allowOverlap="1" wp14:anchorId="506FED16" wp14:editId="7C0D0EF1">
            <wp:simplePos x="0" y="0"/>
            <wp:positionH relativeFrom="column">
              <wp:posOffset>75565</wp:posOffset>
            </wp:positionH>
            <wp:positionV relativeFrom="paragraph">
              <wp:posOffset>236855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5EAFFFC7" w14:textId="77777777" w:rsidR="00C05CEA" w:rsidRDefault="00C05CEA" w:rsidP="00C05CEA">
      <w:pPr>
        <w:spacing w:after="0"/>
        <w:jc w:val="center"/>
        <w:outlineLvl w:val="0"/>
        <w:rPr>
          <w:rFonts w:ascii="Aptos Display" w:hAnsi="Aptos Display"/>
          <w:b/>
          <w:bCs/>
          <w:sz w:val="22"/>
          <w:szCs w:val="22"/>
        </w:rPr>
      </w:pPr>
      <w:bookmarkStart w:id="1" w:name="_Hlk181885890"/>
      <w:r>
        <w:rPr>
          <w:rFonts w:ascii="Aptos Display" w:hAnsi="Aptos Display"/>
          <w:b/>
          <w:bCs/>
          <w:sz w:val="22"/>
          <w:szCs w:val="22"/>
        </w:rPr>
        <w:t xml:space="preserve">                        </w:t>
      </w:r>
    </w:p>
    <w:p w14:paraId="69DEB23E" w14:textId="2DE5A9CE" w:rsidR="00C05CEA" w:rsidRPr="00465B3A" w:rsidRDefault="00C05CEA" w:rsidP="00C05CEA">
      <w:pPr>
        <w:spacing w:after="0"/>
        <w:jc w:val="center"/>
        <w:outlineLvl w:val="0"/>
        <w:rPr>
          <w:rFonts w:ascii="Aptos Display" w:hAnsi="Aptos Display"/>
        </w:rPr>
      </w:pPr>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1F68E538" w14:textId="77777777" w:rsidR="00C05CEA" w:rsidRDefault="00C05CEA" w:rsidP="00C05CEA">
      <w:pPr>
        <w:pStyle w:val="texteok"/>
        <w:ind w:left="720"/>
        <w:rPr>
          <w:rFonts w:ascii="Aptos Display" w:hAnsi="Aptos Display"/>
        </w:rPr>
      </w:pPr>
    </w:p>
    <w:p w14:paraId="162E5004" w14:textId="77777777" w:rsidR="00C05CEA" w:rsidRDefault="00C05CEA" w:rsidP="00C05CEA">
      <w:pPr>
        <w:pStyle w:val="texteok"/>
        <w:ind w:left="720"/>
        <w:rPr>
          <w:rFonts w:ascii="Aptos Display" w:hAnsi="Aptos Display"/>
        </w:rPr>
      </w:pPr>
    </w:p>
    <w:p w14:paraId="7B8B4CB8" w14:textId="77777777" w:rsidR="000D3085" w:rsidRDefault="000D3085" w:rsidP="00C05CEA">
      <w:pPr>
        <w:pStyle w:val="texteok"/>
        <w:ind w:left="720"/>
        <w:rPr>
          <w:rFonts w:ascii="Aptos Display" w:hAnsi="Aptos Display"/>
        </w:rPr>
      </w:pPr>
    </w:p>
    <w:p w14:paraId="667A23FE" w14:textId="77777777" w:rsidR="000D3085" w:rsidRDefault="000D3085" w:rsidP="00C05CEA">
      <w:pPr>
        <w:pStyle w:val="texteok"/>
        <w:ind w:left="720"/>
        <w:rPr>
          <w:rFonts w:ascii="Aptos Display" w:hAnsi="Aptos Display"/>
        </w:rPr>
      </w:pPr>
    </w:p>
    <w:bookmarkEnd w:id="1"/>
    <w:p w14:paraId="09C0658D" w14:textId="7117E0AA" w:rsidR="00C05CEA" w:rsidRDefault="00C05CEA" w:rsidP="00C05CEA">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35047943" w14:textId="77777777" w:rsidR="00C05CEA" w:rsidRDefault="00C05CEA" w:rsidP="00C05CEA">
      <w:pPr>
        <w:pStyle w:val="texteok"/>
        <w:jc w:val="center"/>
        <w:rPr>
          <w:b/>
          <w:bCs/>
        </w:rPr>
      </w:pPr>
    </w:p>
    <w:p w14:paraId="07ACCB2C" w14:textId="2EA9E73B" w:rsidR="00C05CEA" w:rsidRPr="00F82EAF" w:rsidRDefault="00C05CEA" w:rsidP="00C05CEA">
      <w:pPr>
        <w:spacing w:after="0" w:line="360" w:lineRule="auto"/>
        <w:jc w:val="center"/>
        <w:rPr>
          <w:rFonts w:ascii="Aptos Display" w:hAnsi="Aptos Display" w:cs="Calibri"/>
          <w:b/>
          <w:bCs/>
          <w:color w:val="1F497D" w:themeColor="text2"/>
          <w:sz w:val="22"/>
        </w:rPr>
      </w:pPr>
      <w:hyperlink r:id="rId13" w:history="1">
        <w:r w:rsidRPr="00246859">
          <w:rPr>
            <w:rStyle w:val="Lienhypertexte"/>
            <w:rFonts w:ascii="Aptos Display" w:hAnsi="Aptos Display" w:cs="Calibri"/>
            <w:sz w:val="22"/>
          </w:rPr>
          <w:t>www.cfa-giapats.fr</w:t>
        </w:r>
      </w:hyperlink>
    </w:p>
    <w:p w14:paraId="0AFB0392" w14:textId="16070A83" w:rsidR="00C05CEA" w:rsidRPr="00F82EAF" w:rsidRDefault="00C05CEA" w:rsidP="00C05CEA">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5AC4AE70" w14:textId="10F3C4D8" w:rsidR="00C05CEA" w:rsidRDefault="00C05CEA" w:rsidP="00C05CEA">
      <w:pPr>
        <w:pStyle w:val="texteok"/>
        <w:jc w:val="center"/>
        <w:rPr>
          <w:rFonts w:ascii="Aptos Display" w:hAnsi="Aptos Display"/>
          <w:color w:val="1F497D" w:themeColor="text2"/>
        </w:rPr>
      </w:pPr>
      <w:hyperlink r:id="rId14" w:history="1">
        <w:r w:rsidRPr="00F82EAF">
          <w:rPr>
            <w:rFonts w:ascii="Aptos Display" w:hAnsi="Aptos Display"/>
            <w:color w:val="1F497D" w:themeColor="text2"/>
          </w:rPr>
          <w:t>info@cfa-giapats.fr</w:t>
        </w:r>
      </w:hyperlink>
    </w:p>
    <w:p w14:paraId="68CD094D" w14:textId="3C12DA09" w:rsidR="00E7752D" w:rsidRPr="00AC46D3" w:rsidRDefault="001C4D47" w:rsidP="00090D7D">
      <w:pPr>
        <w:pStyle w:val="texteok"/>
        <w:jc w:val="center"/>
        <w:rPr>
          <w:color w:val="6AB7BF"/>
        </w:rPr>
      </w:pPr>
      <w:r>
        <w:rPr>
          <w:rFonts w:ascii="Aptos Display" w:hAnsi="Aptos Display"/>
          <w:noProof/>
        </w:rPr>
        <w:drawing>
          <wp:anchor distT="0" distB="0" distL="114300" distR="114300" simplePos="0" relativeHeight="251719680" behindDoc="1" locked="0" layoutInCell="1" allowOverlap="1" wp14:anchorId="72AFDF8E" wp14:editId="3A4363E9">
            <wp:simplePos x="0" y="0"/>
            <wp:positionH relativeFrom="margin">
              <wp:align>center</wp:align>
            </wp:positionH>
            <wp:positionV relativeFrom="paragraph">
              <wp:posOffset>636031</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sidR="00C05CEA">
        <w:rPr>
          <w:rFonts w:ascii="Aptos Display" w:hAnsi="Aptos Display"/>
        </w:rPr>
        <w:t>Vous pouvez candidater en flashant le QR code</w:t>
      </w:r>
      <w:r w:rsidR="008370F0">
        <w:rPr>
          <w:rFonts w:ascii="Aptos Display" w:hAnsi="Aptos Display"/>
        </w:rPr>
        <w:t>.</w:t>
      </w:r>
      <w:r w:rsidR="0017266F">
        <w:rPr>
          <w:noProof/>
        </w:rPr>
        <mc:AlternateContent>
          <mc:Choice Requires="wps">
            <w:drawing>
              <wp:anchor distT="0" distB="0" distL="114300" distR="114300" simplePos="0" relativeHeight="251716608" behindDoc="0" locked="0" layoutInCell="1" allowOverlap="1" wp14:anchorId="33C439AD" wp14:editId="20B1B1F1">
                <wp:simplePos x="0" y="0"/>
                <wp:positionH relativeFrom="column">
                  <wp:posOffset>2400300</wp:posOffset>
                </wp:positionH>
                <wp:positionV relativeFrom="paragraph">
                  <wp:posOffset>9229725</wp:posOffset>
                </wp:positionV>
                <wp:extent cx="209550" cy="90805"/>
                <wp:effectExtent l="38100" t="38100" r="19050" b="425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032">
                          <a:off x="0" y="0"/>
                          <a:ext cx="209550" cy="90805"/>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34266" id="Rectangle 3" o:spid="_x0000_s1026" style="position:absolute;margin-left:189pt;margin-top:726.75pt;width:16.5pt;height:7.15pt;rotation:-36266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" fillcolor="black" strokecolor="#f2f2f2" strokeweight="3pt">
                <v:shadow on="t" color="#7f7f7f" opacity=".5" offset="1pt"/>
              </v:rect>
            </w:pict>
          </mc:Fallback>
        </mc:AlternateContent>
      </w:r>
    </w:p>
    <w:sectPr w:rsidR="00E7752D" w:rsidRPr="00AC46D3" w:rsidSect="0051625C">
      <w:footerReference w:type="default" r:id="rId16"/>
      <w:headerReference w:type="first" r:id="rId17"/>
      <w:footerReference w:type="first" r:id="rId18"/>
      <w:pgSz w:w="11900" w:h="16840"/>
      <w:pgMar w:top="709" w:right="985" w:bottom="709" w:left="1134" w:header="284" w:footer="3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C3CB7" w14:textId="77777777" w:rsidR="00366681" w:rsidRDefault="00366681" w:rsidP="00867B71">
      <w:pPr>
        <w:spacing w:after="0"/>
      </w:pPr>
      <w:r>
        <w:separator/>
      </w:r>
    </w:p>
  </w:endnote>
  <w:endnote w:type="continuationSeparator" w:id="0">
    <w:p w14:paraId="3C669838" w14:textId="77777777" w:rsidR="00366681" w:rsidRDefault="00366681"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ato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6B645" w14:textId="77777777" w:rsidR="001C4D47" w:rsidRPr="007E6D8A" w:rsidRDefault="001C4D47" w:rsidP="001C4D47">
    <w:pPr>
      <w:spacing w:after="0"/>
      <w:jc w:val="center"/>
      <w:rPr>
        <w:rFonts w:ascii="Trebuchet MS" w:hAnsi="Trebuchet MS"/>
        <w:sz w:val="18"/>
        <w:szCs w:val="18"/>
      </w:rPr>
    </w:pPr>
    <w:r>
      <w:tab/>
    </w: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5A3B623C" w14:textId="77777777" w:rsidR="001C4D47" w:rsidRDefault="001C4D47" w:rsidP="001C4D47">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33348AAA" w14:textId="77777777" w:rsidR="001C4D47" w:rsidRPr="007E6D8A" w:rsidRDefault="001C4D47" w:rsidP="001C4D47">
    <w:pPr>
      <w:pStyle w:val="Pieddepage"/>
      <w:jc w:val="center"/>
      <w:rPr>
        <w:sz w:val="18"/>
        <w:szCs w:val="18"/>
      </w:rPr>
    </w:pPr>
    <w:r w:rsidRPr="007E6D8A">
      <w:rPr>
        <w:rFonts w:ascii="Trebuchet MS" w:hAnsi="Trebuchet MS"/>
        <w:sz w:val="18"/>
        <w:szCs w:val="18"/>
      </w:rPr>
      <w:t>Tél : 04 91 90 51 99 – info@cfa-giapats.fr</w:t>
    </w:r>
  </w:p>
  <w:p w14:paraId="01B860B2" w14:textId="77777777" w:rsidR="001C4D47" w:rsidRDefault="001C4D47" w:rsidP="001C4D47"/>
  <w:p w14:paraId="76D95F2C" w14:textId="19624457" w:rsidR="00392535" w:rsidRPr="00616B4B" w:rsidRDefault="00392535" w:rsidP="001C4D47">
    <w:pPr>
      <w:pStyle w:val="Pieddepage"/>
      <w:tabs>
        <w:tab w:val="clear" w:pos="4536"/>
        <w:tab w:val="clear" w:pos="9072"/>
        <w:tab w:val="left" w:pos="3165"/>
      </w:tabs>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DDF98" w14:textId="4D0839F3" w:rsidR="00B4328D" w:rsidRDefault="00B4328D" w:rsidP="00B536A2">
    <w:pPr>
      <w:pStyle w:val="Pieddepage"/>
      <w:ind w:left="-709"/>
    </w:pPr>
  </w:p>
  <w:p w14:paraId="7DFF141A" w14:textId="577A2016" w:rsidR="00B4328D" w:rsidRDefault="00B4328D" w:rsidP="00B536A2">
    <w:pPr>
      <w:pStyle w:val="Pieddepage"/>
      <w:ind w:left="-709"/>
    </w:pPr>
  </w:p>
  <w:p w14:paraId="1EE6E4BE" w14:textId="4FA40E9F" w:rsidR="00B4328D" w:rsidRDefault="00324000" w:rsidP="00B536A2">
    <w:pPr>
      <w:pStyle w:val="Pieddepage"/>
      <w:ind w:left="-709"/>
    </w:pPr>
    <w:r>
      <w:rPr>
        <w:noProof/>
        <w:lang w:eastAsia="fr-FR"/>
      </w:rPr>
      <w:drawing>
        <wp:anchor distT="0" distB="0" distL="114300" distR="114300" simplePos="0" relativeHeight="251659264" behindDoc="0" locked="0" layoutInCell="1" allowOverlap="1" wp14:anchorId="42296616" wp14:editId="39772C99">
          <wp:simplePos x="0" y="0"/>
          <wp:positionH relativeFrom="column">
            <wp:posOffset>5864225</wp:posOffset>
          </wp:positionH>
          <wp:positionV relativeFrom="paragraph">
            <wp:posOffset>25400</wp:posOffset>
          </wp:positionV>
          <wp:extent cx="764540" cy="6946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 cy="694690"/>
                  </a:xfrm>
                  <a:prstGeom prst="rect">
                    <a:avLst/>
                  </a:prstGeom>
                </pic:spPr>
              </pic:pic>
            </a:graphicData>
          </a:graphic>
          <wp14:sizeRelH relativeFrom="margin">
            <wp14:pctWidth>0</wp14:pctWidth>
          </wp14:sizeRelH>
          <wp14:sizeRelV relativeFrom="margin">
            <wp14:pctHeight>0</wp14:pctHeight>
          </wp14:sizeRelV>
        </wp:anchor>
      </w:drawing>
    </w:r>
  </w:p>
  <w:p w14:paraId="47324082" w14:textId="504C9C4B" w:rsidR="00213336" w:rsidRDefault="0035313A" w:rsidP="00B536A2">
    <w:pPr>
      <w:pStyle w:val="Pieddepage"/>
      <w:ind w:left="-709"/>
    </w:pPr>
    <w:r w:rsidRPr="008B6699">
      <w:drawing>
        <wp:inline distT="0" distB="0" distL="0" distR="0" wp14:anchorId="2614D3A5" wp14:editId="74003FCA">
          <wp:extent cx="2099614" cy="721863"/>
          <wp:effectExtent l="0" t="0" r="0" b="2540"/>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2361358" cy="8118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309FF" w14:textId="77777777" w:rsidR="00366681" w:rsidRDefault="00366681" w:rsidP="00867B71">
      <w:pPr>
        <w:spacing w:after="0"/>
      </w:pPr>
      <w:r>
        <w:separator/>
      </w:r>
    </w:p>
  </w:footnote>
  <w:footnote w:type="continuationSeparator" w:id="0">
    <w:p w14:paraId="7A240A74" w14:textId="77777777" w:rsidR="00366681" w:rsidRDefault="00366681"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B624" w14:textId="77777777" w:rsidR="00392535" w:rsidRDefault="00392535" w:rsidP="005A6CC8">
    <w:pPr>
      <w:pStyle w:val="En-tte"/>
      <w:jc w:val="right"/>
    </w:pPr>
    <w:r>
      <w:rPr>
        <w:noProof/>
        <w:lang w:eastAsia="fr-FR"/>
      </w:rPr>
      <w:drawing>
        <wp:inline distT="0" distB="0" distL="0" distR="0" wp14:anchorId="0B1E0041" wp14:editId="18FC628E">
          <wp:extent cx="1341120" cy="446472"/>
          <wp:effectExtent l="25400" t="0" r="5080" b="0"/>
          <wp:docPr id="4"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255DAA1E" wp14:editId="15541426">
          <wp:extent cx="743574" cy="409575"/>
          <wp:effectExtent l="19050" t="0" r="0" b="0"/>
          <wp:docPr id="6"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3C6537D4" w14:textId="77777777" w:rsidR="00392535" w:rsidRDefault="003925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8284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A690C"/>
    <w:multiLevelType w:val="hybridMultilevel"/>
    <w:tmpl w:val="751C121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292E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F57A1A"/>
    <w:multiLevelType w:val="multilevel"/>
    <w:tmpl w:val="FC24B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5126C"/>
    <w:multiLevelType w:val="multilevel"/>
    <w:tmpl w:val="FB7C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03A75"/>
    <w:multiLevelType w:val="hybridMultilevel"/>
    <w:tmpl w:val="A55069A4"/>
    <w:lvl w:ilvl="0" w:tplc="040C0001">
      <w:start w:val="1"/>
      <w:numFmt w:val="bullet"/>
      <w:lvlText w:val=""/>
      <w:lvlJc w:val="left"/>
      <w:pPr>
        <w:ind w:left="1440" w:hanging="360"/>
      </w:pPr>
      <w:rPr>
        <w:rFonts w:ascii="Symbol" w:hAnsi="Symbol" w:hint="default"/>
        <w:color w:val="365F91" w:themeColor="accent1" w:themeShade="BF"/>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AAD73F8"/>
    <w:multiLevelType w:val="multilevel"/>
    <w:tmpl w:val="7FFC77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CC0960"/>
    <w:multiLevelType w:val="hybridMultilevel"/>
    <w:tmpl w:val="D436AD6E"/>
    <w:lvl w:ilvl="0" w:tplc="040C0001">
      <w:start w:val="1"/>
      <w:numFmt w:val="bullet"/>
      <w:lvlText w:val=""/>
      <w:lvlJc w:val="left"/>
      <w:pPr>
        <w:ind w:left="294" w:hanging="360"/>
      </w:pPr>
      <w:rPr>
        <w:rFonts w:ascii="Symbol" w:hAnsi="Symbol" w:hint="default"/>
        <w:color w:val="365F91" w:themeColor="accent1" w:themeShade="BF"/>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2" w15:restartNumberingAfterBreak="0">
    <w:nsid w:val="37516AB3"/>
    <w:multiLevelType w:val="hybridMultilevel"/>
    <w:tmpl w:val="55645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2F240A"/>
    <w:multiLevelType w:val="hybridMultilevel"/>
    <w:tmpl w:val="5972EEB4"/>
    <w:lvl w:ilvl="0" w:tplc="040C0001">
      <w:start w:val="1"/>
      <w:numFmt w:val="bullet"/>
      <w:lvlText w:val=""/>
      <w:lvlJc w:val="left"/>
      <w:pPr>
        <w:ind w:left="294" w:hanging="360"/>
      </w:pPr>
      <w:rPr>
        <w:rFonts w:ascii="Symbol" w:hAnsi="Symbol" w:hint="default"/>
        <w:color w:val="365F91" w:themeColor="accent1" w:themeShade="BF"/>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4" w15:restartNumberingAfterBreak="0">
    <w:nsid w:val="3A0B6C0A"/>
    <w:multiLevelType w:val="hybridMultilevel"/>
    <w:tmpl w:val="07A8044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5" w15:restartNumberingAfterBreak="0">
    <w:nsid w:val="3D7B5D34"/>
    <w:multiLevelType w:val="hybridMultilevel"/>
    <w:tmpl w:val="ECD2FB2E"/>
    <w:lvl w:ilvl="0" w:tplc="040C0001">
      <w:start w:val="1"/>
      <w:numFmt w:val="bullet"/>
      <w:lvlText w:val=""/>
      <w:lvlJc w:val="left"/>
      <w:pPr>
        <w:ind w:left="294" w:hanging="360"/>
      </w:pPr>
      <w:rPr>
        <w:rFonts w:ascii="Symbol" w:hAnsi="Symbol" w:hint="default"/>
        <w:color w:val="365F91" w:themeColor="accent1" w:themeShade="BF"/>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6" w15:restartNumberingAfterBreak="0">
    <w:nsid w:val="4C633B2C"/>
    <w:multiLevelType w:val="hybridMultilevel"/>
    <w:tmpl w:val="DB4EC84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7" w15:restartNumberingAfterBreak="0">
    <w:nsid w:val="4FE011E0"/>
    <w:multiLevelType w:val="hybridMultilevel"/>
    <w:tmpl w:val="DB50299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E501BC"/>
    <w:multiLevelType w:val="multilevel"/>
    <w:tmpl w:val="7CD6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2845E9"/>
    <w:multiLevelType w:val="hybridMultilevel"/>
    <w:tmpl w:val="2EB2EE9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start w:val="1"/>
      <w:numFmt w:val="bullet"/>
      <w:lvlText w:val=""/>
      <w:lvlJc w:val="left"/>
      <w:pPr>
        <w:ind w:left="2454" w:hanging="360"/>
      </w:pPr>
      <w:rPr>
        <w:rFonts w:ascii="Symbol" w:hAnsi="Symbol" w:hint="default"/>
        <w:color w:val="365F91" w:themeColor="accent1" w:themeShade="BF"/>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1" w15:restartNumberingAfterBreak="0">
    <w:nsid w:val="641715CC"/>
    <w:multiLevelType w:val="multilevel"/>
    <w:tmpl w:val="A9664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80F9F"/>
    <w:multiLevelType w:val="multilevel"/>
    <w:tmpl w:val="0EEA76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256DBA"/>
    <w:multiLevelType w:val="multilevel"/>
    <w:tmpl w:val="B4D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302403"/>
    <w:multiLevelType w:val="multilevel"/>
    <w:tmpl w:val="80CA5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713E3F"/>
    <w:multiLevelType w:val="multilevel"/>
    <w:tmpl w:val="5BE6E6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D2354E"/>
    <w:multiLevelType w:val="hybridMultilevel"/>
    <w:tmpl w:val="B9F2FACA"/>
    <w:lvl w:ilvl="0" w:tplc="040C0001">
      <w:start w:val="1"/>
      <w:numFmt w:val="bullet"/>
      <w:lvlText w:val=""/>
      <w:lvlJc w:val="left"/>
      <w:pPr>
        <w:ind w:left="720" w:hanging="360"/>
      </w:pPr>
      <w:rPr>
        <w:rFonts w:ascii="Symbol" w:hAnsi="Symbol" w:hint="default"/>
        <w:color w:val="365F91" w:themeColor="accent1" w:themeShade="BF"/>
      </w:rPr>
    </w:lvl>
    <w:lvl w:ilvl="1" w:tplc="4CB2D710">
      <w:numFmt w:val="bullet"/>
      <w:lvlText w:val=""/>
      <w:lvlJc w:val="left"/>
      <w:pPr>
        <w:ind w:left="1440" w:hanging="360"/>
      </w:pPr>
      <w:rPr>
        <w:rFonts w:ascii="Wingdings" w:eastAsiaTheme="minorHAnsi" w:hAnsi="Wingdings" w:cs="Calibri" w:hint="default"/>
        <w:color w:val="365F91" w:themeColor="accent1" w:themeShade="B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0659560">
    <w:abstractNumId w:val="1"/>
  </w:num>
  <w:num w:numId="2" w16cid:durableId="431517268">
    <w:abstractNumId w:val="6"/>
  </w:num>
  <w:num w:numId="3" w16cid:durableId="1404255173">
    <w:abstractNumId w:val="27"/>
  </w:num>
  <w:num w:numId="4" w16cid:durableId="1651790353">
    <w:abstractNumId w:val="5"/>
  </w:num>
  <w:num w:numId="5" w16cid:durableId="727656908">
    <w:abstractNumId w:val="3"/>
  </w:num>
  <w:num w:numId="6" w16cid:durableId="1924603088">
    <w:abstractNumId w:val="25"/>
  </w:num>
  <w:num w:numId="7" w16cid:durableId="1585259050">
    <w:abstractNumId w:val="18"/>
  </w:num>
  <w:num w:numId="8" w16cid:durableId="1640302441">
    <w:abstractNumId w:val="19"/>
  </w:num>
  <w:num w:numId="9" w16cid:durableId="2085373699">
    <w:abstractNumId w:val="26"/>
  </w:num>
  <w:num w:numId="10" w16cid:durableId="1730496455">
    <w:abstractNumId w:val="20"/>
  </w:num>
  <w:num w:numId="11" w16cid:durableId="562445520">
    <w:abstractNumId w:val="22"/>
  </w:num>
  <w:num w:numId="12" w16cid:durableId="872498327">
    <w:abstractNumId w:val="10"/>
  </w:num>
  <w:num w:numId="13" w16cid:durableId="126825313">
    <w:abstractNumId w:val="16"/>
  </w:num>
  <w:num w:numId="14" w16cid:durableId="581570845">
    <w:abstractNumId w:val="14"/>
  </w:num>
  <w:num w:numId="15" w16cid:durableId="2055037639">
    <w:abstractNumId w:val="0"/>
  </w:num>
  <w:num w:numId="16" w16cid:durableId="368654689">
    <w:abstractNumId w:val="4"/>
  </w:num>
  <w:num w:numId="17" w16cid:durableId="2101902182">
    <w:abstractNumId w:val="24"/>
  </w:num>
  <w:num w:numId="18" w16cid:durableId="999774536">
    <w:abstractNumId w:val="21"/>
  </w:num>
  <w:num w:numId="19" w16cid:durableId="1480731658">
    <w:abstractNumId w:val="7"/>
  </w:num>
  <w:num w:numId="20" w16cid:durableId="2004236352">
    <w:abstractNumId w:val="12"/>
  </w:num>
  <w:num w:numId="21" w16cid:durableId="650138043">
    <w:abstractNumId w:val="23"/>
  </w:num>
  <w:num w:numId="22" w16cid:durableId="796722812">
    <w:abstractNumId w:val="28"/>
  </w:num>
  <w:num w:numId="23" w16cid:durableId="1000235179">
    <w:abstractNumId w:val="8"/>
  </w:num>
  <w:num w:numId="24" w16cid:durableId="456459458">
    <w:abstractNumId w:val="11"/>
  </w:num>
  <w:num w:numId="25" w16cid:durableId="663705526">
    <w:abstractNumId w:val="13"/>
  </w:num>
  <w:num w:numId="26" w16cid:durableId="826360758">
    <w:abstractNumId w:val="17"/>
  </w:num>
  <w:num w:numId="27" w16cid:durableId="1431125436">
    <w:abstractNumId w:val="2"/>
  </w:num>
  <w:num w:numId="28" w16cid:durableId="2123455464">
    <w:abstractNumId w:val="9"/>
  </w:num>
  <w:num w:numId="29" w16cid:durableId="5614036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47C43"/>
    <w:rsid w:val="00055868"/>
    <w:rsid w:val="00055C4B"/>
    <w:rsid w:val="00076C3F"/>
    <w:rsid w:val="00090D7D"/>
    <w:rsid w:val="00094A67"/>
    <w:rsid w:val="000969A5"/>
    <w:rsid w:val="000A60A1"/>
    <w:rsid w:val="000B0E4E"/>
    <w:rsid w:val="000B6920"/>
    <w:rsid w:val="000D3085"/>
    <w:rsid w:val="000D32A8"/>
    <w:rsid w:val="000E3774"/>
    <w:rsid w:val="000F22C7"/>
    <w:rsid w:val="000F6F9C"/>
    <w:rsid w:val="0011427B"/>
    <w:rsid w:val="00130F10"/>
    <w:rsid w:val="00136FBA"/>
    <w:rsid w:val="001404C8"/>
    <w:rsid w:val="00143347"/>
    <w:rsid w:val="001522CD"/>
    <w:rsid w:val="0017266F"/>
    <w:rsid w:val="00173D4B"/>
    <w:rsid w:val="001A3FB6"/>
    <w:rsid w:val="001C231B"/>
    <w:rsid w:val="001C4956"/>
    <w:rsid w:val="001C4D47"/>
    <w:rsid w:val="001F0BF6"/>
    <w:rsid w:val="00213336"/>
    <w:rsid w:val="00231860"/>
    <w:rsid w:val="00237BD6"/>
    <w:rsid w:val="0025055F"/>
    <w:rsid w:val="002611EB"/>
    <w:rsid w:val="00264AEA"/>
    <w:rsid w:val="002A3E1A"/>
    <w:rsid w:val="002B7BB6"/>
    <w:rsid w:val="002E031E"/>
    <w:rsid w:val="002E79E8"/>
    <w:rsid w:val="003135AE"/>
    <w:rsid w:val="00324000"/>
    <w:rsid w:val="003243BE"/>
    <w:rsid w:val="00341677"/>
    <w:rsid w:val="00346731"/>
    <w:rsid w:val="00347D8B"/>
    <w:rsid w:val="0035313A"/>
    <w:rsid w:val="00365F09"/>
    <w:rsid w:val="00366681"/>
    <w:rsid w:val="00390977"/>
    <w:rsid w:val="00392535"/>
    <w:rsid w:val="00392808"/>
    <w:rsid w:val="003B1107"/>
    <w:rsid w:val="003D05A2"/>
    <w:rsid w:val="003E7147"/>
    <w:rsid w:val="003F122F"/>
    <w:rsid w:val="003F5F97"/>
    <w:rsid w:val="00437EE7"/>
    <w:rsid w:val="0044155C"/>
    <w:rsid w:val="004928DF"/>
    <w:rsid w:val="004A52CB"/>
    <w:rsid w:val="004C1C35"/>
    <w:rsid w:val="004C5448"/>
    <w:rsid w:val="004D1FA9"/>
    <w:rsid w:val="00510341"/>
    <w:rsid w:val="0051625C"/>
    <w:rsid w:val="005324BF"/>
    <w:rsid w:val="00535560"/>
    <w:rsid w:val="0056139A"/>
    <w:rsid w:val="00581F86"/>
    <w:rsid w:val="0059349F"/>
    <w:rsid w:val="00593FC0"/>
    <w:rsid w:val="005A06B3"/>
    <w:rsid w:val="005A23B1"/>
    <w:rsid w:val="005A6CC8"/>
    <w:rsid w:val="005B2660"/>
    <w:rsid w:val="005B7CCB"/>
    <w:rsid w:val="005C2B73"/>
    <w:rsid w:val="005F1B6C"/>
    <w:rsid w:val="005F4DAE"/>
    <w:rsid w:val="005F58F6"/>
    <w:rsid w:val="005F6B0E"/>
    <w:rsid w:val="005F71B1"/>
    <w:rsid w:val="005F7F7B"/>
    <w:rsid w:val="00607366"/>
    <w:rsid w:val="00613F2B"/>
    <w:rsid w:val="00616B4B"/>
    <w:rsid w:val="00641C6A"/>
    <w:rsid w:val="006906E0"/>
    <w:rsid w:val="006A2184"/>
    <w:rsid w:val="006A6E6A"/>
    <w:rsid w:val="006A7625"/>
    <w:rsid w:val="006B0211"/>
    <w:rsid w:val="006B3060"/>
    <w:rsid w:val="006D3EAE"/>
    <w:rsid w:val="006F0F40"/>
    <w:rsid w:val="007012A1"/>
    <w:rsid w:val="0070193E"/>
    <w:rsid w:val="007020BC"/>
    <w:rsid w:val="00710244"/>
    <w:rsid w:val="00710EBB"/>
    <w:rsid w:val="00714007"/>
    <w:rsid w:val="0072728C"/>
    <w:rsid w:val="00745FA0"/>
    <w:rsid w:val="00747B26"/>
    <w:rsid w:val="00754630"/>
    <w:rsid w:val="00755E24"/>
    <w:rsid w:val="0078050C"/>
    <w:rsid w:val="00781499"/>
    <w:rsid w:val="007826E8"/>
    <w:rsid w:val="007A7519"/>
    <w:rsid w:val="007B224F"/>
    <w:rsid w:val="007B66A1"/>
    <w:rsid w:val="007E2EDF"/>
    <w:rsid w:val="007E758A"/>
    <w:rsid w:val="007F1107"/>
    <w:rsid w:val="007F6CE8"/>
    <w:rsid w:val="00802166"/>
    <w:rsid w:val="00815749"/>
    <w:rsid w:val="008370F0"/>
    <w:rsid w:val="00841964"/>
    <w:rsid w:val="00867B71"/>
    <w:rsid w:val="00870050"/>
    <w:rsid w:val="00897AD3"/>
    <w:rsid w:val="008A05FF"/>
    <w:rsid w:val="008B3D9E"/>
    <w:rsid w:val="008C5D7C"/>
    <w:rsid w:val="008E7D3A"/>
    <w:rsid w:val="008F332F"/>
    <w:rsid w:val="008F77D3"/>
    <w:rsid w:val="00901E76"/>
    <w:rsid w:val="0090784B"/>
    <w:rsid w:val="00910BCD"/>
    <w:rsid w:val="009112EB"/>
    <w:rsid w:val="00917370"/>
    <w:rsid w:val="00924C73"/>
    <w:rsid w:val="00925AED"/>
    <w:rsid w:val="00995D60"/>
    <w:rsid w:val="009E6371"/>
    <w:rsid w:val="009F0139"/>
    <w:rsid w:val="009F4593"/>
    <w:rsid w:val="00A06943"/>
    <w:rsid w:val="00A10E71"/>
    <w:rsid w:val="00A13B66"/>
    <w:rsid w:val="00A356F9"/>
    <w:rsid w:val="00A47755"/>
    <w:rsid w:val="00A55FFA"/>
    <w:rsid w:val="00A767E6"/>
    <w:rsid w:val="00A85644"/>
    <w:rsid w:val="00A958F8"/>
    <w:rsid w:val="00AA592F"/>
    <w:rsid w:val="00AA609F"/>
    <w:rsid w:val="00AD1486"/>
    <w:rsid w:val="00AD1AFE"/>
    <w:rsid w:val="00AD2F4B"/>
    <w:rsid w:val="00AE4B42"/>
    <w:rsid w:val="00B03325"/>
    <w:rsid w:val="00B14FF2"/>
    <w:rsid w:val="00B1552F"/>
    <w:rsid w:val="00B15CF4"/>
    <w:rsid w:val="00B20A0D"/>
    <w:rsid w:val="00B32409"/>
    <w:rsid w:val="00B40AC1"/>
    <w:rsid w:val="00B4328D"/>
    <w:rsid w:val="00B5258B"/>
    <w:rsid w:val="00B536A2"/>
    <w:rsid w:val="00B57439"/>
    <w:rsid w:val="00B73292"/>
    <w:rsid w:val="00B80C35"/>
    <w:rsid w:val="00B85FDB"/>
    <w:rsid w:val="00B95740"/>
    <w:rsid w:val="00BB227B"/>
    <w:rsid w:val="00BB2D23"/>
    <w:rsid w:val="00BB4F48"/>
    <w:rsid w:val="00BC60FF"/>
    <w:rsid w:val="00BD1C5C"/>
    <w:rsid w:val="00BF34AE"/>
    <w:rsid w:val="00BF3688"/>
    <w:rsid w:val="00C05CEA"/>
    <w:rsid w:val="00C07A46"/>
    <w:rsid w:val="00C1190F"/>
    <w:rsid w:val="00C12D9A"/>
    <w:rsid w:val="00C27D82"/>
    <w:rsid w:val="00C40DE1"/>
    <w:rsid w:val="00C63AEE"/>
    <w:rsid w:val="00C659F5"/>
    <w:rsid w:val="00C7464E"/>
    <w:rsid w:val="00C80E52"/>
    <w:rsid w:val="00C86FBB"/>
    <w:rsid w:val="00C875AB"/>
    <w:rsid w:val="00CA29EE"/>
    <w:rsid w:val="00CD53B5"/>
    <w:rsid w:val="00CE33C4"/>
    <w:rsid w:val="00CF2D5E"/>
    <w:rsid w:val="00D038F0"/>
    <w:rsid w:val="00D1108A"/>
    <w:rsid w:val="00D17304"/>
    <w:rsid w:val="00D37484"/>
    <w:rsid w:val="00D42233"/>
    <w:rsid w:val="00D42D73"/>
    <w:rsid w:val="00D46286"/>
    <w:rsid w:val="00D66E48"/>
    <w:rsid w:val="00D728F5"/>
    <w:rsid w:val="00D77640"/>
    <w:rsid w:val="00D83A2A"/>
    <w:rsid w:val="00D87D60"/>
    <w:rsid w:val="00D95F5A"/>
    <w:rsid w:val="00DB7F18"/>
    <w:rsid w:val="00DD1148"/>
    <w:rsid w:val="00DD14C3"/>
    <w:rsid w:val="00DD3E53"/>
    <w:rsid w:val="00DE079D"/>
    <w:rsid w:val="00DE25AD"/>
    <w:rsid w:val="00DF7CD5"/>
    <w:rsid w:val="00E07660"/>
    <w:rsid w:val="00E12DD4"/>
    <w:rsid w:val="00E26CD3"/>
    <w:rsid w:val="00E529A7"/>
    <w:rsid w:val="00E7752D"/>
    <w:rsid w:val="00E97DA3"/>
    <w:rsid w:val="00EA4ED8"/>
    <w:rsid w:val="00EB26B2"/>
    <w:rsid w:val="00EB7185"/>
    <w:rsid w:val="00EF224D"/>
    <w:rsid w:val="00EF623B"/>
    <w:rsid w:val="00F01C9A"/>
    <w:rsid w:val="00F06EBB"/>
    <w:rsid w:val="00F141E4"/>
    <w:rsid w:val="00F17496"/>
    <w:rsid w:val="00F21BA4"/>
    <w:rsid w:val="00F2766D"/>
    <w:rsid w:val="00F55703"/>
    <w:rsid w:val="00F569C0"/>
    <w:rsid w:val="00F66740"/>
    <w:rsid w:val="00F75CCA"/>
    <w:rsid w:val="00F77B93"/>
    <w:rsid w:val="00F8382B"/>
    <w:rsid w:val="00F92385"/>
    <w:rsid w:val="00FC1B12"/>
    <w:rsid w:val="00FF35DE"/>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2271C"/>
  <w15:docId w15:val="{CD23F5CC-1B86-4733-9EE1-AD0B046D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9E637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E6371"/>
    <w:rPr>
      <w:b/>
      <w:bCs/>
    </w:rPr>
  </w:style>
  <w:style w:type="paragraph" w:customStyle="1" w:styleId="Default">
    <w:name w:val="Default"/>
    <w:rsid w:val="004A52CB"/>
    <w:pPr>
      <w:autoSpaceDE w:val="0"/>
      <w:autoSpaceDN w:val="0"/>
      <w:adjustRightInd w:val="0"/>
      <w:spacing w:after="0"/>
    </w:pPr>
    <w:rPr>
      <w:rFonts w:ascii="Microsoft Sans Serif" w:hAnsi="Microsoft Sans Serif" w:cs="Microsoft Sans Seri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1873">
      <w:bodyDiv w:val="1"/>
      <w:marLeft w:val="0"/>
      <w:marRight w:val="0"/>
      <w:marTop w:val="0"/>
      <w:marBottom w:val="0"/>
      <w:divBdr>
        <w:top w:val="none" w:sz="0" w:space="0" w:color="auto"/>
        <w:left w:val="none" w:sz="0" w:space="0" w:color="auto"/>
        <w:bottom w:val="none" w:sz="0" w:space="0" w:color="auto"/>
        <w:right w:val="none" w:sz="0" w:space="0" w:color="auto"/>
      </w:divBdr>
    </w:div>
    <w:div w:id="181013718">
      <w:bodyDiv w:val="1"/>
      <w:marLeft w:val="0"/>
      <w:marRight w:val="0"/>
      <w:marTop w:val="0"/>
      <w:marBottom w:val="0"/>
      <w:divBdr>
        <w:top w:val="none" w:sz="0" w:space="0" w:color="auto"/>
        <w:left w:val="none" w:sz="0" w:space="0" w:color="auto"/>
        <w:bottom w:val="none" w:sz="0" w:space="0" w:color="auto"/>
        <w:right w:val="none" w:sz="0" w:space="0" w:color="auto"/>
      </w:divBdr>
    </w:div>
    <w:div w:id="228613421">
      <w:bodyDiv w:val="1"/>
      <w:marLeft w:val="0"/>
      <w:marRight w:val="0"/>
      <w:marTop w:val="0"/>
      <w:marBottom w:val="0"/>
      <w:divBdr>
        <w:top w:val="none" w:sz="0" w:space="0" w:color="auto"/>
        <w:left w:val="none" w:sz="0" w:space="0" w:color="auto"/>
        <w:bottom w:val="none" w:sz="0" w:space="0" w:color="auto"/>
        <w:right w:val="none" w:sz="0" w:space="0" w:color="auto"/>
      </w:divBdr>
      <w:divsChild>
        <w:div w:id="66809651">
          <w:marLeft w:val="0"/>
          <w:marRight w:val="0"/>
          <w:marTop w:val="0"/>
          <w:marBottom w:val="0"/>
          <w:divBdr>
            <w:top w:val="none" w:sz="0" w:space="0" w:color="auto"/>
            <w:left w:val="none" w:sz="0" w:space="0" w:color="auto"/>
            <w:bottom w:val="none" w:sz="0" w:space="0" w:color="auto"/>
            <w:right w:val="none" w:sz="0" w:space="0" w:color="auto"/>
          </w:divBdr>
          <w:divsChild>
            <w:div w:id="2117822858">
              <w:marLeft w:val="0"/>
              <w:marRight w:val="0"/>
              <w:marTop w:val="0"/>
              <w:marBottom w:val="0"/>
              <w:divBdr>
                <w:top w:val="none" w:sz="0" w:space="0" w:color="auto"/>
                <w:left w:val="none" w:sz="0" w:space="0" w:color="auto"/>
                <w:bottom w:val="none" w:sz="0" w:space="0" w:color="auto"/>
                <w:right w:val="none" w:sz="0" w:space="0" w:color="auto"/>
              </w:divBdr>
              <w:divsChild>
                <w:div w:id="412436145">
                  <w:marLeft w:val="0"/>
                  <w:marRight w:val="0"/>
                  <w:marTop w:val="0"/>
                  <w:marBottom w:val="0"/>
                  <w:divBdr>
                    <w:top w:val="none" w:sz="0" w:space="0" w:color="auto"/>
                    <w:left w:val="none" w:sz="0" w:space="0" w:color="auto"/>
                    <w:bottom w:val="none" w:sz="0" w:space="0" w:color="auto"/>
                    <w:right w:val="none" w:sz="0" w:space="0" w:color="auto"/>
                  </w:divBdr>
                  <w:divsChild>
                    <w:div w:id="249199455">
                      <w:marLeft w:val="0"/>
                      <w:marRight w:val="0"/>
                      <w:marTop w:val="0"/>
                      <w:marBottom w:val="0"/>
                      <w:divBdr>
                        <w:top w:val="none" w:sz="0" w:space="0" w:color="auto"/>
                        <w:left w:val="none" w:sz="0" w:space="0" w:color="auto"/>
                        <w:bottom w:val="none" w:sz="0" w:space="0" w:color="auto"/>
                        <w:right w:val="none" w:sz="0" w:space="0" w:color="auto"/>
                      </w:divBdr>
                      <w:divsChild>
                        <w:div w:id="322856911">
                          <w:marLeft w:val="0"/>
                          <w:marRight w:val="0"/>
                          <w:marTop w:val="0"/>
                          <w:marBottom w:val="0"/>
                          <w:divBdr>
                            <w:top w:val="none" w:sz="0" w:space="0" w:color="auto"/>
                            <w:left w:val="none" w:sz="0" w:space="0" w:color="auto"/>
                            <w:bottom w:val="none" w:sz="0" w:space="0" w:color="auto"/>
                            <w:right w:val="none" w:sz="0" w:space="0" w:color="auto"/>
                          </w:divBdr>
                          <w:divsChild>
                            <w:div w:id="930310045">
                              <w:marLeft w:val="0"/>
                              <w:marRight w:val="0"/>
                              <w:marTop w:val="0"/>
                              <w:marBottom w:val="0"/>
                              <w:divBdr>
                                <w:top w:val="none" w:sz="0" w:space="0" w:color="auto"/>
                                <w:left w:val="none" w:sz="0" w:space="0" w:color="auto"/>
                                <w:bottom w:val="none" w:sz="0" w:space="0" w:color="auto"/>
                                <w:right w:val="none" w:sz="0" w:space="0" w:color="auto"/>
                              </w:divBdr>
                              <w:divsChild>
                                <w:div w:id="244531870">
                                  <w:marLeft w:val="0"/>
                                  <w:marRight w:val="0"/>
                                  <w:marTop w:val="0"/>
                                  <w:marBottom w:val="0"/>
                                  <w:divBdr>
                                    <w:top w:val="none" w:sz="0" w:space="0" w:color="auto"/>
                                    <w:left w:val="none" w:sz="0" w:space="0" w:color="auto"/>
                                    <w:bottom w:val="none" w:sz="0" w:space="0" w:color="auto"/>
                                    <w:right w:val="none" w:sz="0" w:space="0" w:color="auto"/>
                                  </w:divBdr>
                                  <w:divsChild>
                                    <w:div w:id="1067799061">
                                      <w:marLeft w:val="0"/>
                                      <w:marRight w:val="0"/>
                                      <w:marTop w:val="0"/>
                                      <w:marBottom w:val="0"/>
                                      <w:divBdr>
                                        <w:top w:val="none" w:sz="0" w:space="0" w:color="auto"/>
                                        <w:left w:val="none" w:sz="0" w:space="0" w:color="auto"/>
                                        <w:bottom w:val="none" w:sz="0" w:space="0" w:color="auto"/>
                                        <w:right w:val="none" w:sz="0" w:space="0" w:color="auto"/>
                                      </w:divBdr>
                                      <w:divsChild>
                                        <w:div w:id="925959303">
                                          <w:marLeft w:val="0"/>
                                          <w:marRight w:val="0"/>
                                          <w:marTop w:val="0"/>
                                          <w:marBottom w:val="0"/>
                                          <w:divBdr>
                                            <w:top w:val="none" w:sz="0" w:space="0" w:color="auto"/>
                                            <w:left w:val="none" w:sz="0" w:space="0" w:color="auto"/>
                                            <w:bottom w:val="none" w:sz="0" w:space="0" w:color="auto"/>
                                            <w:right w:val="none" w:sz="0" w:space="0" w:color="auto"/>
                                          </w:divBdr>
                                          <w:divsChild>
                                            <w:div w:id="1506624585">
                                              <w:marLeft w:val="0"/>
                                              <w:marRight w:val="0"/>
                                              <w:marTop w:val="0"/>
                                              <w:marBottom w:val="0"/>
                                              <w:divBdr>
                                                <w:top w:val="none" w:sz="0" w:space="0" w:color="auto"/>
                                                <w:left w:val="none" w:sz="0" w:space="0" w:color="auto"/>
                                                <w:bottom w:val="none" w:sz="0" w:space="0" w:color="auto"/>
                                                <w:right w:val="none" w:sz="0" w:space="0" w:color="auto"/>
                                              </w:divBdr>
                                              <w:divsChild>
                                                <w:div w:id="1010911993">
                                                  <w:marLeft w:val="0"/>
                                                  <w:marRight w:val="0"/>
                                                  <w:marTop w:val="0"/>
                                                  <w:marBottom w:val="0"/>
                                                  <w:divBdr>
                                                    <w:top w:val="none" w:sz="0" w:space="0" w:color="auto"/>
                                                    <w:left w:val="none" w:sz="0" w:space="0" w:color="auto"/>
                                                    <w:bottom w:val="none" w:sz="0" w:space="0" w:color="auto"/>
                                                    <w:right w:val="none" w:sz="0" w:space="0" w:color="auto"/>
                                                  </w:divBdr>
                                                  <w:divsChild>
                                                    <w:div w:id="207496716">
                                                      <w:marLeft w:val="0"/>
                                                      <w:marRight w:val="0"/>
                                                      <w:marTop w:val="0"/>
                                                      <w:marBottom w:val="0"/>
                                                      <w:divBdr>
                                                        <w:top w:val="none" w:sz="0" w:space="0" w:color="auto"/>
                                                        <w:left w:val="none" w:sz="0" w:space="0" w:color="auto"/>
                                                        <w:bottom w:val="none" w:sz="0" w:space="0" w:color="auto"/>
                                                        <w:right w:val="none" w:sz="0" w:space="0" w:color="auto"/>
                                                      </w:divBdr>
                                                      <w:divsChild>
                                                        <w:div w:id="1105619195">
                                                          <w:marLeft w:val="0"/>
                                                          <w:marRight w:val="0"/>
                                                          <w:marTop w:val="0"/>
                                                          <w:marBottom w:val="0"/>
                                                          <w:divBdr>
                                                            <w:top w:val="none" w:sz="0" w:space="0" w:color="auto"/>
                                                            <w:left w:val="none" w:sz="0" w:space="0" w:color="auto"/>
                                                            <w:bottom w:val="none" w:sz="0" w:space="0" w:color="auto"/>
                                                            <w:right w:val="none" w:sz="0" w:space="0" w:color="auto"/>
                                                          </w:divBdr>
                                                          <w:divsChild>
                                                            <w:div w:id="1228152309">
                                                              <w:marLeft w:val="0"/>
                                                              <w:marRight w:val="0"/>
                                                              <w:marTop w:val="0"/>
                                                              <w:marBottom w:val="0"/>
                                                              <w:divBdr>
                                                                <w:top w:val="none" w:sz="0" w:space="0" w:color="auto"/>
                                                                <w:left w:val="none" w:sz="0" w:space="0" w:color="auto"/>
                                                                <w:bottom w:val="none" w:sz="0" w:space="0" w:color="auto"/>
                                                                <w:right w:val="none" w:sz="0" w:space="0" w:color="auto"/>
                                                              </w:divBdr>
                                                              <w:divsChild>
                                                                <w:div w:id="1520773558">
                                                                  <w:marLeft w:val="0"/>
                                                                  <w:marRight w:val="0"/>
                                                                  <w:marTop w:val="0"/>
                                                                  <w:marBottom w:val="0"/>
                                                                  <w:divBdr>
                                                                    <w:top w:val="none" w:sz="0" w:space="0" w:color="auto"/>
                                                                    <w:left w:val="none" w:sz="0" w:space="0" w:color="auto"/>
                                                                    <w:bottom w:val="none" w:sz="0" w:space="0" w:color="auto"/>
                                                                    <w:right w:val="none" w:sz="0" w:space="0" w:color="auto"/>
                                                                  </w:divBdr>
                                                                  <w:divsChild>
                                                                    <w:div w:id="1304264612">
                                                                      <w:marLeft w:val="0"/>
                                                                      <w:marRight w:val="0"/>
                                                                      <w:marTop w:val="0"/>
                                                                      <w:marBottom w:val="0"/>
                                                                      <w:divBdr>
                                                                        <w:top w:val="none" w:sz="0" w:space="0" w:color="auto"/>
                                                                        <w:left w:val="none" w:sz="0" w:space="0" w:color="auto"/>
                                                                        <w:bottom w:val="none" w:sz="0" w:space="0" w:color="auto"/>
                                                                        <w:right w:val="none" w:sz="0" w:space="0" w:color="auto"/>
                                                                      </w:divBdr>
                                                                      <w:divsChild>
                                                                        <w:div w:id="15422535">
                                                                          <w:marLeft w:val="0"/>
                                                                          <w:marRight w:val="0"/>
                                                                          <w:marTop w:val="0"/>
                                                                          <w:marBottom w:val="0"/>
                                                                          <w:divBdr>
                                                                            <w:top w:val="none" w:sz="0" w:space="0" w:color="auto"/>
                                                                            <w:left w:val="none" w:sz="0" w:space="0" w:color="auto"/>
                                                                            <w:bottom w:val="none" w:sz="0" w:space="0" w:color="auto"/>
                                                                            <w:right w:val="none" w:sz="0" w:space="0" w:color="auto"/>
                                                                          </w:divBdr>
                                                                          <w:divsChild>
                                                                            <w:div w:id="468403555">
                                                                              <w:marLeft w:val="0"/>
                                                                              <w:marRight w:val="0"/>
                                                                              <w:marTop w:val="0"/>
                                                                              <w:marBottom w:val="0"/>
                                                                              <w:divBdr>
                                                                                <w:top w:val="none" w:sz="0" w:space="0" w:color="auto"/>
                                                                                <w:left w:val="none" w:sz="0" w:space="0" w:color="auto"/>
                                                                                <w:bottom w:val="none" w:sz="0" w:space="0" w:color="auto"/>
                                                                                <w:right w:val="none" w:sz="0" w:space="0" w:color="auto"/>
                                                                              </w:divBdr>
                                                                              <w:divsChild>
                                                                                <w:div w:id="1908225282">
                                                                                  <w:marLeft w:val="0"/>
                                                                                  <w:marRight w:val="0"/>
                                                                                  <w:marTop w:val="0"/>
                                                                                  <w:marBottom w:val="0"/>
                                                                                  <w:divBdr>
                                                                                    <w:top w:val="none" w:sz="0" w:space="0" w:color="auto"/>
                                                                                    <w:left w:val="none" w:sz="0" w:space="0" w:color="auto"/>
                                                                                    <w:bottom w:val="none" w:sz="0" w:space="0" w:color="auto"/>
                                                                                    <w:right w:val="none" w:sz="0" w:space="0" w:color="auto"/>
                                                                                  </w:divBdr>
                                                                                  <w:divsChild>
                                                                                    <w:div w:id="787549748">
                                                                                      <w:marLeft w:val="0"/>
                                                                                      <w:marRight w:val="0"/>
                                                                                      <w:marTop w:val="0"/>
                                                                                      <w:marBottom w:val="0"/>
                                                                                      <w:divBdr>
                                                                                        <w:top w:val="none" w:sz="0" w:space="0" w:color="auto"/>
                                                                                        <w:left w:val="none" w:sz="0" w:space="0" w:color="auto"/>
                                                                                        <w:bottom w:val="none" w:sz="0" w:space="0" w:color="auto"/>
                                                                                        <w:right w:val="none" w:sz="0" w:space="0" w:color="auto"/>
                                                                                      </w:divBdr>
                                                                                      <w:divsChild>
                                                                                        <w:div w:id="245651106">
                                                                                          <w:marLeft w:val="0"/>
                                                                                          <w:marRight w:val="0"/>
                                                                                          <w:marTop w:val="0"/>
                                                                                          <w:marBottom w:val="0"/>
                                                                                          <w:divBdr>
                                                                                            <w:top w:val="none" w:sz="0" w:space="0" w:color="auto"/>
                                                                                            <w:left w:val="none" w:sz="0" w:space="0" w:color="auto"/>
                                                                                            <w:bottom w:val="none" w:sz="0" w:space="0" w:color="auto"/>
                                                                                            <w:right w:val="none" w:sz="0" w:space="0" w:color="auto"/>
                                                                                          </w:divBdr>
                                                                                          <w:divsChild>
                                                                                            <w:div w:id="1787390620">
                                                                                              <w:marLeft w:val="0"/>
                                                                                              <w:marRight w:val="0"/>
                                                                                              <w:marTop w:val="0"/>
                                                                                              <w:marBottom w:val="0"/>
                                                                                              <w:divBdr>
                                                                                                <w:top w:val="none" w:sz="0" w:space="0" w:color="auto"/>
                                                                                                <w:left w:val="none" w:sz="0" w:space="0" w:color="auto"/>
                                                                                                <w:bottom w:val="none" w:sz="0" w:space="0" w:color="auto"/>
                                                                                                <w:right w:val="none" w:sz="0" w:space="0" w:color="auto"/>
                                                                                              </w:divBdr>
                                                                                              <w:divsChild>
                                                                                                <w:div w:id="73478130">
                                                                                                  <w:marLeft w:val="0"/>
                                                                                                  <w:marRight w:val="0"/>
                                                                                                  <w:marTop w:val="0"/>
                                                                                                  <w:marBottom w:val="0"/>
                                                                                                  <w:divBdr>
                                                                                                    <w:top w:val="none" w:sz="0" w:space="0" w:color="auto"/>
                                                                                                    <w:left w:val="none" w:sz="0" w:space="0" w:color="auto"/>
                                                                                                    <w:bottom w:val="none" w:sz="0" w:space="0" w:color="auto"/>
                                                                                                    <w:right w:val="none" w:sz="0" w:space="0" w:color="auto"/>
                                                                                                  </w:divBdr>
                                                                                                  <w:divsChild>
                                                                                                    <w:div w:id="1315722426">
                                                                                                      <w:marLeft w:val="0"/>
                                                                                                      <w:marRight w:val="0"/>
                                                                                                      <w:marTop w:val="0"/>
                                                                                                      <w:marBottom w:val="0"/>
                                                                                                      <w:divBdr>
                                                                                                        <w:top w:val="none" w:sz="0" w:space="0" w:color="auto"/>
                                                                                                        <w:left w:val="none" w:sz="0" w:space="0" w:color="auto"/>
                                                                                                        <w:bottom w:val="none" w:sz="0" w:space="0" w:color="auto"/>
                                                                                                        <w:right w:val="none" w:sz="0" w:space="0" w:color="auto"/>
                                                                                                      </w:divBdr>
                                                                                                      <w:divsChild>
                                                                                                        <w:div w:id="1094283544">
                                                                                                          <w:marLeft w:val="0"/>
                                                                                                          <w:marRight w:val="0"/>
                                                                                                          <w:marTop w:val="0"/>
                                                                                                          <w:marBottom w:val="0"/>
                                                                                                          <w:divBdr>
                                                                                                            <w:top w:val="none" w:sz="0" w:space="0" w:color="auto"/>
                                                                                                            <w:left w:val="none" w:sz="0" w:space="0" w:color="auto"/>
                                                                                                            <w:bottom w:val="none" w:sz="0" w:space="0" w:color="auto"/>
                                                                                                            <w:right w:val="none" w:sz="0" w:space="0" w:color="auto"/>
                                                                                                          </w:divBdr>
                                                                                                          <w:divsChild>
                                                                                                            <w:div w:id="1818647450">
                                                                                                              <w:marLeft w:val="0"/>
                                                                                                              <w:marRight w:val="0"/>
                                                                                                              <w:marTop w:val="0"/>
                                                                                                              <w:marBottom w:val="0"/>
                                                                                                              <w:divBdr>
                                                                                                                <w:top w:val="none" w:sz="0" w:space="0" w:color="auto"/>
                                                                                                                <w:left w:val="none" w:sz="0" w:space="0" w:color="auto"/>
                                                                                                                <w:bottom w:val="none" w:sz="0" w:space="0" w:color="auto"/>
                                                                                                                <w:right w:val="none" w:sz="0" w:space="0" w:color="auto"/>
                                                                                                              </w:divBdr>
                                                                                                              <w:divsChild>
                                                                                                                <w:div w:id="1307127827">
                                                                                                                  <w:marLeft w:val="0"/>
                                                                                                                  <w:marRight w:val="0"/>
                                                                                                                  <w:marTop w:val="0"/>
                                                                                                                  <w:marBottom w:val="0"/>
                                                                                                                  <w:divBdr>
                                                                                                                    <w:top w:val="none" w:sz="0" w:space="0" w:color="auto"/>
                                                                                                                    <w:left w:val="none" w:sz="0" w:space="0" w:color="auto"/>
                                                                                                                    <w:bottom w:val="none" w:sz="0" w:space="0" w:color="auto"/>
                                                                                                                    <w:right w:val="none" w:sz="0" w:space="0" w:color="auto"/>
                                                                                                                  </w:divBdr>
                                                                                                                  <w:divsChild>
                                                                                                                    <w:div w:id="19684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266375">
      <w:bodyDiv w:val="1"/>
      <w:marLeft w:val="0"/>
      <w:marRight w:val="0"/>
      <w:marTop w:val="0"/>
      <w:marBottom w:val="0"/>
      <w:divBdr>
        <w:top w:val="none" w:sz="0" w:space="0" w:color="auto"/>
        <w:left w:val="none" w:sz="0" w:space="0" w:color="auto"/>
        <w:bottom w:val="none" w:sz="0" w:space="0" w:color="auto"/>
        <w:right w:val="none" w:sz="0" w:space="0" w:color="auto"/>
      </w:divBdr>
    </w:div>
    <w:div w:id="835803094">
      <w:bodyDiv w:val="1"/>
      <w:marLeft w:val="0"/>
      <w:marRight w:val="0"/>
      <w:marTop w:val="0"/>
      <w:marBottom w:val="0"/>
      <w:divBdr>
        <w:top w:val="none" w:sz="0" w:space="0" w:color="auto"/>
        <w:left w:val="none" w:sz="0" w:space="0" w:color="auto"/>
        <w:bottom w:val="none" w:sz="0" w:space="0" w:color="auto"/>
        <w:right w:val="none" w:sz="0" w:space="0" w:color="auto"/>
      </w:divBdr>
    </w:div>
    <w:div w:id="901449655">
      <w:bodyDiv w:val="1"/>
      <w:marLeft w:val="0"/>
      <w:marRight w:val="0"/>
      <w:marTop w:val="0"/>
      <w:marBottom w:val="0"/>
      <w:divBdr>
        <w:top w:val="none" w:sz="0" w:space="0" w:color="auto"/>
        <w:left w:val="none" w:sz="0" w:space="0" w:color="auto"/>
        <w:bottom w:val="none" w:sz="0" w:space="0" w:color="auto"/>
        <w:right w:val="none" w:sz="0" w:space="0" w:color="auto"/>
      </w:divBdr>
    </w:div>
    <w:div w:id="1152060917">
      <w:bodyDiv w:val="1"/>
      <w:marLeft w:val="0"/>
      <w:marRight w:val="0"/>
      <w:marTop w:val="0"/>
      <w:marBottom w:val="0"/>
      <w:divBdr>
        <w:top w:val="none" w:sz="0" w:space="0" w:color="auto"/>
        <w:left w:val="none" w:sz="0" w:space="0" w:color="auto"/>
        <w:bottom w:val="none" w:sz="0" w:space="0" w:color="auto"/>
        <w:right w:val="none" w:sz="0" w:space="0" w:color="auto"/>
      </w:divBdr>
    </w:div>
    <w:div w:id="1436440781">
      <w:bodyDiv w:val="1"/>
      <w:marLeft w:val="0"/>
      <w:marRight w:val="0"/>
      <w:marTop w:val="0"/>
      <w:marBottom w:val="0"/>
      <w:divBdr>
        <w:top w:val="none" w:sz="0" w:space="0" w:color="auto"/>
        <w:left w:val="none" w:sz="0" w:space="0" w:color="auto"/>
        <w:bottom w:val="none" w:sz="0" w:space="0" w:color="auto"/>
        <w:right w:val="none" w:sz="0" w:space="0" w:color="auto"/>
      </w:divBdr>
      <w:divsChild>
        <w:div w:id="2118668833">
          <w:marLeft w:val="0"/>
          <w:marRight w:val="0"/>
          <w:marTop w:val="0"/>
          <w:marBottom w:val="0"/>
          <w:divBdr>
            <w:top w:val="none" w:sz="0" w:space="0" w:color="auto"/>
            <w:left w:val="none" w:sz="0" w:space="0" w:color="auto"/>
            <w:bottom w:val="none" w:sz="0" w:space="0" w:color="auto"/>
            <w:right w:val="none" w:sz="0" w:space="0" w:color="auto"/>
          </w:divBdr>
          <w:divsChild>
            <w:div w:id="1190606208">
              <w:marLeft w:val="0"/>
              <w:marRight w:val="0"/>
              <w:marTop w:val="0"/>
              <w:marBottom w:val="0"/>
              <w:divBdr>
                <w:top w:val="none" w:sz="0" w:space="0" w:color="auto"/>
                <w:left w:val="none" w:sz="0" w:space="0" w:color="auto"/>
                <w:bottom w:val="none" w:sz="0" w:space="0" w:color="auto"/>
                <w:right w:val="none" w:sz="0" w:space="0" w:color="auto"/>
              </w:divBdr>
              <w:divsChild>
                <w:div w:id="1832718576">
                  <w:marLeft w:val="0"/>
                  <w:marRight w:val="0"/>
                  <w:marTop w:val="0"/>
                  <w:marBottom w:val="0"/>
                  <w:divBdr>
                    <w:top w:val="none" w:sz="0" w:space="0" w:color="auto"/>
                    <w:left w:val="none" w:sz="0" w:space="0" w:color="auto"/>
                    <w:bottom w:val="none" w:sz="0" w:space="0" w:color="auto"/>
                    <w:right w:val="none" w:sz="0" w:space="0" w:color="auto"/>
                  </w:divBdr>
                  <w:divsChild>
                    <w:div w:id="2086101679">
                      <w:marLeft w:val="0"/>
                      <w:marRight w:val="0"/>
                      <w:marTop w:val="0"/>
                      <w:marBottom w:val="0"/>
                      <w:divBdr>
                        <w:top w:val="none" w:sz="0" w:space="0" w:color="auto"/>
                        <w:left w:val="none" w:sz="0" w:space="0" w:color="auto"/>
                        <w:bottom w:val="none" w:sz="0" w:space="0" w:color="auto"/>
                        <w:right w:val="none" w:sz="0" w:space="0" w:color="auto"/>
                      </w:divBdr>
                      <w:divsChild>
                        <w:div w:id="1743403555">
                          <w:marLeft w:val="0"/>
                          <w:marRight w:val="0"/>
                          <w:marTop w:val="0"/>
                          <w:marBottom w:val="0"/>
                          <w:divBdr>
                            <w:top w:val="none" w:sz="0" w:space="0" w:color="auto"/>
                            <w:left w:val="none" w:sz="0" w:space="0" w:color="auto"/>
                            <w:bottom w:val="none" w:sz="0" w:space="0" w:color="auto"/>
                            <w:right w:val="none" w:sz="0" w:space="0" w:color="auto"/>
                          </w:divBdr>
                          <w:divsChild>
                            <w:div w:id="1740521369">
                              <w:marLeft w:val="0"/>
                              <w:marRight w:val="0"/>
                              <w:marTop w:val="0"/>
                              <w:marBottom w:val="0"/>
                              <w:divBdr>
                                <w:top w:val="none" w:sz="0" w:space="0" w:color="auto"/>
                                <w:left w:val="none" w:sz="0" w:space="0" w:color="auto"/>
                                <w:bottom w:val="none" w:sz="0" w:space="0" w:color="auto"/>
                                <w:right w:val="none" w:sz="0" w:space="0" w:color="auto"/>
                              </w:divBdr>
                              <w:divsChild>
                                <w:div w:id="2137137887">
                                  <w:marLeft w:val="0"/>
                                  <w:marRight w:val="0"/>
                                  <w:marTop w:val="0"/>
                                  <w:marBottom w:val="0"/>
                                  <w:divBdr>
                                    <w:top w:val="none" w:sz="0" w:space="0" w:color="auto"/>
                                    <w:left w:val="none" w:sz="0" w:space="0" w:color="auto"/>
                                    <w:bottom w:val="none" w:sz="0" w:space="0" w:color="auto"/>
                                    <w:right w:val="none" w:sz="0" w:space="0" w:color="auto"/>
                                  </w:divBdr>
                                  <w:divsChild>
                                    <w:div w:id="1603995942">
                                      <w:marLeft w:val="0"/>
                                      <w:marRight w:val="0"/>
                                      <w:marTop w:val="0"/>
                                      <w:marBottom w:val="0"/>
                                      <w:divBdr>
                                        <w:top w:val="none" w:sz="0" w:space="0" w:color="auto"/>
                                        <w:left w:val="none" w:sz="0" w:space="0" w:color="auto"/>
                                        <w:bottom w:val="none" w:sz="0" w:space="0" w:color="auto"/>
                                        <w:right w:val="none" w:sz="0" w:space="0" w:color="auto"/>
                                      </w:divBdr>
                                      <w:divsChild>
                                        <w:div w:id="955866111">
                                          <w:marLeft w:val="0"/>
                                          <w:marRight w:val="0"/>
                                          <w:marTop w:val="0"/>
                                          <w:marBottom w:val="0"/>
                                          <w:divBdr>
                                            <w:top w:val="none" w:sz="0" w:space="0" w:color="auto"/>
                                            <w:left w:val="none" w:sz="0" w:space="0" w:color="auto"/>
                                            <w:bottom w:val="none" w:sz="0" w:space="0" w:color="auto"/>
                                            <w:right w:val="none" w:sz="0" w:space="0" w:color="auto"/>
                                          </w:divBdr>
                                          <w:divsChild>
                                            <w:div w:id="1442603173">
                                              <w:marLeft w:val="0"/>
                                              <w:marRight w:val="0"/>
                                              <w:marTop w:val="0"/>
                                              <w:marBottom w:val="0"/>
                                              <w:divBdr>
                                                <w:top w:val="none" w:sz="0" w:space="0" w:color="auto"/>
                                                <w:left w:val="none" w:sz="0" w:space="0" w:color="auto"/>
                                                <w:bottom w:val="none" w:sz="0" w:space="0" w:color="auto"/>
                                                <w:right w:val="none" w:sz="0" w:space="0" w:color="auto"/>
                                              </w:divBdr>
                                              <w:divsChild>
                                                <w:div w:id="1928273090">
                                                  <w:marLeft w:val="0"/>
                                                  <w:marRight w:val="0"/>
                                                  <w:marTop w:val="0"/>
                                                  <w:marBottom w:val="0"/>
                                                  <w:divBdr>
                                                    <w:top w:val="none" w:sz="0" w:space="0" w:color="auto"/>
                                                    <w:left w:val="none" w:sz="0" w:space="0" w:color="auto"/>
                                                    <w:bottom w:val="none" w:sz="0" w:space="0" w:color="auto"/>
                                                    <w:right w:val="none" w:sz="0" w:space="0" w:color="auto"/>
                                                  </w:divBdr>
                                                  <w:divsChild>
                                                    <w:div w:id="1656452401">
                                                      <w:marLeft w:val="0"/>
                                                      <w:marRight w:val="0"/>
                                                      <w:marTop w:val="0"/>
                                                      <w:marBottom w:val="0"/>
                                                      <w:divBdr>
                                                        <w:top w:val="none" w:sz="0" w:space="0" w:color="auto"/>
                                                        <w:left w:val="none" w:sz="0" w:space="0" w:color="auto"/>
                                                        <w:bottom w:val="none" w:sz="0" w:space="0" w:color="auto"/>
                                                        <w:right w:val="none" w:sz="0" w:space="0" w:color="auto"/>
                                                      </w:divBdr>
                                                      <w:divsChild>
                                                        <w:div w:id="771895632">
                                                          <w:marLeft w:val="0"/>
                                                          <w:marRight w:val="0"/>
                                                          <w:marTop w:val="0"/>
                                                          <w:marBottom w:val="0"/>
                                                          <w:divBdr>
                                                            <w:top w:val="none" w:sz="0" w:space="0" w:color="auto"/>
                                                            <w:left w:val="none" w:sz="0" w:space="0" w:color="auto"/>
                                                            <w:bottom w:val="none" w:sz="0" w:space="0" w:color="auto"/>
                                                            <w:right w:val="none" w:sz="0" w:space="0" w:color="auto"/>
                                                          </w:divBdr>
                                                          <w:divsChild>
                                                            <w:div w:id="618924447">
                                                              <w:marLeft w:val="0"/>
                                                              <w:marRight w:val="0"/>
                                                              <w:marTop w:val="0"/>
                                                              <w:marBottom w:val="0"/>
                                                              <w:divBdr>
                                                                <w:top w:val="none" w:sz="0" w:space="0" w:color="auto"/>
                                                                <w:left w:val="none" w:sz="0" w:space="0" w:color="auto"/>
                                                                <w:bottom w:val="none" w:sz="0" w:space="0" w:color="auto"/>
                                                                <w:right w:val="none" w:sz="0" w:space="0" w:color="auto"/>
                                                              </w:divBdr>
                                                              <w:divsChild>
                                                                <w:div w:id="940064897">
                                                                  <w:marLeft w:val="0"/>
                                                                  <w:marRight w:val="0"/>
                                                                  <w:marTop w:val="0"/>
                                                                  <w:marBottom w:val="0"/>
                                                                  <w:divBdr>
                                                                    <w:top w:val="none" w:sz="0" w:space="0" w:color="auto"/>
                                                                    <w:left w:val="none" w:sz="0" w:space="0" w:color="auto"/>
                                                                    <w:bottom w:val="none" w:sz="0" w:space="0" w:color="auto"/>
                                                                    <w:right w:val="none" w:sz="0" w:space="0" w:color="auto"/>
                                                                  </w:divBdr>
                                                                  <w:divsChild>
                                                                    <w:div w:id="1747146106">
                                                                      <w:marLeft w:val="0"/>
                                                                      <w:marRight w:val="0"/>
                                                                      <w:marTop w:val="0"/>
                                                                      <w:marBottom w:val="0"/>
                                                                      <w:divBdr>
                                                                        <w:top w:val="none" w:sz="0" w:space="0" w:color="auto"/>
                                                                        <w:left w:val="none" w:sz="0" w:space="0" w:color="auto"/>
                                                                        <w:bottom w:val="none" w:sz="0" w:space="0" w:color="auto"/>
                                                                        <w:right w:val="none" w:sz="0" w:space="0" w:color="auto"/>
                                                                      </w:divBdr>
                                                                      <w:divsChild>
                                                                        <w:div w:id="1526478334">
                                                                          <w:marLeft w:val="0"/>
                                                                          <w:marRight w:val="0"/>
                                                                          <w:marTop w:val="0"/>
                                                                          <w:marBottom w:val="0"/>
                                                                          <w:divBdr>
                                                                            <w:top w:val="none" w:sz="0" w:space="0" w:color="auto"/>
                                                                            <w:left w:val="none" w:sz="0" w:space="0" w:color="auto"/>
                                                                            <w:bottom w:val="none" w:sz="0" w:space="0" w:color="auto"/>
                                                                            <w:right w:val="none" w:sz="0" w:space="0" w:color="auto"/>
                                                                          </w:divBdr>
                                                                          <w:divsChild>
                                                                            <w:div w:id="112672758">
                                                                              <w:marLeft w:val="0"/>
                                                                              <w:marRight w:val="0"/>
                                                                              <w:marTop w:val="0"/>
                                                                              <w:marBottom w:val="0"/>
                                                                              <w:divBdr>
                                                                                <w:top w:val="none" w:sz="0" w:space="0" w:color="auto"/>
                                                                                <w:left w:val="none" w:sz="0" w:space="0" w:color="auto"/>
                                                                                <w:bottom w:val="none" w:sz="0" w:space="0" w:color="auto"/>
                                                                                <w:right w:val="none" w:sz="0" w:space="0" w:color="auto"/>
                                                                              </w:divBdr>
                                                                              <w:divsChild>
                                                                                <w:div w:id="571542469">
                                                                                  <w:marLeft w:val="0"/>
                                                                                  <w:marRight w:val="0"/>
                                                                                  <w:marTop w:val="0"/>
                                                                                  <w:marBottom w:val="0"/>
                                                                                  <w:divBdr>
                                                                                    <w:top w:val="none" w:sz="0" w:space="0" w:color="auto"/>
                                                                                    <w:left w:val="none" w:sz="0" w:space="0" w:color="auto"/>
                                                                                    <w:bottom w:val="none" w:sz="0" w:space="0" w:color="auto"/>
                                                                                    <w:right w:val="none" w:sz="0" w:space="0" w:color="auto"/>
                                                                                  </w:divBdr>
                                                                                  <w:divsChild>
                                                                                    <w:div w:id="433093191">
                                                                                      <w:marLeft w:val="0"/>
                                                                                      <w:marRight w:val="0"/>
                                                                                      <w:marTop w:val="0"/>
                                                                                      <w:marBottom w:val="0"/>
                                                                                      <w:divBdr>
                                                                                        <w:top w:val="none" w:sz="0" w:space="0" w:color="auto"/>
                                                                                        <w:left w:val="none" w:sz="0" w:space="0" w:color="auto"/>
                                                                                        <w:bottom w:val="none" w:sz="0" w:space="0" w:color="auto"/>
                                                                                        <w:right w:val="none" w:sz="0" w:space="0" w:color="auto"/>
                                                                                      </w:divBdr>
                                                                                      <w:divsChild>
                                                                                        <w:div w:id="1996060634">
                                                                                          <w:marLeft w:val="0"/>
                                                                                          <w:marRight w:val="0"/>
                                                                                          <w:marTop w:val="0"/>
                                                                                          <w:marBottom w:val="0"/>
                                                                                          <w:divBdr>
                                                                                            <w:top w:val="none" w:sz="0" w:space="0" w:color="auto"/>
                                                                                            <w:left w:val="none" w:sz="0" w:space="0" w:color="auto"/>
                                                                                            <w:bottom w:val="none" w:sz="0" w:space="0" w:color="auto"/>
                                                                                            <w:right w:val="none" w:sz="0" w:space="0" w:color="auto"/>
                                                                                          </w:divBdr>
                                                                                          <w:divsChild>
                                                                                            <w:div w:id="1733698065">
                                                                                              <w:marLeft w:val="0"/>
                                                                                              <w:marRight w:val="0"/>
                                                                                              <w:marTop w:val="0"/>
                                                                                              <w:marBottom w:val="0"/>
                                                                                              <w:divBdr>
                                                                                                <w:top w:val="none" w:sz="0" w:space="0" w:color="auto"/>
                                                                                                <w:left w:val="none" w:sz="0" w:space="0" w:color="auto"/>
                                                                                                <w:bottom w:val="none" w:sz="0" w:space="0" w:color="auto"/>
                                                                                                <w:right w:val="none" w:sz="0" w:space="0" w:color="auto"/>
                                                                                              </w:divBdr>
                                                                                              <w:divsChild>
                                                                                                <w:div w:id="1228373193">
                                                                                                  <w:marLeft w:val="0"/>
                                                                                                  <w:marRight w:val="0"/>
                                                                                                  <w:marTop w:val="0"/>
                                                                                                  <w:marBottom w:val="0"/>
                                                                                                  <w:divBdr>
                                                                                                    <w:top w:val="none" w:sz="0" w:space="0" w:color="auto"/>
                                                                                                    <w:left w:val="none" w:sz="0" w:space="0" w:color="auto"/>
                                                                                                    <w:bottom w:val="none" w:sz="0" w:space="0" w:color="auto"/>
                                                                                                    <w:right w:val="none" w:sz="0" w:space="0" w:color="auto"/>
                                                                                                  </w:divBdr>
                                                                                                  <w:divsChild>
                                                                                                    <w:div w:id="2105612545">
                                                                                                      <w:marLeft w:val="0"/>
                                                                                                      <w:marRight w:val="0"/>
                                                                                                      <w:marTop w:val="0"/>
                                                                                                      <w:marBottom w:val="0"/>
                                                                                                      <w:divBdr>
                                                                                                        <w:top w:val="none" w:sz="0" w:space="0" w:color="auto"/>
                                                                                                        <w:left w:val="none" w:sz="0" w:space="0" w:color="auto"/>
                                                                                                        <w:bottom w:val="none" w:sz="0" w:space="0" w:color="auto"/>
                                                                                                        <w:right w:val="none" w:sz="0" w:space="0" w:color="auto"/>
                                                                                                      </w:divBdr>
                                                                                                      <w:divsChild>
                                                                                                        <w:div w:id="89786842">
                                                                                                          <w:marLeft w:val="0"/>
                                                                                                          <w:marRight w:val="0"/>
                                                                                                          <w:marTop w:val="0"/>
                                                                                                          <w:marBottom w:val="0"/>
                                                                                                          <w:divBdr>
                                                                                                            <w:top w:val="none" w:sz="0" w:space="0" w:color="auto"/>
                                                                                                            <w:left w:val="none" w:sz="0" w:space="0" w:color="auto"/>
                                                                                                            <w:bottom w:val="none" w:sz="0" w:space="0" w:color="auto"/>
                                                                                                            <w:right w:val="none" w:sz="0" w:space="0" w:color="auto"/>
                                                                                                          </w:divBdr>
                                                                                                          <w:divsChild>
                                                                                                            <w:div w:id="1031034482">
                                                                                                              <w:marLeft w:val="0"/>
                                                                                                              <w:marRight w:val="0"/>
                                                                                                              <w:marTop w:val="0"/>
                                                                                                              <w:marBottom w:val="0"/>
                                                                                                              <w:divBdr>
                                                                                                                <w:top w:val="none" w:sz="0" w:space="0" w:color="auto"/>
                                                                                                                <w:left w:val="none" w:sz="0" w:space="0" w:color="auto"/>
                                                                                                                <w:bottom w:val="none" w:sz="0" w:space="0" w:color="auto"/>
                                                                                                                <w:right w:val="none" w:sz="0" w:space="0" w:color="auto"/>
                                                                                                              </w:divBdr>
                                                                                                              <w:divsChild>
                                                                                                                <w:div w:id="158161481">
                                                                                                                  <w:marLeft w:val="0"/>
                                                                                                                  <w:marRight w:val="0"/>
                                                                                                                  <w:marTop w:val="0"/>
                                                                                                                  <w:marBottom w:val="0"/>
                                                                                                                  <w:divBdr>
                                                                                                                    <w:top w:val="none" w:sz="0" w:space="0" w:color="auto"/>
                                                                                                                    <w:left w:val="none" w:sz="0" w:space="0" w:color="auto"/>
                                                                                                                    <w:bottom w:val="none" w:sz="0" w:space="0" w:color="auto"/>
                                                                                                                    <w:right w:val="none" w:sz="0" w:space="0" w:color="auto"/>
                                                                                                                  </w:divBdr>
                                                                                                                  <w:divsChild>
                                                                                                                    <w:div w:id="17322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477705">
      <w:bodyDiv w:val="1"/>
      <w:marLeft w:val="0"/>
      <w:marRight w:val="0"/>
      <w:marTop w:val="0"/>
      <w:marBottom w:val="0"/>
      <w:divBdr>
        <w:top w:val="none" w:sz="0" w:space="0" w:color="auto"/>
        <w:left w:val="none" w:sz="0" w:space="0" w:color="auto"/>
        <w:bottom w:val="none" w:sz="0" w:space="0" w:color="auto"/>
        <w:right w:val="none" w:sz="0" w:space="0" w:color="auto"/>
      </w:divBdr>
    </w:div>
    <w:div w:id="162014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fa-giapats.f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fa-giapat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A9D65-C7EF-42BA-9290-A34D82F4F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EBEDF-9904-4A87-84BA-B53C27358B7A}">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3.xml><?xml version="1.0" encoding="utf-8"?>
<ds:datastoreItem xmlns:ds="http://schemas.openxmlformats.org/officeDocument/2006/customXml" ds:itemID="{F1FF980D-AFB5-41BA-96FC-38DB6151EF08}">
  <ds:schemaRefs>
    <ds:schemaRef ds:uri="http://schemas.openxmlformats.org/officeDocument/2006/bibliography"/>
  </ds:schemaRefs>
</ds:datastoreItem>
</file>

<file path=customXml/itemProps4.xml><?xml version="1.0" encoding="utf-8"?>
<ds:datastoreItem xmlns:ds="http://schemas.openxmlformats.org/officeDocument/2006/customXml" ds:itemID="{E8DEF73E-642A-4C77-AE6F-86A417446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959</Words>
  <Characters>5279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APE BOMPARD</dc:creator>
  <cp:lastModifiedBy>Michaël Carneiro</cp:lastModifiedBy>
  <cp:revision>27</cp:revision>
  <cp:lastPrinted>2021-10-25T14:26:00Z</cp:lastPrinted>
  <dcterms:created xsi:type="dcterms:W3CDTF">2024-10-22T07:32:00Z</dcterms:created>
  <dcterms:modified xsi:type="dcterms:W3CDTF">2026-05-20T06:46:00Z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