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26557" w14:textId="2A155BE0" w:rsidR="00392535" w:rsidRDefault="00535560" w:rsidP="002A6A54">
      <w:pPr>
        <w:pStyle w:val="Titrefiche"/>
        <w:ind w:firstLine="0"/>
      </w:pPr>
      <w:r w:rsidRPr="00853A50">
        <w:rPr>
          <w:color w:val="004E9A"/>
        </w:rPr>
        <w:sym w:font="Webdings" w:char="F067"/>
      </w:r>
      <w:r>
        <w:rPr>
          <w:color w:val="5AC6E3"/>
        </w:rPr>
        <w:t xml:space="preserve"> </w:t>
      </w:r>
      <w:r w:rsidR="00094A67">
        <w:rPr>
          <w:color w:val="5AC6E3"/>
        </w:rPr>
        <w:tab/>
      </w:r>
      <w:r w:rsidR="00EF623B" w:rsidRPr="00853A50">
        <w:rPr>
          <w:color w:val="004E9A"/>
        </w:rPr>
        <w:t>M</w:t>
      </w:r>
      <w:r w:rsidR="000A00F2">
        <w:t>édiat</w:t>
      </w:r>
      <w:r w:rsidR="00EF623B" w:rsidRPr="00EF623B">
        <w:t>eur-</w:t>
      </w:r>
      <w:r w:rsidR="000A00F2" w:rsidRPr="00853A50">
        <w:rPr>
          <w:color w:val="004E9A"/>
        </w:rPr>
        <w:t>s</w:t>
      </w:r>
      <w:r w:rsidR="000A00F2">
        <w:t xml:space="preserve">ocial </w:t>
      </w:r>
      <w:r w:rsidR="000A00F2" w:rsidRPr="00853A50">
        <w:rPr>
          <w:color w:val="004E9A"/>
        </w:rPr>
        <w:t>a</w:t>
      </w:r>
      <w:r w:rsidR="000A00F2">
        <w:t xml:space="preserve">cces </w:t>
      </w:r>
      <w:r w:rsidR="000A00F2" w:rsidRPr="00853A50">
        <w:rPr>
          <w:color w:val="004E9A"/>
        </w:rPr>
        <w:t>d</w:t>
      </w:r>
      <w:r w:rsidR="000A00F2">
        <w:t xml:space="preserve">roit et </w:t>
      </w:r>
      <w:r w:rsidR="000A00F2" w:rsidRPr="00853A50">
        <w:rPr>
          <w:color w:val="004E9A"/>
        </w:rPr>
        <w:t>s</w:t>
      </w:r>
      <w:r w:rsidR="000A00F2">
        <w:t>ervice</w:t>
      </w:r>
      <w:r w:rsidR="00D17304" w:rsidRPr="00D17304">
        <w:t xml:space="preserve"> </w:t>
      </w:r>
      <w:r w:rsidR="000A00F2" w:rsidRPr="003E7147">
        <w:t>(</w:t>
      </w:r>
      <w:r w:rsidR="000A00F2">
        <w:t xml:space="preserve">TP </w:t>
      </w:r>
      <w:r w:rsidR="000A00F2" w:rsidRPr="00580195">
        <w:rPr>
          <w:color w:val="1F497D" w:themeColor="text2"/>
        </w:rPr>
        <w:t>MSADS</w:t>
      </w:r>
      <w:r w:rsidR="000A00F2" w:rsidRPr="003E7147">
        <w:t>)</w:t>
      </w:r>
      <w:r w:rsidR="000A00F2">
        <w:t xml:space="preserve"> </w:t>
      </w:r>
      <w:r w:rsidR="00D17304" w:rsidRPr="00D17304">
        <w:t xml:space="preserve">par la voie de </w:t>
      </w:r>
      <w:r w:rsidR="00D17304" w:rsidRPr="003E7147">
        <w:t>l’apprentissage</w:t>
      </w:r>
      <w:r w:rsidR="00E07660" w:rsidRPr="003E7147">
        <w:t xml:space="preserve"> </w:t>
      </w:r>
      <w:r w:rsidR="009E6371">
        <w:t>TITRE PROFESSIONNEL NIVEAU</w:t>
      </w:r>
      <w:r w:rsidR="00D17304" w:rsidRPr="00D17304">
        <w:t xml:space="preserve"> </w:t>
      </w:r>
      <w:r w:rsidR="00853A50">
        <w:t>4</w:t>
      </w:r>
    </w:p>
    <w:p w14:paraId="13DC71A6" w14:textId="06D75FCB" w:rsidR="009C1910" w:rsidRPr="00392535" w:rsidRDefault="009C1910" w:rsidP="002A6A54">
      <w:pPr>
        <w:pStyle w:val="Titrefiche"/>
        <w:ind w:firstLine="0"/>
      </w:pPr>
      <w:r w:rsidRPr="009C1910">
        <w:rPr>
          <w:noProof/>
        </w:rPr>
        <w:drawing>
          <wp:inline distT="0" distB="0" distL="0" distR="0" wp14:anchorId="0F82938A" wp14:editId="1CD7F257">
            <wp:extent cx="5255740" cy="2962365"/>
            <wp:effectExtent l="0" t="0" r="2540" b="0"/>
            <wp:docPr id="455582128" name="Image 1" descr="Une image contenant habits, personne, Visage humain, s’asse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82128" name="Image 1" descr="Une image contenant habits, personne, Visage humain, s’asseoir&#10;&#10;Description générée automatiquement"/>
                    <pic:cNvPicPr/>
                  </pic:nvPicPr>
                  <pic:blipFill>
                    <a:blip r:embed="rId11"/>
                    <a:stretch>
                      <a:fillRect/>
                    </a:stretch>
                  </pic:blipFill>
                  <pic:spPr>
                    <a:xfrm>
                      <a:off x="0" y="0"/>
                      <a:ext cx="5264759" cy="2967448"/>
                    </a:xfrm>
                    <a:prstGeom prst="rect">
                      <a:avLst/>
                    </a:prstGeom>
                  </pic:spPr>
                </pic:pic>
              </a:graphicData>
            </a:graphic>
          </wp:inline>
        </w:drawing>
      </w:r>
    </w:p>
    <w:p w14:paraId="6A768096" w14:textId="77777777" w:rsidR="00EF623B" w:rsidRPr="001522CD" w:rsidRDefault="00EF623B" w:rsidP="00D05978">
      <w:pPr>
        <w:pStyle w:val="Titre1"/>
        <w:ind w:left="0" w:firstLine="0"/>
        <w:rPr>
          <w:color w:val="365F91" w:themeColor="accent1" w:themeShade="BF"/>
          <w:szCs w:val="22"/>
        </w:rPr>
      </w:pP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t xml:space="preserve"> m</w:t>
      </w:r>
      <w:r w:rsidRPr="001522CD">
        <w:rPr>
          <w:caps w:val="0"/>
          <w:color w:val="365F91" w:themeColor="accent1" w:themeShade="BF"/>
          <w:szCs w:val="22"/>
        </w:rPr>
        <w:t>É</w:t>
      </w:r>
      <w:r w:rsidRPr="001522CD">
        <w:rPr>
          <w:color w:val="365F91" w:themeColor="accent1" w:themeShade="BF"/>
          <w:szCs w:val="22"/>
        </w:rPr>
        <w:t xml:space="preserve">tier </w:t>
      </w:r>
    </w:p>
    <w:p w14:paraId="5F2FED5B" w14:textId="475E388F" w:rsidR="009E6371" w:rsidRPr="00767AE6" w:rsidRDefault="009E6371" w:rsidP="00D05978">
      <w:pPr>
        <w:pStyle w:val="NormalWeb"/>
        <w:spacing w:before="0" w:beforeAutospacing="0" w:after="0" w:afterAutospacing="0"/>
        <w:jc w:val="both"/>
        <w:textAlignment w:val="baseline"/>
        <w:rPr>
          <w:rFonts w:ascii="Aptos Display" w:hAnsi="Aptos Display"/>
          <w:sz w:val="22"/>
          <w:szCs w:val="22"/>
        </w:rPr>
      </w:pPr>
      <w:r w:rsidRPr="00767AE6">
        <w:rPr>
          <w:rFonts w:ascii="Aptos Display" w:hAnsi="Aptos Display"/>
          <w:sz w:val="22"/>
          <w:szCs w:val="22"/>
        </w:rPr>
        <w:t>Dans le cadre déontologique de la </w:t>
      </w:r>
      <w:r w:rsidRPr="00767AE6">
        <w:rPr>
          <w:rStyle w:val="lev"/>
          <w:rFonts w:ascii="Aptos Display" w:hAnsi="Aptos Display"/>
          <w:sz w:val="22"/>
          <w:szCs w:val="22"/>
          <w:bdr w:val="none" w:sz="0" w:space="0" w:color="auto" w:frame="1"/>
        </w:rPr>
        <w:t>médiation sociale</w:t>
      </w:r>
      <w:r w:rsidRPr="00767AE6">
        <w:rPr>
          <w:rFonts w:ascii="Aptos Display" w:hAnsi="Aptos Display"/>
          <w:sz w:val="22"/>
          <w:szCs w:val="22"/>
        </w:rPr>
        <w:t>, le médiateur social accès aux droits et services contribue à </w:t>
      </w:r>
      <w:r w:rsidRPr="00767AE6">
        <w:rPr>
          <w:rStyle w:val="lev"/>
          <w:rFonts w:ascii="Aptos Display" w:hAnsi="Aptos Display"/>
          <w:sz w:val="22"/>
          <w:szCs w:val="22"/>
          <w:bdr w:val="none" w:sz="0" w:space="0" w:color="auto" w:frame="1"/>
        </w:rPr>
        <w:t>entretenir et faciliter les rapports sociaux </w:t>
      </w:r>
      <w:r w:rsidRPr="00767AE6">
        <w:rPr>
          <w:rFonts w:ascii="Aptos Display" w:hAnsi="Aptos Display"/>
          <w:sz w:val="22"/>
          <w:szCs w:val="22"/>
        </w:rPr>
        <w:t>et à favoriser </w:t>
      </w:r>
      <w:r w:rsidRPr="00767AE6">
        <w:rPr>
          <w:rStyle w:val="lev"/>
          <w:rFonts w:ascii="Aptos Display" w:hAnsi="Aptos Display"/>
          <w:sz w:val="22"/>
          <w:szCs w:val="22"/>
          <w:bdr w:val="none" w:sz="0" w:space="0" w:color="auto" w:frame="1"/>
        </w:rPr>
        <w:t>l’inclusion </w:t>
      </w:r>
      <w:r w:rsidRPr="00767AE6">
        <w:rPr>
          <w:rFonts w:ascii="Aptos Display" w:hAnsi="Aptos Display"/>
          <w:sz w:val="22"/>
          <w:szCs w:val="22"/>
        </w:rPr>
        <w:t xml:space="preserve">des personnes par son activité de médiation destinée à tout public. </w:t>
      </w:r>
      <w:r w:rsidR="00D67ABC" w:rsidRPr="00767AE6">
        <w:rPr>
          <w:rFonts w:ascii="Aptos Display" w:hAnsi="Aptos Display"/>
          <w:sz w:val="22"/>
          <w:szCs w:val="22"/>
        </w:rPr>
        <w:t>Il facilite</w:t>
      </w:r>
      <w:r w:rsidRPr="00767AE6">
        <w:rPr>
          <w:rStyle w:val="lev"/>
          <w:rFonts w:ascii="Aptos Display" w:hAnsi="Aptos Display"/>
          <w:sz w:val="22"/>
          <w:szCs w:val="22"/>
          <w:bdr w:val="none" w:sz="0" w:space="0" w:color="auto" w:frame="1"/>
        </w:rPr>
        <w:t xml:space="preserve"> l’accès aux services et aux droits</w:t>
      </w:r>
      <w:r w:rsidRPr="00767AE6">
        <w:rPr>
          <w:rFonts w:ascii="Aptos Display" w:hAnsi="Aptos Display"/>
          <w:sz w:val="22"/>
          <w:szCs w:val="22"/>
        </w:rPr>
        <w:t>, lève les incompréhensions entre les personnes et les institutions et aide à la prévention et à la résolution de conflits.</w:t>
      </w:r>
    </w:p>
    <w:p w14:paraId="4CB1A75B" w14:textId="77777777" w:rsidR="009E6371" w:rsidRPr="00767AE6" w:rsidRDefault="009E6371" w:rsidP="00D05978">
      <w:pPr>
        <w:pStyle w:val="NormalWeb"/>
        <w:spacing w:before="0" w:beforeAutospacing="0" w:after="0" w:afterAutospacing="0"/>
        <w:jc w:val="both"/>
        <w:textAlignment w:val="baseline"/>
        <w:rPr>
          <w:rFonts w:ascii="Aptos Display" w:hAnsi="Aptos Display"/>
          <w:sz w:val="22"/>
          <w:szCs w:val="22"/>
        </w:rPr>
      </w:pPr>
      <w:r w:rsidRPr="00767AE6">
        <w:rPr>
          <w:rFonts w:ascii="Aptos Display" w:hAnsi="Aptos Display"/>
          <w:sz w:val="22"/>
          <w:szCs w:val="22"/>
        </w:rPr>
        <w:t>Sa mission est </w:t>
      </w:r>
      <w:r w:rsidRPr="00767AE6">
        <w:rPr>
          <w:rStyle w:val="lev"/>
          <w:rFonts w:ascii="Aptos Display" w:hAnsi="Aptos Display"/>
          <w:sz w:val="22"/>
          <w:szCs w:val="22"/>
          <w:bdr w:val="none" w:sz="0" w:space="0" w:color="auto" w:frame="1"/>
        </w:rPr>
        <w:t>d’accueillir </w:t>
      </w:r>
      <w:r w:rsidRPr="00767AE6">
        <w:rPr>
          <w:rFonts w:ascii="Aptos Display" w:hAnsi="Aptos Display"/>
          <w:sz w:val="22"/>
          <w:szCs w:val="22"/>
        </w:rPr>
        <w:t>ou d’</w:t>
      </w:r>
      <w:r w:rsidRPr="00767AE6">
        <w:rPr>
          <w:rStyle w:val="lev"/>
          <w:rFonts w:ascii="Aptos Display" w:hAnsi="Aptos Display"/>
          <w:sz w:val="22"/>
          <w:szCs w:val="22"/>
          <w:bdr w:val="none" w:sz="0" w:space="0" w:color="auto" w:frame="1"/>
        </w:rPr>
        <w:t>aller à la rencontre des personnes </w:t>
      </w:r>
      <w:r w:rsidRPr="00767AE6">
        <w:rPr>
          <w:rFonts w:ascii="Aptos Display" w:hAnsi="Aptos Display"/>
          <w:sz w:val="22"/>
          <w:szCs w:val="22"/>
        </w:rPr>
        <w:t>en recherche d’information ou d’écoute, en difficulté ou en </w:t>
      </w:r>
      <w:r w:rsidRPr="00767AE6">
        <w:rPr>
          <w:rStyle w:val="lev"/>
          <w:rFonts w:ascii="Aptos Display" w:hAnsi="Aptos Display"/>
          <w:sz w:val="22"/>
          <w:szCs w:val="22"/>
          <w:bdr w:val="none" w:sz="0" w:space="0" w:color="auto" w:frame="1"/>
        </w:rPr>
        <w:t>situation de rupture sociale</w:t>
      </w:r>
      <w:r w:rsidRPr="00767AE6">
        <w:rPr>
          <w:rFonts w:ascii="Aptos Display" w:hAnsi="Aptos Display"/>
          <w:sz w:val="22"/>
          <w:szCs w:val="22"/>
        </w:rPr>
        <w:t>. Il peut également être mandaté par une structure autre que son employeur. En position de tiers impartial, il contribue à </w:t>
      </w:r>
      <w:r w:rsidRPr="00767AE6">
        <w:rPr>
          <w:rStyle w:val="lev"/>
          <w:rFonts w:ascii="Aptos Display" w:hAnsi="Aptos Display"/>
          <w:sz w:val="22"/>
          <w:szCs w:val="22"/>
          <w:bdr w:val="none" w:sz="0" w:space="0" w:color="auto" w:frame="1"/>
        </w:rPr>
        <w:t>faciliter les échanges ou à rétablir le dialogue </w:t>
      </w:r>
      <w:r w:rsidRPr="00767AE6">
        <w:rPr>
          <w:rFonts w:ascii="Aptos Display" w:hAnsi="Aptos Display"/>
          <w:sz w:val="22"/>
          <w:szCs w:val="22"/>
        </w:rPr>
        <w:t>entre les personnes, ou entre les personnes et les institutions (administrations, services dématérialisés…). Par une démarche d’</w:t>
      </w:r>
      <w:r w:rsidRPr="00767AE6">
        <w:rPr>
          <w:rStyle w:val="lev"/>
          <w:rFonts w:ascii="Aptos Display" w:hAnsi="Aptos Display"/>
          <w:sz w:val="22"/>
          <w:szCs w:val="22"/>
          <w:bdr w:val="none" w:sz="0" w:space="0" w:color="auto" w:frame="1"/>
        </w:rPr>
        <w:t>écoute active </w:t>
      </w:r>
      <w:r w:rsidRPr="00767AE6">
        <w:rPr>
          <w:rFonts w:ascii="Aptos Display" w:hAnsi="Aptos Display"/>
          <w:sz w:val="22"/>
          <w:szCs w:val="22"/>
        </w:rPr>
        <w:t>et l’explicitation des normes, des codes, des points de vue et des conséquences sociales des comportements, il </w:t>
      </w:r>
      <w:r w:rsidRPr="00767AE6">
        <w:rPr>
          <w:rStyle w:val="lev"/>
          <w:rFonts w:ascii="Aptos Display" w:hAnsi="Aptos Display"/>
          <w:sz w:val="22"/>
          <w:szCs w:val="22"/>
          <w:bdr w:val="none" w:sz="0" w:space="0" w:color="auto" w:frame="1"/>
        </w:rPr>
        <w:t>favorise l’émergence de solutions </w:t>
      </w:r>
      <w:r w:rsidRPr="00767AE6">
        <w:rPr>
          <w:rFonts w:ascii="Aptos Display" w:hAnsi="Aptos Display"/>
          <w:sz w:val="22"/>
          <w:szCs w:val="22"/>
        </w:rPr>
        <w:t>acceptables par chacun.</w:t>
      </w:r>
    </w:p>
    <w:p w14:paraId="566E2C18" w14:textId="77777777" w:rsidR="009E6371" w:rsidRPr="00767AE6" w:rsidRDefault="009E6371" w:rsidP="00D05978">
      <w:pPr>
        <w:pStyle w:val="NormalWeb"/>
        <w:spacing w:before="0" w:beforeAutospacing="0" w:after="0" w:afterAutospacing="0"/>
        <w:jc w:val="both"/>
        <w:textAlignment w:val="baseline"/>
        <w:rPr>
          <w:rFonts w:ascii="Aptos Display" w:hAnsi="Aptos Display"/>
          <w:sz w:val="22"/>
          <w:szCs w:val="22"/>
        </w:rPr>
      </w:pPr>
      <w:r w:rsidRPr="00767AE6">
        <w:rPr>
          <w:rStyle w:val="lev"/>
          <w:rFonts w:ascii="Aptos Display" w:hAnsi="Aptos Display"/>
          <w:sz w:val="22"/>
          <w:szCs w:val="22"/>
          <w:bdr w:val="none" w:sz="0" w:space="0" w:color="auto" w:frame="1"/>
        </w:rPr>
        <w:t>Le MSADS se tient informé </w:t>
      </w:r>
      <w:r w:rsidRPr="00767AE6">
        <w:rPr>
          <w:rFonts w:ascii="Aptos Display" w:hAnsi="Aptos Display"/>
          <w:sz w:val="22"/>
          <w:szCs w:val="22"/>
        </w:rPr>
        <w:t>des évolutions du territoire d’activité. Il est inséré dans un réseau de professionnels (associations, administrations, etc.) et l’élargit si besoin afin de contribuer à la qualité du service rendu aux publics. Il contribue à des </w:t>
      </w:r>
      <w:r w:rsidRPr="00767AE6">
        <w:rPr>
          <w:rStyle w:val="lev"/>
          <w:rFonts w:ascii="Aptos Display" w:hAnsi="Aptos Display"/>
          <w:sz w:val="22"/>
          <w:szCs w:val="22"/>
          <w:bdr w:val="none" w:sz="0" w:space="0" w:color="auto" w:frame="1"/>
        </w:rPr>
        <w:t>diagnostics de la vie sociale </w:t>
      </w:r>
      <w:r w:rsidRPr="00767AE6">
        <w:rPr>
          <w:rFonts w:ascii="Aptos Display" w:hAnsi="Aptos Display"/>
          <w:sz w:val="22"/>
          <w:szCs w:val="22"/>
        </w:rPr>
        <w:t>et échange des informations avec son réseau dans le respect des règles de confidentialité. </w:t>
      </w:r>
      <w:r w:rsidRPr="00767AE6">
        <w:rPr>
          <w:rStyle w:val="lev"/>
          <w:rFonts w:ascii="Aptos Display" w:hAnsi="Aptos Display"/>
          <w:sz w:val="22"/>
          <w:szCs w:val="22"/>
          <w:bdr w:val="none" w:sz="0" w:space="0" w:color="auto" w:frame="1"/>
        </w:rPr>
        <w:t>Il participe </w:t>
      </w:r>
      <w:r w:rsidRPr="00767AE6">
        <w:rPr>
          <w:rFonts w:ascii="Aptos Display" w:hAnsi="Aptos Display"/>
          <w:sz w:val="22"/>
          <w:szCs w:val="22"/>
        </w:rPr>
        <w:t>à la conception d’activités supports à la médiation sociale, collabore à leur mise en œuvre et à l’évaluation des résultats. Il (elle) travaille en concertation avec ses </w:t>
      </w:r>
      <w:r w:rsidRPr="00767AE6">
        <w:rPr>
          <w:rStyle w:val="lev"/>
          <w:rFonts w:ascii="Aptos Display" w:hAnsi="Aptos Display"/>
          <w:sz w:val="22"/>
          <w:szCs w:val="22"/>
          <w:bdr w:val="none" w:sz="0" w:space="0" w:color="auto" w:frame="1"/>
        </w:rPr>
        <w:t>partenaires </w:t>
      </w:r>
      <w:r w:rsidRPr="00767AE6">
        <w:rPr>
          <w:rFonts w:ascii="Aptos Display" w:hAnsi="Aptos Display"/>
          <w:sz w:val="22"/>
          <w:szCs w:val="22"/>
        </w:rPr>
        <w:t>et conduit l’</w:t>
      </w:r>
      <w:r w:rsidRPr="00767AE6">
        <w:rPr>
          <w:rStyle w:val="lev"/>
          <w:rFonts w:ascii="Aptos Display" w:hAnsi="Aptos Display"/>
          <w:sz w:val="22"/>
          <w:szCs w:val="22"/>
          <w:bdr w:val="none" w:sz="0" w:space="0" w:color="auto" w:frame="1"/>
        </w:rPr>
        <w:t>action de médiation </w:t>
      </w:r>
      <w:r w:rsidRPr="00767AE6">
        <w:rPr>
          <w:rFonts w:ascii="Aptos Display" w:hAnsi="Aptos Display"/>
          <w:sz w:val="22"/>
          <w:szCs w:val="22"/>
        </w:rPr>
        <w:t>en complémentarité d’autres interventions ou prises en charge. </w:t>
      </w:r>
      <w:r w:rsidRPr="00767AE6">
        <w:rPr>
          <w:rStyle w:val="lev"/>
          <w:rFonts w:ascii="Aptos Display" w:hAnsi="Aptos Display"/>
          <w:sz w:val="22"/>
          <w:szCs w:val="22"/>
          <w:bdr w:val="none" w:sz="0" w:space="0" w:color="auto" w:frame="1"/>
        </w:rPr>
        <w:t>Autonome </w:t>
      </w:r>
      <w:r w:rsidRPr="00767AE6">
        <w:rPr>
          <w:rFonts w:ascii="Aptos Display" w:hAnsi="Aptos Display"/>
          <w:sz w:val="22"/>
          <w:szCs w:val="22"/>
        </w:rPr>
        <w:t>dans le déroulement de ses activités, il rend compte régulièrement de son activité à sa hiérarchie (responsable de la structure ou du service de médiation sociale) et utilise donc à cet effet les outils bureautiques et numériques.</w:t>
      </w:r>
    </w:p>
    <w:p w14:paraId="52118CAF" w14:textId="77777777" w:rsidR="005D49E3" w:rsidRPr="00767AE6" w:rsidRDefault="005D49E3" w:rsidP="00D05978">
      <w:pPr>
        <w:pStyle w:val="NormalWeb"/>
        <w:spacing w:before="0" w:beforeAutospacing="0" w:after="0" w:afterAutospacing="0"/>
        <w:jc w:val="both"/>
        <w:textAlignment w:val="baseline"/>
        <w:rPr>
          <w:rFonts w:ascii="Aptos Display" w:hAnsi="Aptos Display"/>
          <w:sz w:val="22"/>
          <w:szCs w:val="22"/>
        </w:rPr>
      </w:pPr>
    </w:p>
    <w:p w14:paraId="5B9E6CFC" w14:textId="77777777" w:rsidR="00EF623B" w:rsidRPr="00767AE6" w:rsidRDefault="00EF623B" w:rsidP="00D05978">
      <w:pPr>
        <w:pStyle w:val="Titre1"/>
        <w:ind w:left="0" w:firstLine="0"/>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emploi</w:t>
      </w:r>
    </w:p>
    <w:p w14:paraId="67C7D856" w14:textId="77777777" w:rsidR="009E6371" w:rsidRDefault="009E6371" w:rsidP="00D05978">
      <w:pPr>
        <w:pStyle w:val="ENUMERATION"/>
        <w:ind w:left="0" w:firstLine="0"/>
        <w:jc w:val="both"/>
        <w:rPr>
          <w:rFonts w:ascii="Aptos Display" w:hAnsi="Aptos Display"/>
          <w:szCs w:val="22"/>
          <w:shd w:val="clear" w:color="auto" w:fill="FFFFFF"/>
        </w:rPr>
      </w:pPr>
      <w:r w:rsidRPr="00767AE6">
        <w:rPr>
          <w:rFonts w:ascii="Aptos Display" w:hAnsi="Aptos Display"/>
          <w:szCs w:val="22"/>
          <w:shd w:val="clear" w:color="auto" w:fill="FFFFFF"/>
        </w:rPr>
        <w:t>Le MSADS exerce ses activités dans des lieux différents : quartiers, collèges, centres sociaux, collectivités locales, hôpitaux, dans les champs de l’habitat, de l’éducation et de l’intervention sociale.</w:t>
      </w:r>
      <w:r w:rsidRPr="00767AE6">
        <w:rPr>
          <w:rFonts w:ascii="Aptos Display" w:hAnsi="Aptos Display"/>
          <w:szCs w:val="22"/>
        </w:rPr>
        <w:br/>
      </w:r>
      <w:r w:rsidRPr="00767AE6">
        <w:rPr>
          <w:rFonts w:ascii="Aptos Display" w:hAnsi="Aptos Display"/>
          <w:szCs w:val="22"/>
          <w:shd w:val="clear" w:color="auto" w:fill="FFFFFF"/>
        </w:rPr>
        <w:t>Les employeurs sont des associations, des collectivités territoriales, des services publics, des entreprises, des groupements d’employeurs, des bailleurs sociaux.  </w:t>
      </w:r>
      <w:r w:rsidR="00392535" w:rsidRPr="00767AE6">
        <w:rPr>
          <w:rFonts w:ascii="Aptos Display" w:hAnsi="Aptos Display"/>
          <w:szCs w:val="22"/>
          <w:shd w:val="clear" w:color="auto" w:fill="FFFFFF"/>
        </w:rPr>
        <w:t>Au</w:t>
      </w:r>
      <w:r w:rsidRPr="00767AE6">
        <w:rPr>
          <w:rFonts w:ascii="Aptos Display" w:hAnsi="Aptos Display"/>
          <w:szCs w:val="22"/>
          <w:shd w:val="clear" w:color="auto" w:fill="FFFFFF"/>
        </w:rPr>
        <w:t xml:space="preserve"> sein des communes et des </w:t>
      </w:r>
      <w:r w:rsidRPr="00767AE6">
        <w:rPr>
          <w:rFonts w:ascii="Aptos Display" w:hAnsi="Aptos Display"/>
          <w:szCs w:val="22"/>
          <w:shd w:val="clear" w:color="auto" w:fill="FFFFFF"/>
        </w:rPr>
        <w:lastRenderedPageBreak/>
        <w:t xml:space="preserve">associations à but non lucratif et organismes privés sur un territoire géographique ou défini par une problématique sociale identifiée. Il peut être joignable à tout moment lors de ces déplacements. Selon le contexte le (la) </w:t>
      </w:r>
      <w:r w:rsidR="00392535" w:rsidRPr="00767AE6">
        <w:rPr>
          <w:rFonts w:ascii="Aptos Display" w:hAnsi="Aptos Display"/>
          <w:szCs w:val="22"/>
          <w:shd w:val="clear" w:color="auto" w:fill="FFFFFF"/>
        </w:rPr>
        <w:t>médiateur (</w:t>
      </w:r>
      <w:proofErr w:type="spellStart"/>
      <w:r w:rsidRPr="00767AE6">
        <w:rPr>
          <w:rFonts w:ascii="Aptos Display" w:hAnsi="Aptos Display"/>
          <w:szCs w:val="22"/>
          <w:shd w:val="clear" w:color="auto" w:fill="FFFFFF"/>
        </w:rPr>
        <w:t>trice</w:t>
      </w:r>
      <w:proofErr w:type="spellEnd"/>
      <w:r w:rsidRPr="00767AE6">
        <w:rPr>
          <w:rFonts w:ascii="Aptos Display" w:hAnsi="Aptos Display"/>
          <w:szCs w:val="22"/>
          <w:shd w:val="clear" w:color="auto" w:fill="FFFFFF"/>
        </w:rPr>
        <w:t>) social(e) accès aux droits et services travaille seul ou en équipe. Il (elle) peut être amené(e) à travailler le soir ou le week-end.</w:t>
      </w:r>
    </w:p>
    <w:p w14:paraId="64532CE1" w14:textId="77777777" w:rsidR="007A217A" w:rsidRDefault="007A217A" w:rsidP="00D05978">
      <w:pPr>
        <w:pStyle w:val="ENUMERATION"/>
        <w:ind w:left="0" w:firstLine="0"/>
        <w:jc w:val="both"/>
        <w:rPr>
          <w:rFonts w:ascii="Aptos Display" w:hAnsi="Aptos Display"/>
          <w:szCs w:val="22"/>
          <w:shd w:val="clear" w:color="auto" w:fill="FFFFFF"/>
        </w:rPr>
      </w:pPr>
    </w:p>
    <w:p w14:paraId="498AE50E" w14:textId="51AE4465" w:rsidR="007A217A" w:rsidRPr="00767AE6" w:rsidRDefault="007A217A" w:rsidP="007A217A">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w:t>
      </w:r>
      <w:r w:rsidR="008B0876">
        <w:rPr>
          <w:rFonts w:ascii="Aptos Display" w:hAnsi="Aptos Display"/>
          <w:color w:val="365F91" w:themeColor="accent1" w:themeShade="BF"/>
          <w:szCs w:val="22"/>
        </w:rPr>
        <w:t>LES SUITES DE PARCOURS</w:t>
      </w:r>
      <w:r>
        <w:rPr>
          <w:rFonts w:ascii="Aptos Display" w:hAnsi="Aptos Display"/>
          <w:color w:val="365F91" w:themeColor="accent1" w:themeShade="BF"/>
          <w:szCs w:val="22"/>
        </w:rPr>
        <w:t xml:space="preserve"> </w:t>
      </w:r>
    </w:p>
    <w:p w14:paraId="405CF760" w14:textId="77777777" w:rsidR="007A217A" w:rsidRDefault="007A217A" w:rsidP="00D05978">
      <w:pPr>
        <w:pStyle w:val="ENUMERATION"/>
        <w:ind w:left="0" w:firstLine="0"/>
        <w:jc w:val="both"/>
        <w:rPr>
          <w:rFonts w:ascii="Aptos Display" w:hAnsi="Aptos Display"/>
          <w:szCs w:val="22"/>
          <w:shd w:val="clear" w:color="auto" w:fill="FFFFFF"/>
        </w:rPr>
      </w:pPr>
    </w:p>
    <w:p w14:paraId="4EDF27C8" w14:textId="742B5F47" w:rsidR="007A217A" w:rsidRDefault="0023615C" w:rsidP="00D05978">
      <w:pPr>
        <w:pStyle w:val="ENUMERATION"/>
        <w:ind w:left="0" w:firstLine="0"/>
        <w:jc w:val="both"/>
        <w:rPr>
          <w:rFonts w:ascii="Aptos Display" w:hAnsi="Aptos Display"/>
          <w:szCs w:val="22"/>
          <w:shd w:val="clear" w:color="auto" w:fill="FFFFFF"/>
        </w:rPr>
      </w:pPr>
      <w:r>
        <w:rPr>
          <w:rFonts w:ascii="Aptos Display" w:hAnsi="Aptos Display"/>
          <w:szCs w:val="22"/>
          <w:shd w:val="clear" w:color="auto" w:fill="FFFFFF"/>
        </w:rPr>
        <w:t>Le médiateur social peut évoluer vers la formation de Moniteur Éducateur, puis d’Éducateur Spécialisé.</w:t>
      </w:r>
    </w:p>
    <w:p w14:paraId="31FA8E21" w14:textId="77777777" w:rsidR="0023615C" w:rsidRDefault="0023615C" w:rsidP="00D05978">
      <w:pPr>
        <w:pStyle w:val="ENUMERATION"/>
        <w:ind w:left="0" w:firstLine="0"/>
        <w:jc w:val="both"/>
        <w:rPr>
          <w:rFonts w:ascii="Aptos Display" w:hAnsi="Aptos Display"/>
          <w:szCs w:val="22"/>
          <w:shd w:val="clear" w:color="auto" w:fill="FFFFFF"/>
        </w:rPr>
      </w:pPr>
    </w:p>
    <w:p w14:paraId="6D08C690" w14:textId="111478C5" w:rsidR="007A217A" w:rsidRPr="00767AE6" w:rsidRDefault="007A217A" w:rsidP="007A217A">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Pr>
          <w:rFonts w:ascii="Aptos Display" w:hAnsi="Aptos Display"/>
          <w:color w:val="365F91" w:themeColor="accent1" w:themeShade="BF"/>
          <w:szCs w:val="22"/>
        </w:rPr>
        <w:t xml:space="preserve"> Aptitudes</w:t>
      </w:r>
      <w:r w:rsidRPr="00767AE6">
        <w:rPr>
          <w:rFonts w:ascii="Aptos Display" w:hAnsi="Aptos Display"/>
          <w:color w:val="365F91" w:themeColor="accent1" w:themeShade="BF"/>
          <w:szCs w:val="22"/>
        </w:rPr>
        <w:t xml:space="preserve"> </w:t>
      </w:r>
    </w:p>
    <w:p w14:paraId="0A3E8580" w14:textId="77777777" w:rsidR="0023615C" w:rsidRPr="0023615C" w:rsidRDefault="0023615C" w:rsidP="0023615C">
      <w:pPr>
        <w:numPr>
          <w:ilvl w:val="0"/>
          <w:numId w:val="18"/>
        </w:numPr>
        <w:spacing w:after="0"/>
        <w:contextualSpacing/>
        <w:jc w:val="both"/>
        <w:rPr>
          <w:rFonts w:ascii="Aptos Display" w:hAnsi="Aptos Display" w:cs="Calibri"/>
          <w:sz w:val="22"/>
        </w:rPr>
      </w:pPr>
      <w:r w:rsidRPr="0023615C">
        <w:rPr>
          <w:rFonts w:ascii="Aptos Display" w:hAnsi="Aptos Display" w:cs="Calibri"/>
          <w:sz w:val="22"/>
        </w:rPr>
        <w:t xml:space="preserve">Grande attention aux problèmes sociaux et humains </w:t>
      </w:r>
    </w:p>
    <w:p w14:paraId="1B943AEC" w14:textId="77777777" w:rsidR="0023615C" w:rsidRPr="0023615C" w:rsidRDefault="0023615C" w:rsidP="0023615C">
      <w:pPr>
        <w:numPr>
          <w:ilvl w:val="0"/>
          <w:numId w:val="18"/>
        </w:numPr>
        <w:spacing w:after="0"/>
        <w:contextualSpacing/>
        <w:jc w:val="both"/>
        <w:rPr>
          <w:rFonts w:ascii="Aptos Display" w:hAnsi="Aptos Display" w:cs="Calibri"/>
          <w:sz w:val="22"/>
        </w:rPr>
      </w:pPr>
      <w:r w:rsidRPr="0023615C">
        <w:rPr>
          <w:rFonts w:ascii="Aptos Display" w:hAnsi="Aptos Display" w:cs="Calibri"/>
          <w:sz w:val="22"/>
        </w:rPr>
        <w:t xml:space="preserve">Capacité à travailler en équipe </w:t>
      </w:r>
    </w:p>
    <w:p w14:paraId="7A80FD92" w14:textId="77777777" w:rsidR="0023615C" w:rsidRPr="0023615C" w:rsidRDefault="0023615C" w:rsidP="0023615C">
      <w:pPr>
        <w:numPr>
          <w:ilvl w:val="0"/>
          <w:numId w:val="18"/>
        </w:numPr>
        <w:spacing w:after="0"/>
        <w:contextualSpacing/>
        <w:jc w:val="both"/>
        <w:rPr>
          <w:rFonts w:ascii="Aptos Display" w:hAnsi="Aptos Display" w:cs="Calibri"/>
          <w:sz w:val="22"/>
        </w:rPr>
      </w:pPr>
      <w:r w:rsidRPr="0023615C">
        <w:rPr>
          <w:rFonts w:ascii="Aptos Display" w:hAnsi="Aptos Display" w:cs="Calibri"/>
          <w:sz w:val="22"/>
        </w:rPr>
        <w:t xml:space="preserve">Sens des responsabilités </w:t>
      </w:r>
    </w:p>
    <w:p w14:paraId="418CBFFA" w14:textId="77777777" w:rsidR="0023615C" w:rsidRPr="0023615C" w:rsidRDefault="0023615C" w:rsidP="0023615C">
      <w:pPr>
        <w:numPr>
          <w:ilvl w:val="0"/>
          <w:numId w:val="18"/>
        </w:numPr>
        <w:spacing w:after="0"/>
        <w:contextualSpacing/>
        <w:jc w:val="both"/>
        <w:rPr>
          <w:rFonts w:ascii="Aptos Display" w:hAnsi="Aptos Display" w:cs="Calibri"/>
          <w:sz w:val="22"/>
        </w:rPr>
      </w:pPr>
      <w:r w:rsidRPr="0023615C">
        <w:rPr>
          <w:rFonts w:ascii="Aptos Display" w:hAnsi="Aptos Display" w:cs="Calibri"/>
          <w:sz w:val="22"/>
        </w:rPr>
        <w:t xml:space="preserve">Engagement personnel </w:t>
      </w:r>
    </w:p>
    <w:p w14:paraId="4FADB010" w14:textId="77777777" w:rsidR="0023615C" w:rsidRPr="0023615C" w:rsidRDefault="0023615C" w:rsidP="0023615C">
      <w:pPr>
        <w:numPr>
          <w:ilvl w:val="0"/>
          <w:numId w:val="18"/>
        </w:numPr>
        <w:spacing w:after="0"/>
        <w:contextualSpacing/>
        <w:jc w:val="both"/>
        <w:rPr>
          <w:rFonts w:ascii="Aptos Display" w:hAnsi="Aptos Display" w:cs="Calibri"/>
          <w:sz w:val="22"/>
        </w:rPr>
      </w:pPr>
      <w:r w:rsidRPr="0023615C">
        <w:rPr>
          <w:rFonts w:ascii="Aptos Display" w:hAnsi="Aptos Display" w:cs="Calibri"/>
          <w:sz w:val="22"/>
        </w:rPr>
        <w:t xml:space="preserve">Capacité d’écoute </w:t>
      </w:r>
    </w:p>
    <w:p w14:paraId="55483246" w14:textId="77777777" w:rsidR="0023615C" w:rsidRPr="0023615C" w:rsidRDefault="0023615C" w:rsidP="0023615C">
      <w:pPr>
        <w:numPr>
          <w:ilvl w:val="0"/>
          <w:numId w:val="18"/>
        </w:numPr>
        <w:spacing w:after="0"/>
        <w:contextualSpacing/>
        <w:jc w:val="both"/>
        <w:rPr>
          <w:rFonts w:ascii="Aptos Display" w:hAnsi="Aptos Display" w:cs="Calibri"/>
          <w:sz w:val="22"/>
        </w:rPr>
      </w:pPr>
      <w:r w:rsidRPr="0023615C">
        <w:rPr>
          <w:rFonts w:ascii="Aptos Display" w:hAnsi="Aptos Display" w:cs="Calibri"/>
          <w:sz w:val="22"/>
        </w:rPr>
        <w:t>Solide équilibre psychologique</w:t>
      </w:r>
    </w:p>
    <w:p w14:paraId="753F8822" w14:textId="77777777" w:rsidR="00EF623B" w:rsidRPr="00767AE6" w:rsidRDefault="00EF623B" w:rsidP="00234234">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pr</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 xml:space="preserve">requis </w:t>
      </w:r>
    </w:p>
    <w:p w14:paraId="7E41BABF" w14:textId="77777777" w:rsidR="002A6A54" w:rsidRPr="002A6A54" w:rsidRDefault="002A6A54" w:rsidP="00234234">
      <w:pPr>
        <w:pStyle w:val="ENUMERATION"/>
        <w:numPr>
          <w:ilvl w:val="0"/>
          <w:numId w:val="15"/>
        </w:numPr>
        <w:rPr>
          <w:rFonts w:ascii="Aptos Display" w:hAnsi="Aptos Display"/>
          <w:szCs w:val="22"/>
          <w:shd w:val="clear" w:color="auto" w:fill="FFFFFF"/>
        </w:rPr>
      </w:pPr>
      <w:r w:rsidRPr="002A6A54">
        <w:rPr>
          <w:rFonts w:ascii="Aptos Display" w:hAnsi="Aptos Display"/>
          <w:szCs w:val="22"/>
          <w:shd w:val="clear" w:color="auto" w:fill="FFFFFF"/>
        </w:rPr>
        <w:t>Être titulaire d’un diplôme de niveau 5 à 3 (CAP/BEP à Bac+2) dans le secteur social, juridique ou de l’animation socioculturelle</w:t>
      </w:r>
    </w:p>
    <w:p w14:paraId="3AA62EBE" w14:textId="77777777" w:rsidR="002A6A54" w:rsidRPr="002A6A54" w:rsidRDefault="002A6A54" w:rsidP="00234234">
      <w:pPr>
        <w:pStyle w:val="ENUMERATION"/>
        <w:numPr>
          <w:ilvl w:val="0"/>
          <w:numId w:val="15"/>
        </w:numPr>
        <w:rPr>
          <w:rFonts w:ascii="Aptos Display" w:hAnsi="Aptos Display"/>
          <w:szCs w:val="22"/>
          <w:shd w:val="clear" w:color="auto" w:fill="FFFFFF"/>
        </w:rPr>
      </w:pPr>
      <w:r w:rsidRPr="002A6A54">
        <w:rPr>
          <w:rFonts w:ascii="Aptos Display" w:hAnsi="Aptos Display"/>
          <w:szCs w:val="22"/>
          <w:shd w:val="clear" w:color="auto" w:fill="FFFFFF"/>
        </w:rPr>
        <w:t>Ou disposer d’un Titre Professionnel de niveau 3 (</w:t>
      </w:r>
      <w:proofErr w:type="gramStart"/>
      <w:r w:rsidRPr="002A6A54">
        <w:rPr>
          <w:rFonts w:ascii="Aptos Display" w:hAnsi="Aptos Display"/>
          <w:szCs w:val="22"/>
          <w:shd w:val="clear" w:color="auto" w:fill="FFFFFF"/>
        </w:rPr>
        <w:t>ex niveau</w:t>
      </w:r>
      <w:proofErr w:type="gramEnd"/>
      <w:r w:rsidRPr="002A6A54">
        <w:rPr>
          <w:rFonts w:ascii="Aptos Display" w:hAnsi="Aptos Display"/>
          <w:szCs w:val="22"/>
          <w:shd w:val="clear" w:color="auto" w:fill="FFFFFF"/>
        </w:rPr>
        <w:t xml:space="preserve"> 5) dans le domaine de la médiation, des services ou équivalent avec un an d’expérience professionnelle dans la médiation ou en contact avec le public</w:t>
      </w:r>
    </w:p>
    <w:p w14:paraId="145C0485" w14:textId="77777777" w:rsidR="002A6A54" w:rsidRPr="002A6A54" w:rsidRDefault="002A6A54" w:rsidP="00234234">
      <w:pPr>
        <w:pStyle w:val="ENUMERATION"/>
        <w:numPr>
          <w:ilvl w:val="0"/>
          <w:numId w:val="15"/>
        </w:numPr>
        <w:rPr>
          <w:rFonts w:ascii="Aptos Display" w:hAnsi="Aptos Display"/>
          <w:szCs w:val="22"/>
          <w:shd w:val="clear" w:color="auto" w:fill="FFFFFF"/>
        </w:rPr>
      </w:pPr>
      <w:r w:rsidRPr="002A6A54">
        <w:rPr>
          <w:rFonts w:ascii="Aptos Display" w:hAnsi="Aptos Display"/>
          <w:szCs w:val="22"/>
          <w:shd w:val="clear" w:color="auto" w:fill="FFFFFF"/>
        </w:rPr>
        <w:t>Ou disposer d’un niveau de classe de 1ère ou équivalent avec une expérience professionnelle ou bénévole en contact avec le public</w:t>
      </w:r>
    </w:p>
    <w:p w14:paraId="17D88965" w14:textId="77777777" w:rsidR="003275A9" w:rsidRPr="00767AE6" w:rsidRDefault="003275A9" w:rsidP="002A6A54">
      <w:pPr>
        <w:pStyle w:val="ENUMERATION"/>
        <w:ind w:left="0" w:firstLine="0"/>
        <w:rPr>
          <w:rFonts w:ascii="Aptos Display" w:hAnsi="Aptos Display"/>
          <w:szCs w:val="22"/>
        </w:rPr>
      </w:pPr>
    </w:p>
    <w:p w14:paraId="0C0AB64E" w14:textId="77777777" w:rsidR="00EF623B" w:rsidRPr="00767AE6" w:rsidRDefault="00EF623B" w:rsidP="002A6A54">
      <w:pPr>
        <w:pStyle w:val="Titre1"/>
        <w:ind w:left="0" w:firstLine="0"/>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modalit</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s d’entr</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 xml:space="preserve">e en formation </w:t>
      </w:r>
    </w:p>
    <w:p w14:paraId="1076527E" w14:textId="77777777" w:rsidR="006D4AEC" w:rsidRDefault="006D4AEC" w:rsidP="006D4AEC">
      <w:pPr>
        <w:pStyle w:val="ENUMERATION"/>
        <w:numPr>
          <w:ilvl w:val="0"/>
          <w:numId w:val="19"/>
        </w:numPr>
        <w:rPr>
          <w:rFonts w:ascii="Aptos Display" w:hAnsi="Aptos Display"/>
          <w:szCs w:val="22"/>
        </w:rPr>
      </w:pPr>
      <w:r w:rsidRPr="009459DB">
        <w:rPr>
          <w:rFonts w:ascii="Aptos Display" w:hAnsi="Aptos Display"/>
          <w:szCs w:val="22"/>
        </w:rPr>
        <w:t>Signer un contrat d’apprentissage avec un employeur.</w:t>
      </w:r>
    </w:p>
    <w:p w14:paraId="2647743B" w14:textId="77777777" w:rsidR="006D4AEC" w:rsidRDefault="006D4AEC" w:rsidP="006D4AEC">
      <w:pPr>
        <w:pStyle w:val="ENUMERATION"/>
        <w:numPr>
          <w:ilvl w:val="0"/>
          <w:numId w:val="19"/>
        </w:numPr>
        <w:rPr>
          <w:rFonts w:ascii="Aptos Display" w:hAnsi="Aptos Display"/>
          <w:szCs w:val="22"/>
        </w:rPr>
      </w:pPr>
      <w:r w:rsidRPr="009459DB">
        <w:rPr>
          <w:rFonts w:ascii="Aptos Display" w:hAnsi="Aptos Display"/>
          <w:szCs w:val="22"/>
        </w:rPr>
        <w:t>Remplir le dossier d’inscription sur le site du CFA GIAPATS.</w:t>
      </w:r>
    </w:p>
    <w:p w14:paraId="1E42C7B7" w14:textId="77777777" w:rsidR="006D4AEC" w:rsidRPr="009459DB" w:rsidRDefault="006D4AEC" w:rsidP="006D4AEC">
      <w:pPr>
        <w:pStyle w:val="ENUMERATION"/>
        <w:numPr>
          <w:ilvl w:val="0"/>
          <w:numId w:val="19"/>
        </w:numPr>
        <w:rPr>
          <w:rFonts w:ascii="Aptos Display" w:hAnsi="Aptos Display"/>
          <w:szCs w:val="22"/>
        </w:rPr>
      </w:pPr>
      <w:r w:rsidRPr="009459DB">
        <w:rPr>
          <w:rFonts w:ascii="Aptos Display" w:hAnsi="Aptos Display"/>
          <w:szCs w:val="22"/>
        </w:rPr>
        <w:t>Réussir l’épreuve oral d’admission en entrée en formation.</w:t>
      </w:r>
    </w:p>
    <w:p w14:paraId="5C838CCA" w14:textId="77777777" w:rsidR="00EF623B" w:rsidRPr="00767AE6" w:rsidRDefault="00EF623B" w:rsidP="002A6A54">
      <w:pPr>
        <w:pStyle w:val="Titre1"/>
        <w:ind w:firstLine="0"/>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dur</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 xml:space="preserve">e de la formation </w:t>
      </w:r>
    </w:p>
    <w:p w14:paraId="3DBD166C" w14:textId="4C47DE6D" w:rsidR="000F22C7" w:rsidRDefault="009E6371" w:rsidP="002A6A54">
      <w:pPr>
        <w:pStyle w:val="texteok"/>
        <w:jc w:val="left"/>
        <w:rPr>
          <w:rFonts w:ascii="Aptos Display" w:hAnsi="Aptos Display"/>
          <w:spacing w:val="-4"/>
          <w:szCs w:val="22"/>
        </w:rPr>
      </w:pPr>
      <w:r w:rsidRPr="00767AE6">
        <w:rPr>
          <w:rFonts w:ascii="Aptos Display" w:hAnsi="Aptos Display"/>
          <w:spacing w:val="-4"/>
          <w:szCs w:val="22"/>
        </w:rPr>
        <w:t xml:space="preserve">Elle est dispensée </w:t>
      </w:r>
      <w:r w:rsidR="00767AE6">
        <w:rPr>
          <w:rFonts w:ascii="Aptos Display" w:hAnsi="Aptos Display"/>
          <w:spacing w:val="-4"/>
          <w:szCs w:val="22"/>
        </w:rPr>
        <w:t>en 12 mois</w:t>
      </w:r>
      <w:r w:rsidR="00F01C9A" w:rsidRPr="00767AE6">
        <w:rPr>
          <w:rFonts w:ascii="Aptos Display" w:eastAsia="Times New Roman" w:hAnsi="Aptos Display" w:cs="Times New Roman"/>
          <w:szCs w:val="22"/>
          <w:shd w:val="clear" w:color="auto" w:fill="FFFFFF"/>
          <w:lang w:eastAsia="fr-FR"/>
        </w:rPr>
        <w:t xml:space="preserve"> </w:t>
      </w:r>
      <w:r w:rsidR="001C4956" w:rsidRPr="00767AE6">
        <w:rPr>
          <w:rFonts w:ascii="Aptos Display" w:hAnsi="Aptos Display"/>
          <w:spacing w:val="-4"/>
          <w:szCs w:val="22"/>
        </w:rPr>
        <w:t>selon un planning et une alternance spécifique à chaque UFA</w:t>
      </w:r>
      <w:r w:rsidRPr="00767AE6">
        <w:rPr>
          <w:rFonts w:ascii="Aptos Display" w:hAnsi="Aptos Display"/>
          <w:spacing w:val="-4"/>
          <w:szCs w:val="22"/>
        </w:rPr>
        <w:t xml:space="preserve"> et en </w:t>
      </w:r>
      <w:r w:rsidR="003275A9" w:rsidRPr="00767AE6">
        <w:rPr>
          <w:rFonts w:ascii="Aptos Display" w:hAnsi="Aptos Display"/>
          <w:spacing w:val="-4"/>
          <w:szCs w:val="22"/>
        </w:rPr>
        <w:t>accord</w:t>
      </w:r>
      <w:r w:rsidRPr="00767AE6">
        <w:rPr>
          <w:rFonts w:ascii="Aptos Display" w:hAnsi="Aptos Display"/>
          <w:spacing w:val="-4"/>
          <w:szCs w:val="22"/>
        </w:rPr>
        <w:t xml:space="preserve"> avec l’employeur</w:t>
      </w:r>
      <w:r w:rsidR="000F22C7" w:rsidRPr="00767AE6">
        <w:rPr>
          <w:rFonts w:ascii="Aptos Display" w:hAnsi="Aptos Display"/>
          <w:spacing w:val="-4"/>
          <w:szCs w:val="22"/>
        </w:rPr>
        <w:t>.</w:t>
      </w:r>
    </w:p>
    <w:p w14:paraId="46FA8FD0" w14:textId="77777777" w:rsidR="00DA1945" w:rsidRPr="008A28EA" w:rsidRDefault="00DA1945" w:rsidP="00DA1945">
      <w:pPr>
        <w:pStyle w:val="texteok"/>
        <w:rPr>
          <w:rFonts w:ascii="Aptos Display" w:hAnsi="Aptos Display"/>
          <w:spacing w:val="-2"/>
          <w:szCs w:val="22"/>
        </w:rPr>
      </w:pPr>
      <w:r w:rsidRPr="008A28EA">
        <w:rPr>
          <w:rFonts w:ascii="Aptos Display" w:hAnsi="Aptos Display"/>
          <w:b/>
          <w:bCs/>
          <w:spacing w:val="-2"/>
          <w:szCs w:val="22"/>
        </w:rPr>
        <w:t>Pour l’apprenti, la formation est totalement gratuite</w:t>
      </w:r>
      <w:r w:rsidRPr="008A28EA">
        <w:rPr>
          <w:rFonts w:ascii="Aptos Display" w:hAnsi="Aptos Display"/>
          <w:spacing w:val="-2"/>
          <w:szCs w:val="22"/>
        </w:rPr>
        <w:t xml:space="preserve">, </w:t>
      </w:r>
      <w:r w:rsidRPr="00C42BF1">
        <w:rPr>
          <w:rFonts w:ascii="Aptos Display" w:hAnsi="Aptos Display"/>
          <w:b/>
          <w:bCs/>
          <w:spacing w:val="-2"/>
          <w:szCs w:val="22"/>
        </w:rPr>
        <w:t>la</w:t>
      </w:r>
      <w:r w:rsidRPr="008A28EA">
        <w:rPr>
          <w:rFonts w:ascii="Aptos Display" w:hAnsi="Aptos Display"/>
          <w:b/>
          <w:bCs/>
          <w:spacing w:val="-2"/>
          <w:szCs w:val="22"/>
        </w:rPr>
        <w:t xml:space="preserve"> formation est financée par l’OPCO de votre employeur</w:t>
      </w:r>
      <w:r w:rsidRPr="00C42BF1">
        <w:rPr>
          <w:rFonts w:ascii="Aptos Display" w:hAnsi="Aptos Display"/>
          <w:b/>
          <w:bCs/>
          <w:spacing w:val="-2"/>
          <w:szCs w:val="22"/>
        </w:rPr>
        <w:t xml:space="preserve"> ou est pris en charge par l’employeur du secteur public</w:t>
      </w:r>
      <w:r>
        <w:rPr>
          <w:rFonts w:ascii="Aptos Display" w:hAnsi="Aptos Display"/>
          <w:b/>
          <w:bCs/>
          <w:spacing w:val="-2"/>
          <w:szCs w:val="22"/>
        </w:rPr>
        <w:t xml:space="preserve"> ou le CNFPT</w:t>
      </w:r>
      <w:r w:rsidRPr="008A28EA">
        <w:rPr>
          <w:rFonts w:ascii="Aptos Display" w:hAnsi="Aptos Display"/>
          <w:b/>
          <w:bCs/>
          <w:spacing w:val="-2"/>
          <w:szCs w:val="22"/>
        </w:rPr>
        <w:t>.</w:t>
      </w:r>
    </w:p>
    <w:p w14:paraId="2A111E3C" w14:textId="77777777" w:rsidR="00767AE6" w:rsidRPr="00767AE6" w:rsidRDefault="00767AE6" w:rsidP="002A6A54">
      <w:pPr>
        <w:pStyle w:val="texteok"/>
        <w:jc w:val="left"/>
        <w:rPr>
          <w:rFonts w:ascii="Aptos Display" w:hAnsi="Aptos Display"/>
          <w:spacing w:val="-4"/>
          <w:szCs w:val="22"/>
        </w:rPr>
      </w:pPr>
    </w:p>
    <w:p w14:paraId="1A11FC70" w14:textId="14274636" w:rsidR="005A6CC8" w:rsidRPr="00767AE6" w:rsidRDefault="007A7519" w:rsidP="002A6A54">
      <w:pPr>
        <w:pStyle w:val="Titre2"/>
        <w:rPr>
          <w:rFonts w:ascii="Aptos Display" w:hAnsi="Aptos Display"/>
          <w:szCs w:val="22"/>
          <w14:textFill>
            <w14:gradFill>
              <w14:gsLst>
                <w14:gs w14:pos="0">
                  <w14:srgbClr w14:val="A5A5A5">
                    <w14:shade w14:val="30000"/>
                    <w14:satMod w14:val="115000"/>
                  </w14:srgbClr>
                </w14:gs>
                <w14:gs w14:pos="50000">
                  <w14:srgbClr w14:val="A5A5A5">
                    <w14:shade w14:val="67500"/>
                    <w14:satMod w14:val="115000"/>
                  </w14:srgbClr>
                </w14:gs>
                <w14:gs w14:pos="100000">
                  <w14:srgbClr w14:val="A5A5A5">
                    <w14:shade w14:val="100000"/>
                    <w14:satMod w14:val="115000"/>
                  </w14:srgbClr>
                </w14:gs>
              </w14:gsLst>
              <w14:lin w14:ang="13500000" w14:scaled="0"/>
            </w14:gradFill>
          </w14:textFill>
        </w:rPr>
      </w:pPr>
      <w:r w:rsidRPr="00767AE6">
        <w:rPr>
          <w:rFonts w:ascii="Aptos Display" w:hAnsi="Aptos Display"/>
          <w:szCs w:val="22"/>
          <w14:textFill>
            <w14:gradFill>
              <w14:gsLst>
                <w14:gs w14:pos="0">
                  <w14:srgbClr w14:val="A5A5A5">
                    <w14:shade w14:val="30000"/>
                    <w14:satMod w14:val="115000"/>
                  </w14:srgbClr>
                </w14:gs>
                <w14:gs w14:pos="50000">
                  <w14:srgbClr w14:val="A5A5A5">
                    <w14:shade w14:val="67500"/>
                    <w14:satMod w14:val="115000"/>
                  </w14:srgbClr>
                </w14:gs>
                <w14:gs w14:pos="100000">
                  <w14:srgbClr w14:val="A5A5A5">
                    <w14:shade w14:val="100000"/>
                    <w14:satMod w14:val="115000"/>
                  </w14:srgbClr>
                </w14:gs>
              </w14:gsLst>
              <w14:lin w14:ang="13500000" w14:scaled="0"/>
            </w14:gradFill>
          </w14:textFill>
        </w:rPr>
        <w:t>Formation théorique</w:t>
      </w:r>
      <w:r w:rsidR="00767AE6" w:rsidRPr="00767AE6">
        <w:rPr>
          <w:rFonts w:ascii="Aptos Display" w:hAnsi="Aptos Display"/>
          <w:szCs w:val="22"/>
          <w14:textFill>
            <w14:gradFill>
              <w14:gsLst>
                <w14:gs w14:pos="0">
                  <w14:srgbClr w14:val="A5A5A5">
                    <w14:shade w14:val="30000"/>
                    <w14:satMod w14:val="115000"/>
                  </w14:srgbClr>
                </w14:gs>
                <w14:gs w14:pos="50000">
                  <w14:srgbClr w14:val="A5A5A5">
                    <w14:shade w14:val="67500"/>
                    <w14:satMod w14:val="115000"/>
                  </w14:srgbClr>
                </w14:gs>
                <w14:gs w14:pos="100000">
                  <w14:srgbClr w14:val="A5A5A5">
                    <w14:shade w14:val="100000"/>
                    <w14:satMod w14:val="115000"/>
                  </w14:srgbClr>
                </w14:gs>
              </w14:gsLst>
              <w14:lin w14:ang="13500000" w14:scaled="0"/>
            </w14:gradFill>
          </w14:textFill>
        </w:rPr>
        <w:t xml:space="preserve"> 450 heures</w:t>
      </w:r>
    </w:p>
    <w:p w14:paraId="3F0E07F0" w14:textId="497F9E56" w:rsidR="005A6CC8" w:rsidRPr="00767AE6" w:rsidRDefault="00767AE6" w:rsidP="002A6A54">
      <w:pPr>
        <w:pStyle w:val="texteok"/>
        <w:jc w:val="left"/>
        <w:rPr>
          <w:rFonts w:ascii="Aptos Display" w:hAnsi="Aptos Display"/>
          <w:b/>
          <w:color w:val="365F91" w:themeColor="accent1" w:themeShade="BF"/>
          <w:spacing w:val="-4"/>
          <w:szCs w:val="22"/>
        </w:rPr>
      </w:pPr>
      <w:r>
        <w:rPr>
          <w:rFonts w:ascii="Aptos Display" w:hAnsi="Aptos Display"/>
          <w:b/>
          <w:color w:val="365F91" w:themeColor="accent1" w:themeShade="BF"/>
          <w:spacing w:val="-4"/>
          <w:szCs w:val="22"/>
        </w:rPr>
        <w:t>R</w:t>
      </w:r>
      <w:r w:rsidR="001C4956" w:rsidRPr="00767AE6">
        <w:rPr>
          <w:rFonts w:ascii="Aptos Display" w:hAnsi="Aptos Display"/>
          <w:b/>
          <w:color w:val="365F91" w:themeColor="accent1" w:themeShade="BF"/>
          <w:spacing w:val="-4"/>
          <w:szCs w:val="22"/>
        </w:rPr>
        <w:t>épartie en Domaines de F</w:t>
      </w:r>
      <w:r w:rsidR="007A7519" w:rsidRPr="00767AE6">
        <w:rPr>
          <w:rFonts w:ascii="Aptos Display" w:hAnsi="Aptos Display"/>
          <w:b/>
          <w:color w:val="365F91" w:themeColor="accent1" w:themeShade="BF"/>
          <w:spacing w:val="-4"/>
          <w:szCs w:val="22"/>
        </w:rPr>
        <w:t>ormation :</w:t>
      </w:r>
      <w:r w:rsidR="00EF623B" w:rsidRPr="00767AE6">
        <w:rPr>
          <w:rFonts w:ascii="Aptos Display" w:hAnsi="Aptos Display"/>
          <w:b/>
          <w:color w:val="365F91" w:themeColor="accent1" w:themeShade="BF"/>
          <w:spacing w:val="-4"/>
          <w:szCs w:val="22"/>
        </w:rPr>
        <w:t xml:space="preserve"> </w:t>
      </w:r>
    </w:p>
    <w:p w14:paraId="6DD39292" w14:textId="77777777" w:rsidR="002A6A54" w:rsidRDefault="002A6A54" w:rsidP="00580195">
      <w:pPr>
        <w:pStyle w:val="ENUMERATION"/>
        <w:numPr>
          <w:ilvl w:val="0"/>
          <w:numId w:val="16"/>
        </w:numPr>
        <w:ind w:left="284" w:firstLine="76"/>
        <w:jc w:val="both"/>
        <w:rPr>
          <w:rFonts w:ascii="Aptos Display" w:hAnsi="Aptos Display"/>
          <w:szCs w:val="22"/>
        </w:rPr>
      </w:pPr>
      <w:r w:rsidRPr="00234234">
        <w:rPr>
          <w:rFonts w:ascii="Aptos Display" w:hAnsi="Aptos Display"/>
          <w:b/>
          <w:color w:val="365F91" w:themeColor="accent1" w:themeShade="BF"/>
          <w:spacing w:val="-4"/>
          <w:szCs w:val="22"/>
        </w:rPr>
        <w:t>DF 1</w:t>
      </w:r>
      <w:r w:rsidRPr="00234234">
        <w:rPr>
          <w:rFonts w:ascii="Aptos Display" w:hAnsi="Aptos Display"/>
          <w:b/>
          <w:bCs/>
          <w:color w:val="004E9A"/>
          <w:szCs w:val="22"/>
        </w:rPr>
        <w:t xml:space="preserve"> :</w:t>
      </w:r>
      <w:r w:rsidRPr="00234234">
        <w:rPr>
          <w:rFonts w:ascii="Aptos Display" w:hAnsi="Aptos Display"/>
          <w:color w:val="004E9A"/>
          <w:szCs w:val="22"/>
        </w:rPr>
        <w:t xml:space="preserve"> </w:t>
      </w:r>
      <w:r w:rsidRPr="002A6A54">
        <w:rPr>
          <w:rFonts w:ascii="Aptos Display" w:hAnsi="Aptos Display"/>
          <w:szCs w:val="22"/>
        </w:rPr>
        <w:t xml:space="preserve">Connaissance des publics et des territoires d’intervention Analyser les caractéristiques d’un territoire d’activité Identifier les acteurs en lien avec son activité et s’insérer dans les réseaux existants. Contribuer à la veille sociale sur un territoire d’activité. </w:t>
      </w:r>
    </w:p>
    <w:p w14:paraId="250B22B8" w14:textId="77777777" w:rsidR="000B52B9" w:rsidRDefault="000B52B9" w:rsidP="000B52B9">
      <w:pPr>
        <w:pStyle w:val="ENUMERATION"/>
        <w:ind w:left="720" w:firstLine="0"/>
        <w:jc w:val="both"/>
        <w:rPr>
          <w:rFonts w:ascii="Aptos Display" w:hAnsi="Aptos Display"/>
          <w:szCs w:val="22"/>
        </w:rPr>
      </w:pPr>
    </w:p>
    <w:p w14:paraId="7C8BC3D2" w14:textId="0CC540B3" w:rsidR="002A6A54" w:rsidRDefault="002A6A54" w:rsidP="00580195">
      <w:pPr>
        <w:pStyle w:val="ENUMERATION"/>
        <w:numPr>
          <w:ilvl w:val="0"/>
          <w:numId w:val="16"/>
        </w:numPr>
        <w:ind w:left="284" w:firstLine="0"/>
        <w:jc w:val="both"/>
        <w:rPr>
          <w:rFonts w:ascii="Aptos Display" w:hAnsi="Aptos Display"/>
          <w:szCs w:val="22"/>
        </w:rPr>
      </w:pPr>
      <w:r w:rsidRPr="00234234">
        <w:rPr>
          <w:rFonts w:ascii="Aptos Display" w:hAnsi="Aptos Display"/>
          <w:b/>
          <w:color w:val="365F91" w:themeColor="accent1" w:themeShade="BF"/>
          <w:spacing w:val="-4"/>
          <w:szCs w:val="22"/>
        </w:rPr>
        <w:t>DF 2 :</w:t>
      </w:r>
      <w:r w:rsidRPr="002A6A54">
        <w:rPr>
          <w:rFonts w:ascii="Aptos Display" w:hAnsi="Aptos Display"/>
          <w:szCs w:val="22"/>
        </w:rPr>
        <w:t xml:space="preserve"> Communication et techniques de médiation sociale Accueillir les personnes et présenter le cadre de la médiation sociale. Identifier avec la personne les différentes composantes d’une situation Faciliter l’accès aux droits et aux services dématérialisés Rétablir la relation entre une personne et une structure par un processus de médiation sociale. Contribuer à la résolution de </w:t>
      </w:r>
      <w:r w:rsidRPr="002A6A54">
        <w:rPr>
          <w:rFonts w:ascii="Aptos Display" w:hAnsi="Aptos Display"/>
          <w:szCs w:val="22"/>
        </w:rPr>
        <w:lastRenderedPageBreak/>
        <w:t xml:space="preserve">situations conflictuelles par un processus de médiation sociale. Accompagner la personne dans la mise en œuvre de ses démarches. Rendre </w:t>
      </w:r>
      <w:r w:rsidR="00234234" w:rsidRPr="002A6A54">
        <w:rPr>
          <w:rFonts w:ascii="Aptos Display" w:hAnsi="Aptos Display"/>
          <w:szCs w:val="22"/>
        </w:rPr>
        <w:t>compte</w:t>
      </w:r>
      <w:r w:rsidRPr="002A6A54">
        <w:rPr>
          <w:rFonts w:ascii="Aptos Display" w:hAnsi="Aptos Display"/>
          <w:szCs w:val="22"/>
        </w:rPr>
        <w:t xml:space="preserve"> de son activité Analyser sa pratique de médiateur</w:t>
      </w:r>
      <w:r w:rsidR="00580195">
        <w:rPr>
          <w:rFonts w:ascii="Aptos Display" w:hAnsi="Aptos Display"/>
          <w:szCs w:val="22"/>
        </w:rPr>
        <w:t xml:space="preserve"> </w:t>
      </w:r>
      <w:r w:rsidRPr="002A6A54">
        <w:rPr>
          <w:rFonts w:ascii="Aptos Display" w:hAnsi="Aptos Display"/>
          <w:szCs w:val="22"/>
        </w:rPr>
        <w:t>(</w:t>
      </w:r>
      <w:proofErr w:type="spellStart"/>
      <w:r w:rsidRPr="002A6A54">
        <w:rPr>
          <w:rFonts w:ascii="Aptos Display" w:hAnsi="Aptos Display"/>
          <w:szCs w:val="22"/>
        </w:rPr>
        <w:t>trice</w:t>
      </w:r>
      <w:proofErr w:type="spellEnd"/>
      <w:r w:rsidRPr="002A6A54">
        <w:rPr>
          <w:rFonts w:ascii="Aptos Display" w:hAnsi="Aptos Display"/>
          <w:szCs w:val="22"/>
        </w:rPr>
        <w:t xml:space="preserve">) sociale accès aux droits et services. </w:t>
      </w:r>
    </w:p>
    <w:p w14:paraId="159E1F4D" w14:textId="555A8851" w:rsidR="00767AE6" w:rsidRPr="00580195" w:rsidRDefault="002A6A54" w:rsidP="000D5F46">
      <w:pPr>
        <w:pStyle w:val="ENUMERATION"/>
        <w:numPr>
          <w:ilvl w:val="0"/>
          <w:numId w:val="16"/>
        </w:numPr>
        <w:ind w:left="360" w:firstLine="0"/>
        <w:jc w:val="both"/>
        <w:textAlignment w:val="baseline"/>
        <w:rPr>
          <w:rFonts w:ascii="Aptos Display" w:eastAsia="Times New Roman" w:hAnsi="Aptos Display" w:cs="Times New Roman"/>
          <w:szCs w:val="22"/>
          <w:lang w:eastAsia="fr-FR"/>
        </w:rPr>
      </w:pPr>
      <w:r w:rsidRPr="00580195">
        <w:rPr>
          <w:rFonts w:ascii="Aptos Display" w:hAnsi="Aptos Display"/>
          <w:b/>
          <w:color w:val="365F91" w:themeColor="accent1" w:themeShade="BF"/>
          <w:spacing w:val="-4"/>
          <w:szCs w:val="22"/>
        </w:rPr>
        <w:t xml:space="preserve">DF 3 : </w:t>
      </w:r>
      <w:r w:rsidRPr="00580195">
        <w:rPr>
          <w:rFonts w:ascii="Aptos Display" w:hAnsi="Aptos Display"/>
          <w:szCs w:val="22"/>
        </w:rPr>
        <w:t>Les activités support à la médiation sociale Contribuer à l’élaboration et à la construction d’une activité support à la médiation sociale. Contribuer à la mise en œuvre d’une activité support à la médiation sociale. Participer à l’évaluation d’une activité support à la médiation sociale.</w:t>
      </w:r>
    </w:p>
    <w:p w14:paraId="486CC815" w14:textId="0E98821C" w:rsidR="00CE33C4" w:rsidRPr="00767AE6" w:rsidRDefault="00CE33C4" w:rsidP="007014C7">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validation de la formation</w:t>
      </w:r>
    </w:p>
    <w:p w14:paraId="15AA0BBA" w14:textId="77777777" w:rsidR="002A6A54" w:rsidRPr="002A6A54" w:rsidRDefault="002A6A54" w:rsidP="002A6A54">
      <w:pPr>
        <w:pStyle w:val="ENUMERATION"/>
        <w:ind w:left="0" w:firstLine="0"/>
        <w:rPr>
          <w:rFonts w:ascii="Aptos Display" w:hAnsi="Aptos Display"/>
          <w:szCs w:val="22"/>
          <w:shd w:val="clear" w:color="auto" w:fill="FFFFFF"/>
        </w:rPr>
      </w:pPr>
      <w:r w:rsidRPr="002A6A54">
        <w:rPr>
          <w:rFonts w:ascii="Aptos Display" w:hAnsi="Aptos Display"/>
          <w:szCs w:val="22"/>
          <w:shd w:val="clear" w:color="auto" w:fill="FFFFFF"/>
        </w:rPr>
        <w:t>La formation est sanctionnée par le Titre professionnel de Médiateur(</w:t>
      </w:r>
      <w:proofErr w:type="spellStart"/>
      <w:r w:rsidRPr="002A6A54">
        <w:rPr>
          <w:rFonts w:ascii="Aptos Display" w:hAnsi="Aptos Display"/>
          <w:szCs w:val="22"/>
          <w:shd w:val="clear" w:color="auto" w:fill="FFFFFF"/>
        </w:rPr>
        <w:t>trice</w:t>
      </w:r>
      <w:proofErr w:type="spellEnd"/>
      <w:r w:rsidRPr="002A6A54">
        <w:rPr>
          <w:rFonts w:ascii="Aptos Display" w:hAnsi="Aptos Display"/>
          <w:szCs w:val="22"/>
          <w:shd w:val="clear" w:color="auto" w:fill="FFFFFF"/>
        </w:rPr>
        <w:t>) Social(e) Accès aux Droits et Services.</w:t>
      </w:r>
    </w:p>
    <w:p w14:paraId="3790975E" w14:textId="77777777" w:rsidR="002A6A54" w:rsidRPr="002A6A54" w:rsidRDefault="002A6A54" w:rsidP="002A6A54">
      <w:pPr>
        <w:pStyle w:val="ENUMERATION"/>
        <w:ind w:firstLine="0"/>
        <w:rPr>
          <w:rFonts w:ascii="Aptos Display" w:hAnsi="Aptos Display"/>
          <w:szCs w:val="22"/>
          <w:shd w:val="clear" w:color="auto" w:fill="FFFFFF"/>
        </w:rPr>
      </w:pPr>
      <w:r w:rsidRPr="002A6A54">
        <w:rPr>
          <w:rFonts w:ascii="Aptos Display" w:hAnsi="Aptos Display"/>
          <w:szCs w:val="22"/>
          <w:shd w:val="clear" w:color="auto" w:fill="FFFFFF"/>
        </w:rPr>
        <w:t>Le titre professionnel accessible par capitalisation de certificats de compétences professionnelles (CCP).</w:t>
      </w:r>
    </w:p>
    <w:p w14:paraId="410BBED9" w14:textId="77777777" w:rsidR="002A6A54" w:rsidRDefault="002A6A54" w:rsidP="002A6A54">
      <w:pPr>
        <w:pStyle w:val="ENUMERATION"/>
        <w:ind w:left="0" w:firstLine="0"/>
        <w:rPr>
          <w:rFonts w:ascii="Aptos Display" w:hAnsi="Aptos Display"/>
          <w:szCs w:val="22"/>
          <w:shd w:val="clear" w:color="auto" w:fill="FFFFFF"/>
        </w:rPr>
      </w:pPr>
      <w:r w:rsidRPr="002A6A54">
        <w:rPr>
          <w:rFonts w:ascii="Aptos Display" w:hAnsi="Aptos Display"/>
          <w:szCs w:val="22"/>
          <w:shd w:val="clear" w:color="auto" w:fill="FFFFFF"/>
        </w:rPr>
        <w:t>Les candidats doivent satisfaire aux épreuves de certification finales ainsi qu’à la remise de leur dossier professionnel</w:t>
      </w:r>
    </w:p>
    <w:p w14:paraId="3E5ECDE0" w14:textId="77777777" w:rsidR="002A6A54" w:rsidRPr="002A6A54" w:rsidRDefault="002A6A54" w:rsidP="002A6A54">
      <w:pPr>
        <w:pStyle w:val="ENUMERATION"/>
        <w:ind w:left="0" w:firstLine="0"/>
        <w:rPr>
          <w:rFonts w:ascii="Aptos Display" w:hAnsi="Aptos Display"/>
          <w:szCs w:val="22"/>
          <w:shd w:val="clear" w:color="auto" w:fill="FFFFFF"/>
        </w:rPr>
      </w:pPr>
    </w:p>
    <w:p w14:paraId="7AA57288" w14:textId="77777777" w:rsidR="002A6A54" w:rsidRPr="002A6A54" w:rsidRDefault="002A6A54" w:rsidP="002A6A54">
      <w:pPr>
        <w:pStyle w:val="ENUMERATION"/>
        <w:ind w:firstLine="0"/>
        <w:rPr>
          <w:rFonts w:ascii="Aptos Display" w:hAnsi="Aptos Display"/>
          <w:b/>
          <w:color w:val="365F91" w:themeColor="accent1" w:themeShade="BF"/>
          <w:spacing w:val="-4"/>
          <w:szCs w:val="22"/>
        </w:rPr>
      </w:pPr>
      <w:r w:rsidRPr="002A6A54">
        <w:rPr>
          <w:rFonts w:ascii="Aptos Display" w:hAnsi="Aptos Display"/>
          <w:b/>
          <w:color w:val="365F91" w:themeColor="accent1" w:themeShade="BF"/>
          <w:spacing w:val="-4"/>
          <w:szCs w:val="22"/>
        </w:rPr>
        <w:t>Modalités d’évaluation</w:t>
      </w:r>
    </w:p>
    <w:p w14:paraId="3827B43B" w14:textId="77777777" w:rsidR="002A6A54" w:rsidRPr="002A6A54" w:rsidRDefault="002A6A54" w:rsidP="002A6A54">
      <w:pPr>
        <w:pStyle w:val="ENUMERATION"/>
        <w:ind w:firstLine="0"/>
        <w:rPr>
          <w:rFonts w:ascii="Aptos Display" w:hAnsi="Aptos Display"/>
          <w:szCs w:val="22"/>
          <w:shd w:val="clear" w:color="auto" w:fill="FFFFFF"/>
        </w:rPr>
      </w:pPr>
      <w:r w:rsidRPr="002A6A54">
        <w:rPr>
          <w:rFonts w:ascii="Aptos Display" w:hAnsi="Aptos Display"/>
          <w:szCs w:val="22"/>
          <w:shd w:val="clear" w:color="auto" w:fill="FFFFFF"/>
        </w:rPr>
        <w:t>Évaluations passées en cours de formation à chaque fin de CCP</w:t>
      </w:r>
    </w:p>
    <w:p w14:paraId="663A19C4" w14:textId="77777777" w:rsidR="002A6A54" w:rsidRPr="002A6A54" w:rsidRDefault="002A6A54" w:rsidP="002A6A54">
      <w:pPr>
        <w:pStyle w:val="ENUMERATION"/>
        <w:ind w:firstLine="0"/>
        <w:rPr>
          <w:rFonts w:ascii="Aptos Display" w:hAnsi="Aptos Display"/>
          <w:szCs w:val="22"/>
          <w:shd w:val="clear" w:color="auto" w:fill="FFFFFF"/>
        </w:rPr>
      </w:pPr>
      <w:r w:rsidRPr="002A6A54">
        <w:rPr>
          <w:rFonts w:ascii="Aptos Display" w:hAnsi="Aptos Display"/>
          <w:szCs w:val="22"/>
          <w:shd w:val="clear" w:color="auto" w:fill="FFFFFF"/>
        </w:rPr>
        <w:t>Épreuves de certification :</w:t>
      </w:r>
    </w:p>
    <w:p w14:paraId="5DFB6857" w14:textId="17FC1D44" w:rsidR="002A6A54" w:rsidRPr="002A6A54" w:rsidRDefault="00DD75D0" w:rsidP="007014C7">
      <w:pPr>
        <w:pStyle w:val="ENUMERATION"/>
        <w:numPr>
          <w:ilvl w:val="0"/>
          <w:numId w:val="13"/>
        </w:numPr>
        <w:ind w:hanging="294"/>
        <w:rPr>
          <w:rFonts w:ascii="Aptos Display" w:hAnsi="Aptos Display"/>
          <w:szCs w:val="22"/>
          <w:shd w:val="clear" w:color="auto" w:fill="FFFFFF"/>
        </w:rPr>
      </w:pPr>
      <w:r>
        <w:rPr>
          <w:rFonts w:ascii="Aptos Display" w:hAnsi="Aptos Display"/>
          <w:b/>
          <w:color w:val="365F91" w:themeColor="accent1" w:themeShade="BF"/>
          <w:spacing w:val="-4"/>
          <w:szCs w:val="22"/>
        </w:rPr>
        <w:t>CCP</w:t>
      </w:r>
      <w:r w:rsidR="002A6A54" w:rsidRPr="00DD75D0">
        <w:rPr>
          <w:rFonts w:ascii="Aptos Display" w:hAnsi="Aptos Display"/>
          <w:b/>
          <w:color w:val="365F91" w:themeColor="accent1" w:themeShade="BF"/>
          <w:spacing w:val="-4"/>
          <w:szCs w:val="22"/>
        </w:rPr>
        <w:t>1 :</w:t>
      </w:r>
      <w:r w:rsidR="002A6A54" w:rsidRPr="002A6A54">
        <w:rPr>
          <w:rFonts w:ascii="Aptos Display" w:hAnsi="Aptos Display"/>
          <w:szCs w:val="22"/>
          <w:shd w:val="clear" w:color="auto" w:fill="FFFFFF"/>
        </w:rPr>
        <w:t xml:space="preserve"> écrit professionnels + entretien avec le jury</w:t>
      </w:r>
    </w:p>
    <w:p w14:paraId="10DEC047" w14:textId="7A6A576D" w:rsidR="002A6A54" w:rsidRPr="002A6A54" w:rsidRDefault="00DD75D0" w:rsidP="007014C7">
      <w:pPr>
        <w:pStyle w:val="ENUMERATION"/>
        <w:numPr>
          <w:ilvl w:val="0"/>
          <w:numId w:val="13"/>
        </w:numPr>
        <w:ind w:hanging="294"/>
        <w:rPr>
          <w:rFonts w:ascii="Aptos Display" w:hAnsi="Aptos Display"/>
          <w:szCs w:val="22"/>
          <w:shd w:val="clear" w:color="auto" w:fill="FFFFFF"/>
        </w:rPr>
      </w:pPr>
      <w:r>
        <w:rPr>
          <w:rFonts w:ascii="Aptos Display" w:hAnsi="Aptos Display"/>
          <w:b/>
          <w:color w:val="365F91" w:themeColor="accent1" w:themeShade="BF"/>
          <w:spacing w:val="-4"/>
          <w:szCs w:val="22"/>
        </w:rPr>
        <w:t>CCP</w:t>
      </w:r>
      <w:r w:rsidR="002A6A54" w:rsidRPr="00DD75D0">
        <w:rPr>
          <w:rFonts w:ascii="Aptos Display" w:hAnsi="Aptos Display"/>
          <w:b/>
          <w:color w:val="365F91" w:themeColor="accent1" w:themeShade="BF"/>
          <w:spacing w:val="-4"/>
          <w:szCs w:val="22"/>
        </w:rPr>
        <w:t>2 :</w:t>
      </w:r>
      <w:r w:rsidR="002A6A54" w:rsidRPr="002A6A54">
        <w:rPr>
          <w:rFonts w:ascii="Aptos Display" w:hAnsi="Aptos Display"/>
          <w:szCs w:val="22"/>
          <w:shd w:val="clear" w:color="auto" w:fill="FFFFFF"/>
        </w:rPr>
        <w:t xml:space="preserve"> écrit professionnels + mise en situation + entretien avec le jury</w:t>
      </w:r>
    </w:p>
    <w:p w14:paraId="4C832222" w14:textId="542EC04C" w:rsidR="002A6A54" w:rsidRPr="002A6A54" w:rsidRDefault="00DD75D0" w:rsidP="007014C7">
      <w:pPr>
        <w:pStyle w:val="ENUMERATION"/>
        <w:numPr>
          <w:ilvl w:val="0"/>
          <w:numId w:val="13"/>
        </w:numPr>
        <w:ind w:hanging="294"/>
        <w:rPr>
          <w:rFonts w:ascii="Aptos Display" w:hAnsi="Aptos Display"/>
          <w:szCs w:val="22"/>
          <w:shd w:val="clear" w:color="auto" w:fill="FFFFFF"/>
        </w:rPr>
      </w:pPr>
      <w:r>
        <w:rPr>
          <w:rFonts w:ascii="Aptos Display" w:hAnsi="Aptos Display"/>
          <w:b/>
          <w:color w:val="365F91" w:themeColor="accent1" w:themeShade="BF"/>
          <w:spacing w:val="-4"/>
          <w:szCs w:val="22"/>
        </w:rPr>
        <w:t>CCP</w:t>
      </w:r>
      <w:r w:rsidR="002A6A54" w:rsidRPr="00DD75D0">
        <w:rPr>
          <w:rFonts w:ascii="Aptos Display" w:hAnsi="Aptos Display"/>
          <w:b/>
          <w:color w:val="365F91" w:themeColor="accent1" w:themeShade="BF"/>
          <w:spacing w:val="-4"/>
          <w:szCs w:val="22"/>
        </w:rPr>
        <w:t>3</w:t>
      </w:r>
      <w:r w:rsidR="002A6A54" w:rsidRPr="002A6A54">
        <w:rPr>
          <w:rFonts w:ascii="Aptos Display" w:hAnsi="Aptos Display"/>
          <w:szCs w:val="22"/>
          <w:shd w:val="clear" w:color="auto" w:fill="FFFFFF"/>
        </w:rPr>
        <w:t xml:space="preserve"> : écrit professionnels + entretien avec le jury</w:t>
      </w:r>
    </w:p>
    <w:p w14:paraId="758DBB27" w14:textId="77777777" w:rsidR="0048439F" w:rsidRDefault="0048439F" w:rsidP="002A6A54">
      <w:pPr>
        <w:pStyle w:val="ENUMERATION"/>
        <w:ind w:firstLine="0"/>
        <w:rPr>
          <w:rFonts w:ascii="Aptos Display" w:hAnsi="Aptos Display"/>
          <w:szCs w:val="22"/>
        </w:rPr>
      </w:pPr>
    </w:p>
    <w:p w14:paraId="18BE2AC2" w14:textId="427E523F" w:rsidR="000422FA" w:rsidRDefault="000422FA" w:rsidP="000422FA">
      <w:pPr>
        <w:pStyle w:val="Titre1"/>
        <w:rPr>
          <w:rFonts w:ascii="Aptos Display" w:hAnsi="Aptos Display"/>
          <w:color w:val="365F91" w:themeColor="accent1" w:themeShade="BF"/>
        </w:rPr>
      </w:pP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t xml:space="preserve"> </w:t>
      </w:r>
      <w:r>
        <w:rPr>
          <w:rFonts w:ascii="Aptos Display" w:hAnsi="Aptos Display"/>
          <w:color w:val="365F91" w:themeColor="accent1" w:themeShade="BF"/>
        </w:rPr>
        <w:t>allegements et dispenses</w:t>
      </w:r>
      <w:r w:rsidRPr="00767AE6">
        <w:rPr>
          <w:rFonts w:ascii="Aptos Display" w:hAnsi="Aptos Display"/>
          <w:color w:val="365F91" w:themeColor="accent1" w:themeShade="BF"/>
        </w:rPr>
        <w:t xml:space="preserve"> </w:t>
      </w:r>
    </w:p>
    <w:p w14:paraId="693D7AFD" w14:textId="2494D656" w:rsidR="000422FA" w:rsidRPr="00E2479C" w:rsidRDefault="00E2479C" w:rsidP="00E2479C">
      <w:pPr>
        <w:pStyle w:val="Paragraphedeliste"/>
        <w:numPr>
          <w:ilvl w:val="0"/>
          <w:numId w:val="17"/>
        </w:numPr>
        <w:rPr>
          <w:rFonts w:ascii="Aptos Display" w:hAnsi="Aptos Display" w:cs="Calibri"/>
          <w:shd w:val="clear" w:color="auto" w:fill="FFFFFF"/>
        </w:rPr>
      </w:pPr>
      <w:r w:rsidRPr="00E2479C">
        <w:rPr>
          <w:rFonts w:ascii="Aptos Display" w:hAnsi="Aptos Display" w:cs="Calibri"/>
          <w:shd w:val="clear" w:color="auto" w:fill="FFFFFF"/>
        </w:rPr>
        <w:t>Allègements : NON</w:t>
      </w:r>
    </w:p>
    <w:p w14:paraId="04E264E6" w14:textId="6DFA51D6" w:rsidR="00E2479C" w:rsidRPr="00E2479C" w:rsidRDefault="00E2479C" w:rsidP="00E2479C">
      <w:pPr>
        <w:pStyle w:val="Paragraphedeliste"/>
        <w:numPr>
          <w:ilvl w:val="0"/>
          <w:numId w:val="17"/>
        </w:numPr>
        <w:rPr>
          <w:rFonts w:ascii="Aptos Display" w:hAnsi="Aptos Display"/>
        </w:rPr>
      </w:pPr>
      <w:r w:rsidRPr="00E2479C">
        <w:rPr>
          <w:rStyle w:val="ui-provider"/>
          <w:rFonts w:ascii="Aptos Display" w:hAnsi="Aptos Display"/>
        </w:rPr>
        <w:t>Passerelles : OUI – 2 modules du Diplôme d’État « Moniteur Éducateur »</w:t>
      </w:r>
    </w:p>
    <w:p w14:paraId="3C39769A" w14:textId="67CAF5E0" w:rsidR="0048439F" w:rsidRPr="00767AE6" w:rsidRDefault="0048439F" w:rsidP="007014C7">
      <w:pPr>
        <w:pStyle w:val="Titre1"/>
        <w:rPr>
          <w:rFonts w:ascii="Aptos Display" w:hAnsi="Aptos Display"/>
          <w:color w:val="365F91" w:themeColor="accent1" w:themeShade="BF"/>
        </w:rPr>
      </w:pPr>
      <w:bookmarkStart w:id="0" w:name="_Hlk147839513"/>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t xml:space="preserve"> OBJECTIFS DE LA FORMATION </w:t>
      </w:r>
    </w:p>
    <w:bookmarkEnd w:id="0"/>
    <w:p w14:paraId="209DC93D" w14:textId="77777777" w:rsidR="0048439F" w:rsidRPr="00767AE6" w:rsidRDefault="0048439F" w:rsidP="007014C7">
      <w:pPr>
        <w:numPr>
          <w:ilvl w:val="0"/>
          <w:numId w:val="9"/>
        </w:numPr>
        <w:spacing w:before="100" w:beforeAutospacing="1" w:after="100" w:afterAutospacing="1"/>
        <w:ind w:hanging="425"/>
        <w:contextualSpacing/>
        <w:rPr>
          <w:rFonts w:ascii="Aptos Display" w:eastAsia="Times New Roman" w:hAnsi="Aptos Display"/>
          <w:sz w:val="22"/>
          <w:szCs w:val="22"/>
          <w:lang w:eastAsia="fr-FR"/>
        </w:rPr>
      </w:pPr>
      <w:r w:rsidRPr="00767AE6">
        <w:rPr>
          <w:rFonts w:ascii="Aptos Display" w:eastAsia="Times New Roman" w:hAnsi="Aptos Display"/>
          <w:sz w:val="22"/>
          <w:szCs w:val="22"/>
          <w:lang w:eastAsia="fr-FR"/>
        </w:rPr>
        <w:t>Participer à une veille sociale et s'inscrire dans les réseaux professionnels d'un territoire</w:t>
      </w:r>
    </w:p>
    <w:p w14:paraId="603DEC4B" w14:textId="77777777" w:rsidR="0048439F" w:rsidRPr="00767AE6" w:rsidRDefault="0048439F" w:rsidP="007014C7">
      <w:pPr>
        <w:numPr>
          <w:ilvl w:val="0"/>
          <w:numId w:val="9"/>
        </w:numPr>
        <w:spacing w:before="100" w:beforeAutospacing="1" w:after="100" w:afterAutospacing="1"/>
        <w:ind w:hanging="425"/>
        <w:contextualSpacing/>
        <w:jc w:val="both"/>
        <w:rPr>
          <w:rFonts w:ascii="Aptos Display" w:eastAsia="Times New Roman" w:hAnsi="Aptos Display"/>
          <w:sz w:val="22"/>
          <w:szCs w:val="22"/>
          <w:lang w:eastAsia="fr-FR"/>
        </w:rPr>
      </w:pPr>
      <w:r w:rsidRPr="00767AE6">
        <w:rPr>
          <w:rFonts w:ascii="Aptos Display" w:eastAsia="Times New Roman" w:hAnsi="Aptos Display"/>
          <w:sz w:val="22"/>
          <w:szCs w:val="22"/>
          <w:lang w:eastAsia="fr-FR"/>
        </w:rPr>
        <w:t>Assurer un service de médiation sociale</w:t>
      </w:r>
    </w:p>
    <w:p w14:paraId="429EEFDC" w14:textId="77777777" w:rsidR="0048439F" w:rsidRPr="00767AE6" w:rsidRDefault="0048439F" w:rsidP="007014C7">
      <w:pPr>
        <w:numPr>
          <w:ilvl w:val="0"/>
          <w:numId w:val="9"/>
        </w:numPr>
        <w:spacing w:before="100" w:beforeAutospacing="1" w:after="100" w:afterAutospacing="1"/>
        <w:ind w:hanging="425"/>
        <w:contextualSpacing/>
        <w:jc w:val="both"/>
        <w:rPr>
          <w:rFonts w:ascii="Aptos Display" w:eastAsia="Times New Roman" w:hAnsi="Aptos Display"/>
          <w:sz w:val="22"/>
          <w:szCs w:val="22"/>
          <w:lang w:eastAsia="fr-FR"/>
        </w:rPr>
      </w:pPr>
      <w:r w:rsidRPr="00767AE6">
        <w:rPr>
          <w:rFonts w:ascii="Aptos Display" w:eastAsia="Times New Roman" w:hAnsi="Aptos Display"/>
          <w:sz w:val="22"/>
          <w:szCs w:val="22"/>
          <w:lang w:eastAsia="fr-FR"/>
        </w:rPr>
        <w:t>Faciliter et organiser des activités supports à la médiation sociale</w:t>
      </w:r>
    </w:p>
    <w:p w14:paraId="1D2B93B1" w14:textId="77777777" w:rsidR="003275A9" w:rsidRPr="00767AE6" w:rsidRDefault="003275A9" w:rsidP="002A6A54">
      <w:pPr>
        <w:spacing w:before="100" w:beforeAutospacing="1" w:after="100" w:afterAutospacing="1"/>
        <w:ind w:left="720"/>
        <w:contextualSpacing/>
        <w:jc w:val="both"/>
        <w:rPr>
          <w:rFonts w:ascii="Aptos Display" w:eastAsia="Times New Roman" w:hAnsi="Aptos Display"/>
          <w:sz w:val="22"/>
          <w:szCs w:val="22"/>
          <w:lang w:eastAsia="fr-FR"/>
        </w:rPr>
      </w:pPr>
    </w:p>
    <w:p w14:paraId="1C821BAD" w14:textId="77777777" w:rsidR="0070193E" w:rsidRPr="00767AE6" w:rsidRDefault="00AE4B42" w:rsidP="007014C7">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w:t>
      </w:r>
      <w:r w:rsidR="0070193E" w:rsidRPr="00767AE6">
        <w:rPr>
          <w:rFonts w:ascii="Aptos Display" w:hAnsi="Aptos Display"/>
          <w:color w:val="365F91" w:themeColor="accent1" w:themeShade="BF"/>
          <w:szCs w:val="22"/>
        </w:rPr>
        <w:t>Unit</w:t>
      </w:r>
      <w:r w:rsidR="00BD1C5C" w:rsidRPr="00767AE6">
        <w:rPr>
          <w:rFonts w:ascii="Aptos Display" w:hAnsi="Aptos Display"/>
          <w:caps w:val="0"/>
          <w:color w:val="365F91" w:themeColor="accent1" w:themeShade="BF"/>
          <w:szCs w:val="22"/>
        </w:rPr>
        <w:t>É</w:t>
      </w:r>
      <w:r w:rsidR="0070193E" w:rsidRPr="00767AE6">
        <w:rPr>
          <w:rFonts w:ascii="Aptos Display" w:hAnsi="Aptos Display"/>
          <w:color w:val="365F91" w:themeColor="accent1" w:themeShade="BF"/>
          <w:szCs w:val="22"/>
        </w:rPr>
        <w:t xml:space="preserve">s de formation par apprentissage </w:t>
      </w:r>
      <w:r w:rsidR="00870050" w:rsidRPr="00767AE6">
        <w:rPr>
          <w:rFonts w:ascii="Aptos Display" w:hAnsi="Aptos Display"/>
          <w:color w:val="365F91" w:themeColor="accent1" w:themeShade="BF"/>
          <w:szCs w:val="22"/>
        </w:rPr>
        <w:t>(UFA)</w:t>
      </w:r>
      <w:r w:rsidR="0070193E" w:rsidRPr="00767AE6">
        <w:rPr>
          <w:rFonts w:ascii="Aptos Display" w:hAnsi="Aptos Display"/>
          <w:color w:val="365F91" w:themeColor="accent1" w:themeShade="BF"/>
          <w:szCs w:val="22"/>
        </w:rPr>
        <w:t xml:space="preserve"> </w:t>
      </w:r>
    </w:p>
    <w:p w14:paraId="466C7013" w14:textId="47DB403C" w:rsidR="007826E8" w:rsidRPr="00767AE6" w:rsidRDefault="00EB7185" w:rsidP="007014C7">
      <w:pPr>
        <w:pStyle w:val="texteok"/>
        <w:numPr>
          <w:ilvl w:val="0"/>
          <w:numId w:val="10"/>
        </w:numPr>
        <w:ind w:hanging="294"/>
        <w:rPr>
          <w:rFonts w:ascii="Aptos Display" w:hAnsi="Aptos Display"/>
          <w:szCs w:val="22"/>
        </w:rPr>
      </w:pPr>
      <w:r w:rsidRPr="00767AE6">
        <w:rPr>
          <w:rFonts w:ascii="Aptos Display" w:hAnsi="Aptos Display"/>
          <w:szCs w:val="22"/>
        </w:rPr>
        <w:t xml:space="preserve">UFA </w:t>
      </w:r>
      <w:r w:rsidR="00A13B66" w:rsidRPr="00767AE6">
        <w:rPr>
          <w:rFonts w:ascii="Aptos Display" w:hAnsi="Aptos Display"/>
          <w:szCs w:val="22"/>
        </w:rPr>
        <w:t>CCPAM M</w:t>
      </w:r>
      <w:r w:rsidR="00CA26C1" w:rsidRPr="00767AE6">
        <w:rPr>
          <w:rFonts w:ascii="Aptos Display" w:hAnsi="Aptos Display"/>
          <w:szCs w:val="22"/>
        </w:rPr>
        <w:t>ARTIGUES</w:t>
      </w:r>
      <w:r w:rsidR="00A13B66" w:rsidRPr="00767AE6">
        <w:rPr>
          <w:rFonts w:ascii="Aptos Display" w:hAnsi="Aptos Display"/>
          <w:szCs w:val="22"/>
        </w:rPr>
        <w:t xml:space="preserve"> </w:t>
      </w:r>
    </w:p>
    <w:p w14:paraId="0C6B0CFC" w14:textId="77777777" w:rsidR="003275A9" w:rsidRPr="00767AE6" w:rsidRDefault="003275A9" w:rsidP="002A6A54">
      <w:pPr>
        <w:pStyle w:val="texteok"/>
        <w:ind w:left="720"/>
        <w:rPr>
          <w:rFonts w:ascii="Aptos Display" w:hAnsi="Aptos Display"/>
          <w:color w:val="808080" w:themeColor="background1" w:themeShade="80"/>
          <w:szCs w:val="22"/>
        </w:rPr>
      </w:pPr>
    </w:p>
    <w:p w14:paraId="49145388" w14:textId="7E01A935" w:rsidR="00F01C9A" w:rsidRPr="00767AE6" w:rsidRDefault="00F01C9A" w:rsidP="007014C7">
      <w:pPr>
        <w:pStyle w:val="Titre1"/>
        <w:tabs>
          <w:tab w:val="left" w:pos="2760"/>
        </w:tabs>
        <w:rPr>
          <w:rFonts w:ascii="Aptos Display" w:hAnsi="Aptos Display"/>
          <w:color w:val="595959" w:themeColor="text1" w:themeTint="A6"/>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Inscription </w:t>
      </w:r>
      <w:r w:rsidRPr="00767AE6">
        <w:rPr>
          <w:rFonts w:ascii="Aptos Display" w:hAnsi="Aptos Display"/>
          <w:color w:val="595959" w:themeColor="text1" w:themeTint="A6"/>
          <w:szCs w:val="22"/>
        </w:rPr>
        <w:tab/>
      </w:r>
    </w:p>
    <w:p w14:paraId="2BD55EF3" w14:textId="77777777" w:rsidR="00F01C9A" w:rsidRPr="00767AE6" w:rsidRDefault="00F01C9A" w:rsidP="007014C7">
      <w:pPr>
        <w:pStyle w:val="Titre1"/>
        <w:ind w:hanging="709"/>
        <w:rPr>
          <w:rFonts w:ascii="Aptos Display" w:eastAsia="Times New Roman" w:hAnsi="Aptos Display" w:cs="Times New Roman"/>
          <w:b w:val="0"/>
          <w:color w:val="auto"/>
          <w:szCs w:val="22"/>
          <w:lang w:eastAsia="fr-FR"/>
        </w:rPr>
      </w:pPr>
      <w:r w:rsidRPr="00767AE6">
        <w:rPr>
          <w:rFonts w:ascii="Aptos Display" w:hAnsi="Aptos Display"/>
          <w:b w:val="0"/>
          <w:color w:val="595959" w:themeColor="text1" w:themeTint="A6"/>
          <w:szCs w:val="22"/>
        </w:rPr>
        <w:t xml:space="preserve"> </w:t>
      </w:r>
      <w:r w:rsidRPr="00767AE6">
        <w:rPr>
          <w:rFonts w:ascii="Aptos Display" w:eastAsia="Times New Roman" w:hAnsi="Aptos Display" w:cs="Times New Roman"/>
          <w:b w:val="0"/>
          <w:color w:val="auto"/>
          <w:szCs w:val="22"/>
          <w:lang w:eastAsia="fr-FR"/>
        </w:rPr>
        <w:t xml:space="preserve">L’inscription se fait directement sur le site du giapats AVEC LE FUTUR EMPLOYEUR </w:t>
      </w:r>
    </w:p>
    <w:p w14:paraId="33A86240" w14:textId="597DC0CA" w:rsidR="00F01C9A" w:rsidRPr="00767AE6" w:rsidRDefault="00F01C9A" w:rsidP="007014C7">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RESULTATS </w:t>
      </w:r>
      <w:r w:rsidRPr="00767AE6">
        <w:rPr>
          <w:rFonts w:ascii="Aptos Display" w:hAnsi="Aptos Display"/>
          <w:b w:val="0"/>
          <w:color w:val="595959" w:themeColor="text1" w:themeTint="A6"/>
          <w:szCs w:val="22"/>
        </w:rPr>
        <w:tab/>
      </w:r>
      <w:r w:rsidRPr="00767AE6">
        <w:rPr>
          <w:rFonts w:ascii="Aptos Display" w:eastAsia="Times New Roman" w:hAnsi="Aptos Display" w:cs="Times New Roman"/>
          <w:b w:val="0"/>
          <w:color w:val="595959" w:themeColor="text1" w:themeTint="A6"/>
          <w:szCs w:val="22"/>
          <w:lang w:eastAsia="fr-FR"/>
        </w:rPr>
        <w:t xml:space="preserve">(Basés sur les formations </w:t>
      </w:r>
      <w:r w:rsidR="00C463FA" w:rsidRPr="00767AE6">
        <w:rPr>
          <w:rFonts w:ascii="Aptos Display" w:eastAsia="Times New Roman" w:hAnsi="Aptos Display" w:cs="Times New Roman"/>
          <w:b w:val="0"/>
          <w:color w:val="595959" w:themeColor="text1" w:themeTint="A6"/>
          <w:szCs w:val="22"/>
          <w:lang w:eastAsia="fr-FR"/>
        </w:rPr>
        <w:t>PAR L’APPRENTISSAGE</w:t>
      </w:r>
      <w:r w:rsidR="005F1B6C" w:rsidRPr="00767AE6">
        <w:rPr>
          <w:rFonts w:ascii="Aptos Display" w:eastAsia="Times New Roman" w:hAnsi="Aptos Display" w:cs="Times New Roman"/>
          <w:b w:val="0"/>
          <w:color w:val="595959" w:themeColor="text1" w:themeTint="A6"/>
          <w:szCs w:val="22"/>
          <w:lang w:eastAsia="fr-FR"/>
        </w:rPr>
        <w:t xml:space="preserve"> en 2</w:t>
      </w:r>
      <w:r w:rsidR="00774067">
        <w:rPr>
          <w:rFonts w:ascii="Aptos Display" w:eastAsia="Times New Roman" w:hAnsi="Aptos Display" w:cs="Times New Roman"/>
          <w:b w:val="0"/>
          <w:color w:val="595959" w:themeColor="text1" w:themeTint="A6"/>
          <w:szCs w:val="22"/>
          <w:lang w:eastAsia="fr-FR"/>
        </w:rPr>
        <w:t>024</w:t>
      </w:r>
      <w:r w:rsidR="005F1B6C" w:rsidRPr="00767AE6">
        <w:rPr>
          <w:rFonts w:ascii="Aptos Display" w:eastAsia="Times New Roman" w:hAnsi="Aptos Display" w:cs="Times New Roman"/>
          <w:b w:val="0"/>
          <w:color w:val="595959" w:themeColor="text1" w:themeTint="A6"/>
          <w:szCs w:val="22"/>
          <w:lang w:eastAsia="fr-FR"/>
        </w:rPr>
        <w:t>)</w:t>
      </w:r>
    </w:p>
    <w:p w14:paraId="5DCE0026" w14:textId="48C194DD" w:rsidR="00F01C9A" w:rsidRPr="00767AE6" w:rsidRDefault="00F01C9A" w:rsidP="002A6A54">
      <w:pPr>
        <w:numPr>
          <w:ilvl w:val="0"/>
          <w:numId w:val="7"/>
        </w:numPr>
        <w:shd w:val="clear" w:color="auto" w:fill="FFFFFF"/>
        <w:spacing w:beforeAutospacing="1" w:after="0"/>
        <w:ind w:firstLine="0"/>
        <w:rPr>
          <w:rFonts w:ascii="Aptos Display" w:eastAsia="Times New Roman" w:hAnsi="Aptos Display" w:cs="Times New Roman"/>
          <w:color w:val="595959" w:themeColor="text1" w:themeTint="A6"/>
          <w:sz w:val="18"/>
          <w:szCs w:val="18"/>
          <w:lang w:eastAsia="fr-FR"/>
        </w:rPr>
      </w:pPr>
      <w:r w:rsidRPr="00767AE6">
        <w:rPr>
          <w:rFonts w:ascii="Aptos Display" w:eastAsia="Times New Roman" w:hAnsi="Aptos Display" w:cs="Times New Roman"/>
          <w:color w:val="595959" w:themeColor="text1" w:themeTint="A6"/>
          <w:lang w:eastAsia="fr-FR"/>
        </w:rPr>
        <w:t xml:space="preserve">Taux de réussite : </w:t>
      </w:r>
      <w:r w:rsidRPr="00767AE6">
        <w:rPr>
          <w:rFonts w:ascii="Aptos Display" w:eastAsia="Times New Roman" w:hAnsi="Aptos Display" w:cs="Times New Roman"/>
          <w:b/>
          <w:color w:val="365F91" w:themeColor="accent1" w:themeShade="BF"/>
          <w:sz w:val="18"/>
          <w:lang w:eastAsia="fr-FR"/>
        </w:rPr>
        <w:t>100%</w:t>
      </w:r>
      <w:r w:rsidR="00392535" w:rsidRPr="00767AE6">
        <w:rPr>
          <w:rFonts w:ascii="Aptos Display" w:eastAsia="Times New Roman" w:hAnsi="Aptos Display" w:cs="Times New Roman"/>
          <w:b/>
          <w:color w:val="365F91" w:themeColor="accent1" w:themeShade="BF"/>
          <w:sz w:val="18"/>
          <w:lang w:eastAsia="fr-FR"/>
        </w:rPr>
        <w:t xml:space="preserve">               </w:t>
      </w:r>
      <w:r w:rsidR="0048439F" w:rsidRPr="00767AE6">
        <w:rPr>
          <w:rFonts w:ascii="Aptos Display" w:eastAsia="Times New Roman" w:hAnsi="Aptos Display" w:cs="Times New Roman"/>
          <w:b/>
          <w:color w:val="365F91" w:themeColor="accent1" w:themeShade="BF"/>
          <w:sz w:val="18"/>
          <w:lang w:eastAsia="fr-FR"/>
        </w:rPr>
        <w:t xml:space="preserve">                     </w:t>
      </w:r>
      <w:r w:rsidR="00C463FA" w:rsidRPr="00767AE6">
        <w:rPr>
          <w:rFonts w:ascii="Aptos Display" w:eastAsia="Times New Roman" w:hAnsi="Aptos Display" w:cs="Times New Roman"/>
          <w:b/>
          <w:color w:val="365F91" w:themeColor="accent1" w:themeShade="BF"/>
          <w:sz w:val="18"/>
          <w:lang w:eastAsia="fr-FR"/>
        </w:rPr>
        <w:t xml:space="preserve">-   </w:t>
      </w:r>
      <w:r w:rsidR="00C463FA" w:rsidRPr="00767AE6">
        <w:rPr>
          <w:rFonts w:ascii="Aptos Display" w:eastAsia="Times New Roman" w:hAnsi="Aptos Display" w:cs="Times New Roman"/>
          <w:color w:val="595959" w:themeColor="text1" w:themeTint="A6"/>
          <w:lang w:eastAsia="fr-FR"/>
        </w:rPr>
        <w:t>Taux</w:t>
      </w:r>
      <w:r w:rsidR="00392535" w:rsidRPr="00767AE6">
        <w:rPr>
          <w:rFonts w:ascii="Aptos Display" w:eastAsia="Times New Roman" w:hAnsi="Aptos Display" w:cs="Times New Roman"/>
          <w:color w:val="595959" w:themeColor="text1" w:themeTint="A6"/>
          <w:lang w:eastAsia="fr-FR"/>
        </w:rPr>
        <w:t xml:space="preserve"> d'insertion : </w:t>
      </w:r>
      <w:r w:rsidR="005D6532">
        <w:rPr>
          <w:rFonts w:ascii="Aptos Display" w:eastAsia="Times New Roman" w:hAnsi="Aptos Display" w:cs="Times New Roman"/>
          <w:b/>
          <w:color w:val="365F91" w:themeColor="accent1" w:themeShade="BF"/>
          <w:sz w:val="18"/>
          <w:lang w:eastAsia="fr-FR"/>
        </w:rPr>
        <w:t>0%</w:t>
      </w:r>
    </w:p>
    <w:p w14:paraId="42E895E9" w14:textId="79F92873" w:rsidR="0051625C" w:rsidRPr="00767AE6" w:rsidRDefault="00F01C9A" w:rsidP="002A6A54">
      <w:pPr>
        <w:numPr>
          <w:ilvl w:val="0"/>
          <w:numId w:val="7"/>
        </w:numPr>
        <w:shd w:val="clear" w:color="auto" w:fill="FFFFFF"/>
        <w:spacing w:beforeAutospacing="1" w:after="0"/>
        <w:ind w:firstLine="0"/>
        <w:rPr>
          <w:rFonts w:ascii="Aptos Display" w:eastAsia="Times New Roman" w:hAnsi="Aptos Display" w:cs="Times New Roman"/>
          <w:color w:val="595959" w:themeColor="text1" w:themeTint="A6"/>
          <w:sz w:val="18"/>
          <w:szCs w:val="18"/>
          <w:lang w:eastAsia="fr-FR"/>
        </w:rPr>
      </w:pPr>
      <w:r w:rsidRPr="00767AE6">
        <w:rPr>
          <w:rFonts w:ascii="Aptos Display" w:eastAsia="Times New Roman" w:hAnsi="Aptos Display" w:cs="Times New Roman"/>
          <w:color w:val="595959" w:themeColor="text1" w:themeTint="A6"/>
          <w:lang w:eastAsia="fr-FR"/>
        </w:rPr>
        <w:t>Taux d'abandon</w:t>
      </w:r>
      <w:r w:rsidRPr="00767AE6">
        <w:rPr>
          <w:rFonts w:ascii="Aptos Display" w:eastAsia="Times New Roman" w:hAnsi="Aptos Display" w:cs="Times New Roman"/>
          <w:color w:val="365F91" w:themeColor="accent1" w:themeShade="BF"/>
          <w:lang w:eastAsia="fr-FR"/>
        </w:rPr>
        <w:t xml:space="preserve"> : </w:t>
      </w:r>
      <w:r w:rsidR="003B6C41">
        <w:rPr>
          <w:rFonts w:ascii="Aptos Display" w:eastAsia="Times New Roman" w:hAnsi="Aptos Display" w:cs="Times New Roman"/>
          <w:b/>
          <w:color w:val="365F91" w:themeColor="accent1" w:themeShade="BF"/>
          <w:sz w:val="18"/>
          <w:szCs w:val="18"/>
          <w:lang w:eastAsia="fr-FR"/>
        </w:rPr>
        <w:t>5</w:t>
      </w:r>
      <w:r w:rsidRPr="00767AE6">
        <w:rPr>
          <w:rFonts w:ascii="Aptos Display" w:eastAsia="Times New Roman" w:hAnsi="Aptos Display" w:cs="Times New Roman"/>
          <w:b/>
          <w:color w:val="365F91" w:themeColor="accent1" w:themeShade="BF"/>
          <w:sz w:val="18"/>
          <w:szCs w:val="18"/>
          <w:lang w:eastAsia="fr-FR"/>
        </w:rPr>
        <w:t>%</w:t>
      </w:r>
      <w:r w:rsidR="00392535" w:rsidRPr="00767AE6">
        <w:rPr>
          <w:rFonts w:ascii="Aptos Display" w:eastAsia="Times New Roman" w:hAnsi="Aptos Display" w:cs="Times New Roman"/>
          <w:color w:val="595959" w:themeColor="text1" w:themeTint="A6"/>
          <w:sz w:val="18"/>
          <w:szCs w:val="18"/>
          <w:lang w:eastAsia="fr-FR"/>
        </w:rPr>
        <w:t xml:space="preserve">                    </w:t>
      </w:r>
      <w:r w:rsidR="0048439F" w:rsidRPr="00767AE6">
        <w:rPr>
          <w:rFonts w:ascii="Aptos Display" w:eastAsia="Times New Roman" w:hAnsi="Aptos Display" w:cs="Times New Roman"/>
          <w:color w:val="595959" w:themeColor="text1" w:themeTint="A6"/>
          <w:sz w:val="18"/>
          <w:szCs w:val="18"/>
          <w:lang w:eastAsia="fr-FR"/>
        </w:rPr>
        <w:t xml:space="preserve">                      </w:t>
      </w:r>
      <w:r w:rsidR="00580195">
        <w:rPr>
          <w:rFonts w:ascii="Aptos Display" w:eastAsia="Times New Roman" w:hAnsi="Aptos Display" w:cs="Times New Roman"/>
          <w:color w:val="595959" w:themeColor="text1" w:themeTint="A6"/>
          <w:sz w:val="18"/>
          <w:szCs w:val="18"/>
          <w:lang w:eastAsia="fr-FR"/>
        </w:rPr>
        <w:t xml:space="preserve"> </w:t>
      </w:r>
      <w:r w:rsidR="00392535" w:rsidRPr="00767AE6">
        <w:rPr>
          <w:rFonts w:ascii="Aptos Display" w:eastAsia="Times New Roman" w:hAnsi="Aptos Display" w:cs="Times New Roman"/>
          <w:color w:val="595959" w:themeColor="text1" w:themeTint="A6"/>
          <w:sz w:val="18"/>
          <w:szCs w:val="18"/>
          <w:lang w:eastAsia="fr-FR"/>
        </w:rPr>
        <w:t xml:space="preserve">-   </w:t>
      </w:r>
      <w:bookmarkStart w:id="1" w:name="_Hlk133484976"/>
      <w:r w:rsidRPr="00767AE6">
        <w:rPr>
          <w:rFonts w:ascii="Aptos Display" w:eastAsia="Times New Roman" w:hAnsi="Aptos Display" w:cs="Times New Roman"/>
          <w:color w:val="595959" w:themeColor="text1" w:themeTint="A6"/>
          <w:lang w:eastAsia="fr-FR"/>
        </w:rPr>
        <w:t>Taux</w:t>
      </w:r>
      <w:bookmarkEnd w:id="1"/>
      <w:r w:rsidRPr="00767AE6">
        <w:rPr>
          <w:rFonts w:ascii="Aptos Display" w:eastAsia="Times New Roman" w:hAnsi="Aptos Display" w:cs="Times New Roman"/>
          <w:color w:val="595959" w:themeColor="text1" w:themeTint="A6"/>
          <w:lang w:eastAsia="fr-FR"/>
        </w:rPr>
        <w:t xml:space="preserve"> de satisfaction </w:t>
      </w:r>
      <w:r w:rsidRPr="00767AE6">
        <w:rPr>
          <w:rFonts w:ascii="Aptos Display" w:eastAsia="Times New Roman" w:hAnsi="Aptos Display" w:cs="Times New Roman"/>
          <w:b/>
          <w:color w:val="365F91" w:themeColor="accent1" w:themeShade="BF"/>
          <w:lang w:eastAsia="fr-FR"/>
        </w:rPr>
        <w:t xml:space="preserve">: </w:t>
      </w:r>
      <w:r w:rsidR="008B0472" w:rsidRPr="008B0472">
        <w:rPr>
          <w:rFonts w:ascii="Aptos Display" w:eastAsia="Times New Roman" w:hAnsi="Aptos Display" w:cs="Times New Roman"/>
          <w:b/>
          <w:color w:val="365F91" w:themeColor="accent1" w:themeShade="BF"/>
          <w:sz w:val="18"/>
          <w:lang w:eastAsia="fr-FR"/>
        </w:rPr>
        <w:t>NC</w:t>
      </w:r>
    </w:p>
    <w:p w14:paraId="4EDEF216" w14:textId="6F08D7C0" w:rsidR="0048439F" w:rsidRPr="00767AE6" w:rsidRDefault="0048439F" w:rsidP="002A6A54">
      <w:pPr>
        <w:numPr>
          <w:ilvl w:val="0"/>
          <w:numId w:val="7"/>
        </w:numPr>
        <w:shd w:val="clear" w:color="auto" w:fill="FFFFFF"/>
        <w:spacing w:beforeAutospacing="1" w:after="0"/>
        <w:ind w:firstLine="0"/>
        <w:rPr>
          <w:rFonts w:ascii="Aptos Display" w:eastAsia="Times New Roman" w:hAnsi="Aptos Display" w:cs="Times New Roman"/>
          <w:color w:val="595959" w:themeColor="text1" w:themeTint="A6"/>
          <w:sz w:val="18"/>
          <w:szCs w:val="18"/>
          <w:lang w:eastAsia="fr-FR"/>
        </w:rPr>
      </w:pPr>
      <w:r w:rsidRPr="00767AE6">
        <w:rPr>
          <w:rFonts w:ascii="Aptos Display" w:eastAsia="Times New Roman" w:hAnsi="Aptos Display" w:cs="Times New Roman"/>
          <w:color w:val="595959" w:themeColor="text1" w:themeTint="A6"/>
          <w:lang w:eastAsia="fr-FR"/>
        </w:rPr>
        <w:t xml:space="preserve">Taux de poursuite d’étude : </w:t>
      </w:r>
      <w:r w:rsidR="00580195">
        <w:rPr>
          <w:rFonts w:ascii="Aptos Display" w:eastAsia="Times New Roman" w:hAnsi="Aptos Display" w:cs="Times New Roman"/>
          <w:b/>
          <w:color w:val="365F91" w:themeColor="accent1" w:themeShade="BF"/>
          <w:sz w:val="18"/>
          <w:lang w:eastAsia="fr-FR"/>
        </w:rPr>
        <w:t>NC</w:t>
      </w:r>
      <w:r w:rsidRPr="00767AE6">
        <w:rPr>
          <w:rFonts w:ascii="Aptos Display" w:eastAsia="Times New Roman" w:hAnsi="Aptos Display" w:cs="Times New Roman"/>
          <w:b/>
          <w:color w:val="365F91" w:themeColor="accent1" w:themeShade="BF"/>
          <w:sz w:val="18"/>
          <w:lang w:eastAsia="fr-FR"/>
        </w:rPr>
        <w:t xml:space="preserve">               -    </w:t>
      </w:r>
      <w:r w:rsidRPr="00767AE6">
        <w:rPr>
          <w:rFonts w:ascii="Aptos Display" w:eastAsia="Times New Roman" w:hAnsi="Aptos Display" w:cs="Times New Roman"/>
          <w:color w:val="595959" w:themeColor="text1" w:themeTint="A6"/>
          <w:lang w:eastAsia="fr-FR"/>
        </w:rPr>
        <w:t xml:space="preserve">Taux de rupture </w:t>
      </w:r>
      <w:r w:rsidRPr="00767AE6">
        <w:rPr>
          <w:rFonts w:ascii="Aptos Display" w:eastAsia="Times New Roman" w:hAnsi="Aptos Display" w:cs="Times New Roman"/>
          <w:b/>
          <w:color w:val="365F91" w:themeColor="accent1" w:themeShade="BF"/>
          <w:lang w:eastAsia="fr-FR"/>
        </w:rPr>
        <w:t xml:space="preserve">: </w:t>
      </w:r>
      <w:r w:rsidRPr="00767AE6">
        <w:rPr>
          <w:rFonts w:ascii="Aptos Display" w:eastAsia="Times New Roman" w:hAnsi="Aptos Display" w:cs="Times New Roman"/>
          <w:b/>
          <w:color w:val="365F91" w:themeColor="accent1" w:themeShade="BF"/>
          <w:sz w:val="18"/>
          <w:lang w:eastAsia="fr-FR"/>
        </w:rPr>
        <w:t xml:space="preserve">0% </w:t>
      </w:r>
    </w:p>
    <w:p w14:paraId="0EE8977E" w14:textId="77777777" w:rsidR="00BC26A7" w:rsidRDefault="00BC26A7" w:rsidP="002A6A54">
      <w:pPr>
        <w:pStyle w:val="texteok"/>
        <w:spacing w:before="360"/>
        <w:ind w:left="360"/>
      </w:pPr>
    </w:p>
    <w:p w14:paraId="3979A7ED" w14:textId="77777777" w:rsidR="00BC26A7" w:rsidRDefault="00BC26A7" w:rsidP="002A6A54">
      <w:pPr>
        <w:pStyle w:val="texteok"/>
        <w:spacing w:before="360"/>
        <w:ind w:left="360"/>
      </w:pPr>
    </w:p>
    <w:p w14:paraId="30351555" w14:textId="77777777" w:rsidR="00BC26A7" w:rsidRDefault="00BC26A7" w:rsidP="00BC26A7">
      <w:pPr>
        <w:pStyle w:val="texteok"/>
        <w:spacing w:before="360"/>
        <w:rPr>
          <w:rFonts w:ascii="Aptos Display" w:hAnsi="Aptos Display"/>
          <w:noProof/>
          <w:lang w:eastAsia="fr-FR"/>
        </w:rPr>
      </w:pPr>
      <w:r>
        <w:rPr>
          <w:noProof/>
        </w:rPr>
        <w:drawing>
          <wp:anchor distT="0" distB="0" distL="114300" distR="114300" simplePos="0" relativeHeight="251660288" behindDoc="1" locked="0" layoutInCell="1" allowOverlap="1" wp14:anchorId="1FC9CBDD" wp14:editId="03E27BCD">
            <wp:simplePos x="0" y="0"/>
            <wp:positionH relativeFrom="column">
              <wp:posOffset>75565</wp:posOffset>
            </wp:positionH>
            <wp:positionV relativeFrom="paragraph">
              <wp:posOffset>236855</wp:posOffset>
            </wp:positionV>
            <wp:extent cx="800100" cy="792632"/>
            <wp:effectExtent l="0" t="0" r="0" b="7620"/>
            <wp:wrapNone/>
            <wp:docPr id="398319109" name="Image 1" descr="Plus de 9 000 images de Logo Handicap et de Handicap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de 9 000 images de Logo Handicap et de Handicap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792632"/>
                    </a:xfrm>
                    <a:prstGeom prst="rect">
                      <a:avLst/>
                    </a:prstGeom>
                    <a:noFill/>
                    <a:ln>
                      <a:noFill/>
                    </a:ln>
                  </pic:spPr>
                </pic:pic>
              </a:graphicData>
            </a:graphic>
          </wp:anchor>
        </w:drawing>
      </w:r>
    </w:p>
    <w:p w14:paraId="49FE2E5E" w14:textId="77777777" w:rsidR="00BC26A7" w:rsidRDefault="00BC26A7" w:rsidP="00BC26A7">
      <w:pPr>
        <w:spacing w:after="0"/>
        <w:jc w:val="center"/>
        <w:outlineLvl w:val="0"/>
        <w:rPr>
          <w:rFonts w:ascii="Aptos Display" w:hAnsi="Aptos Display"/>
          <w:b/>
          <w:bCs/>
          <w:sz w:val="22"/>
          <w:szCs w:val="22"/>
        </w:rPr>
      </w:pPr>
      <w:bookmarkStart w:id="2" w:name="_Hlk181885890"/>
      <w:r>
        <w:rPr>
          <w:rFonts w:ascii="Aptos Display" w:hAnsi="Aptos Display"/>
          <w:b/>
          <w:bCs/>
          <w:sz w:val="22"/>
          <w:szCs w:val="22"/>
        </w:rPr>
        <w:t xml:space="preserve">                             </w:t>
      </w:r>
    </w:p>
    <w:p w14:paraId="05C9EEEA" w14:textId="77777777" w:rsidR="00BC26A7" w:rsidRDefault="00BC26A7" w:rsidP="00BC26A7">
      <w:pPr>
        <w:spacing w:after="0"/>
        <w:jc w:val="center"/>
        <w:outlineLvl w:val="0"/>
        <w:rPr>
          <w:rFonts w:ascii="Aptos Display" w:hAnsi="Aptos Display"/>
          <w:b/>
          <w:bCs/>
          <w:sz w:val="22"/>
          <w:szCs w:val="22"/>
        </w:rPr>
      </w:pPr>
    </w:p>
    <w:p w14:paraId="7F801C24" w14:textId="6819BE69" w:rsidR="00BC26A7" w:rsidRPr="00465B3A" w:rsidRDefault="00BC26A7" w:rsidP="00BC26A7">
      <w:pPr>
        <w:spacing w:after="0"/>
        <w:jc w:val="center"/>
        <w:outlineLvl w:val="0"/>
        <w:rPr>
          <w:rFonts w:ascii="Aptos Display" w:hAnsi="Aptos Display"/>
        </w:rPr>
      </w:pPr>
      <w:r>
        <w:rPr>
          <w:rFonts w:ascii="Aptos Display" w:hAnsi="Aptos Display"/>
          <w:b/>
          <w:bCs/>
          <w:sz w:val="22"/>
          <w:szCs w:val="22"/>
        </w:rPr>
        <w:t xml:space="preserve">                     </w:t>
      </w:r>
      <w:r w:rsidRPr="000D00F7">
        <w:rPr>
          <w:rFonts w:ascii="Aptos Display" w:hAnsi="Aptos Display"/>
          <w:b/>
          <w:bCs/>
          <w:sz w:val="22"/>
          <w:szCs w:val="22"/>
        </w:rPr>
        <w:t>Prestations et locaux accessibles aux personnes en situation de handicap.</w:t>
      </w:r>
    </w:p>
    <w:p w14:paraId="70C48F1B" w14:textId="77777777" w:rsidR="00BC26A7" w:rsidRDefault="00BC26A7" w:rsidP="00BC26A7">
      <w:pPr>
        <w:pStyle w:val="texteok"/>
        <w:ind w:left="720"/>
        <w:rPr>
          <w:rFonts w:ascii="Aptos Display" w:hAnsi="Aptos Display"/>
        </w:rPr>
      </w:pPr>
    </w:p>
    <w:p w14:paraId="3FB2ECBB" w14:textId="77777777" w:rsidR="00BC26A7" w:rsidRDefault="00BC26A7" w:rsidP="00BC26A7">
      <w:pPr>
        <w:pStyle w:val="texteok"/>
        <w:ind w:left="720"/>
        <w:rPr>
          <w:rFonts w:ascii="Aptos Display" w:hAnsi="Aptos Display"/>
        </w:rPr>
      </w:pPr>
    </w:p>
    <w:bookmarkEnd w:id="2"/>
    <w:p w14:paraId="4E308764" w14:textId="77777777" w:rsidR="00BC26A7" w:rsidRDefault="00BC26A7" w:rsidP="00BC26A7">
      <w:pPr>
        <w:pStyle w:val="texteok"/>
        <w:jc w:val="center"/>
        <w:rPr>
          <w:b/>
          <w:bCs/>
        </w:rPr>
      </w:pPr>
      <w:r>
        <w:rPr>
          <w:rFonts w:ascii="Aptos Display" w:hAnsi="Aptos Display"/>
          <w:noProof/>
          <w:lang w:eastAsia="fr-FR"/>
        </w:rPr>
        <w:t>No</w:t>
      </w:r>
      <w:r w:rsidRPr="00FD647D">
        <w:rPr>
          <w:rFonts w:ascii="Aptos Display" w:hAnsi="Aptos Display"/>
        </w:rPr>
        <w:t>us vous invitons</w:t>
      </w:r>
      <w:r w:rsidRPr="00FD647D">
        <w:rPr>
          <w:rFonts w:ascii="Aptos Display" w:hAnsi="Aptos Display"/>
          <w:color w:val="6AB7BF"/>
        </w:rPr>
        <w:t xml:space="preserve"> </w:t>
      </w:r>
      <w:r w:rsidRPr="00593FEC">
        <w:rPr>
          <w:rFonts w:ascii="Aptos Display" w:hAnsi="Aptos Display"/>
          <w:color w:val="1F497D" w:themeColor="text2"/>
        </w:rPr>
        <w:t xml:space="preserve">à </w:t>
      </w:r>
      <w:r w:rsidRPr="00A446D7">
        <w:rPr>
          <w:rFonts w:ascii="Aptos Display" w:hAnsi="Aptos Display"/>
          <w:b/>
          <w:bCs/>
          <w:color w:val="1F497D" w:themeColor="text2"/>
        </w:rPr>
        <w:t>visiter notre site</w:t>
      </w:r>
      <w:r w:rsidRPr="00A446D7">
        <w:rPr>
          <w:rFonts w:ascii="Aptos Display" w:hAnsi="Aptos Display"/>
          <w:b/>
          <w:bCs/>
          <w:color w:val="6AB7BF"/>
        </w:rPr>
        <w:t xml:space="preserve"> </w:t>
      </w:r>
      <w:r w:rsidRPr="00A446D7">
        <w:rPr>
          <w:rFonts w:ascii="Aptos Display" w:hAnsi="Aptos Display"/>
          <w:b/>
          <w:bCs/>
        </w:rPr>
        <w:t xml:space="preserve">et </w:t>
      </w:r>
      <w:r w:rsidRPr="00A446D7">
        <w:rPr>
          <w:rFonts w:ascii="Aptos Display" w:hAnsi="Aptos Display"/>
          <w:b/>
          <w:bCs/>
          <w:color w:val="1F497D" w:themeColor="text2"/>
        </w:rPr>
        <w:t>à nous contacter</w:t>
      </w:r>
      <w:r w:rsidRPr="00FD647D">
        <w:rPr>
          <w:rFonts w:ascii="Aptos Display" w:hAnsi="Aptos Display"/>
          <w:color w:val="6AB7BF"/>
        </w:rPr>
        <w:t xml:space="preserve"> </w:t>
      </w:r>
      <w:r w:rsidRPr="00FD647D">
        <w:rPr>
          <w:rFonts w:ascii="Aptos Display" w:hAnsi="Aptos Display"/>
        </w:rPr>
        <w:t xml:space="preserve">pour concrétiser votre projet de </w:t>
      </w:r>
      <w:r w:rsidRPr="004D21F3">
        <w:rPr>
          <w:rFonts w:ascii="Aptos Display" w:hAnsi="Aptos Display"/>
          <w:b/>
          <w:bCs/>
        </w:rPr>
        <w:t>formation par la voie de l’apprentissage</w:t>
      </w:r>
      <w:r w:rsidRPr="004D21F3">
        <w:rPr>
          <w:b/>
          <w:bCs/>
        </w:rPr>
        <w:t>.</w:t>
      </w:r>
    </w:p>
    <w:p w14:paraId="36C6EFC7" w14:textId="77777777" w:rsidR="00BC26A7" w:rsidRDefault="00BC26A7" w:rsidP="00BC26A7">
      <w:pPr>
        <w:pStyle w:val="texteok"/>
        <w:jc w:val="center"/>
        <w:rPr>
          <w:b/>
          <w:bCs/>
        </w:rPr>
      </w:pPr>
    </w:p>
    <w:p w14:paraId="08E98714" w14:textId="77777777" w:rsidR="00BC26A7" w:rsidRPr="00F82EAF" w:rsidRDefault="00BC26A7" w:rsidP="00BC26A7">
      <w:pPr>
        <w:spacing w:after="0" w:line="360" w:lineRule="auto"/>
        <w:jc w:val="center"/>
        <w:rPr>
          <w:rFonts w:ascii="Aptos Display" w:hAnsi="Aptos Display" w:cs="Calibri"/>
          <w:b/>
          <w:bCs/>
          <w:color w:val="1F497D" w:themeColor="text2"/>
          <w:sz w:val="22"/>
        </w:rPr>
      </w:pPr>
      <w:hyperlink r:id="rId13" w:history="1">
        <w:r w:rsidRPr="00246859">
          <w:rPr>
            <w:rStyle w:val="Lienhypertexte"/>
            <w:rFonts w:ascii="Aptos Display" w:hAnsi="Aptos Display" w:cs="Calibri"/>
            <w:sz w:val="22"/>
          </w:rPr>
          <w:t>www.cfa-giapats.fr</w:t>
        </w:r>
      </w:hyperlink>
    </w:p>
    <w:p w14:paraId="01EFBF52" w14:textId="77777777" w:rsidR="00BC26A7" w:rsidRPr="00F82EAF" w:rsidRDefault="00BC26A7" w:rsidP="00BC26A7">
      <w:pPr>
        <w:spacing w:after="0" w:line="360" w:lineRule="auto"/>
        <w:jc w:val="center"/>
        <w:rPr>
          <w:rFonts w:ascii="Aptos Display" w:hAnsi="Aptos Display" w:cs="Calibri"/>
          <w:b/>
          <w:bCs/>
          <w:color w:val="1F497D" w:themeColor="text2"/>
          <w:sz w:val="22"/>
        </w:rPr>
      </w:pPr>
      <w:r w:rsidRPr="00F82EAF">
        <w:rPr>
          <w:rFonts w:ascii="Aptos Display" w:hAnsi="Aptos Display" w:cs="Calibri"/>
          <w:b/>
          <w:bCs/>
          <w:color w:val="1F497D" w:themeColor="text2"/>
          <w:sz w:val="22"/>
        </w:rPr>
        <w:t>04 91 90 51 99</w:t>
      </w:r>
    </w:p>
    <w:p w14:paraId="658B50FA" w14:textId="77777777" w:rsidR="00BC26A7" w:rsidRDefault="00BC26A7" w:rsidP="00BC26A7">
      <w:pPr>
        <w:pStyle w:val="texteok"/>
        <w:jc w:val="center"/>
        <w:rPr>
          <w:rFonts w:ascii="Aptos Display" w:hAnsi="Aptos Display"/>
          <w:color w:val="1F497D" w:themeColor="text2"/>
        </w:rPr>
      </w:pPr>
      <w:hyperlink r:id="rId14" w:history="1">
        <w:r w:rsidRPr="00F82EAF">
          <w:rPr>
            <w:rFonts w:ascii="Aptos Display" w:hAnsi="Aptos Display"/>
            <w:color w:val="1F497D" w:themeColor="text2"/>
          </w:rPr>
          <w:t>info@cfa-giapats.fr</w:t>
        </w:r>
      </w:hyperlink>
    </w:p>
    <w:p w14:paraId="334E574A" w14:textId="77777777" w:rsidR="00BC26A7" w:rsidRDefault="00BC26A7" w:rsidP="00BC26A7">
      <w:pPr>
        <w:pStyle w:val="texteok"/>
        <w:jc w:val="center"/>
        <w:rPr>
          <w:rFonts w:ascii="Aptos Display" w:hAnsi="Aptos Display"/>
          <w:color w:val="1F497D" w:themeColor="text2"/>
        </w:rPr>
      </w:pPr>
    </w:p>
    <w:p w14:paraId="2CAE7CC3" w14:textId="5F776ECC" w:rsidR="00BC26A7" w:rsidRDefault="00BC26A7" w:rsidP="001574CD">
      <w:pPr>
        <w:pStyle w:val="texteok"/>
        <w:jc w:val="center"/>
        <w:rPr>
          <w:rFonts w:ascii="Aptos Display" w:hAnsi="Aptos Display"/>
        </w:rPr>
      </w:pPr>
      <w:r>
        <w:rPr>
          <w:rFonts w:ascii="Aptos Display" w:hAnsi="Aptos Display"/>
          <w:noProof/>
        </w:rPr>
        <w:drawing>
          <wp:anchor distT="0" distB="0" distL="114300" distR="114300" simplePos="0" relativeHeight="251659264" behindDoc="1" locked="0" layoutInCell="1" allowOverlap="1" wp14:anchorId="2F54E14B" wp14:editId="6653D5A8">
            <wp:simplePos x="0" y="0"/>
            <wp:positionH relativeFrom="margin">
              <wp:align>center</wp:align>
            </wp:positionH>
            <wp:positionV relativeFrom="paragraph">
              <wp:posOffset>238760</wp:posOffset>
            </wp:positionV>
            <wp:extent cx="1170305" cy="1170305"/>
            <wp:effectExtent l="0" t="0" r="0" b="0"/>
            <wp:wrapNone/>
            <wp:docPr id="182315102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194" name="Image 1" descr="Une image contenant texte, capture d’écran, Police,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anchor>
        </w:drawing>
      </w:r>
      <w:r>
        <w:rPr>
          <w:rFonts w:ascii="Aptos Display" w:hAnsi="Aptos Display"/>
        </w:rPr>
        <w:t>Vous pouvez candidater en flashant le QR code.</w:t>
      </w:r>
    </w:p>
    <w:p w14:paraId="3CF50B93" w14:textId="77777777" w:rsidR="00BC26A7" w:rsidRPr="00F82EAF" w:rsidRDefault="00BC26A7" w:rsidP="00BC26A7">
      <w:pPr>
        <w:pStyle w:val="texteok"/>
        <w:ind w:firstLine="708"/>
        <w:rPr>
          <w:rFonts w:ascii="Aptos Display" w:hAnsi="Aptos Display"/>
          <w:b/>
          <w:bCs/>
          <w:color w:val="1F497D" w:themeColor="text2"/>
        </w:rPr>
      </w:pPr>
    </w:p>
    <w:p w14:paraId="6FCBD8E5" w14:textId="0B2BF3CF" w:rsidR="0051625C" w:rsidRPr="00AC46D3" w:rsidRDefault="0051625C" w:rsidP="002A6A54">
      <w:pPr>
        <w:pStyle w:val="texteok"/>
        <w:spacing w:before="360"/>
        <w:ind w:left="360"/>
        <w:rPr>
          <w:color w:val="6AB7BF"/>
        </w:rPr>
      </w:pPr>
      <w:r w:rsidRPr="00D1108A">
        <w:t xml:space="preserve"> </w:t>
      </w:r>
      <w:r w:rsidRPr="00E07660">
        <w:t xml:space="preserve"> </w:t>
      </w:r>
    </w:p>
    <w:sectPr w:rsidR="0051625C" w:rsidRPr="00AC46D3" w:rsidSect="002A6A54">
      <w:footerReference w:type="default" r:id="rId16"/>
      <w:headerReference w:type="first" r:id="rId17"/>
      <w:footerReference w:type="first" r:id="rId18"/>
      <w:pgSz w:w="11900" w:h="16840"/>
      <w:pgMar w:top="1417" w:right="1417" w:bottom="1417" w:left="1417" w:header="284" w:footer="35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3F483" w14:textId="77777777" w:rsidR="00EB0DB5" w:rsidRDefault="00EB0DB5" w:rsidP="00867B71">
      <w:pPr>
        <w:spacing w:after="0"/>
      </w:pPr>
      <w:r>
        <w:separator/>
      </w:r>
    </w:p>
  </w:endnote>
  <w:endnote w:type="continuationSeparator" w:id="0">
    <w:p w14:paraId="1EB96C5E" w14:textId="77777777" w:rsidR="00EB0DB5" w:rsidRDefault="00EB0DB5" w:rsidP="00867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9EE3C" w14:textId="77777777" w:rsidR="000318B0" w:rsidRPr="007E6D8A" w:rsidRDefault="000318B0" w:rsidP="000318B0">
    <w:pPr>
      <w:spacing w:after="0"/>
      <w:jc w:val="center"/>
      <w:rPr>
        <w:rFonts w:ascii="Trebuchet MS" w:hAnsi="Trebuchet MS"/>
        <w:sz w:val="18"/>
        <w:szCs w:val="18"/>
      </w:rPr>
    </w:pPr>
    <w:r w:rsidRPr="00AB509F">
      <w:rPr>
        <w:rFonts w:ascii="Trebuchet MS" w:hAnsi="Trebuchet MS"/>
        <w:color w:val="262626"/>
        <w:sz w:val="18"/>
        <w:szCs w:val="18"/>
      </w:rPr>
      <w:t>Groupement d’Intérêt Associatif pour la Promotion de l’</w:t>
    </w:r>
    <w:r w:rsidRPr="00E314FE">
      <w:rPr>
        <w:rFonts w:ascii="Trebuchet MS" w:hAnsi="Trebuchet MS"/>
        <w:color w:val="262626"/>
        <w:sz w:val="18"/>
        <w:szCs w:val="18"/>
      </w:rPr>
      <w:t xml:space="preserve">Apprentissage </w:t>
    </w:r>
    <w:r w:rsidRPr="00AB509F">
      <w:rPr>
        <w:rFonts w:ascii="Trebuchet MS" w:hAnsi="Trebuchet MS"/>
        <w:color w:val="262626"/>
        <w:sz w:val="18"/>
        <w:szCs w:val="18"/>
      </w:rPr>
      <w:t>en Travail Social et médico-social</w:t>
    </w:r>
  </w:p>
  <w:p w14:paraId="7245429E" w14:textId="77777777" w:rsidR="000318B0" w:rsidRDefault="000318B0" w:rsidP="000318B0">
    <w:pPr>
      <w:pStyle w:val="Pieddepage"/>
      <w:jc w:val="center"/>
      <w:rPr>
        <w:rFonts w:ascii="Trebuchet MS" w:hAnsi="Trebuchet MS"/>
        <w:sz w:val="18"/>
        <w:szCs w:val="18"/>
      </w:rPr>
    </w:pPr>
    <w:r>
      <w:rPr>
        <w:rFonts w:ascii="Trebuchet MS" w:hAnsi="Trebuchet MS"/>
        <w:sz w:val="18"/>
        <w:szCs w:val="18"/>
      </w:rPr>
      <w:t>4 Boulevard GUEIDON 13013 Marseille</w:t>
    </w:r>
    <w:r w:rsidRPr="007E6D8A">
      <w:rPr>
        <w:rFonts w:ascii="Trebuchet MS" w:hAnsi="Trebuchet MS"/>
        <w:sz w:val="18"/>
        <w:szCs w:val="18"/>
      </w:rPr>
      <w:t xml:space="preserve"> </w:t>
    </w:r>
    <w:r w:rsidRPr="00AB509F">
      <w:rPr>
        <w:rFonts w:ascii="Trebuchet MS" w:hAnsi="Trebuchet MS"/>
        <w:color w:val="262626"/>
        <w:sz w:val="18"/>
        <w:szCs w:val="18"/>
      </w:rPr>
      <w:t xml:space="preserve">– </w:t>
    </w:r>
    <w:hyperlink r:id="rId1" w:history="1">
      <w:r w:rsidRPr="00AB509F">
        <w:rPr>
          <w:rStyle w:val="Lienhypertexte"/>
          <w:rFonts w:ascii="Trebuchet MS" w:hAnsi="Trebuchet MS"/>
          <w:color w:val="262626"/>
          <w:sz w:val="18"/>
          <w:szCs w:val="18"/>
        </w:rPr>
        <w:t>www.cfa-giapats.fr</w:t>
      </w:r>
    </w:hyperlink>
    <w:r w:rsidRPr="007E6D8A">
      <w:rPr>
        <w:rFonts w:ascii="Trebuchet MS" w:hAnsi="Trebuchet MS"/>
        <w:sz w:val="18"/>
        <w:szCs w:val="18"/>
      </w:rPr>
      <w:t xml:space="preserve"> –</w:t>
    </w:r>
  </w:p>
  <w:p w14:paraId="6619AAE5" w14:textId="77777777" w:rsidR="000318B0" w:rsidRPr="007E6D8A" w:rsidRDefault="000318B0" w:rsidP="000318B0">
    <w:pPr>
      <w:pStyle w:val="Pieddepage"/>
      <w:jc w:val="center"/>
      <w:rPr>
        <w:sz w:val="18"/>
        <w:szCs w:val="18"/>
      </w:rPr>
    </w:pPr>
    <w:r w:rsidRPr="007E6D8A">
      <w:rPr>
        <w:rFonts w:ascii="Trebuchet MS" w:hAnsi="Trebuchet MS"/>
        <w:sz w:val="18"/>
        <w:szCs w:val="18"/>
      </w:rPr>
      <w:t>Tél : 04 91 90 51 99 – info@cfa-giapats.fr</w:t>
    </w:r>
  </w:p>
  <w:p w14:paraId="79417815" w14:textId="3C9AF230" w:rsidR="00392535" w:rsidRPr="00616B4B" w:rsidRDefault="00392535" w:rsidP="006D3EAE">
    <w:pPr>
      <w:pStyle w:val="Pieddepage"/>
      <w:ind w:left="-11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6B074" w14:textId="481EC8D4" w:rsidR="00213336" w:rsidRDefault="005D49E3" w:rsidP="005D49E3">
    <w:pPr>
      <w:pStyle w:val="Pieddepage"/>
      <w:ind w:left="-851"/>
    </w:pPr>
    <w:r>
      <w:rPr>
        <w:noProof/>
        <w:lang w:eastAsia="fr-FR"/>
      </w:rPr>
      <w:drawing>
        <wp:anchor distT="0" distB="0" distL="114300" distR="114300" simplePos="0" relativeHeight="251659264" behindDoc="0" locked="0" layoutInCell="1" allowOverlap="1" wp14:anchorId="422A8597" wp14:editId="571B1758">
          <wp:simplePos x="0" y="0"/>
          <wp:positionH relativeFrom="column">
            <wp:posOffset>5876925</wp:posOffset>
          </wp:positionH>
          <wp:positionV relativeFrom="paragraph">
            <wp:posOffset>77821</wp:posOffset>
          </wp:positionV>
          <wp:extent cx="764723" cy="69469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723" cy="694690"/>
                  </a:xfrm>
                  <a:prstGeom prst="rect">
                    <a:avLst/>
                  </a:prstGeom>
                </pic:spPr>
              </pic:pic>
            </a:graphicData>
          </a:graphic>
          <wp14:sizeRelH relativeFrom="margin">
            <wp14:pctWidth>0</wp14:pctWidth>
          </wp14:sizeRelH>
          <wp14:sizeRelV relativeFrom="margin">
            <wp14:pctHeight>0</wp14:pctHeight>
          </wp14:sizeRelV>
        </wp:anchor>
      </w:drawing>
    </w:r>
  </w:p>
  <w:p w14:paraId="2AFD98FE" w14:textId="77777777" w:rsidR="00082A58" w:rsidRDefault="00082A58" w:rsidP="005D49E3">
    <w:pPr>
      <w:pStyle w:val="Pieddepage"/>
      <w:ind w:left="-851"/>
    </w:pPr>
  </w:p>
  <w:p w14:paraId="5BB7B35D" w14:textId="15C189AF" w:rsidR="00082A58" w:rsidRDefault="00CF72E9" w:rsidP="005D49E3">
    <w:pPr>
      <w:pStyle w:val="Pieddepage"/>
      <w:ind w:left="-851"/>
    </w:pPr>
    <w:r w:rsidRPr="008B6699">
      <w:rPr>
        <w:noProof/>
      </w:rPr>
      <w:drawing>
        <wp:inline distT="0" distB="0" distL="0" distR="0" wp14:anchorId="3CCBCA41" wp14:editId="711AFB9F">
          <wp:extent cx="1380226" cy="474474"/>
          <wp:effectExtent l="0" t="0" r="0" b="1905"/>
          <wp:docPr id="876750877" name="Image 1" descr="Une image contenant texte, Police, capture d’écra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0877" name="Image 1" descr="Une image contenant texte, Police, capture d’écran, carte de visite&#10;&#10;Description générée automatiquement"/>
                  <pic:cNvPicPr/>
                </pic:nvPicPr>
                <pic:blipFill>
                  <a:blip r:embed="rId2"/>
                  <a:stretch>
                    <a:fillRect/>
                  </a:stretch>
                </pic:blipFill>
                <pic:spPr>
                  <a:xfrm>
                    <a:off x="0" y="0"/>
                    <a:ext cx="1414104" cy="486120"/>
                  </a:xfrm>
                  <a:prstGeom prst="rect">
                    <a:avLst/>
                  </a:prstGeom>
                </pic:spPr>
              </pic:pic>
            </a:graphicData>
          </a:graphic>
        </wp:inline>
      </w:drawing>
    </w:r>
  </w:p>
  <w:p w14:paraId="1E8E0AFD" w14:textId="77777777" w:rsidR="00082A58" w:rsidRDefault="00082A58" w:rsidP="005D49E3">
    <w:pPr>
      <w:pStyle w:val="Pieddepage"/>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3F663" w14:textId="77777777" w:rsidR="00EB0DB5" w:rsidRDefault="00EB0DB5" w:rsidP="00867B71">
      <w:pPr>
        <w:spacing w:after="0"/>
      </w:pPr>
      <w:r>
        <w:separator/>
      </w:r>
    </w:p>
  </w:footnote>
  <w:footnote w:type="continuationSeparator" w:id="0">
    <w:p w14:paraId="518C22DF" w14:textId="77777777" w:rsidR="00EB0DB5" w:rsidRDefault="00EB0DB5" w:rsidP="00867B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C22C8" w14:textId="77777777" w:rsidR="00392535" w:rsidRDefault="00392535" w:rsidP="005A6CC8">
    <w:pPr>
      <w:pStyle w:val="En-tte"/>
      <w:jc w:val="right"/>
    </w:pPr>
    <w:r>
      <w:rPr>
        <w:noProof/>
        <w:lang w:eastAsia="fr-FR"/>
      </w:rPr>
      <w:drawing>
        <wp:inline distT="0" distB="0" distL="0" distR="0" wp14:anchorId="46D2907F" wp14:editId="16FE41F0">
          <wp:extent cx="1341120" cy="446472"/>
          <wp:effectExtent l="25400" t="0" r="5080" b="0"/>
          <wp:docPr id="4" name="Image 2" descr="logo_GIAPATS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IAPATS_PT.jpg"/>
                  <pic:cNvPicPr/>
                </pic:nvPicPr>
                <pic:blipFill>
                  <a:blip r:embed="rId1"/>
                  <a:stretch>
                    <a:fillRect/>
                  </a:stretch>
                </pic:blipFill>
                <pic:spPr>
                  <a:xfrm>
                    <a:off x="0" y="0"/>
                    <a:ext cx="1352220" cy="450167"/>
                  </a:xfrm>
                  <a:prstGeom prst="rect">
                    <a:avLst/>
                  </a:prstGeom>
                </pic:spPr>
              </pic:pic>
            </a:graphicData>
          </a:graphic>
        </wp:inline>
      </w:drawing>
    </w:r>
    <w:r w:rsidRPr="00EB7185">
      <w:rPr>
        <w:noProof/>
        <w:lang w:eastAsia="fr-FR"/>
      </w:rPr>
      <w:drawing>
        <wp:inline distT="0" distB="0" distL="0" distR="0" wp14:anchorId="333459F2" wp14:editId="7A6B76DF">
          <wp:extent cx="743574" cy="409575"/>
          <wp:effectExtent l="19050" t="0" r="0" b="0"/>
          <wp:docPr id="6" name="Image 2" descr="1280px-Logo_PACA_201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ogo_PACA_2018.svg.png"/>
                  <pic:cNvPicPr/>
                </pic:nvPicPr>
                <pic:blipFill>
                  <a:blip r:embed="rId2"/>
                  <a:stretch>
                    <a:fillRect/>
                  </a:stretch>
                </pic:blipFill>
                <pic:spPr>
                  <a:xfrm>
                    <a:off x="0" y="0"/>
                    <a:ext cx="744085" cy="409856"/>
                  </a:xfrm>
                  <a:prstGeom prst="rect">
                    <a:avLst/>
                  </a:prstGeom>
                </pic:spPr>
              </pic:pic>
            </a:graphicData>
          </a:graphic>
        </wp:inline>
      </w:drawing>
    </w:r>
  </w:p>
  <w:p w14:paraId="1D9F3005" w14:textId="77777777" w:rsidR="00392535" w:rsidRDefault="0039253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52218"/>
    <w:multiLevelType w:val="hybridMultilevel"/>
    <w:tmpl w:val="2046732C"/>
    <w:lvl w:ilvl="0" w:tplc="9C2E25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497724"/>
    <w:multiLevelType w:val="hybridMultilevel"/>
    <w:tmpl w:val="BDDC4F4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49642D"/>
    <w:multiLevelType w:val="hybridMultilevel"/>
    <w:tmpl w:val="1B2A7550"/>
    <w:lvl w:ilvl="0" w:tplc="ED743D38">
      <w:numFmt w:val="bullet"/>
      <w:lvlText w:val=""/>
      <w:lvlJc w:val="left"/>
      <w:pPr>
        <w:ind w:left="720" w:hanging="360"/>
      </w:pPr>
      <w:rPr>
        <w:rFonts w:ascii="Wingdings" w:eastAsiaTheme="minorHAnsi" w:hAnsi="Wingdings" w:cs="Tahoma" w:hint="default"/>
        <w:color w:val="5AD1D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F6504F"/>
    <w:multiLevelType w:val="hybridMultilevel"/>
    <w:tmpl w:val="53880C7E"/>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A65D17"/>
    <w:multiLevelType w:val="hybridMultilevel"/>
    <w:tmpl w:val="272AEB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076554"/>
    <w:multiLevelType w:val="hybridMultilevel"/>
    <w:tmpl w:val="365CB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5B0D96"/>
    <w:multiLevelType w:val="hybridMultilevel"/>
    <w:tmpl w:val="46C8B86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24405A"/>
    <w:multiLevelType w:val="hybridMultilevel"/>
    <w:tmpl w:val="74DC806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937116"/>
    <w:multiLevelType w:val="hybridMultilevel"/>
    <w:tmpl w:val="8A08CB84"/>
    <w:lvl w:ilvl="0" w:tplc="040C0001">
      <w:start w:val="1"/>
      <w:numFmt w:val="bullet"/>
      <w:lvlText w:val=""/>
      <w:lvlJc w:val="left"/>
      <w:pPr>
        <w:ind w:left="786" w:hanging="360"/>
      </w:pPr>
      <w:rPr>
        <w:rFonts w:ascii="Symbol" w:hAnsi="Symbol" w:hint="default"/>
        <w:color w:val="365F91" w:themeColor="accent1" w:themeShade="BF"/>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9" w15:restartNumberingAfterBreak="0">
    <w:nsid w:val="501D31B3"/>
    <w:multiLevelType w:val="hybridMultilevel"/>
    <w:tmpl w:val="E3F6167E"/>
    <w:lvl w:ilvl="0" w:tplc="29F4EC1E">
      <w:numFmt w:val="bullet"/>
      <w:lvlText w:val="-"/>
      <w:lvlJc w:val="left"/>
      <w:pPr>
        <w:ind w:left="720" w:hanging="360"/>
      </w:pPr>
      <w:rPr>
        <w:rFonts w:ascii="Trebuchet MS" w:eastAsiaTheme="minorHAns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C82E85"/>
    <w:multiLevelType w:val="hybridMultilevel"/>
    <w:tmpl w:val="0C74345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DB153C"/>
    <w:multiLevelType w:val="hybridMultilevel"/>
    <w:tmpl w:val="C83C2140"/>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E501BC"/>
    <w:multiLevelType w:val="multilevel"/>
    <w:tmpl w:val="2BA6F164"/>
    <w:lvl w:ilvl="0">
      <w:start w:val="1"/>
      <w:numFmt w:val="bullet"/>
      <w:lvlText w:val=""/>
      <w:lvlJc w:val="left"/>
      <w:pPr>
        <w:tabs>
          <w:tab w:val="num" w:pos="720"/>
        </w:tabs>
        <w:ind w:left="720" w:hanging="360"/>
      </w:pPr>
      <w:rPr>
        <w:rFonts w:ascii="Symbol" w:hAnsi="Symbol" w:hint="default"/>
        <w:color w:val="365F91" w:themeColor="accent1" w:themeShade="BF"/>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F5773E"/>
    <w:multiLevelType w:val="hybridMultilevel"/>
    <w:tmpl w:val="68FABF6C"/>
    <w:lvl w:ilvl="0" w:tplc="040C0001">
      <w:start w:val="1"/>
      <w:numFmt w:val="bullet"/>
      <w:lvlText w:val=""/>
      <w:lvlJc w:val="left"/>
      <w:pPr>
        <w:ind w:left="851" w:hanging="360"/>
      </w:pPr>
      <w:rPr>
        <w:rFonts w:ascii="Symbol" w:hAnsi="Symbol" w:hint="default"/>
        <w:color w:val="365F91" w:themeColor="accent1" w:themeShade="BF"/>
      </w:rPr>
    </w:lvl>
    <w:lvl w:ilvl="1" w:tplc="040C0003">
      <w:start w:val="1"/>
      <w:numFmt w:val="bullet"/>
      <w:lvlText w:val="o"/>
      <w:lvlJc w:val="left"/>
      <w:pPr>
        <w:ind w:left="1571" w:hanging="360"/>
      </w:pPr>
      <w:rPr>
        <w:rFonts w:ascii="Courier New" w:hAnsi="Courier New" w:cs="Courier New" w:hint="default"/>
      </w:rPr>
    </w:lvl>
    <w:lvl w:ilvl="2" w:tplc="040C0005">
      <w:start w:val="1"/>
      <w:numFmt w:val="bullet"/>
      <w:lvlText w:val=""/>
      <w:lvlJc w:val="left"/>
      <w:pPr>
        <w:ind w:left="2291" w:hanging="360"/>
      </w:pPr>
      <w:rPr>
        <w:rFonts w:ascii="Wingdings" w:hAnsi="Wingdings" w:hint="default"/>
      </w:rPr>
    </w:lvl>
    <w:lvl w:ilvl="3" w:tplc="040C0001">
      <w:start w:val="1"/>
      <w:numFmt w:val="bullet"/>
      <w:lvlText w:val=""/>
      <w:lvlJc w:val="left"/>
      <w:pPr>
        <w:ind w:left="3011" w:hanging="360"/>
      </w:pPr>
      <w:rPr>
        <w:rFonts w:ascii="Symbol" w:hAnsi="Symbol" w:hint="default"/>
      </w:rPr>
    </w:lvl>
    <w:lvl w:ilvl="4" w:tplc="040C0003">
      <w:start w:val="1"/>
      <w:numFmt w:val="bullet"/>
      <w:lvlText w:val="o"/>
      <w:lvlJc w:val="left"/>
      <w:pPr>
        <w:ind w:left="3731" w:hanging="360"/>
      </w:pPr>
      <w:rPr>
        <w:rFonts w:ascii="Courier New" w:hAnsi="Courier New" w:cs="Courier New" w:hint="default"/>
      </w:rPr>
    </w:lvl>
    <w:lvl w:ilvl="5" w:tplc="040C0005">
      <w:start w:val="1"/>
      <w:numFmt w:val="bullet"/>
      <w:lvlText w:val=""/>
      <w:lvlJc w:val="left"/>
      <w:pPr>
        <w:ind w:left="4451" w:hanging="360"/>
      </w:pPr>
      <w:rPr>
        <w:rFonts w:ascii="Wingdings" w:hAnsi="Wingdings" w:hint="default"/>
      </w:rPr>
    </w:lvl>
    <w:lvl w:ilvl="6" w:tplc="040C0001">
      <w:start w:val="1"/>
      <w:numFmt w:val="bullet"/>
      <w:lvlText w:val=""/>
      <w:lvlJc w:val="left"/>
      <w:pPr>
        <w:ind w:left="5171" w:hanging="360"/>
      </w:pPr>
      <w:rPr>
        <w:rFonts w:ascii="Symbol" w:hAnsi="Symbol" w:hint="default"/>
      </w:rPr>
    </w:lvl>
    <w:lvl w:ilvl="7" w:tplc="040C0003">
      <w:start w:val="1"/>
      <w:numFmt w:val="bullet"/>
      <w:lvlText w:val="o"/>
      <w:lvlJc w:val="left"/>
      <w:pPr>
        <w:ind w:left="5891" w:hanging="360"/>
      </w:pPr>
      <w:rPr>
        <w:rFonts w:ascii="Courier New" w:hAnsi="Courier New" w:cs="Courier New" w:hint="default"/>
      </w:rPr>
    </w:lvl>
    <w:lvl w:ilvl="8" w:tplc="040C0005">
      <w:start w:val="1"/>
      <w:numFmt w:val="bullet"/>
      <w:lvlText w:val=""/>
      <w:lvlJc w:val="left"/>
      <w:pPr>
        <w:ind w:left="6611" w:hanging="360"/>
      </w:pPr>
      <w:rPr>
        <w:rFonts w:ascii="Wingdings" w:hAnsi="Wingdings" w:hint="default"/>
      </w:rPr>
    </w:lvl>
  </w:abstractNum>
  <w:abstractNum w:abstractNumId="14" w15:restartNumberingAfterBreak="0">
    <w:nsid w:val="6FB30370"/>
    <w:multiLevelType w:val="hybridMultilevel"/>
    <w:tmpl w:val="4BBA7378"/>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7FE10A2"/>
    <w:multiLevelType w:val="multilevel"/>
    <w:tmpl w:val="BC64F484"/>
    <w:lvl w:ilvl="0">
      <w:start w:val="1"/>
      <w:numFmt w:val="bullet"/>
      <w:lvlText w:val=""/>
      <w:lvlJc w:val="left"/>
      <w:pPr>
        <w:tabs>
          <w:tab w:val="num" w:pos="720"/>
        </w:tabs>
        <w:ind w:left="720" w:hanging="360"/>
      </w:pPr>
      <w:rPr>
        <w:rFonts w:ascii="Symbol" w:hAnsi="Symbol" w:hint="default"/>
        <w:color w:val="365F91" w:themeColor="accent1" w:themeShade="BF"/>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980F8B"/>
    <w:multiLevelType w:val="hybridMultilevel"/>
    <w:tmpl w:val="62469B12"/>
    <w:lvl w:ilvl="0" w:tplc="B2D2B49C">
      <w:start w:val="2"/>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DC71295"/>
    <w:multiLevelType w:val="hybridMultilevel"/>
    <w:tmpl w:val="CB9E0284"/>
    <w:lvl w:ilvl="0" w:tplc="FFC613D2">
      <w:start w:val="1"/>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num w:numId="1" w16cid:durableId="1418092606">
    <w:abstractNumId w:val="0"/>
  </w:num>
  <w:num w:numId="2" w16cid:durableId="1652949875">
    <w:abstractNumId w:val="5"/>
  </w:num>
  <w:num w:numId="3" w16cid:durableId="986474055">
    <w:abstractNumId w:val="17"/>
  </w:num>
  <w:num w:numId="4" w16cid:durableId="1649476111">
    <w:abstractNumId w:val="4"/>
  </w:num>
  <w:num w:numId="5" w16cid:durableId="267860229">
    <w:abstractNumId w:val="2"/>
  </w:num>
  <w:num w:numId="6" w16cid:durableId="363336230">
    <w:abstractNumId w:val="16"/>
  </w:num>
  <w:num w:numId="7" w16cid:durableId="407389981">
    <w:abstractNumId w:val="9"/>
  </w:num>
  <w:num w:numId="8" w16cid:durableId="1592006567">
    <w:abstractNumId w:val="12"/>
  </w:num>
  <w:num w:numId="9" w16cid:durableId="1826702535">
    <w:abstractNumId w:val="13"/>
  </w:num>
  <w:num w:numId="10" w16cid:durableId="14116154">
    <w:abstractNumId w:val="7"/>
  </w:num>
  <w:num w:numId="11" w16cid:durableId="1416243018">
    <w:abstractNumId w:val="13"/>
  </w:num>
  <w:num w:numId="12" w16cid:durableId="1290935855">
    <w:abstractNumId w:val="8"/>
  </w:num>
  <w:num w:numId="13" w16cid:durableId="21712479">
    <w:abstractNumId w:val="10"/>
  </w:num>
  <w:num w:numId="14" w16cid:durableId="1742411995">
    <w:abstractNumId w:val="15"/>
  </w:num>
  <w:num w:numId="15" w16cid:durableId="241988975">
    <w:abstractNumId w:val="14"/>
  </w:num>
  <w:num w:numId="16" w16cid:durableId="196813806">
    <w:abstractNumId w:val="6"/>
  </w:num>
  <w:num w:numId="17" w16cid:durableId="1392464517">
    <w:abstractNumId w:val="3"/>
  </w:num>
  <w:num w:numId="18" w16cid:durableId="407117143">
    <w:abstractNumId w:val="11"/>
  </w:num>
  <w:num w:numId="19" w16cid:durableId="1983927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5FF"/>
    <w:rsid w:val="000318B0"/>
    <w:rsid w:val="000422FA"/>
    <w:rsid w:val="00047C43"/>
    <w:rsid w:val="00055C4B"/>
    <w:rsid w:val="00076C3F"/>
    <w:rsid w:val="00082A58"/>
    <w:rsid w:val="00094A67"/>
    <w:rsid w:val="000A00F2"/>
    <w:rsid w:val="000B0E4E"/>
    <w:rsid w:val="000B52B9"/>
    <w:rsid w:val="000B6920"/>
    <w:rsid w:val="000F22C7"/>
    <w:rsid w:val="000F6F9C"/>
    <w:rsid w:val="0011427B"/>
    <w:rsid w:val="00130F10"/>
    <w:rsid w:val="00136FBA"/>
    <w:rsid w:val="00143347"/>
    <w:rsid w:val="001522CD"/>
    <w:rsid w:val="001574CD"/>
    <w:rsid w:val="001C231B"/>
    <w:rsid w:val="001C4956"/>
    <w:rsid w:val="001F0BF6"/>
    <w:rsid w:val="00213336"/>
    <w:rsid w:val="002311FF"/>
    <w:rsid w:val="00231860"/>
    <w:rsid w:val="00232F54"/>
    <w:rsid w:val="00234234"/>
    <w:rsid w:val="0023615C"/>
    <w:rsid w:val="00237BD6"/>
    <w:rsid w:val="002611EB"/>
    <w:rsid w:val="002A3E1A"/>
    <w:rsid w:val="002A6A54"/>
    <w:rsid w:val="002B7BB6"/>
    <w:rsid w:val="002E031E"/>
    <w:rsid w:val="002E79E8"/>
    <w:rsid w:val="003275A9"/>
    <w:rsid w:val="0033154F"/>
    <w:rsid w:val="00341677"/>
    <w:rsid w:val="00347D8B"/>
    <w:rsid w:val="00364A14"/>
    <w:rsid w:val="00365F09"/>
    <w:rsid w:val="00383FDA"/>
    <w:rsid w:val="00392535"/>
    <w:rsid w:val="003B1107"/>
    <w:rsid w:val="003B480D"/>
    <w:rsid w:val="003B6C41"/>
    <w:rsid w:val="003D05A2"/>
    <w:rsid w:val="003E7147"/>
    <w:rsid w:val="003E7E5E"/>
    <w:rsid w:val="003F122F"/>
    <w:rsid w:val="003F5F97"/>
    <w:rsid w:val="00405D88"/>
    <w:rsid w:val="00437EE7"/>
    <w:rsid w:val="0044155C"/>
    <w:rsid w:val="0048439F"/>
    <w:rsid w:val="004928DF"/>
    <w:rsid w:val="004A7ECA"/>
    <w:rsid w:val="004C1C35"/>
    <w:rsid w:val="004C5448"/>
    <w:rsid w:val="004C6EBF"/>
    <w:rsid w:val="004D2FB7"/>
    <w:rsid w:val="00510341"/>
    <w:rsid w:val="0051625C"/>
    <w:rsid w:val="00535560"/>
    <w:rsid w:val="0056139A"/>
    <w:rsid w:val="00580195"/>
    <w:rsid w:val="0059349F"/>
    <w:rsid w:val="00593FC0"/>
    <w:rsid w:val="005A06B3"/>
    <w:rsid w:val="005A6CC8"/>
    <w:rsid w:val="005B2660"/>
    <w:rsid w:val="005C2595"/>
    <w:rsid w:val="005D49E3"/>
    <w:rsid w:val="005D6532"/>
    <w:rsid w:val="005E7214"/>
    <w:rsid w:val="005F1B6C"/>
    <w:rsid w:val="005F4DAE"/>
    <w:rsid w:val="005F58F6"/>
    <w:rsid w:val="005F6B0E"/>
    <w:rsid w:val="005F71B1"/>
    <w:rsid w:val="00613F2B"/>
    <w:rsid w:val="00616B4B"/>
    <w:rsid w:val="00651097"/>
    <w:rsid w:val="00665F13"/>
    <w:rsid w:val="0067765D"/>
    <w:rsid w:val="0068086A"/>
    <w:rsid w:val="006906E0"/>
    <w:rsid w:val="006A2184"/>
    <w:rsid w:val="006A57AC"/>
    <w:rsid w:val="006A6E6A"/>
    <w:rsid w:val="006B0211"/>
    <w:rsid w:val="006B3060"/>
    <w:rsid w:val="006C4D70"/>
    <w:rsid w:val="006D3EAE"/>
    <w:rsid w:val="006D4AEC"/>
    <w:rsid w:val="007012A1"/>
    <w:rsid w:val="007014C7"/>
    <w:rsid w:val="0070193E"/>
    <w:rsid w:val="00710244"/>
    <w:rsid w:val="00714007"/>
    <w:rsid w:val="00745FA0"/>
    <w:rsid w:val="00747B26"/>
    <w:rsid w:val="00754630"/>
    <w:rsid w:val="00755E24"/>
    <w:rsid w:val="00756ABD"/>
    <w:rsid w:val="00767AE6"/>
    <w:rsid w:val="00774067"/>
    <w:rsid w:val="00781499"/>
    <w:rsid w:val="007826E8"/>
    <w:rsid w:val="007A217A"/>
    <w:rsid w:val="007A7519"/>
    <w:rsid w:val="007B224F"/>
    <w:rsid w:val="007E2EDF"/>
    <w:rsid w:val="007E758A"/>
    <w:rsid w:val="007F1107"/>
    <w:rsid w:val="007F6CE8"/>
    <w:rsid w:val="00802166"/>
    <w:rsid w:val="00841964"/>
    <w:rsid w:val="00853A50"/>
    <w:rsid w:val="00867B71"/>
    <w:rsid w:val="00870050"/>
    <w:rsid w:val="0088217F"/>
    <w:rsid w:val="00897AD3"/>
    <w:rsid w:val="008A05FF"/>
    <w:rsid w:val="008B0472"/>
    <w:rsid w:val="008B0876"/>
    <w:rsid w:val="008C5D7C"/>
    <w:rsid w:val="008E7D3A"/>
    <w:rsid w:val="00901E76"/>
    <w:rsid w:val="0092228E"/>
    <w:rsid w:val="00924C73"/>
    <w:rsid w:val="00995D60"/>
    <w:rsid w:val="009C1910"/>
    <w:rsid w:val="009E6371"/>
    <w:rsid w:val="009F0139"/>
    <w:rsid w:val="009F4593"/>
    <w:rsid w:val="00A10E71"/>
    <w:rsid w:val="00A13B66"/>
    <w:rsid w:val="00A45120"/>
    <w:rsid w:val="00A47755"/>
    <w:rsid w:val="00A55FFA"/>
    <w:rsid w:val="00A767E6"/>
    <w:rsid w:val="00A85644"/>
    <w:rsid w:val="00A958F8"/>
    <w:rsid w:val="00AA592F"/>
    <w:rsid w:val="00AD1486"/>
    <w:rsid w:val="00AD1AFE"/>
    <w:rsid w:val="00AD2F4B"/>
    <w:rsid w:val="00AE4B42"/>
    <w:rsid w:val="00B03325"/>
    <w:rsid w:val="00B370A2"/>
    <w:rsid w:val="00B40AC1"/>
    <w:rsid w:val="00B5258B"/>
    <w:rsid w:val="00B57439"/>
    <w:rsid w:val="00B73292"/>
    <w:rsid w:val="00B85FDB"/>
    <w:rsid w:val="00BB227B"/>
    <w:rsid w:val="00BB2D23"/>
    <w:rsid w:val="00BC26A7"/>
    <w:rsid w:val="00BD1C5C"/>
    <w:rsid w:val="00BE68D9"/>
    <w:rsid w:val="00C1190F"/>
    <w:rsid w:val="00C12D9A"/>
    <w:rsid w:val="00C463FA"/>
    <w:rsid w:val="00C7464E"/>
    <w:rsid w:val="00C80E52"/>
    <w:rsid w:val="00C86FBB"/>
    <w:rsid w:val="00CA26C1"/>
    <w:rsid w:val="00CD53B5"/>
    <w:rsid w:val="00CE33C4"/>
    <w:rsid w:val="00CF2D5E"/>
    <w:rsid w:val="00CF72E9"/>
    <w:rsid w:val="00D05978"/>
    <w:rsid w:val="00D1108A"/>
    <w:rsid w:val="00D17304"/>
    <w:rsid w:val="00D25B3C"/>
    <w:rsid w:val="00D37484"/>
    <w:rsid w:val="00D42D73"/>
    <w:rsid w:val="00D67ABC"/>
    <w:rsid w:val="00D77640"/>
    <w:rsid w:val="00D83A2A"/>
    <w:rsid w:val="00D95F5A"/>
    <w:rsid w:val="00DA1945"/>
    <w:rsid w:val="00DB7F18"/>
    <w:rsid w:val="00DC0D43"/>
    <w:rsid w:val="00DD14C3"/>
    <w:rsid w:val="00DD3E53"/>
    <w:rsid w:val="00DD75D0"/>
    <w:rsid w:val="00DE079D"/>
    <w:rsid w:val="00DE25AD"/>
    <w:rsid w:val="00DE62A5"/>
    <w:rsid w:val="00DF7CD5"/>
    <w:rsid w:val="00E07660"/>
    <w:rsid w:val="00E2479C"/>
    <w:rsid w:val="00E26CD3"/>
    <w:rsid w:val="00E66B6B"/>
    <w:rsid w:val="00E94C70"/>
    <w:rsid w:val="00E97DA3"/>
    <w:rsid w:val="00EA4ED8"/>
    <w:rsid w:val="00EA65E7"/>
    <w:rsid w:val="00EB0DB5"/>
    <w:rsid w:val="00EB23D6"/>
    <w:rsid w:val="00EB7185"/>
    <w:rsid w:val="00EC7EF7"/>
    <w:rsid w:val="00EF1C59"/>
    <w:rsid w:val="00EF224D"/>
    <w:rsid w:val="00EF623B"/>
    <w:rsid w:val="00F01C9A"/>
    <w:rsid w:val="00F06EBB"/>
    <w:rsid w:val="00F141E4"/>
    <w:rsid w:val="00F17496"/>
    <w:rsid w:val="00F21BA4"/>
    <w:rsid w:val="00F75CCA"/>
    <w:rsid w:val="00F8382B"/>
    <w:rsid w:val="00F92385"/>
    <w:rsid w:val="00FC1B12"/>
    <w:rsid w:val="00FF35DE"/>
    <w:rsid w:val="00FF677E"/>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94409"/>
  <w15:docId w15:val="{CD23F5CC-1B86-4733-9EE1-AD0B046D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02"/>
  </w:style>
  <w:style w:type="paragraph" w:styleId="Titre1">
    <w:name w:val="heading 1"/>
    <w:basedOn w:val="Normal"/>
    <w:next w:val="Normal"/>
    <w:link w:val="Titre1Car"/>
    <w:rsid w:val="00E07660"/>
    <w:pPr>
      <w:spacing w:before="200" w:after="100"/>
      <w:ind w:left="851" w:hanging="851"/>
      <w:outlineLvl w:val="0"/>
    </w:pPr>
    <w:rPr>
      <w:rFonts w:ascii="Trebuchet MS" w:eastAsiaTheme="majorEastAsia" w:hAnsi="Trebuchet MS" w:cstheme="majorBidi"/>
      <w:b/>
      <w:bCs/>
      <w:caps/>
      <w:color w:val="5AC6E3"/>
      <w:sz w:val="22"/>
      <w:szCs w:val="32"/>
    </w:rPr>
  </w:style>
  <w:style w:type="paragraph" w:styleId="Titre2">
    <w:name w:val="heading 2"/>
    <w:basedOn w:val="Normal"/>
    <w:next w:val="Normal"/>
    <w:link w:val="Titre2Car"/>
    <w:uiPriority w:val="9"/>
    <w:unhideWhenUsed/>
    <w:qFormat/>
    <w:rsid w:val="005F6B0E"/>
    <w:pPr>
      <w:spacing w:before="100" w:after="60"/>
      <w:outlineLvl w:val="1"/>
    </w:pPr>
    <w:rPr>
      <w:rFonts w:ascii="Trebuchet MS" w:eastAsiaTheme="majorEastAsia" w:hAnsi="Trebuchet MS" w:cstheme="majorBidi"/>
      <w:b/>
      <w:bCs/>
      <w:smallCaps/>
      <w:color w:val="A5A5A5"/>
      <w:sz w:val="2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B4B"/>
    <w:pPr>
      <w:tabs>
        <w:tab w:val="center" w:pos="4536"/>
        <w:tab w:val="right" w:pos="9072"/>
      </w:tabs>
      <w:spacing w:after="0"/>
    </w:pPr>
  </w:style>
  <w:style w:type="character" w:customStyle="1" w:styleId="En-tteCar">
    <w:name w:val="En-tête Car"/>
    <w:basedOn w:val="Policepardfaut"/>
    <w:link w:val="En-tte"/>
    <w:uiPriority w:val="99"/>
    <w:rsid w:val="00616B4B"/>
  </w:style>
  <w:style w:type="paragraph" w:styleId="Pieddepage">
    <w:name w:val="footer"/>
    <w:basedOn w:val="Normal"/>
    <w:link w:val="PieddepageCar"/>
    <w:uiPriority w:val="99"/>
    <w:unhideWhenUsed/>
    <w:rsid w:val="00616B4B"/>
    <w:pPr>
      <w:tabs>
        <w:tab w:val="center" w:pos="4536"/>
        <w:tab w:val="right" w:pos="9072"/>
      </w:tabs>
      <w:spacing w:after="0"/>
    </w:pPr>
  </w:style>
  <w:style w:type="character" w:customStyle="1" w:styleId="PieddepageCar">
    <w:name w:val="Pied de page Car"/>
    <w:basedOn w:val="Policepardfaut"/>
    <w:link w:val="Pieddepage"/>
    <w:uiPriority w:val="99"/>
    <w:rsid w:val="00616B4B"/>
  </w:style>
  <w:style w:type="paragraph" w:styleId="Paragraphedeliste">
    <w:name w:val="List Paragraph"/>
    <w:basedOn w:val="Normal"/>
    <w:uiPriority w:val="34"/>
    <w:qFormat/>
    <w:rsid w:val="0070193E"/>
    <w:pPr>
      <w:spacing w:line="276" w:lineRule="auto"/>
      <w:ind w:left="720"/>
      <w:contextualSpacing/>
    </w:pPr>
    <w:rPr>
      <w:sz w:val="22"/>
      <w:szCs w:val="22"/>
    </w:rPr>
  </w:style>
  <w:style w:type="character" w:styleId="CitationHTML">
    <w:name w:val="HTML Cite"/>
    <w:basedOn w:val="Policepardfaut"/>
    <w:uiPriority w:val="99"/>
    <w:unhideWhenUsed/>
    <w:rsid w:val="00D42D73"/>
    <w:rPr>
      <w:rFonts w:ascii="Trebuchet MS" w:hAnsi="Trebuchet MS"/>
      <w:iCs/>
      <w:color w:val="6AB7BF"/>
      <w:sz w:val="24"/>
    </w:rPr>
  </w:style>
  <w:style w:type="paragraph" w:customStyle="1" w:styleId="titre3">
    <w:name w:val="titre3"/>
    <w:basedOn w:val="texteok"/>
    <w:qFormat/>
    <w:rsid w:val="00AE4B42"/>
    <w:pPr>
      <w:spacing w:before="60"/>
    </w:pPr>
    <w:rPr>
      <w:color w:val="5AC6E3"/>
    </w:rPr>
  </w:style>
  <w:style w:type="character" w:styleId="Lienhypertexte">
    <w:name w:val="Hyperlink"/>
    <w:basedOn w:val="Policepardfaut"/>
    <w:uiPriority w:val="99"/>
    <w:unhideWhenUsed/>
    <w:rsid w:val="0070193E"/>
    <w:rPr>
      <w:color w:val="0000FF" w:themeColor="hyperlink"/>
      <w:u w:val="single"/>
    </w:rPr>
  </w:style>
  <w:style w:type="paragraph" w:customStyle="1" w:styleId="Titrefiche">
    <w:name w:val="Titre fiche"/>
    <w:basedOn w:val="Normal"/>
    <w:qFormat/>
    <w:rsid w:val="005F6B0E"/>
    <w:pPr>
      <w:spacing w:after="40"/>
      <w:ind w:hanging="454"/>
    </w:pPr>
    <w:rPr>
      <w:rFonts w:ascii="Trebuchet MS" w:hAnsi="Trebuchet MS"/>
      <w:b/>
      <w:caps/>
      <w:color w:val="7F7F7F" w:themeColor="text1" w:themeTint="80"/>
      <w:sz w:val="26"/>
    </w:rPr>
  </w:style>
  <w:style w:type="character" w:customStyle="1" w:styleId="Titre2Car">
    <w:name w:val="Titre 2 Car"/>
    <w:basedOn w:val="Policepardfaut"/>
    <w:link w:val="Titre2"/>
    <w:uiPriority w:val="9"/>
    <w:rsid w:val="005F6B0E"/>
    <w:rPr>
      <w:rFonts w:ascii="Trebuchet MS" w:eastAsiaTheme="majorEastAsia" w:hAnsi="Trebuchet MS" w:cstheme="majorBidi"/>
      <w:b/>
      <w:bCs/>
      <w:smallCaps/>
      <w:color w:val="A5A5A5"/>
      <w:sz w:val="22"/>
      <w:szCs w:val="26"/>
    </w:rPr>
  </w:style>
  <w:style w:type="paragraph" w:customStyle="1" w:styleId="texteok">
    <w:name w:val="texte ok"/>
    <w:basedOn w:val="Paragraphedeliste"/>
    <w:qFormat/>
    <w:rsid w:val="005F6B0E"/>
    <w:pPr>
      <w:spacing w:after="0" w:line="240" w:lineRule="auto"/>
      <w:ind w:left="0"/>
      <w:contextualSpacing w:val="0"/>
      <w:jc w:val="both"/>
    </w:pPr>
    <w:rPr>
      <w:rFonts w:ascii="Trebuchet MS" w:hAnsi="Trebuchet MS" w:cs="Calibri"/>
      <w:szCs w:val="24"/>
    </w:rPr>
  </w:style>
  <w:style w:type="character" w:customStyle="1" w:styleId="Titre1Car">
    <w:name w:val="Titre 1 Car"/>
    <w:basedOn w:val="Policepardfaut"/>
    <w:link w:val="Titre1"/>
    <w:rsid w:val="00E07660"/>
    <w:rPr>
      <w:rFonts w:ascii="Trebuchet MS" w:eastAsiaTheme="majorEastAsia" w:hAnsi="Trebuchet MS" w:cstheme="majorBidi"/>
      <w:b/>
      <w:bCs/>
      <w:caps/>
      <w:color w:val="5AC6E3"/>
      <w:sz w:val="22"/>
      <w:szCs w:val="32"/>
    </w:rPr>
  </w:style>
  <w:style w:type="character" w:styleId="Lienhypertextesuivivisit">
    <w:name w:val="FollowedHyperlink"/>
    <w:basedOn w:val="Policepardfaut"/>
    <w:rsid w:val="00D37484"/>
    <w:rPr>
      <w:color w:val="800080" w:themeColor="followedHyperlink"/>
      <w:u w:val="single"/>
    </w:rPr>
  </w:style>
  <w:style w:type="character" w:customStyle="1" w:styleId="bc">
    <w:name w:val="bc"/>
    <w:basedOn w:val="Policepardfaut"/>
    <w:rsid w:val="00EF623B"/>
  </w:style>
  <w:style w:type="paragraph" w:styleId="Textedebulles">
    <w:name w:val="Balloon Text"/>
    <w:basedOn w:val="Normal"/>
    <w:link w:val="TextedebullesCar"/>
    <w:rsid w:val="007A7519"/>
    <w:pPr>
      <w:spacing w:after="0"/>
    </w:pPr>
    <w:rPr>
      <w:rFonts w:ascii="Tahoma" w:hAnsi="Tahoma" w:cs="Tahoma"/>
      <w:sz w:val="16"/>
      <w:szCs w:val="16"/>
    </w:rPr>
  </w:style>
  <w:style w:type="character" w:customStyle="1" w:styleId="TextedebullesCar">
    <w:name w:val="Texte de bulles Car"/>
    <w:basedOn w:val="Policepardfaut"/>
    <w:link w:val="Textedebulles"/>
    <w:rsid w:val="007A7519"/>
    <w:rPr>
      <w:rFonts w:ascii="Tahoma" w:hAnsi="Tahoma" w:cs="Tahoma"/>
      <w:sz w:val="16"/>
      <w:szCs w:val="16"/>
    </w:rPr>
  </w:style>
  <w:style w:type="paragraph" w:customStyle="1" w:styleId="ENUMERATION">
    <w:name w:val="ENUMERATION"/>
    <w:basedOn w:val="texteok"/>
    <w:qFormat/>
    <w:rsid w:val="005A6CC8"/>
    <w:pPr>
      <w:ind w:left="284" w:hanging="284"/>
      <w:jc w:val="left"/>
    </w:pPr>
  </w:style>
  <w:style w:type="paragraph" w:styleId="NormalWeb">
    <w:name w:val="Normal (Web)"/>
    <w:basedOn w:val="Normal"/>
    <w:uiPriority w:val="99"/>
    <w:unhideWhenUsed/>
    <w:rsid w:val="009E6371"/>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9E6371"/>
    <w:rPr>
      <w:b/>
      <w:bCs/>
    </w:rPr>
  </w:style>
  <w:style w:type="character" w:customStyle="1" w:styleId="ui-provider">
    <w:name w:val="ui-provider"/>
    <w:basedOn w:val="Policepardfaut"/>
    <w:rsid w:val="00E24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013718">
      <w:bodyDiv w:val="1"/>
      <w:marLeft w:val="0"/>
      <w:marRight w:val="0"/>
      <w:marTop w:val="0"/>
      <w:marBottom w:val="0"/>
      <w:divBdr>
        <w:top w:val="none" w:sz="0" w:space="0" w:color="auto"/>
        <w:left w:val="none" w:sz="0" w:space="0" w:color="auto"/>
        <w:bottom w:val="none" w:sz="0" w:space="0" w:color="auto"/>
        <w:right w:val="none" w:sz="0" w:space="0" w:color="auto"/>
      </w:divBdr>
    </w:div>
    <w:div w:id="460266375">
      <w:bodyDiv w:val="1"/>
      <w:marLeft w:val="0"/>
      <w:marRight w:val="0"/>
      <w:marTop w:val="0"/>
      <w:marBottom w:val="0"/>
      <w:divBdr>
        <w:top w:val="none" w:sz="0" w:space="0" w:color="auto"/>
        <w:left w:val="none" w:sz="0" w:space="0" w:color="auto"/>
        <w:bottom w:val="none" w:sz="0" w:space="0" w:color="auto"/>
        <w:right w:val="none" w:sz="0" w:space="0" w:color="auto"/>
      </w:divBdr>
    </w:div>
    <w:div w:id="979265534">
      <w:bodyDiv w:val="1"/>
      <w:marLeft w:val="0"/>
      <w:marRight w:val="0"/>
      <w:marTop w:val="0"/>
      <w:marBottom w:val="0"/>
      <w:divBdr>
        <w:top w:val="none" w:sz="0" w:space="0" w:color="auto"/>
        <w:left w:val="none" w:sz="0" w:space="0" w:color="auto"/>
        <w:bottom w:val="none" w:sz="0" w:space="0" w:color="auto"/>
        <w:right w:val="none" w:sz="0" w:space="0" w:color="auto"/>
      </w:divBdr>
    </w:div>
    <w:div w:id="1353612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fa-giapats.fr"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fa-giapats.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fa-giapats.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AF5785-13E1-4192-828A-4EA3A7565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55b4-c337-4c0f-ad1e-8770ff7603ff"/>
    <ds:schemaRef ds:uri="e8b33825-b8f3-45e7-8de2-be728571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19BC2C-6494-4E8E-82B3-F9B90C1F3E78}">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customXml/itemProps3.xml><?xml version="1.0" encoding="utf-8"?>
<ds:datastoreItem xmlns:ds="http://schemas.openxmlformats.org/officeDocument/2006/customXml" ds:itemID="{F1FF980D-AFB5-41BA-96FC-38DB6151EF08}">
  <ds:schemaRefs>
    <ds:schemaRef ds:uri="http://schemas.openxmlformats.org/officeDocument/2006/bibliography"/>
  </ds:schemaRefs>
</ds:datastoreItem>
</file>

<file path=customXml/itemProps4.xml><?xml version="1.0" encoding="utf-8"?>
<ds:datastoreItem xmlns:ds="http://schemas.openxmlformats.org/officeDocument/2006/customXml" ds:itemID="{5191EE4C-8BA1-4350-84FD-4870A7BC60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1150</Words>
  <Characters>6331</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MIMI</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APE BOMPARD</dc:creator>
  <cp:lastModifiedBy>Michaël Carneiro</cp:lastModifiedBy>
  <cp:revision>34</cp:revision>
  <cp:lastPrinted>2024-10-15T13:21:00Z</cp:lastPrinted>
  <dcterms:created xsi:type="dcterms:W3CDTF">2023-10-10T12:50:00Z</dcterms:created>
  <dcterms:modified xsi:type="dcterms:W3CDTF">2026-05-20T06:52:00Z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