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4324350" cy="816293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90175" y="3346613"/>
                          <a:ext cx="4311650" cy="8667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The Need For Relational Repair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Relational Repair – Part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May 10, 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Jerry Clonch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4324350" cy="816293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0" cy="8162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I. HOW WE TEND TO HANDLE RELATIONAL CONFLICT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Stuff It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The Cold Shoulder                                           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Run Away           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Explode                                                      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Go Passive Aggressive                                        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II. THE NEED FOR RELATIONAL REPAIR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“‘It’s not good for the Man to be alone; I’ll make him a helper, a companion.’”</w:t>
        <w:tab/>
        <w:tab/>
        <w:tab/>
        <w:tab/>
        <w:tab/>
        <w:t xml:space="preserve">     Genesis 2:18 (Msg)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pray for them.... Holy Father, guard them as they pursue this life that you conferred as a gift through me.... I’m not asking that you take them out of the world but that you guard them from the Evil One.”</w:t>
      </w:r>
    </w:p>
    <w:p w:rsidR="00000000" w:rsidDel="00000000" w:rsidP="00000000" w:rsidRDefault="00000000" w:rsidRPr="00000000" w14:paraId="00000015">
      <w:pPr>
        <w:ind w:left="43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John 17:9,11,15 (Msg)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Jesus Asked His Father To Do Three Things For Us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To Protect Us Spiritually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 pray for them.... Holy Father, guard them as they pursue this life that you conferred as a gift through me.... I’m not asking that you take them out of the world but that you guard them from the Evil One.”</w:t>
        <w:tab/>
        <w:tab/>
        <w:t xml:space="preserve">  John 17:9, 11,15 (Msg)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To Set Us Apart                                       </w:t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“Make them holy - consecrated - with the truth; your word is consecrating truth. In the same way that you gave me a mission in the world, I give them a mission in the world. I’m consecrating myself for their sakes so they’ll be truth - consecrated in their mission.”</w:t>
        <w:tab/>
        <w:t xml:space="preserve"> </w:t>
        <w:tab/>
        <w:t xml:space="preserve">  John 17:17-19 (Msg)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To Make Us Relationally Healthy                     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“I’m praying... for those who will believe in me.... The goal is for all of them to become one heart and mind - just as you, Father, are in me and I in you, so they might be one heart and mind with us... so they’ll be as unified and together as we are - I in them and you in me. Then they’ll be mature in this one-ness....”</w:t>
        <w:tab/>
        <w:tab/>
        <w:tab/>
        <w:t xml:space="preserve">  John 17:20-23 (Msg)</w:t>
      </w:r>
    </w:p>
    <w:sectPr>
      <w:pgSz w:h="12240" w:w="15840" w:orient="landscape"/>
      <w:pgMar w:bottom="432" w:top="432" w:left="720" w:right="720" w:header="1440" w:footer="1440"/>
      <w:pgNumType w:start="1"/>
      <w:cols w:equalWidth="0" w:num="2">
        <w:col w:space="1008" w:w="6696"/>
        <w:col w:space="0" w:w="669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/Oebg286/1xmSSXK47qoyoY3OQ==">CgMxLjA4AHIhMUUyNzlrblllbVdzeFFXTEpNMElXRFZ4bXdzNmY5cmJ2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