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22222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color w:val="222222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APPROVED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Wyatt Academy Board Meeting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Wednesday, January 8, 2025 5:30-6:30 pm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Location: GoogleMeet</w:t>
      </w:r>
    </w:p>
    <w:p w:rsidR="00000000" w:rsidDel="00000000" w:rsidP="00000000" w:rsidRDefault="00000000" w:rsidRPr="00000000" w14:paraId="00000006">
      <w:pPr>
        <w:jc w:val="left"/>
        <w:rPr>
          <w:rFonts w:ascii="Roboto" w:cs="Roboto" w:eastAsia="Roboto" w:hAnsi="Roboto"/>
          <w:b w:val="1"/>
          <w:bCs w:val="1"/>
          <w:color w:val="1155cc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Roboto" w:cs="Roboto" w:eastAsia="Roboto" w:hAnsi="Roboto"/>
          <w:b w:val="1"/>
          <w:bCs w:val="1"/>
          <w:color w:val="1155cc"/>
          <w:sz w:val="21"/>
          <w:szCs w:val="2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Moderator: Lyle Whitney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Chat Monitor: Aisha Lloyd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Notes: Terry Usry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ATTENDEES: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Members: Aisha Lloyd, Wendy Renee, Terry Usry, Lyle Whitney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and Guests: India Kidd-Aaron, Brandon Crisp, Maria Estrada, Sarah Grant, Nicole Jayne, Melody Means, Megan Nyce, Joseph Sanchez, Lisa Stuhlmiller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5:30 p.m.</w:t>
        <w:tab/>
        <w:t xml:space="preserve">Welcome  (Lyle Whitney)  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5:30-5:45</w:t>
        <w:tab/>
        <w:t xml:space="preserve">Budget &amp; Finance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24-25 Revised Budget Discussion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24-25 Revised Budget (Board Vote)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Wendy moved to approve revised budget as presented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Lyle seconded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Motion passed 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5:45 - 5:53</w:t>
        <w:tab/>
        <w:t xml:space="preserve">Approval of New Board Members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 (Lyle)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India Kidd-Aaron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Joseph Sanchez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2-3 Minute Introduction by each candidate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Comment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Questions to Candidates/Thoughts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Vote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Lyle moved to approve India and Joseph as new board members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Wendy seconded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Motion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5:55 p.m.</w:t>
        <w:tab/>
        <w:t xml:space="preserve">Adjourn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44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2129337" cy="5286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9337" cy="528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