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EC10B" w14:textId="1936B5C7" w:rsidR="0028273A" w:rsidRDefault="0028273A" w:rsidP="000E7D36">
      <w:pPr>
        <w:pStyle w:val="Heading1"/>
        <w:spacing w:before="0" w:line="276" w:lineRule="auto"/>
        <w:jc w:val="left"/>
      </w:pPr>
      <w:r>
        <w:t xml:space="preserve">Spiritual </w:t>
      </w:r>
      <w:r w:rsidR="00201FD0">
        <w:t>Conversation</w:t>
      </w:r>
      <w:r w:rsidR="005B4261">
        <w:t xml:space="preserve"> practices </w:t>
      </w:r>
      <w:r w:rsidR="00735516">
        <w:t>before Module 2</w:t>
      </w:r>
    </w:p>
    <w:p w14:paraId="3A60A155" w14:textId="0918B17D" w:rsidR="0028273A" w:rsidRPr="001B13B0" w:rsidRDefault="0028273A" w:rsidP="00201FD0">
      <w:pPr>
        <w:pStyle w:val="Heading1"/>
        <w:spacing w:before="0" w:line="276" w:lineRule="auto"/>
      </w:pPr>
      <w:r w:rsidRPr="001B13B0">
        <w:t>Self-Reflection</w:t>
      </w:r>
      <w:r w:rsidR="00C275B5">
        <w:t xml:space="preserve"> Form</w:t>
      </w:r>
    </w:p>
    <w:p w14:paraId="281A07A8" w14:textId="77777777" w:rsidR="0028273A" w:rsidRDefault="0028273A" w:rsidP="00201FD0">
      <w:pPr>
        <w:spacing w:after="0" w:line="276" w:lineRule="auto"/>
        <w:rPr>
          <w:rFonts w:ascii="Palatino Linotype" w:hAnsi="Palatino Linotype"/>
        </w:rPr>
      </w:pPr>
    </w:p>
    <w:p w14:paraId="78A48711" w14:textId="62EFDD14" w:rsidR="005B4261" w:rsidRPr="00735516" w:rsidRDefault="00735516" w:rsidP="00766A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</w:pPr>
      <w:r w:rsidRPr="00735516">
        <w:rPr>
          <w:b/>
          <w:bCs/>
          <w:color w:val="FF0000"/>
        </w:rPr>
        <w:t>By the end of Friday 2</w:t>
      </w:r>
      <w:r w:rsidR="00AE4EEC">
        <w:rPr>
          <w:b/>
          <w:bCs/>
          <w:color w:val="FF0000"/>
        </w:rPr>
        <w:t>3</w:t>
      </w:r>
      <w:r w:rsidR="00AE4EEC" w:rsidRPr="00AE4EEC">
        <w:rPr>
          <w:b/>
          <w:bCs/>
          <w:color w:val="FF0000"/>
          <w:vertAlign w:val="superscript"/>
        </w:rPr>
        <w:t>rd</w:t>
      </w:r>
      <w:r w:rsidRPr="00735516">
        <w:rPr>
          <w:b/>
          <w:bCs/>
          <w:color w:val="FF0000"/>
        </w:rPr>
        <w:t xml:space="preserve"> May</w:t>
      </w:r>
      <w:r>
        <w:t xml:space="preserve">, </w:t>
      </w:r>
      <w:r w:rsidR="005B4261" w:rsidRPr="00735516">
        <w:t xml:space="preserve">pick </w:t>
      </w:r>
      <w:r w:rsidR="005B4261" w:rsidRPr="00735516">
        <w:rPr>
          <w:b/>
          <w:bCs/>
        </w:rPr>
        <w:t>one</w:t>
      </w:r>
      <w:r w:rsidR="005B4261" w:rsidRPr="00735516">
        <w:t xml:space="preserve"> of your spiritual conversations and </w:t>
      </w:r>
      <w:r>
        <w:t xml:space="preserve">email a written reflection to </w:t>
      </w:r>
      <w:r w:rsidR="00AE4EEC">
        <w:t>Clare</w:t>
      </w:r>
      <w:r w:rsidR="00403C73">
        <w:t xml:space="preserve"> (</w:t>
      </w:r>
      <w:r w:rsidR="00F338DE">
        <w:t>CBick@jesuit.org.</w:t>
      </w:r>
      <w:r w:rsidR="008223BF">
        <w:t>uk)</w:t>
      </w:r>
      <w:r>
        <w:t xml:space="preserve"> who will pass it onto your personal tutor.</w:t>
      </w:r>
      <w:r w:rsidR="00766A49">
        <w:t xml:space="preserve"> </w:t>
      </w:r>
      <w:r w:rsidR="008223BF">
        <w:t>Do b</w:t>
      </w:r>
      <w:r w:rsidR="00766A49">
        <w:t xml:space="preserve">ear in mind the </w:t>
      </w:r>
      <w:r w:rsidR="00766A49" w:rsidRPr="00766A49">
        <w:rPr>
          <w:b/>
          <w:bCs/>
          <w:color w:val="FF0000"/>
        </w:rPr>
        <w:t>confidentiality of the speaker</w:t>
      </w:r>
      <w:r w:rsidR="00766A49" w:rsidRPr="00766A49">
        <w:rPr>
          <w:color w:val="FF0000"/>
        </w:rPr>
        <w:t xml:space="preserve"> </w:t>
      </w:r>
      <w:r w:rsidR="00766A49">
        <w:t>– there is no need to specifically identify the speaker or share the detail of what they said. We are interested in your experience as a listener and your reflection upon your active listening skills</w:t>
      </w:r>
      <w:r w:rsidR="00C275B5">
        <w:t>,</w:t>
      </w:r>
      <w:r w:rsidR="00766A49">
        <w:t xml:space="preserve"> rather than the detail of what was shared.</w:t>
      </w:r>
    </w:p>
    <w:p w14:paraId="192A79A6" w14:textId="77777777" w:rsidR="00201FD0" w:rsidRDefault="00201FD0" w:rsidP="00201FD0">
      <w:pPr>
        <w:spacing w:after="0" w:line="276" w:lineRule="auto"/>
      </w:pPr>
    </w:p>
    <w:p w14:paraId="59F0F6B1" w14:textId="40B0046C" w:rsidR="00735516" w:rsidRDefault="00766A49" w:rsidP="00766A49">
      <w:pPr>
        <w:pStyle w:val="ListParagraph"/>
        <w:numPr>
          <w:ilvl w:val="0"/>
          <w:numId w:val="11"/>
        </w:numPr>
        <w:spacing w:after="0" w:line="276" w:lineRule="auto"/>
      </w:pPr>
      <w:r>
        <w:t>In general terms, what was the setting of this conversation and who were the participants? Was it planned or spontaneous? Was it a more mutual conversation (both of you spoke and listened), or a more one-way one (where you were the listener and the other person was the speaker)?</w:t>
      </w:r>
    </w:p>
    <w:p w14:paraId="7F6D0F11" w14:textId="77777777" w:rsidR="005D0A60" w:rsidRDefault="005D0A60" w:rsidP="005D0A60">
      <w:pPr>
        <w:pStyle w:val="ListParagraph"/>
        <w:spacing w:after="0" w:line="276" w:lineRule="auto"/>
        <w:ind w:left="360"/>
      </w:pPr>
    </w:p>
    <w:p w14:paraId="70D2E6FD" w14:textId="77777777" w:rsidR="000F0108" w:rsidRPr="00735516" w:rsidRDefault="000F0108" w:rsidP="000F0108">
      <w:pPr>
        <w:spacing w:after="0" w:line="276" w:lineRule="auto"/>
        <w:ind w:left="360"/>
      </w:pPr>
    </w:p>
    <w:p w14:paraId="73BDEAE2" w14:textId="79C7AE6C" w:rsidR="00201FD0" w:rsidRDefault="00766A49" w:rsidP="000F0108">
      <w:pPr>
        <w:pStyle w:val="ListParagraph"/>
        <w:numPr>
          <w:ilvl w:val="0"/>
          <w:numId w:val="11"/>
        </w:numPr>
        <w:spacing w:after="0" w:line="276" w:lineRule="auto"/>
      </w:pPr>
      <w:r>
        <w:t xml:space="preserve">How did the conversation take place? </w:t>
      </w:r>
      <w:r w:rsidR="0028273A" w:rsidRPr="00800478">
        <w:t xml:space="preserve">Was there a natural quality to the ebb and flow of the conversation?  How was the balance of talking and listening? </w:t>
      </w:r>
      <w:r w:rsidR="008C6729">
        <w:t>As a listener, what did you do (or not do) that seemed to help the speaker to share what moved them or seemed most important?</w:t>
      </w:r>
    </w:p>
    <w:p w14:paraId="25E96043" w14:textId="77777777" w:rsidR="000F0108" w:rsidRDefault="000F0108" w:rsidP="000F0108">
      <w:pPr>
        <w:pStyle w:val="ListParagraph"/>
        <w:spacing w:after="0" w:line="276" w:lineRule="auto"/>
        <w:ind w:left="360"/>
      </w:pPr>
    </w:p>
    <w:p w14:paraId="01B147BC" w14:textId="77777777" w:rsidR="000F0108" w:rsidRPr="00800478" w:rsidRDefault="000F0108" w:rsidP="000F0108">
      <w:pPr>
        <w:pStyle w:val="ListParagraph"/>
        <w:spacing w:after="0" w:line="276" w:lineRule="auto"/>
        <w:ind w:left="360"/>
      </w:pPr>
    </w:p>
    <w:p w14:paraId="3CEF9C59" w14:textId="7F5DC75C" w:rsidR="0028273A" w:rsidRPr="00280EFB" w:rsidRDefault="0028273A" w:rsidP="008C6729">
      <w:pPr>
        <w:pStyle w:val="ListParagraph"/>
        <w:numPr>
          <w:ilvl w:val="0"/>
          <w:numId w:val="11"/>
        </w:numPr>
        <w:spacing w:after="0" w:line="276" w:lineRule="auto"/>
      </w:pPr>
      <w:r w:rsidRPr="00280EFB">
        <w:t xml:space="preserve">When listening, what active listening skills </w:t>
      </w:r>
      <w:r>
        <w:t>did</w:t>
      </w:r>
      <w:r w:rsidRPr="00280EFB">
        <w:t xml:space="preserve"> </w:t>
      </w:r>
      <w:r w:rsidR="008C6729">
        <w:t>you</w:t>
      </w:r>
      <w:r w:rsidRPr="00280EFB">
        <w:t xml:space="preserve"> us</w:t>
      </w:r>
      <w:r>
        <w:t>e</w:t>
      </w:r>
      <w:r w:rsidRPr="00280EFB">
        <w:t xml:space="preserve"> to good effect?  </w:t>
      </w:r>
    </w:p>
    <w:p w14:paraId="579D734A" w14:textId="77777777" w:rsidR="00201FD0" w:rsidRDefault="00201FD0" w:rsidP="00201FD0">
      <w:pPr>
        <w:spacing w:after="0" w:line="276" w:lineRule="auto"/>
        <w:jc w:val="center"/>
        <w:rPr>
          <w:b/>
          <w:i/>
          <w:iCs/>
        </w:rPr>
      </w:pPr>
    </w:p>
    <w:p w14:paraId="4F4DD2E1" w14:textId="3FF3B6A7" w:rsidR="0028273A" w:rsidRPr="00C344F5" w:rsidRDefault="0028273A" w:rsidP="00201FD0">
      <w:pPr>
        <w:spacing w:after="0" w:line="480" w:lineRule="auto"/>
        <w:jc w:val="center"/>
        <w:rPr>
          <w:b/>
          <w:i/>
          <w:iCs/>
        </w:rPr>
      </w:pPr>
      <w:r w:rsidRPr="00C344F5">
        <w:rPr>
          <w:b/>
          <w:i/>
          <w:iCs/>
        </w:rPr>
        <w:t xml:space="preserve">Keeping quiet to allow the other to speak </w:t>
      </w:r>
      <w:r w:rsidRPr="00C344F5">
        <w:rPr>
          <w:b/>
          <w:i/>
          <w:iCs/>
        </w:rPr>
        <w:tab/>
      </w:r>
      <w:r w:rsidR="00C344F5">
        <w:rPr>
          <w:b/>
          <w:i/>
          <w:iCs/>
        </w:rPr>
        <w:t xml:space="preserve">   </w:t>
      </w:r>
      <w:r w:rsidRPr="00C344F5">
        <w:rPr>
          <w:b/>
          <w:i/>
          <w:iCs/>
        </w:rPr>
        <w:t>mirroring</w:t>
      </w:r>
      <w:r w:rsidR="008C6729">
        <w:rPr>
          <w:b/>
          <w:i/>
          <w:iCs/>
        </w:rPr>
        <w:t xml:space="preserve"> a word or phrase</w:t>
      </w:r>
    </w:p>
    <w:p w14:paraId="5441CF8C" w14:textId="72F7429E" w:rsidR="00C344F5" w:rsidRDefault="0028273A" w:rsidP="00201FD0">
      <w:pPr>
        <w:spacing w:after="0" w:line="480" w:lineRule="auto"/>
        <w:jc w:val="center"/>
        <w:rPr>
          <w:b/>
          <w:i/>
          <w:iCs/>
        </w:rPr>
      </w:pPr>
      <w:r w:rsidRPr="00C344F5">
        <w:rPr>
          <w:b/>
          <w:i/>
          <w:iCs/>
        </w:rPr>
        <w:t>minimal encouragers (verbal or non-</w:t>
      </w:r>
      <w:proofErr w:type="gramStart"/>
      <w:r w:rsidRPr="00C344F5">
        <w:rPr>
          <w:b/>
          <w:i/>
          <w:iCs/>
        </w:rPr>
        <w:t xml:space="preserve">verbal)  </w:t>
      </w:r>
      <w:r w:rsidR="00C344F5">
        <w:rPr>
          <w:b/>
          <w:i/>
          <w:iCs/>
        </w:rPr>
        <w:t xml:space="preserve"> </w:t>
      </w:r>
      <w:proofErr w:type="gramEnd"/>
      <w:r w:rsidR="00C344F5">
        <w:rPr>
          <w:b/>
          <w:i/>
          <w:iCs/>
        </w:rPr>
        <w:t xml:space="preserve">    </w:t>
      </w:r>
      <w:r w:rsidRPr="00C344F5">
        <w:rPr>
          <w:b/>
          <w:i/>
          <w:iCs/>
        </w:rPr>
        <w:t xml:space="preserve">      reflecting back</w:t>
      </w:r>
      <w:r w:rsidR="008C6729">
        <w:rPr>
          <w:b/>
          <w:i/>
          <w:iCs/>
        </w:rPr>
        <w:t xml:space="preserve"> feelings</w:t>
      </w:r>
    </w:p>
    <w:p w14:paraId="3702B10A" w14:textId="18835094" w:rsidR="00C344F5" w:rsidRDefault="0028273A" w:rsidP="00201FD0">
      <w:pPr>
        <w:spacing w:after="0" w:line="480" w:lineRule="auto"/>
        <w:jc w:val="center"/>
        <w:rPr>
          <w:b/>
          <w:i/>
          <w:iCs/>
        </w:rPr>
      </w:pPr>
      <w:r w:rsidRPr="00C344F5">
        <w:rPr>
          <w:b/>
          <w:i/>
          <w:iCs/>
        </w:rPr>
        <w:t>questions</w:t>
      </w:r>
      <w:r w:rsidR="008C6729">
        <w:rPr>
          <w:b/>
          <w:i/>
          <w:iCs/>
        </w:rPr>
        <w:t xml:space="preserve"> to explore</w:t>
      </w:r>
      <w:r w:rsidRPr="00C344F5">
        <w:rPr>
          <w:b/>
          <w:i/>
          <w:iCs/>
        </w:rPr>
        <w:t xml:space="preserve">    </w:t>
      </w:r>
      <w:r w:rsidR="00C344F5">
        <w:rPr>
          <w:b/>
          <w:i/>
          <w:iCs/>
        </w:rPr>
        <w:t xml:space="preserve">    </w:t>
      </w:r>
      <w:r w:rsidRPr="00C344F5">
        <w:rPr>
          <w:b/>
          <w:i/>
          <w:iCs/>
        </w:rPr>
        <w:t xml:space="preserve">  summarising       </w:t>
      </w:r>
      <w:r w:rsidR="00C344F5">
        <w:rPr>
          <w:b/>
          <w:i/>
          <w:iCs/>
        </w:rPr>
        <w:t xml:space="preserve">  </w:t>
      </w:r>
      <w:r w:rsidRPr="00C344F5">
        <w:rPr>
          <w:b/>
          <w:i/>
          <w:iCs/>
        </w:rPr>
        <w:t xml:space="preserve">  paraphrasing</w:t>
      </w:r>
      <w:r w:rsidRPr="00C344F5">
        <w:rPr>
          <w:b/>
          <w:i/>
          <w:iCs/>
        </w:rPr>
        <w:tab/>
      </w:r>
      <w:r w:rsidR="00C344F5">
        <w:rPr>
          <w:b/>
          <w:i/>
          <w:iCs/>
        </w:rPr>
        <w:t xml:space="preserve">   </w:t>
      </w:r>
      <w:r w:rsidRPr="00C344F5">
        <w:rPr>
          <w:b/>
          <w:i/>
          <w:iCs/>
        </w:rPr>
        <w:t xml:space="preserve"> </w:t>
      </w:r>
      <w:r w:rsidR="008C6729">
        <w:rPr>
          <w:b/>
          <w:i/>
          <w:iCs/>
        </w:rPr>
        <w:t>focusing</w:t>
      </w:r>
    </w:p>
    <w:p w14:paraId="779FE5B1" w14:textId="449D4A84" w:rsidR="0028273A" w:rsidRDefault="0028273A" w:rsidP="00201FD0">
      <w:pPr>
        <w:spacing w:after="0" w:line="480" w:lineRule="auto"/>
        <w:jc w:val="center"/>
        <w:rPr>
          <w:b/>
          <w:i/>
          <w:iCs/>
        </w:rPr>
      </w:pPr>
      <w:r w:rsidRPr="00C344F5">
        <w:rPr>
          <w:b/>
          <w:i/>
          <w:iCs/>
        </w:rPr>
        <w:t>any others</w:t>
      </w:r>
      <w:r w:rsidR="008C6729">
        <w:rPr>
          <w:b/>
          <w:i/>
          <w:iCs/>
        </w:rPr>
        <w:t>…</w:t>
      </w:r>
      <w:r w:rsidRPr="00C344F5">
        <w:rPr>
          <w:b/>
          <w:i/>
          <w:iCs/>
        </w:rPr>
        <w:t>?</w:t>
      </w:r>
    </w:p>
    <w:p w14:paraId="4AEE1D4E" w14:textId="77777777" w:rsidR="00C344F5" w:rsidRPr="00C344F5" w:rsidRDefault="00C344F5" w:rsidP="00201FD0">
      <w:pPr>
        <w:spacing w:after="0" w:line="276" w:lineRule="auto"/>
        <w:rPr>
          <w:b/>
          <w:i/>
          <w:iCs/>
        </w:rPr>
      </w:pPr>
    </w:p>
    <w:p w14:paraId="723D14D9" w14:textId="77777777" w:rsidR="008C6729" w:rsidRDefault="0028273A" w:rsidP="008C6729">
      <w:pPr>
        <w:pStyle w:val="ListParagraph"/>
        <w:numPr>
          <w:ilvl w:val="0"/>
          <w:numId w:val="11"/>
        </w:numPr>
        <w:spacing w:after="0" w:line="276" w:lineRule="auto"/>
      </w:pPr>
      <w:r w:rsidRPr="00280EFB">
        <w:t xml:space="preserve">Did </w:t>
      </w:r>
      <w:r w:rsidR="008C6729">
        <w:t>you</w:t>
      </w:r>
      <w:r w:rsidRPr="00280EFB">
        <w:t xml:space="preserve"> notice movement in the </w:t>
      </w:r>
      <w:r w:rsidR="008C6729">
        <w:t>speaker</w:t>
      </w:r>
      <w:r w:rsidRPr="00280EFB">
        <w:t xml:space="preserve"> as </w:t>
      </w:r>
      <w:r w:rsidR="008C6729">
        <w:t>you</w:t>
      </w:r>
      <w:r w:rsidRPr="00280EFB">
        <w:t xml:space="preserve"> listened?  How did </w:t>
      </w:r>
      <w:r w:rsidR="008C6729">
        <w:t>you</w:t>
      </w:r>
      <w:r w:rsidRPr="00280EFB">
        <w:t xml:space="preserve"> </w:t>
      </w:r>
      <w:r>
        <w:t>respond</w:t>
      </w:r>
      <w:r w:rsidRPr="00280EFB">
        <w:t xml:space="preserve">?  </w:t>
      </w:r>
    </w:p>
    <w:p w14:paraId="056C8599" w14:textId="6B500CEC" w:rsidR="0028273A" w:rsidRDefault="0028273A" w:rsidP="008C6729">
      <w:pPr>
        <w:pStyle w:val="ListParagraph"/>
        <w:spacing w:after="0" w:line="276" w:lineRule="auto"/>
        <w:ind w:left="360"/>
      </w:pPr>
      <w:r w:rsidRPr="00280EFB">
        <w:t xml:space="preserve">Did something </w:t>
      </w:r>
      <w:r w:rsidR="008C6729">
        <w:t xml:space="preserve">seem to </w:t>
      </w:r>
      <w:r w:rsidRPr="00280EFB">
        <w:t>deepen</w:t>
      </w:r>
      <w:r>
        <w:t xml:space="preserve"> for the other? </w:t>
      </w:r>
      <w:r w:rsidRPr="00280EFB">
        <w:t>Where was God in this conversation?</w:t>
      </w:r>
      <w:r>
        <w:t xml:space="preserve"> What might God have been doing</w:t>
      </w:r>
      <w:r w:rsidR="008C6729">
        <w:t xml:space="preserve"> in them, or in you, or in the relationship between you?</w:t>
      </w:r>
    </w:p>
    <w:p w14:paraId="788AFAD4" w14:textId="77777777" w:rsidR="008C6729" w:rsidRDefault="008C6729" w:rsidP="008C6729">
      <w:pPr>
        <w:pStyle w:val="ListParagraph"/>
        <w:spacing w:after="0" w:line="276" w:lineRule="auto"/>
        <w:ind w:left="360"/>
      </w:pPr>
    </w:p>
    <w:p w14:paraId="4059A146" w14:textId="0B976001" w:rsidR="005D0A60" w:rsidRPr="00280EFB" w:rsidRDefault="005D0A60" w:rsidP="008C6729">
      <w:pPr>
        <w:pStyle w:val="ListParagraph"/>
        <w:spacing w:after="0" w:line="276" w:lineRule="auto"/>
        <w:ind w:left="360"/>
      </w:pPr>
    </w:p>
    <w:p w14:paraId="5DD4C071" w14:textId="1EBE34B2" w:rsidR="008C6729" w:rsidRPr="00280EFB" w:rsidRDefault="00B401CE" w:rsidP="00B401CE">
      <w:pPr>
        <w:pStyle w:val="ListParagraph"/>
        <w:numPr>
          <w:ilvl w:val="0"/>
          <w:numId w:val="11"/>
        </w:numPr>
        <w:spacing w:after="0" w:line="276" w:lineRule="auto"/>
      </w:pPr>
      <w:r w:rsidRPr="00280EFB">
        <w:t xml:space="preserve">In the light of this reflection, what do </w:t>
      </w:r>
      <w:r>
        <w:t>you</w:t>
      </w:r>
      <w:r w:rsidRPr="00280EFB">
        <w:t xml:space="preserve"> want to continue to do?</w:t>
      </w:r>
      <w:r>
        <w:t xml:space="preserve"> And w</w:t>
      </w:r>
      <w:r w:rsidR="008C6729" w:rsidRPr="00280EFB">
        <w:t xml:space="preserve">hat needs </w:t>
      </w:r>
      <w:r w:rsidR="008C6729">
        <w:t xml:space="preserve">more </w:t>
      </w:r>
      <w:r w:rsidR="008C6729" w:rsidRPr="00280EFB">
        <w:t>work?</w:t>
      </w:r>
      <w:r w:rsidRPr="00B401CE">
        <w:t xml:space="preserve"> </w:t>
      </w:r>
      <w:r w:rsidRPr="00280EFB">
        <w:t xml:space="preserve">What might </w:t>
      </w:r>
      <w:r>
        <w:t>you</w:t>
      </w:r>
      <w:r w:rsidRPr="00280EFB">
        <w:t xml:space="preserve"> want to do more of or less of in conversation with </w:t>
      </w:r>
      <w:r>
        <w:t xml:space="preserve">other </w:t>
      </w:r>
      <w:r w:rsidRPr="00280EFB">
        <w:t>people</w:t>
      </w:r>
      <w:r>
        <w:t>?</w:t>
      </w:r>
    </w:p>
    <w:p w14:paraId="72589962" w14:textId="77777777" w:rsidR="0030015C" w:rsidRDefault="0030015C" w:rsidP="000F0108">
      <w:pPr>
        <w:spacing w:after="0" w:line="276" w:lineRule="auto"/>
        <w:ind w:left="360"/>
      </w:pPr>
    </w:p>
    <w:p w14:paraId="55C4E894" w14:textId="7408AB0F" w:rsidR="000F0108" w:rsidRPr="00B52008" w:rsidRDefault="000F0108" w:rsidP="000F0108">
      <w:pPr>
        <w:spacing w:after="0" w:line="276" w:lineRule="auto"/>
        <w:ind w:left="360"/>
      </w:pPr>
    </w:p>
    <w:sectPr w:rsidR="000F0108" w:rsidRPr="00B52008" w:rsidSect="000267E8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008D6" w14:textId="77777777" w:rsidR="00C47651" w:rsidRDefault="00C47651" w:rsidP="00732A3D">
      <w:pPr>
        <w:spacing w:after="0" w:line="240" w:lineRule="auto"/>
      </w:pPr>
      <w:r>
        <w:separator/>
      </w:r>
    </w:p>
  </w:endnote>
  <w:endnote w:type="continuationSeparator" w:id="0">
    <w:p w14:paraId="0E59EACF" w14:textId="77777777" w:rsidR="00C47651" w:rsidRDefault="00C47651" w:rsidP="0073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ranjon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80B40" w14:textId="7741E3AC" w:rsidR="00826067" w:rsidRDefault="00201FD0" w:rsidP="00826067">
    <w:pPr>
      <w:pStyle w:val="Footer"/>
      <w:jc w:val="center"/>
      <w:rPr>
        <w:color w:val="1F3864" w:themeColor="accent1" w:themeShade="80"/>
        <w:sz w:val="18"/>
        <w:szCs w:val="16"/>
      </w:rPr>
    </w:pPr>
    <w:r>
      <w:rPr>
        <w:color w:val="1F3864" w:themeColor="accent1" w:themeShade="80"/>
        <w:sz w:val="18"/>
        <w:szCs w:val="16"/>
      </w:rPr>
      <w:t>Spiritual Conversation</w:t>
    </w:r>
    <w:r w:rsidR="00826067">
      <w:rPr>
        <w:color w:val="1F3864" w:themeColor="accent1" w:themeShade="80"/>
        <w:sz w:val="18"/>
        <w:szCs w:val="16"/>
      </w:rPr>
      <w:t xml:space="preserve"> at LJC. Not to be copied or reproduced without permission.</w:t>
    </w:r>
  </w:p>
  <w:p w14:paraId="6F77FFF5" w14:textId="0CAFF832" w:rsidR="00732A3D" w:rsidRPr="00826067" w:rsidRDefault="00732A3D" w:rsidP="008260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4E5BE" w14:textId="77777777" w:rsidR="00C47651" w:rsidRDefault="00C47651" w:rsidP="00732A3D">
      <w:pPr>
        <w:spacing w:after="0" w:line="240" w:lineRule="auto"/>
      </w:pPr>
      <w:r>
        <w:separator/>
      </w:r>
    </w:p>
  </w:footnote>
  <w:footnote w:type="continuationSeparator" w:id="0">
    <w:p w14:paraId="2E8ED2B6" w14:textId="77777777" w:rsidR="00C47651" w:rsidRDefault="00C47651" w:rsidP="00732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B2EA0"/>
    <w:multiLevelType w:val="hybridMultilevel"/>
    <w:tmpl w:val="FCC248D0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128B1B44"/>
    <w:multiLevelType w:val="hybridMultilevel"/>
    <w:tmpl w:val="6E1A6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561CF"/>
    <w:multiLevelType w:val="hybridMultilevel"/>
    <w:tmpl w:val="00EA7D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615EB2"/>
    <w:multiLevelType w:val="hybridMultilevel"/>
    <w:tmpl w:val="4580B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52D33"/>
    <w:multiLevelType w:val="hybridMultilevel"/>
    <w:tmpl w:val="6136E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029A8"/>
    <w:multiLevelType w:val="hybridMultilevel"/>
    <w:tmpl w:val="BD20E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41F99"/>
    <w:multiLevelType w:val="hybridMultilevel"/>
    <w:tmpl w:val="ED961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278EF"/>
    <w:multiLevelType w:val="hybridMultilevel"/>
    <w:tmpl w:val="9580F514"/>
    <w:lvl w:ilvl="0" w:tplc="BC4C20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677AA"/>
    <w:multiLevelType w:val="hybridMultilevel"/>
    <w:tmpl w:val="0A047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04746"/>
    <w:multiLevelType w:val="hybridMultilevel"/>
    <w:tmpl w:val="0B88C2D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7E058D"/>
    <w:multiLevelType w:val="hybridMultilevel"/>
    <w:tmpl w:val="200E2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332085">
    <w:abstractNumId w:val="5"/>
  </w:num>
  <w:num w:numId="2" w16cid:durableId="268514262">
    <w:abstractNumId w:val="7"/>
  </w:num>
  <w:num w:numId="3" w16cid:durableId="2017462090">
    <w:abstractNumId w:val="6"/>
  </w:num>
  <w:num w:numId="4" w16cid:durableId="52583085">
    <w:abstractNumId w:val="10"/>
  </w:num>
  <w:num w:numId="5" w16cid:durableId="593169809">
    <w:abstractNumId w:val="1"/>
  </w:num>
  <w:num w:numId="6" w16cid:durableId="912543022">
    <w:abstractNumId w:val="0"/>
  </w:num>
  <w:num w:numId="7" w16cid:durableId="904678890">
    <w:abstractNumId w:val="3"/>
  </w:num>
  <w:num w:numId="8" w16cid:durableId="2113745499">
    <w:abstractNumId w:val="4"/>
  </w:num>
  <w:num w:numId="9" w16cid:durableId="452987050">
    <w:abstractNumId w:val="8"/>
  </w:num>
  <w:num w:numId="10" w16cid:durableId="1352612664">
    <w:abstractNumId w:val="2"/>
  </w:num>
  <w:num w:numId="11" w16cid:durableId="2931020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C1"/>
    <w:rsid w:val="000267E8"/>
    <w:rsid w:val="000845C4"/>
    <w:rsid w:val="000E7D36"/>
    <w:rsid w:val="000F0108"/>
    <w:rsid w:val="00122309"/>
    <w:rsid w:val="00134A17"/>
    <w:rsid w:val="001E6DCE"/>
    <w:rsid w:val="001F67F6"/>
    <w:rsid w:val="00201FD0"/>
    <w:rsid w:val="00204382"/>
    <w:rsid w:val="0026015F"/>
    <w:rsid w:val="0028273A"/>
    <w:rsid w:val="0030015C"/>
    <w:rsid w:val="00337795"/>
    <w:rsid w:val="00347878"/>
    <w:rsid w:val="00403C73"/>
    <w:rsid w:val="00425EBD"/>
    <w:rsid w:val="00474528"/>
    <w:rsid w:val="00496E88"/>
    <w:rsid w:val="00500547"/>
    <w:rsid w:val="00597834"/>
    <w:rsid w:val="005B4261"/>
    <w:rsid w:val="005D0A60"/>
    <w:rsid w:val="006119E2"/>
    <w:rsid w:val="00613CFB"/>
    <w:rsid w:val="006A4C5B"/>
    <w:rsid w:val="006D365C"/>
    <w:rsid w:val="006D614E"/>
    <w:rsid w:val="006E7D80"/>
    <w:rsid w:val="006F7F24"/>
    <w:rsid w:val="00732A3D"/>
    <w:rsid w:val="00735516"/>
    <w:rsid w:val="00766A49"/>
    <w:rsid w:val="007A3341"/>
    <w:rsid w:val="008223BF"/>
    <w:rsid w:val="00826067"/>
    <w:rsid w:val="00870CFD"/>
    <w:rsid w:val="008C6729"/>
    <w:rsid w:val="00981C64"/>
    <w:rsid w:val="00A011CD"/>
    <w:rsid w:val="00A74C58"/>
    <w:rsid w:val="00AD27C7"/>
    <w:rsid w:val="00AE144E"/>
    <w:rsid w:val="00AE4EEC"/>
    <w:rsid w:val="00B36DB4"/>
    <w:rsid w:val="00B401CE"/>
    <w:rsid w:val="00B52008"/>
    <w:rsid w:val="00B55930"/>
    <w:rsid w:val="00B81423"/>
    <w:rsid w:val="00BC2AC1"/>
    <w:rsid w:val="00BC6964"/>
    <w:rsid w:val="00BD782C"/>
    <w:rsid w:val="00BE0B93"/>
    <w:rsid w:val="00BE658A"/>
    <w:rsid w:val="00C258C5"/>
    <w:rsid w:val="00C275B5"/>
    <w:rsid w:val="00C344F5"/>
    <w:rsid w:val="00C46D69"/>
    <w:rsid w:val="00C47651"/>
    <w:rsid w:val="00D566FE"/>
    <w:rsid w:val="00E32C09"/>
    <w:rsid w:val="00F338DE"/>
    <w:rsid w:val="00F57297"/>
    <w:rsid w:val="00F83009"/>
    <w:rsid w:val="00FA0968"/>
    <w:rsid w:val="00FA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C767D"/>
  <w15:chartTrackingRefBased/>
  <w15:docId w15:val="{02DF5999-C51B-4E7A-840D-D70D06176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CFB"/>
    <w:rPr>
      <w:rFonts w:ascii="Gill Sans MT" w:hAnsi="Gill Sans MT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65C"/>
    <w:pPr>
      <w:keepNext/>
      <w:keepLines/>
      <w:spacing w:before="240" w:after="0"/>
      <w:jc w:val="center"/>
      <w:outlineLvl w:val="0"/>
    </w:pPr>
    <w:rPr>
      <w:rFonts w:ascii="Granjon" w:eastAsiaTheme="majorEastAsia" w:hAnsi="Granjon" w:cstheme="majorBidi"/>
      <w:b/>
      <w:color w:val="2F5496" w:themeColor="accent1" w:themeShade="BF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1C64"/>
    <w:pPr>
      <w:keepNext/>
      <w:keepLines/>
      <w:spacing w:before="40" w:after="0"/>
      <w:outlineLvl w:val="1"/>
    </w:pPr>
    <w:rPr>
      <w:rFonts w:ascii="Granjon" w:eastAsiaTheme="majorEastAsia" w:hAnsi="Granjon" w:cstheme="majorBidi"/>
      <w:b/>
      <w:color w:val="2F5496" w:themeColor="accent1" w:themeShade="BF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65C"/>
    <w:rPr>
      <w:rFonts w:ascii="Granjon" w:eastAsiaTheme="majorEastAsia" w:hAnsi="Granjon" w:cstheme="majorBidi"/>
      <w:b/>
      <w:color w:val="2F5496" w:themeColor="accent1" w:themeShade="BF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1C64"/>
    <w:rPr>
      <w:rFonts w:ascii="Granjon" w:eastAsiaTheme="majorEastAsia" w:hAnsi="Granjon" w:cstheme="majorBidi"/>
      <w:b/>
      <w:color w:val="2F5496" w:themeColor="accent1" w:themeShade="BF"/>
      <w:sz w:val="32"/>
      <w:szCs w:val="26"/>
    </w:rPr>
  </w:style>
  <w:style w:type="paragraph" w:styleId="ListParagraph">
    <w:name w:val="List Paragraph"/>
    <w:basedOn w:val="Normal"/>
    <w:uiPriority w:val="34"/>
    <w:qFormat/>
    <w:rsid w:val="00D566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2A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A3D"/>
    <w:rPr>
      <w:rFonts w:ascii="Gill Sans MT" w:hAnsi="Gill Sans MT"/>
      <w:sz w:val="24"/>
    </w:rPr>
  </w:style>
  <w:style w:type="paragraph" w:styleId="Footer">
    <w:name w:val="footer"/>
    <w:basedOn w:val="Normal"/>
    <w:link w:val="FooterChar"/>
    <w:uiPriority w:val="99"/>
    <w:unhideWhenUsed/>
    <w:rsid w:val="00732A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A3D"/>
    <w:rPr>
      <w:rFonts w:ascii="Gill Sans MT" w:hAnsi="Gill Sans M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2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5177A376361E4097C7A579BA2D6EB3" ma:contentTypeVersion="15" ma:contentTypeDescription="Create a new document." ma:contentTypeScope="" ma:versionID="0f8f22f72c1d226011f324ce579df4b0">
  <xsd:schema xmlns:xsd="http://www.w3.org/2001/XMLSchema" xmlns:xs="http://www.w3.org/2001/XMLSchema" xmlns:p="http://schemas.microsoft.com/office/2006/metadata/properties" xmlns:ns2="91f26f25-1717-4b86-a1b4-8d7140b77ed9" xmlns:ns3="c8e8acce-9069-4d32-802f-c81c2b98ca36" targetNamespace="http://schemas.microsoft.com/office/2006/metadata/properties" ma:root="true" ma:fieldsID="11b393c54a38eae551334458e9dc37da" ns2:_="" ns3:_="">
    <xsd:import namespace="91f26f25-1717-4b86-a1b4-8d7140b77ed9"/>
    <xsd:import namespace="c8e8acce-9069-4d32-802f-c81c2b98c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f25-1717-4b86-a1b4-8d7140b77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7e797dd-a372-4630-b35c-17781ee67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8acce-9069-4d32-802f-c81c2b98ca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0283d9e-c408-46fb-a1b8-65ee7e6218c4}" ma:internalName="TaxCatchAll" ma:showField="CatchAllData" ma:web="c8e8acce-9069-4d32-802f-c81c2b98ca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f26f25-1717-4b86-a1b4-8d7140b77ed9">
      <Terms xmlns="http://schemas.microsoft.com/office/infopath/2007/PartnerControls"/>
    </lcf76f155ced4ddcb4097134ff3c332f>
    <TaxCatchAll xmlns="c8e8acce-9069-4d32-802f-c81c2b98ca3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8845BB-2566-47DC-9826-420546DDD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f25-1717-4b86-a1b4-8d7140b77ed9"/>
    <ds:schemaRef ds:uri="c8e8acce-9069-4d32-802f-c81c2b98c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C1BA6D-783F-4532-A9F3-C35D6D8648F9}">
  <ds:schemaRefs>
    <ds:schemaRef ds:uri="http://schemas.microsoft.com/office/2006/metadata/properties"/>
    <ds:schemaRef ds:uri="http://schemas.microsoft.com/office/infopath/2007/PartnerControls"/>
    <ds:schemaRef ds:uri="91f26f25-1717-4b86-a1b4-8d7140b77ed9"/>
    <ds:schemaRef ds:uri="c8e8acce-9069-4d32-802f-c81c2b98ca36"/>
  </ds:schemaRefs>
</ds:datastoreItem>
</file>

<file path=customXml/itemProps3.xml><?xml version="1.0" encoding="utf-8"?>
<ds:datastoreItem xmlns:ds="http://schemas.openxmlformats.org/officeDocument/2006/customXml" ds:itemID="{4364C897-73D1-4DD5-95EF-A39C98A56E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Russell</dc:creator>
  <cp:keywords/>
  <dc:description/>
  <cp:lastModifiedBy>Clare Bick</cp:lastModifiedBy>
  <cp:revision>11</cp:revision>
  <cp:lastPrinted>2023-04-04T12:41:00Z</cp:lastPrinted>
  <dcterms:created xsi:type="dcterms:W3CDTF">2024-04-10T12:44:00Z</dcterms:created>
  <dcterms:modified xsi:type="dcterms:W3CDTF">2025-05-14T12:51:00Z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0x010100745177A376361E4097C7A579BA2D6EB3</vt:lpwstr>
  </property>
  <property fmtid="{D5CDD505-2E9C-101B-9397-08002B2CF9AE}" pid="3" name="MediaServiceImageTags">
    <vt:lpwstr/>
  </property>
</Properties>
</file>