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312E" w14:textId="588597D8" w:rsidR="005B7D3D" w:rsidRDefault="0011675D" w:rsidP="009D13A9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C22E6A">
        <w:rPr>
          <w:b/>
          <w:bCs/>
          <w:lang w:val="en-GB"/>
        </w:rPr>
        <w:t>The Sacrifice of Abraham</w:t>
      </w:r>
    </w:p>
    <w:p w14:paraId="7CBB7DC8" w14:textId="0CA5E0CE" w:rsidR="005614FF" w:rsidRPr="005614FF" w:rsidRDefault="005614FF" w:rsidP="009D13A9">
      <w:pPr>
        <w:rPr>
          <w:lang w:val="en-GB"/>
        </w:rPr>
      </w:pPr>
      <w:r w:rsidRPr="005614FF">
        <w:rPr>
          <w:lang w:val="en-GB"/>
        </w:rPr>
        <w:t>Welcome to session 3</w:t>
      </w:r>
    </w:p>
    <w:p w14:paraId="7FAC0C2A" w14:textId="6121E56C" w:rsidR="00C22E6A" w:rsidRDefault="007B173F" w:rsidP="009D13A9">
      <w:pPr>
        <w:rPr>
          <w:lang w:val="en-GB"/>
        </w:rPr>
      </w:pPr>
      <w:r>
        <w:rPr>
          <w:lang w:val="en-GB"/>
        </w:rPr>
        <w:t xml:space="preserve">In the book of </w:t>
      </w:r>
      <w:r w:rsidR="00701EC9">
        <w:rPr>
          <w:lang w:val="en-GB"/>
        </w:rPr>
        <w:t>Genesis,</w:t>
      </w:r>
      <w:r>
        <w:rPr>
          <w:lang w:val="en-GB"/>
        </w:rPr>
        <w:t xml:space="preserve"> </w:t>
      </w:r>
      <w:r w:rsidR="00BD6CAF">
        <w:rPr>
          <w:lang w:val="en-GB"/>
        </w:rPr>
        <w:t>we have one of the more well known, and perhaps one of the more troubling</w:t>
      </w:r>
      <w:r w:rsidR="00835E90">
        <w:rPr>
          <w:lang w:val="en-GB"/>
        </w:rPr>
        <w:t>, passages of the Bible</w:t>
      </w:r>
      <w:r w:rsidR="00417244">
        <w:rPr>
          <w:lang w:val="en-GB"/>
        </w:rPr>
        <w:t>:</w:t>
      </w:r>
    </w:p>
    <w:p w14:paraId="04E1CDA8" w14:textId="646800C5" w:rsidR="00417244" w:rsidRDefault="00417244" w:rsidP="00417244">
      <w:pPr>
        <w:ind w:left="720"/>
        <w:rPr>
          <w:lang w:val="en-GB"/>
        </w:rPr>
      </w:pPr>
      <w:r w:rsidRPr="00417244">
        <w:rPr>
          <w:lang w:val="en-GB"/>
        </w:rPr>
        <w:t>God tested Abraham. He said to him, “Abraham!” And he said, “Here I am.” He said, “Take your son, your only son Isaac, whom you love, and go to the land of Moriah, and offer him there as a burnt offering on one of the mountains that I shall show you.”</w:t>
      </w:r>
      <w:r>
        <w:rPr>
          <w:lang w:val="en-GB"/>
        </w:rPr>
        <w:t xml:space="preserve"> (Gen 22:1-2</w:t>
      </w:r>
      <w:r w:rsidR="00044813">
        <w:rPr>
          <w:lang w:val="en-GB"/>
        </w:rPr>
        <w:t>, NRSVCE</w:t>
      </w:r>
      <w:r>
        <w:rPr>
          <w:lang w:val="en-GB"/>
        </w:rPr>
        <w:t>)</w:t>
      </w:r>
    </w:p>
    <w:p w14:paraId="00B99EB3" w14:textId="251A2D56" w:rsidR="00A53F69" w:rsidRDefault="00A53F69" w:rsidP="00A53F69">
      <w:pPr>
        <w:rPr>
          <w:lang w:val="en-GB"/>
        </w:rPr>
      </w:pPr>
      <w:r>
        <w:rPr>
          <w:lang w:val="en-GB"/>
        </w:rPr>
        <w:t xml:space="preserve">The passage even gets a mention in Eucharistic Prayer </w:t>
      </w:r>
      <w:r w:rsidR="00AE698F">
        <w:rPr>
          <w:lang w:val="en-GB"/>
        </w:rPr>
        <w:t xml:space="preserve">I as </w:t>
      </w:r>
      <w:r w:rsidR="005355DF">
        <w:rPr>
          <w:lang w:val="en-GB"/>
        </w:rPr>
        <w:t>“</w:t>
      </w:r>
      <w:r w:rsidR="005355DF" w:rsidRPr="005355DF">
        <w:rPr>
          <w:lang w:val="en-GB"/>
        </w:rPr>
        <w:t>the sacrifice of Abraham, our father in faith</w:t>
      </w:r>
      <w:r w:rsidR="005355DF">
        <w:rPr>
          <w:lang w:val="en-GB"/>
        </w:rPr>
        <w:t xml:space="preserve">”. </w:t>
      </w:r>
      <w:r w:rsidR="009144B1">
        <w:rPr>
          <w:lang w:val="en-GB"/>
        </w:rPr>
        <w:t>Now we know that in the end Isaac is not sacrificed</w:t>
      </w:r>
      <w:r w:rsidR="00145E47">
        <w:rPr>
          <w:lang w:val="en-GB"/>
        </w:rPr>
        <w:t>.</w:t>
      </w:r>
      <w:r w:rsidR="009144B1">
        <w:rPr>
          <w:lang w:val="en-GB"/>
        </w:rPr>
        <w:t xml:space="preserve"> </w:t>
      </w:r>
      <w:r w:rsidR="00145E47">
        <w:rPr>
          <w:lang w:val="en-GB"/>
        </w:rPr>
        <w:t>B</w:t>
      </w:r>
      <w:r w:rsidR="009144B1">
        <w:rPr>
          <w:lang w:val="en-GB"/>
        </w:rPr>
        <w:t>ut, at least as far as the narrative is concerned</w:t>
      </w:r>
      <w:r w:rsidR="006E3228">
        <w:rPr>
          <w:lang w:val="en-GB"/>
        </w:rPr>
        <w:t xml:space="preserve">, Abraham is willing to make the </w:t>
      </w:r>
      <w:proofErr w:type="gramStart"/>
      <w:r w:rsidR="006E3228">
        <w:rPr>
          <w:lang w:val="en-GB"/>
        </w:rPr>
        <w:t>sacrifice, and</w:t>
      </w:r>
      <w:proofErr w:type="gramEnd"/>
      <w:r w:rsidR="006E3228">
        <w:rPr>
          <w:lang w:val="en-GB"/>
        </w:rPr>
        <w:t xml:space="preserve"> even gets as far as binding</w:t>
      </w:r>
      <w:r w:rsidR="002F6209">
        <w:rPr>
          <w:lang w:val="en-GB"/>
        </w:rPr>
        <w:t xml:space="preserve"> Isaac and putting him on the altar. </w:t>
      </w:r>
      <w:r w:rsidR="00145E47">
        <w:rPr>
          <w:lang w:val="en-GB"/>
        </w:rPr>
        <w:t>Indeed,</w:t>
      </w:r>
      <w:r w:rsidR="002F6209">
        <w:rPr>
          <w:lang w:val="en-GB"/>
        </w:rPr>
        <w:t xml:space="preserve"> the story is often referred to as the Akedah, the </w:t>
      </w:r>
      <w:r w:rsidR="000825D9">
        <w:rPr>
          <w:lang w:val="en-GB"/>
        </w:rPr>
        <w:t>B</w:t>
      </w:r>
      <w:r w:rsidR="002F6209">
        <w:rPr>
          <w:lang w:val="en-GB"/>
        </w:rPr>
        <w:t>inding, particularly</w:t>
      </w:r>
      <w:r w:rsidR="00145E47">
        <w:rPr>
          <w:lang w:val="en-GB"/>
        </w:rPr>
        <w:t xml:space="preserve"> by Jewish people.</w:t>
      </w:r>
      <w:r w:rsidR="007A52CA">
        <w:rPr>
          <w:lang w:val="en-GB"/>
        </w:rPr>
        <w:t xml:space="preserve"> Abraham is later commended by God for his willingness to sacrifice Isaac.</w:t>
      </w:r>
    </w:p>
    <w:p w14:paraId="51D0B2AE" w14:textId="3AD2C05E" w:rsidR="00597948" w:rsidRDefault="00035A67" w:rsidP="00A53F69">
      <w:pPr>
        <w:rPr>
          <w:lang w:val="en-GB"/>
        </w:rPr>
      </w:pPr>
      <w:r>
        <w:rPr>
          <w:lang w:val="en-GB"/>
        </w:rPr>
        <w:t xml:space="preserve">The passage has </w:t>
      </w:r>
      <w:r w:rsidR="002D622F">
        <w:rPr>
          <w:lang w:val="en-GB"/>
        </w:rPr>
        <w:t xml:space="preserve">a meaning at many levels. The </w:t>
      </w:r>
      <w:r w:rsidR="00274C1B">
        <w:rPr>
          <w:lang w:val="en-GB"/>
        </w:rPr>
        <w:t>obedience of Abraham is praised as a model of faithfulness later</w:t>
      </w:r>
      <w:r w:rsidR="000472EF">
        <w:rPr>
          <w:lang w:val="en-GB"/>
        </w:rPr>
        <w:t xml:space="preserve"> in the passage. The fact that Isaac is not sacrificed </w:t>
      </w:r>
      <w:r w:rsidR="004B35BE">
        <w:rPr>
          <w:lang w:val="en-GB"/>
        </w:rPr>
        <w:t>is seen as an indication that God does not require child sacrifice</w:t>
      </w:r>
      <w:r w:rsidR="00543186">
        <w:rPr>
          <w:lang w:val="en-GB"/>
        </w:rPr>
        <w:t xml:space="preserve">. And the image of the beloved son bearing the wood of his own sacrifice has been seen in Christian </w:t>
      </w:r>
      <w:r w:rsidR="00CE7C15">
        <w:rPr>
          <w:lang w:val="en-GB"/>
        </w:rPr>
        <w:t>reading as a foreshadowing of Christ. The passage is one of those read at the Easter Vigi</w:t>
      </w:r>
      <w:r w:rsidR="009B6D78">
        <w:rPr>
          <w:lang w:val="en-GB"/>
        </w:rPr>
        <w:t>l.</w:t>
      </w:r>
    </w:p>
    <w:p w14:paraId="7A553296" w14:textId="6896D788" w:rsidR="009B6D78" w:rsidRDefault="009B6D78" w:rsidP="00A53F69">
      <w:pPr>
        <w:rPr>
          <w:lang w:val="en-GB"/>
        </w:rPr>
      </w:pPr>
      <w:r>
        <w:rPr>
          <w:lang w:val="en-GB"/>
        </w:rPr>
        <w:t xml:space="preserve">At the same time the willingness of Abraham to sacrifice </w:t>
      </w:r>
      <w:r w:rsidR="00C21A2F">
        <w:rPr>
          <w:lang w:val="en-GB"/>
        </w:rPr>
        <w:t>Isaac</w:t>
      </w:r>
      <w:r w:rsidR="008F54FE">
        <w:rPr>
          <w:lang w:val="en-GB"/>
        </w:rPr>
        <w:t xml:space="preserve"> troubles us, as does the fact that God </w:t>
      </w:r>
      <w:r w:rsidR="00F76BFD">
        <w:rPr>
          <w:lang w:val="en-GB"/>
        </w:rPr>
        <w:t xml:space="preserve">appears to </w:t>
      </w:r>
      <w:r w:rsidR="008F54FE">
        <w:rPr>
          <w:lang w:val="en-GB"/>
        </w:rPr>
        <w:t>command this, even though God stops Abraham seeing it through</w:t>
      </w:r>
      <w:r w:rsidR="00E05EBB">
        <w:rPr>
          <w:lang w:val="en-GB"/>
        </w:rPr>
        <w:t>.</w:t>
      </w:r>
    </w:p>
    <w:p w14:paraId="22873A12" w14:textId="6ADA3404" w:rsidR="006A7616" w:rsidRDefault="00820A9D" w:rsidP="00A53F69">
      <w:pPr>
        <w:rPr>
          <w:lang w:val="en-GB"/>
        </w:rPr>
      </w:pPr>
      <w:r>
        <w:rPr>
          <w:lang w:val="en-GB"/>
        </w:rPr>
        <w:t>Let us first look at historical context</w:t>
      </w:r>
      <w:r w:rsidR="00F70D65">
        <w:rPr>
          <w:lang w:val="en-GB"/>
        </w:rPr>
        <w:t>. While the notion of human sacrifice is abhorrent to us</w:t>
      </w:r>
      <w:r w:rsidR="00F358C6">
        <w:rPr>
          <w:lang w:val="en-GB"/>
        </w:rPr>
        <w:t xml:space="preserve">, it </w:t>
      </w:r>
      <w:r w:rsidR="00F02DF1">
        <w:rPr>
          <w:lang w:val="en-GB"/>
        </w:rPr>
        <w:t xml:space="preserve">was clearly a practice </w:t>
      </w:r>
      <w:r w:rsidR="006D1E97">
        <w:rPr>
          <w:lang w:val="en-GB"/>
        </w:rPr>
        <w:t xml:space="preserve">in the cultures of the Ancient Near East at the time the biblical narratives were </w:t>
      </w:r>
      <w:r w:rsidR="00B8081E">
        <w:rPr>
          <w:lang w:val="en-GB"/>
        </w:rPr>
        <w:t xml:space="preserve">being produced. </w:t>
      </w:r>
      <w:r w:rsidR="001A214C">
        <w:rPr>
          <w:lang w:val="en-GB"/>
        </w:rPr>
        <w:t xml:space="preserve">The Ban, which we looked at last week, has its origin in a </w:t>
      </w:r>
      <w:r w:rsidR="00F54744">
        <w:rPr>
          <w:lang w:val="en-GB"/>
        </w:rPr>
        <w:t>sacrificial slaughter of all the enemy in a particular battle or town</w:t>
      </w:r>
      <w:r w:rsidR="00956CD8">
        <w:rPr>
          <w:lang w:val="en-GB"/>
        </w:rPr>
        <w:t xml:space="preserve">. And one </w:t>
      </w:r>
      <w:proofErr w:type="gramStart"/>
      <w:r w:rsidR="00956CD8">
        <w:rPr>
          <w:lang w:val="en-GB"/>
        </w:rPr>
        <w:t>particular form</w:t>
      </w:r>
      <w:proofErr w:type="gramEnd"/>
      <w:r w:rsidR="00956CD8">
        <w:rPr>
          <w:lang w:val="en-GB"/>
        </w:rPr>
        <w:t xml:space="preserve"> of human sacrifice, the sacrifice of children, is legislated agains</w:t>
      </w:r>
      <w:r w:rsidR="007A78C2">
        <w:rPr>
          <w:lang w:val="en-GB"/>
        </w:rPr>
        <w:t xml:space="preserve">t on </w:t>
      </w:r>
      <w:proofErr w:type="gramStart"/>
      <w:r w:rsidR="007A78C2">
        <w:rPr>
          <w:lang w:val="en-GB"/>
        </w:rPr>
        <w:t>a number of</w:t>
      </w:r>
      <w:proofErr w:type="gramEnd"/>
      <w:r w:rsidR="007A78C2">
        <w:rPr>
          <w:lang w:val="en-GB"/>
        </w:rPr>
        <w:t xml:space="preserve"> occasions. </w:t>
      </w:r>
      <w:r w:rsidR="00BC5FE1">
        <w:rPr>
          <w:lang w:val="en-GB"/>
        </w:rPr>
        <w:t>One example from the book of Leviticus is</w:t>
      </w:r>
    </w:p>
    <w:p w14:paraId="3DB44581" w14:textId="4F50F1FD" w:rsidR="00BC5FE1" w:rsidRDefault="00A5155E" w:rsidP="00A5155E">
      <w:pPr>
        <w:ind w:left="720"/>
        <w:rPr>
          <w:lang w:val="en-GB"/>
        </w:rPr>
      </w:pPr>
      <w:r w:rsidRPr="00A5155E">
        <w:rPr>
          <w:lang w:val="en-GB"/>
        </w:rPr>
        <w:t>Any of the people of Israel, or of the aliens who reside in Israel, who give any of their offspring to Molech shall be put to death</w:t>
      </w:r>
      <w:r>
        <w:rPr>
          <w:lang w:val="en-GB"/>
        </w:rPr>
        <w:t xml:space="preserve"> (20:2)</w:t>
      </w:r>
    </w:p>
    <w:p w14:paraId="5B2C5CC2" w14:textId="0F07A81A" w:rsidR="00A5155E" w:rsidRDefault="006555A0" w:rsidP="00A5155E">
      <w:pPr>
        <w:rPr>
          <w:lang w:val="en-GB"/>
        </w:rPr>
      </w:pPr>
      <w:r>
        <w:rPr>
          <w:lang w:val="en-GB"/>
        </w:rPr>
        <w:t>There is no need for laws against something that does not happen</w:t>
      </w:r>
      <w:r w:rsidR="004263E2">
        <w:rPr>
          <w:lang w:val="en-GB"/>
        </w:rPr>
        <w:t>, so legislation against child sacrifice indicates it was a problem</w:t>
      </w:r>
      <w:r w:rsidR="007933CE">
        <w:rPr>
          <w:lang w:val="en-GB"/>
        </w:rPr>
        <w:t xml:space="preserve"> in the community for which the legislation was framed. </w:t>
      </w:r>
      <w:r w:rsidR="008E3AC4">
        <w:rPr>
          <w:lang w:val="en-GB"/>
        </w:rPr>
        <w:t xml:space="preserve">The OT generally presents this as something learnt from the </w:t>
      </w:r>
      <w:r w:rsidR="00324BE4">
        <w:rPr>
          <w:lang w:val="en-GB"/>
        </w:rPr>
        <w:t>foreign nations with whom the</w:t>
      </w:r>
      <w:r w:rsidR="00754B00">
        <w:rPr>
          <w:lang w:val="en-GB"/>
        </w:rPr>
        <w:t xml:space="preserve"> Israelites</w:t>
      </w:r>
      <w:r w:rsidR="00324BE4">
        <w:rPr>
          <w:lang w:val="en-GB"/>
        </w:rPr>
        <w:t xml:space="preserve"> ‘mingled’</w:t>
      </w:r>
      <w:r w:rsidR="00A35B15">
        <w:rPr>
          <w:lang w:val="en-GB"/>
        </w:rPr>
        <w:t xml:space="preserve">. </w:t>
      </w:r>
      <w:proofErr w:type="gramStart"/>
      <w:r w:rsidR="00A35B15">
        <w:rPr>
          <w:lang w:val="en-GB"/>
        </w:rPr>
        <w:t>so</w:t>
      </w:r>
      <w:proofErr w:type="gramEnd"/>
      <w:r w:rsidR="00A35B15">
        <w:rPr>
          <w:lang w:val="en-GB"/>
        </w:rPr>
        <w:t xml:space="preserve"> in Psalm 106 we read</w:t>
      </w:r>
      <w:r w:rsidR="003E2E45">
        <w:rPr>
          <w:lang w:val="en-GB"/>
        </w:rPr>
        <w:t>:</w:t>
      </w:r>
    </w:p>
    <w:p w14:paraId="5AB83760" w14:textId="1A63EF6D" w:rsidR="00A35B15" w:rsidRDefault="00796D12" w:rsidP="00F04BBC">
      <w:pPr>
        <w:ind w:left="720"/>
        <w:rPr>
          <w:lang w:val="en-GB"/>
        </w:rPr>
      </w:pPr>
      <w:r w:rsidRPr="00796D12">
        <w:rPr>
          <w:lang w:val="en-GB"/>
        </w:rPr>
        <w:t>They did not destroy the peoples,</w:t>
      </w:r>
      <w:r>
        <w:rPr>
          <w:lang w:val="en-GB"/>
        </w:rPr>
        <w:t xml:space="preserve"> </w:t>
      </w:r>
      <w:r w:rsidRPr="00796D12">
        <w:rPr>
          <w:lang w:val="en-GB"/>
        </w:rPr>
        <w:t>as the LORD commanded them,</w:t>
      </w:r>
      <w:r>
        <w:rPr>
          <w:lang w:val="en-GB"/>
        </w:rPr>
        <w:br/>
      </w:r>
      <w:r w:rsidRPr="00796D12">
        <w:rPr>
          <w:lang w:val="en-GB"/>
        </w:rPr>
        <w:t>but they mingled with the nations and learned to do as they did</w:t>
      </w:r>
      <w:r w:rsidR="005A1221">
        <w:rPr>
          <w:lang w:val="en-GB"/>
        </w:rPr>
        <w:t>.</w:t>
      </w:r>
      <w:r w:rsidR="005A1221">
        <w:rPr>
          <w:lang w:val="en-GB"/>
        </w:rPr>
        <w:br/>
      </w:r>
      <w:r w:rsidRPr="00796D12">
        <w:rPr>
          <w:lang w:val="en-GB"/>
        </w:rPr>
        <w:lastRenderedPageBreak/>
        <w:t>They served their idols,</w:t>
      </w:r>
      <w:r w:rsidR="005A1221">
        <w:rPr>
          <w:lang w:val="en-GB"/>
        </w:rPr>
        <w:t xml:space="preserve"> </w:t>
      </w:r>
      <w:r w:rsidRPr="00796D12">
        <w:rPr>
          <w:lang w:val="en-GB"/>
        </w:rPr>
        <w:t>which became a snare to them.</w:t>
      </w:r>
      <w:r w:rsidR="005A1221">
        <w:rPr>
          <w:lang w:val="en-GB"/>
        </w:rPr>
        <w:br/>
      </w:r>
      <w:r w:rsidRPr="00796D12">
        <w:rPr>
          <w:lang w:val="en-GB"/>
        </w:rPr>
        <w:t>They sacrificed their sons</w:t>
      </w:r>
      <w:r w:rsidR="005A1221">
        <w:rPr>
          <w:lang w:val="en-GB"/>
        </w:rPr>
        <w:t xml:space="preserve"> </w:t>
      </w:r>
      <w:r w:rsidRPr="00796D12">
        <w:rPr>
          <w:lang w:val="en-GB"/>
        </w:rPr>
        <w:t>and their daughters to the demons;</w:t>
      </w:r>
      <w:r w:rsidR="005A1221">
        <w:rPr>
          <w:lang w:val="en-GB"/>
        </w:rPr>
        <w:br/>
      </w:r>
      <w:r w:rsidRPr="00796D12">
        <w:rPr>
          <w:lang w:val="en-GB"/>
        </w:rPr>
        <w:t>they poured out innocent blood,</w:t>
      </w:r>
      <w:r w:rsidR="005A1221">
        <w:rPr>
          <w:lang w:val="en-GB"/>
        </w:rPr>
        <w:t xml:space="preserve"> </w:t>
      </w:r>
      <w:r w:rsidRPr="00796D12">
        <w:rPr>
          <w:lang w:val="en-GB"/>
        </w:rPr>
        <w:t>the blood of their sons and daughters,</w:t>
      </w:r>
      <w:r w:rsidR="005A1221">
        <w:rPr>
          <w:lang w:val="en-GB"/>
        </w:rPr>
        <w:br/>
      </w:r>
      <w:r w:rsidRPr="00796D12">
        <w:rPr>
          <w:lang w:val="en-GB"/>
        </w:rPr>
        <w:t>whom they sacrificed to the idols of Canaan;</w:t>
      </w:r>
      <w:r w:rsidR="005A1221">
        <w:rPr>
          <w:lang w:val="en-GB"/>
        </w:rPr>
        <w:t xml:space="preserve"> </w:t>
      </w:r>
      <w:r w:rsidR="00F04BBC">
        <w:rPr>
          <w:lang w:val="en-GB"/>
        </w:rPr>
        <w:br/>
      </w:r>
      <w:r w:rsidRPr="00796D12">
        <w:rPr>
          <w:lang w:val="en-GB"/>
        </w:rPr>
        <w:t>and the land was polluted with blood.</w:t>
      </w:r>
      <w:r w:rsidR="008D4EAB">
        <w:rPr>
          <w:lang w:val="en-GB"/>
        </w:rPr>
        <w:t xml:space="preserve"> (106: 34-38)</w:t>
      </w:r>
    </w:p>
    <w:p w14:paraId="01A42363" w14:textId="1372996A" w:rsidR="00F04BBC" w:rsidRDefault="00E60302" w:rsidP="00796D12">
      <w:pPr>
        <w:rPr>
          <w:lang w:val="en-GB"/>
        </w:rPr>
      </w:pPr>
      <w:r>
        <w:rPr>
          <w:lang w:val="en-GB"/>
        </w:rPr>
        <w:t>Also relevant to our story is the practice of</w:t>
      </w:r>
      <w:r w:rsidR="00B13F6F">
        <w:rPr>
          <w:lang w:val="en-GB"/>
        </w:rPr>
        <w:t xml:space="preserve"> ‘offering’ the firstborn males of both humans and livestock to </w:t>
      </w:r>
      <w:r w:rsidR="00242D2D">
        <w:rPr>
          <w:lang w:val="en-GB"/>
        </w:rPr>
        <w:t>God</w:t>
      </w:r>
      <w:r w:rsidR="007513D6">
        <w:rPr>
          <w:lang w:val="en-GB"/>
        </w:rPr>
        <w:t>:</w:t>
      </w:r>
    </w:p>
    <w:p w14:paraId="5BC1E061" w14:textId="56B90171" w:rsidR="00DB0527" w:rsidRDefault="00DB0527" w:rsidP="00DB0527">
      <w:pPr>
        <w:ind w:left="720"/>
        <w:rPr>
          <w:lang w:val="en-GB"/>
        </w:rPr>
      </w:pPr>
      <w:r w:rsidRPr="00DB0527">
        <w:rPr>
          <w:lang w:val="en-GB"/>
        </w:rPr>
        <w:t xml:space="preserve">All that first opens the womb is mine, all your male livestock, the firstborn of cow and sheep. The firstborn of a donkey you shall redeem with a lamb, or if you will not redeem </w:t>
      </w:r>
      <w:proofErr w:type="gramStart"/>
      <w:r w:rsidRPr="00DB0527">
        <w:rPr>
          <w:lang w:val="en-GB"/>
        </w:rPr>
        <w:t>it</w:t>
      </w:r>
      <w:proofErr w:type="gramEnd"/>
      <w:r w:rsidRPr="00DB0527">
        <w:rPr>
          <w:lang w:val="en-GB"/>
        </w:rPr>
        <w:t xml:space="preserve"> you shall break its neck. All the firstborn of your sons you shall redeem.</w:t>
      </w:r>
      <w:r>
        <w:rPr>
          <w:lang w:val="en-GB"/>
        </w:rPr>
        <w:t xml:space="preserve"> (Ex 34:19-20)</w:t>
      </w:r>
    </w:p>
    <w:p w14:paraId="02A82330" w14:textId="3D1601AD" w:rsidR="00DB0527" w:rsidRDefault="00F86BE3" w:rsidP="00DB0527">
      <w:pPr>
        <w:rPr>
          <w:lang w:val="en-GB"/>
        </w:rPr>
      </w:pPr>
      <w:r>
        <w:rPr>
          <w:lang w:val="en-GB"/>
        </w:rPr>
        <w:t xml:space="preserve">On this basis, the story could </w:t>
      </w:r>
      <w:r w:rsidR="00CF2C6F">
        <w:rPr>
          <w:lang w:val="en-GB"/>
        </w:rPr>
        <w:t xml:space="preserve">also </w:t>
      </w:r>
      <w:r>
        <w:rPr>
          <w:lang w:val="en-GB"/>
        </w:rPr>
        <w:t xml:space="preserve">be seen as an archetype for </w:t>
      </w:r>
      <w:r w:rsidR="00217D74">
        <w:rPr>
          <w:lang w:val="en-GB"/>
        </w:rPr>
        <w:t>Israelite sacrifice: an animal is offered in place of a human being.</w:t>
      </w:r>
    </w:p>
    <w:p w14:paraId="363B1EC6" w14:textId="59533E8C" w:rsidR="00217D74" w:rsidRDefault="00217D74" w:rsidP="00DB0527">
      <w:pPr>
        <w:rPr>
          <w:lang w:val="en-GB"/>
        </w:rPr>
      </w:pPr>
      <w:r>
        <w:rPr>
          <w:lang w:val="en-GB"/>
        </w:rPr>
        <w:t>Before we look in more detail at the story</w:t>
      </w:r>
      <w:r w:rsidR="00145874">
        <w:rPr>
          <w:lang w:val="en-GB"/>
        </w:rPr>
        <w:t xml:space="preserve">, it may be useful to look at another rather different story </w:t>
      </w:r>
      <w:r w:rsidR="00263C20">
        <w:rPr>
          <w:lang w:val="en-GB"/>
        </w:rPr>
        <w:t xml:space="preserve">about someone sacrificing their child. </w:t>
      </w:r>
      <w:r w:rsidR="004C0179">
        <w:rPr>
          <w:lang w:val="en-GB"/>
        </w:rPr>
        <w:t>That is the story of Jep</w:t>
      </w:r>
      <w:r w:rsidR="00332946">
        <w:rPr>
          <w:lang w:val="en-GB"/>
        </w:rPr>
        <w:t>h</w:t>
      </w:r>
      <w:r w:rsidR="004C0179">
        <w:rPr>
          <w:lang w:val="en-GB"/>
        </w:rPr>
        <w:t>tha</w:t>
      </w:r>
      <w:r w:rsidR="00A66A3D">
        <w:rPr>
          <w:lang w:val="en-GB"/>
        </w:rPr>
        <w:t>h</w:t>
      </w:r>
      <w:r w:rsidR="00332946">
        <w:rPr>
          <w:lang w:val="en-GB"/>
        </w:rPr>
        <w:t xml:space="preserve"> and his</w:t>
      </w:r>
      <w:r w:rsidR="004C0179">
        <w:rPr>
          <w:lang w:val="en-GB"/>
        </w:rPr>
        <w:t xml:space="preserve"> (unnamed) daughter in Judges</w:t>
      </w:r>
      <w:r w:rsidR="00C4394A">
        <w:rPr>
          <w:lang w:val="en-GB"/>
        </w:rPr>
        <w:t xml:space="preserve"> 11</w:t>
      </w:r>
      <w:r w:rsidR="00BD4B23">
        <w:rPr>
          <w:lang w:val="en-GB"/>
        </w:rPr>
        <w:t xml:space="preserve">. </w:t>
      </w:r>
    </w:p>
    <w:p w14:paraId="5DEC12DD" w14:textId="15A0EA8F" w:rsidR="00FB3C2C" w:rsidRDefault="00A66A3D" w:rsidP="00DB0527">
      <w:pPr>
        <w:rPr>
          <w:lang w:val="en-GB"/>
        </w:rPr>
      </w:pPr>
      <w:r>
        <w:rPr>
          <w:lang w:val="en-GB"/>
        </w:rPr>
        <w:t>Jephthah</w:t>
      </w:r>
      <w:r w:rsidR="00FB3C2C">
        <w:rPr>
          <w:lang w:val="en-GB"/>
        </w:rPr>
        <w:t xml:space="preserve"> is leading a war of Israel against the </w:t>
      </w:r>
      <w:r>
        <w:rPr>
          <w:lang w:val="en-GB"/>
        </w:rPr>
        <w:t xml:space="preserve">Ammonites, and we </w:t>
      </w:r>
      <w:r w:rsidR="00FB3C2C">
        <w:rPr>
          <w:lang w:val="en-GB"/>
        </w:rPr>
        <w:t>are told tha</w:t>
      </w:r>
      <w:r>
        <w:rPr>
          <w:lang w:val="en-GB"/>
        </w:rPr>
        <w:t>t:</w:t>
      </w:r>
    </w:p>
    <w:p w14:paraId="56235142" w14:textId="54165699" w:rsidR="00A66A3D" w:rsidRPr="00A66A3D" w:rsidRDefault="00A66A3D" w:rsidP="00432FB4">
      <w:pPr>
        <w:ind w:left="720"/>
        <w:rPr>
          <w:lang w:val="en-GB"/>
        </w:rPr>
      </w:pPr>
      <w:r w:rsidRPr="00A66A3D">
        <w:rPr>
          <w:lang w:val="en-GB"/>
        </w:rPr>
        <w:t xml:space="preserve">Jephthah made a vow to the </w:t>
      </w:r>
      <w:r>
        <w:rPr>
          <w:smallCaps/>
          <w:lang w:val="en-GB"/>
        </w:rPr>
        <w:t>L</w:t>
      </w:r>
      <w:r w:rsidRPr="00A66A3D">
        <w:rPr>
          <w:smallCaps/>
          <w:lang w:val="en-GB"/>
        </w:rPr>
        <w:t>ord</w:t>
      </w:r>
      <w:r w:rsidRPr="00A66A3D">
        <w:rPr>
          <w:lang w:val="en-GB"/>
        </w:rPr>
        <w:t xml:space="preserve"> and said, “If you will give the Ammonites into my hand, then whatever comes out of the doors of my house to meet me, when I return victorious from the Ammonites, shall be the </w:t>
      </w:r>
      <w:r>
        <w:rPr>
          <w:smallCaps/>
          <w:lang w:val="en-GB"/>
        </w:rPr>
        <w:t>L</w:t>
      </w:r>
      <w:r w:rsidRPr="00A66A3D">
        <w:rPr>
          <w:smallCaps/>
          <w:lang w:val="en-GB"/>
        </w:rPr>
        <w:t>ord</w:t>
      </w:r>
      <w:r w:rsidRPr="00A66A3D">
        <w:rPr>
          <w:lang w:val="en-GB"/>
        </w:rPr>
        <w:t>’s, to be offered up by me as a burnt offering.”</w:t>
      </w:r>
      <w:r>
        <w:rPr>
          <w:lang w:val="en-GB"/>
        </w:rPr>
        <w:t xml:space="preserve"> (Judges </w:t>
      </w:r>
      <w:r w:rsidR="00432FB4">
        <w:rPr>
          <w:lang w:val="en-GB"/>
        </w:rPr>
        <w:t>11:30-31)</w:t>
      </w:r>
    </w:p>
    <w:p w14:paraId="582792E0" w14:textId="0CBAABF4" w:rsidR="00A66A3D" w:rsidRDefault="00432FB4" w:rsidP="00DB0527">
      <w:pPr>
        <w:rPr>
          <w:lang w:val="en-GB"/>
        </w:rPr>
      </w:pPr>
      <w:r>
        <w:rPr>
          <w:lang w:val="en-GB"/>
        </w:rPr>
        <w:t>We are not told whether God approves of this vow. However</w:t>
      </w:r>
      <w:r w:rsidR="003E7F30">
        <w:rPr>
          <w:lang w:val="en-GB"/>
        </w:rPr>
        <w:t xml:space="preserve">, Jephthah wins the battle, and when he </w:t>
      </w:r>
      <w:r w:rsidR="00F152F8">
        <w:rPr>
          <w:lang w:val="en-GB"/>
        </w:rPr>
        <w:t>returns</w:t>
      </w:r>
      <w:r w:rsidR="003E7F30">
        <w:rPr>
          <w:lang w:val="en-GB"/>
        </w:rPr>
        <w:t xml:space="preserve"> home</w:t>
      </w:r>
      <w:r w:rsidR="001C3068">
        <w:rPr>
          <w:lang w:val="en-GB"/>
        </w:rPr>
        <w:t>:</w:t>
      </w:r>
    </w:p>
    <w:p w14:paraId="37F9A1A1" w14:textId="1EDBE895" w:rsidR="00C73CB2" w:rsidRDefault="00C73CB2" w:rsidP="0093749B">
      <w:pPr>
        <w:ind w:left="720"/>
        <w:rPr>
          <w:lang w:val="en-GB"/>
        </w:rPr>
      </w:pPr>
      <w:r w:rsidRPr="00C73CB2">
        <w:rPr>
          <w:lang w:val="en-GB"/>
        </w:rPr>
        <w:t xml:space="preserve">there was his daughter coming out to meet him with timbrels and with dancing. She was his only child; he had no son or daughter except her. When he saw her, he tore his clothes and said, “Alas, my daughter! You have brought me very low; you have become the cause of great trouble to me. For I have opened my mouth to the </w:t>
      </w:r>
      <w:r w:rsidR="005E370A">
        <w:rPr>
          <w:smallCaps/>
          <w:lang w:val="en-GB"/>
        </w:rPr>
        <w:t>L</w:t>
      </w:r>
      <w:r w:rsidR="005E370A" w:rsidRPr="00A66A3D">
        <w:rPr>
          <w:smallCaps/>
          <w:lang w:val="en-GB"/>
        </w:rPr>
        <w:t>ord</w:t>
      </w:r>
      <w:r w:rsidRPr="00C73CB2">
        <w:rPr>
          <w:lang w:val="en-GB"/>
        </w:rPr>
        <w:t>, and I cannot take back my vow.”</w:t>
      </w:r>
      <w:r w:rsidR="00B56303">
        <w:rPr>
          <w:lang w:val="en-GB"/>
        </w:rPr>
        <w:t xml:space="preserve"> (</w:t>
      </w:r>
      <w:r w:rsidR="0093749B">
        <w:rPr>
          <w:lang w:val="en-GB"/>
        </w:rPr>
        <w:t>34-35).</w:t>
      </w:r>
    </w:p>
    <w:p w14:paraId="4E4E76CA" w14:textId="7635BB7C" w:rsidR="0093749B" w:rsidRDefault="0093749B" w:rsidP="00C73CB2">
      <w:pPr>
        <w:rPr>
          <w:lang w:val="en-GB"/>
        </w:rPr>
      </w:pPr>
      <w:r>
        <w:rPr>
          <w:lang w:val="en-GB"/>
        </w:rPr>
        <w:t xml:space="preserve">His daughter, somewhat surprisingly, does not object to </w:t>
      </w:r>
      <w:r w:rsidR="00B22148">
        <w:rPr>
          <w:lang w:val="en-GB"/>
        </w:rPr>
        <w:t xml:space="preserve">this, only asking that she be given time with her friends to </w:t>
      </w:r>
      <w:r w:rsidR="003F4FF2">
        <w:rPr>
          <w:lang w:val="en-GB"/>
        </w:rPr>
        <w:t xml:space="preserve">‘bewail her virginity’ </w:t>
      </w:r>
      <w:r w:rsidR="002210EB">
        <w:rPr>
          <w:lang w:val="en-GB"/>
        </w:rPr>
        <w:t xml:space="preserve">(37)! when she </w:t>
      </w:r>
      <w:proofErr w:type="gramStart"/>
      <w:r w:rsidR="002210EB">
        <w:rPr>
          <w:lang w:val="en-GB"/>
        </w:rPr>
        <w:t>returns</w:t>
      </w:r>
      <w:proofErr w:type="gramEnd"/>
      <w:r w:rsidR="002210EB">
        <w:rPr>
          <w:lang w:val="en-GB"/>
        </w:rPr>
        <w:t xml:space="preserve"> </w:t>
      </w:r>
      <w:r w:rsidR="005A109A">
        <w:rPr>
          <w:lang w:val="en-GB"/>
        </w:rPr>
        <w:t>we are told</w:t>
      </w:r>
      <w:r w:rsidR="00E559B3">
        <w:rPr>
          <w:lang w:val="en-GB"/>
        </w:rPr>
        <w:t xml:space="preserve"> rather sombrely that</w:t>
      </w:r>
      <w:r w:rsidR="005A109A">
        <w:rPr>
          <w:lang w:val="en-GB"/>
        </w:rPr>
        <w:t xml:space="preserve"> that Jephthah “</w:t>
      </w:r>
      <w:r w:rsidR="00E559B3" w:rsidRPr="00E559B3">
        <w:rPr>
          <w:lang w:val="en-GB"/>
        </w:rPr>
        <w:t>did with her according to the vow he had made</w:t>
      </w:r>
      <w:r w:rsidR="00E559B3">
        <w:rPr>
          <w:lang w:val="en-GB"/>
        </w:rPr>
        <w:t>”.</w:t>
      </w:r>
    </w:p>
    <w:p w14:paraId="5AF7C685" w14:textId="3C1A814B" w:rsidR="005E370A" w:rsidRDefault="00D75F3D" w:rsidP="00C73CB2">
      <w:pPr>
        <w:rPr>
          <w:lang w:val="en-GB"/>
        </w:rPr>
      </w:pPr>
      <w:r>
        <w:rPr>
          <w:lang w:val="en-GB"/>
        </w:rPr>
        <w:t xml:space="preserve">Although </w:t>
      </w:r>
      <w:r w:rsidR="0017061A">
        <w:rPr>
          <w:lang w:val="en-GB"/>
        </w:rPr>
        <w:t xml:space="preserve">the stories are very different, both involve a father’s willingness to sacrifice </w:t>
      </w:r>
      <w:r w:rsidR="00990027">
        <w:rPr>
          <w:lang w:val="en-GB"/>
        </w:rPr>
        <w:t xml:space="preserve">their child, and in both </w:t>
      </w:r>
      <w:proofErr w:type="gramStart"/>
      <w:r w:rsidR="00F21AED">
        <w:rPr>
          <w:lang w:val="en-GB"/>
        </w:rPr>
        <w:t>cases</w:t>
      </w:r>
      <w:proofErr w:type="gramEnd"/>
      <w:r w:rsidR="008828ED">
        <w:rPr>
          <w:lang w:val="en-GB"/>
        </w:rPr>
        <w:t xml:space="preserve"> </w:t>
      </w:r>
      <w:r w:rsidR="00990027">
        <w:rPr>
          <w:lang w:val="en-GB"/>
        </w:rPr>
        <w:t xml:space="preserve">it seems that the emphasis is </w:t>
      </w:r>
      <w:r w:rsidR="00992CBC">
        <w:rPr>
          <w:lang w:val="en-GB"/>
        </w:rPr>
        <w:t xml:space="preserve">more </w:t>
      </w:r>
      <w:r w:rsidR="00990027">
        <w:rPr>
          <w:lang w:val="en-GB"/>
        </w:rPr>
        <w:t xml:space="preserve">on the </w:t>
      </w:r>
      <w:r w:rsidR="00090931">
        <w:rPr>
          <w:lang w:val="en-GB"/>
        </w:rPr>
        <w:t xml:space="preserve">father, and what they are giving up, than </w:t>
      </w:r>
      <w:r w:rsidR="00992CBC">
        <w:rPr>
          <w:lang w:val="en-GB"/>
        </w:rPr>
        <w:t xml:space="preserve">on </w:t>
      </w:r>
      <w:r w:rsidR="00090931">
        <w:rPr>
          <w:lang w:val="en-GB"/>
        </w:rPr>
        <w:t xml:space="preserve">the fate of the child. </w:t>
      </w:r>
      <w:r w:rsidR="00E95AAE">
        <w:rPr>
          <w:lang w:val="en-GB"/>
        </w:rPr>
        <w:t xml:space="preserve">Both also </w:t>
      </w:r>
      <w:r w:rsidR="00DB7E0D">
        <w:rPr>
          <w:lang w:val="en-GB"/>
        </w:rPr>
        <w:t xml:space="preserve">refer to the </w:t>
      </w:r>
      <w:r w:rsidR="00CC7B53">
        <w:rPr>
          <w:lang w:val="en-GB"/>
        </w:rPr>
        <w:t xml:space="preserve">type of </w:t>
      </w:r>
      <w:r w:rsidR="00DB7E0D">
        <w:rPr>
          <w:lang w:val="en-GB"/>
        </w:rPr>
        <w:t xml:space="preserve">sacrifice as a </w:t>
      </w:r>
      <w:r w:rsidR="00CC7B53">
        <w:rPr>
          <w:lang w:val="en-GB"/>
        </w:rPr>
        <w:t>“burnt offering”.</w:t>
      </w:r>
    </w:p>
    <w:p w14:paraId="05107B25" w14:textId="67FC5EEF" w:rsidR="008828ED" w:rsidRDefault="008828ED" w:rsidP="00C73CB2">
      <w:pPr>
        <w:rPr>
          <w:lang w:val="en-GB"/>
        </w:rPr>
      </w:pPr>
      <w:r>
        <w:rPr>
          <w:lang w:val="en-GB"/>
        </w:rPr>
        <w:lastRenderedPageBreak/>
        <w:t xml:space="preserve">Returning to Abraham, let us now look at </w:t>
      </w:r>
      <w:r w:rsidR="0007780E">
        <w:rPr>
          <w:lang w:val="en-GB"/>
        </w:rPr>
        <w:t xml:space="preserve">some </w:t>
      </w:r>
      <w:r w:rsidR="007B7779">
        <w:rPr>
          <w:lang w:val="en-GB"/>
        </w:rPr>
        <w:t xml:space="preserve">aspects of </w:t>
      </w:r>
      <w:r>
        <w:rPr>
          <w:lang w:val="en-GB"/>
        </w:rPr>
        <w:t xml:space="preserve">the text </w:t>
      </w:r>
      <w:r w:rsidR="00AA41A8">
        <w:rPr>
          <w:lang w:val="en-GB"/>
        </w:rPr>
        <w:t xml:space="preserve">of </w:t>
      </w:r>
      <w:r w:rsidR="003C6656">
        <w:rPr>
          <w:lang w:val="en-GB"/>
        </w:rPr>
        <w:t xml:space="preserve">Genesis 22 </w:t>
      </w:r>
      <w:r>
        <w:rPr>
          <w:lang w:val="en-GB"/>
        </w:rPr>
        <w:t>in a little more detail</w:t>
      </w:r>
      <w:r w:rsidR="007B7779">
        <w:rPr>
          <w:lang w:val="en-GB"/>
        </w:rPr>
        <w:t>.</w:t>
      </w:r>
    </w:p>
    <w:p w14:paraId="1C1EDCFE" w14:textId="4C5573B2" w:rsidR="007B7779" w:rsidRDefault="00AA41A8" w:rsidP="00C73CB2">
      <w:pPr>
        <w:rPr>
          <w:lang w:val="en-GB"/>
        </w:rPr>
      </w:pPr>
      <w:r>
        <w:rPr>
          <w:lang w:val="en-GB"/>
        </w:rPr>
        <w:t>In the first verse we are tol</w:t>
      </w:r>
      <w:r w:rsidR="003C6656">
        <w:rPr>
          <w:lang w:val="en-GB"/>
        </w:rPr>
        <w:t>d that “God put Abraham to the test”</w:t>
      </w:r>
      <w:r w:rsidR="00E200F5">
        <w:rPr>
          <w:lang w:val="en-GB"/>
        </w:rPr>
        <w:t>. The</w:t>
      </w:r>
      <w:r w:rsidR="001A4A7D">
        <w:rPr>
          <w:lang w:val="en-GB"/>
        </w:rPr>
        <w:t xml:space="preserve"> use of the</w:t>
      </w:r>
      <w:r w:rsidR="00E200F5">
        <w:rPr>
          <w:lang w:val="en-GB"/>
        </w:rPr>
        <w:t xml:space="preserve"> word ‘test</w:t>
      </w:r>
      <w:r w:rsidR="006C76FC">
        <w:rPr>
          <w:lang w:val="en-GB"/>
        </w:rPr>
        <w:t>’</w:t>
      </w:r>
      <w:r w:rsidR="001A4A7D">
        <w:rPr>
          <w:lang w:val="en-GB"/>
        </w:rPr>
        <w:t xml:space="preserve"> (</w:t>
      </w:r>
      <w:proofErr w:type="spellStart"/>
      <w:r w:rsidR="006C76FC">
        <w:rPr>
          <w:lang w:val="en-GB"/>
        </w:rPr>
        <w:t>nasah</w:t>
      </w:r>
      <w:proofErr w:type="spellEnd"/>
      <w:r w:rsidR="006C76FC">
        <w:rPr>
          <w:lang w:val="en-GB"/>
        </w:rPr>
        <w:t>)</w:t>
      </w:r>
      <w:r w:rsidR="00E200F5">
        <w:rPr>
          <w:lang w:val="en-GB"/>
        </w:rPr>
        <w:t xml:space="preserve"> here is </w:t>
      </w:r>
      <w:r w:rsidR="005102FB">
        <w:rPr>
          <w:lang w:val="en-GB"/>
        </w:rPr>
        <w:t xml:space="preserve">slightly unusual in that the specific term is </w:t>
      </w:r>
      <w:r w:rsidR="00E13554">
        <w:rPr>
          <w:lang w:val="en-GB"/>
        </w:rPr>
        <w:t xml:space="preserve">more commonly used when referring to the ‘testing’ of Israel by God. </w:t>
      </w:r>
      <w:r w:rsidR="00E37454">
        <w:rPr>
          <w:lang w:val="en-GB"/>
        </w:rPr>
        <w:t>Indeed, in the book of Judges</w:t>
      </w:r>
      <w:r w:rsidR="005E5D6C">
        <w:rPr>
          <w:lang w:val="en-GB"/>
        </w:rPr>
        <w:t xml:space="preserve"> (22:22, 3:1</w:t>
      </w:r>
      <w:r w:rsidR="0051785E">
        <w:rPr>
          <w:lang w:val="en-GB"/>
        </w:rPr>
        <w:t>.4</w:t>
      </w:r>
      <w:r w:rsidR="005E5D6C">
        <w:rPr>
          <w:lang w:val="en-GB"/>
        </w:rPr>
        <w:t>)</w:t>
      </w:r>
      <w:r w:rsidR="00E37454">
        <w:rPr>
          <w:lang w:val="en-GB"/>
        </w:rPr>
        <w:t xml:space="preserve"> it is the </w:t>
      </w:r>
      <w:r w:rsidR="001B501E">
        <w:rPr>
          <w:lang w:val="en-GB"/>
        </w:rPr>
        <w:t>native peoples still resident in the land who are the ‘test’ – and one of the temptations coming from them is the practice of child sacrifice</w:t>
      </w:r>
      <w:r w:rsidR="005E5D6C">
        <w:rPr>
          <w:lang w:val="en-GB"/>
        </w:rPr>
        <w:t>!</w:t>
      </w:r>
      <w:r w:rsidR="0061668C">
        <w:rPr>
          <w:lang w:val="en-GB"/>
        </w:rPr>
        <w:t xml:space="preserve"> </w:t>
      </w:r>
    </w:p>
    <w:p w14:paraId="655172E3" w14:textId="433C1124" w:rsidR="00BA4E8A" w:rsidRDefault="00D02057" w:rsidP="00C73CB2">
      <w:pPr>
        <w:rPr>
          <w:lang w:val="en-GB"/>
        </w:rPr>
      </w:pPr>
      <w:r>
        <w:rPr>
          <w:lang w:val="en-GB"/>
        </w:rPr>
        <w:t xml:space="preserve">In verse 2 </w:t>
      </w:r>
      <w:r w:rsidR="00B35D97">
        <w:rPr>
          <w:lang w:val="en-GB"/>
        </w:rPr>
        <w:t xml:space="preserve">Isaac is described </w:t>
      </w:r>
      <w:r w:rsidR="00A8562F">
        <w:rPr>
          <w:lang w:val="en-GB"/>
        </w:rPr>
        <w:t>as Abraham’s only so</w:t>
      </w:r>
      <w:r w:rsidR="005F74C7">
        <w:rPr>
          <w:lang w:val="en-GB"/>
        </w:rPr>
        <w:t>n</w:t>
      </w:r>
      <w:r w:rsidR="00A8562F">
        <w:rPr>
          <w:lang w:val="en-GB"/>
        </w:rPr>
        <w:t xml:space="preserve">. In a sense this is not true, as Ishmael is </w:t>
      </w:r>
      <w:r w:rsidR="00B81831">
        <w:rPr>
          <w:lang w:val="en-GB"/>
        </w:rPr>
        <w:t xml:space="preserve">also his son. </w:t>
      </w:r>
      <w:r w:rsidR="00B73DEF">
        <w:rPr>
          <w:lang w:val="en-GB"/>
        </w:rPr>
        <w:t>However,</w:t>
      </w:r>
      <w:r w:rsidR="00B81831">
        <w:rPr>
          <w:lang w:val="en-GB"/>
        </w:rPr>
        <w:t xml:space="preserve"> God has already insisted that Isaac is the son through whom </w:t>
      </w:r>
      <w:r w:rsidR="00B73DEF">
        <w:rPr>
          <w:lang w:val="en-GB"/>
        </w:rPr>
        <w:t>Abraham’s</w:t>
      </w:r>
      <w:r w:rsidR="00B81831">
        <w:rPr>
          <w:lang w:val="en-GB"/>
        </w:rPr>
        <w:t xml:space="preserve"> progeny will come.</w:t>
      </w:r>
      <w:r w:rsidR="00B73DEF">
        <w:rPr>
          <w:lang w:val="en-GB"/>
        </w:rPr>
        <w:t xml:space="preserve"> As an aside, in</w:t>
      </w:r>
      <w:r w:rsidR="009E7105">
        <w:rPr>
          <w:lang w:val="en-GB"/>
        </w:rPr>
        <w:t xml:space="preserve"> later</w:t>
      </w:r>
      <w:r w:rsidR="00B73DEF">
        <w:rPr>
          <w:lang w:val="en-GB"/>
        </w:rPr>
        <w:t xml:space="preserve"> Islamic tradition, the son in this story is Ishmael rather than Isaac.</w:t>
      </w:r>
    </w:p>
    <w:p w14:paraId="4FC2EBC9" w14:textId="7BB154B5" w:rsidR="006F4577" w:rsidRDefault="00365FE4" w:rsidP="00C73CB2">
      <w:pPr>
        <w:rPr>
          <w:lang w:val="en-GB"/>
        </w:rPr>
      </w:pPr>
      <w:r>
        <w:rPr>
          <w:lang w:val="en-GB"/>
        </w:rPr>
        <w:t xml:space="preserve">The </w:t>
      </w:r>
      <w:r w:rsidR="0097754E">
        <w:rPr>
          <w:lang w:val="en-GB"/>
        </w:rPr>
        <w:t>command</w:t>
      </w:r>
      <w:r w:rsidR="00D02057">
        <w:rPr>
          <w:lang w:val="en-GB"/>
        </w:rPr>
        <w:t xml:space="preserve"> of God is usually translated</w:t>
      </w:r>
      <w:r w:rsidR="0049617D">
        <w:rPr>
          <w:lang w:val="en-GB"/>
        </w:rPr>
        <w:t xml:space="preserve"> “o</w:t>
      </w:r>
      <w:r w:rsidR="001E7CA4">
        <w:rPr>
          <w:lang w:val="en-GB"/>
        </w:rPr>
        <w:t>ffer him there as a burnt offering”</w:t>
      </w:r>
      <w:r w:rsidR="006F4577">
        <w:rPr>
          <w:lang w:val="en-GB"/>
        </w:rPr>
        <w:t xml:space="preserve">. </w:t>
      </w:r>
      <w:proofErr w:type="gramStart"/>
      <w:r w:rsidR="006F4577">
        <w:rPr>
          <w:lang w:val="en-GB"/>
        </w:rPr>
        <w:t>However</w:t>
      </w:r>
      <w:proofErr w:type="gramEnd"/>
      <w:r w:rsidR="006F4577">
        <w:rPr>
          <w:lang w:val="en-GB"/>
        </w:rPr>
        <w:t xml:space="preserve"> that reading can be contested. </w:t>
      </w:r>
      <w:r w:rsidR="00B2626C">
        <w:rPr>
          <w:lang w:val="en-GB"/>
        </w:rPr>
        <w:t>another,</w:t>
      </w:r>
      <w:r w:rsidR="00BE532C">
        <w:rPr>
          <w:lang w:val="en-GB"/>
        </w:rPr>
        <w:t xml:space="preserve"> slightly</w:t>
      </w:r>
      <w:r w:rsidR="00B2626C">
        <w:rPr>
          <w:lang w:val="en-GB"/>
        </w:rPr>
        <w:t xml:space="preserve"> more ambiguous</w:t>
      </w:r>
      <w:r w:rsidR="00BE532C">
        <w:rPr>
          <w:lang w:val="en-GB"/>
        </w:rPr>
        <w:t xml:space="preserve"> translation would be “</w:t>
      </w:r>
      <w:r w:rsidR="0049617D">
        <w:rPr>
          <w:lang w:val="en-GB"/>
        </w:rPr>
        <w:t>take him up for a burnt offering”. This could mean</w:t>
      </w:r>
      <w:r w:rsidR="00165350">
        <w:rPr>
          <w:lang w:val="en-GB"/>
        </w:rPr>
        <w:t xml:space="preserve"> the same as </w:t>
      </w:r>
      <w:r w:rsidR="0090645E">
        <w:rPr>
          <w:lang w:val="en-GB"/>
        </w:rPr>
        <w:t>the normal translation, but it could also be interpreted as an instruction</w:t>
      </w:r>
      <w:r w:rsidR="00904418">
        <w:rPr>
          <w:lang w:val="en-GB"/>
        </w:rPr>
        <w:t xml:space="preserve"> that he and Isaac should make a burnt offering on </w:t>
      </w:r>
      <w:r w:rsidR="0028749C">
        <w:rPr>
          <w:lang w:val="en-GB"/>
        </w:rPr>
        <w:t xml:space="preserve">the mountain. Isaac clearly presumes that this is what is going to happen when he asks about the </w:t>
      </w:r>
      <w:r w:rsidR="00CF10A9">
        <w:rPr>
          <w:lang w:val="en-GB"/>
        </w:rPr>
        <w:t xml:space="preserve">whereabouts of the lamb. Abraham’s dissembling response turns out, of course, to </w:t>
      </w:r>
      <w:r w:rsidR="003C730E">
        <w:rPr>
          <w:lang w:val="en-GB"/>
        </w:rPr>
        <w:t>be in a sense prophetic!</w:t>
      </w:r>
    </w:p>
    <w:p w14:paraId="325064A7" w14:textId="029B2BC4" w:rsidR="00B3442A" w:rsidRDefault="002C4E39" w:rsidP="00C73CB2">
      <w:pPr>
        <w:rPr>
          <w:lang w:val="en-GB"/>
        </w:rPr>
      </w:pPr>
      <w:proofErr w:type="gramStart"/>
      <w:r>
        <w:rPr>
          <w:lang w:val="en-GB"/>
        </w:rPr>
        <w:t>Indeed</w:t>
      </w:r>
      <w:proofErr w:type="gramEnd"/>
      <w:r>
        <w:rPr>
          <w:lang w:val="en-GB"/>
        </w:rPr>
        <w:t xml:space="preserve"> </w:t>
      </w:r>
      <w:r w:rsidR="000A5F6D">
        <w:rPr>
          <w:lang w:val="en-GB"/>
        </w:rPr>
        <w:t xml:space="preserve">although Abraham </w:t>
      </w:r>
      <w:r w:rsidR="00381919">
        <w:rPr>
          <w:lang w:val="en-GB"/>
        </w:rPr>
        <w:t>is</w:t>
      </w:r>
      <w:r w:rsidR="000A5F6D">
        <w:rPr>
          <w:lang w:val="en-GB"/>
        </w:rPr>
        <w:t xml:space="preserve"> prepared to sacrifice Isaac, there </w:t>
      </w:r>
      <w:r w:rsidR="00273823">
        <w:rPr>
          <w:lang w:val="en-GB"/>
        </w:rPr>
        <w:t xml:space="preserve">are also signs that </w:t>
      </w:r>
      <w:r w:rsidR="00FA107A">
        <w:rPr>
          <w:lang w:val="en-GB"/>
        </w:rPr>
        <w:t>he believes that that will not be the end of the story</w:t>
      </w:r>
      <w:r w:rsidR="00BC24A5">
        <w:rPr>
          <w:lang w:val="en-GB"/>
        </w:rPr>
        <w:t xml:space="preserve">. He </w:t>
      </w:r>
      <w:r w:rsidR="00014D86">
        <w:rPr>
          <w:lang w:val="en-GB"/>
        </w:rPr>
        <w:t>withholds the full purpose of his journey from bot</w:t>
      </w:r>
      <w:r w:rsidR="00120876">
        <w:rPr>
          <w:lang w:val="en-GB"/>
        </w:rPr>
        <w:t>h</w:t>
      </w:r>
      <w:r w:rsidR="00014D86">
        <w:rPr>
          <w:lang w:val="en-GB"/>
        </w:rPr>
        <w:t xml:space="preserve"> Isaac</w:t>
      </w:r>
      <w:r w:rsidR="00120876">
        <w:rPr>
          <w:lang w:val="en-GB"/>
        </w:rPr>
        <w:t xml:space="preserve"> an the ‘young men’. And when speaking to the young me</w:t>
      </w:r>
      <w:r w:rsidR="00043FC7">
        <w:rPr>
          <w:lang w:val="en-GB"/>
        </w:rPr>
        <w:t>n</w:t>
      </w:r>
      <w:r w:rsidR="00120876">
        <w:rPr>
          <w:lang w:val="en-GB"/>
        </w:rPr>
        <w:t xml:space="preserve"> he says “</w:t>
      </w:r>
      <w:r w:rsidR="00DE76D9">
        <w:rPr>
          <w:lang w:val="en-GB"/>
        </w:rPr>
        <w:t xml:space="preserve">we” will return, indicating perhaps that he expects Isaac to </w:t>
      </w:r>
      <w:r w:rsidR="00381919">
        <w:rPr>
          <w:lang w:val="en-GB"/>
        </w:rPr>
        <w:t xml:space="preserve">be with him. </w:t>
      </w:r>
    </w:p>
    <w:p w14:paraId="38E78BDF" w14:textId="15EAAFA9" w:rsidR="00C5519D" w:rsidRDefault="00C5519D" w:rsidP="00C73CB2">
      <w:pPr>
        <w:rPr>
          <w:lang w:val="en-GB"/>
        </w:rPr>
      </w:pPr>
      <w:r>
        <w:rPr>
          <w:lang w:val="en-GB"/>
        </w:rPr>
        <w:t>In the end, of course</w:t>
      </w:r>
      <w:r w:rsidR="005B7363">
        <w:rPr>
          <w:lang w:val="en-GB"/>
        </w:rPr>
        <w:t xml:space="preserve">, Abraham sacrifices the ram he finds caught in a thicket. </w:t>
      </w:r>
      <w:r w:rsidR="00943880">
        <w:rPr>
          <w:lang w:val="en-GB"/>
        </w:rPr>
        <w:t>But this in a sense means it is not ‘</w:t>
      </w:r>
      <w:proofErr w:type="spellStart"/>
      <w:r w:rsidR="00943880">
        <w:rPr>
          <w:lang w:val="en-GB"/>
        </w:rPr>
        <w:t>his’</w:t>
      </w:r>
      <w:proofErr w:type="spellEnd"/>
      <w:r w:rsidR="00943880">
        <w:rPr>
          <w:lang w:val="en-GB"/>
        </w:rPr>
        <w:t xml:space="preserve"> sacrifice</w:t>
      </w:r>
      <w:r w:rsidR="00E64AAA">
        <w:rPr>
          <w:lang w:val="en-GB"/>
        </w:rPr>
        <w:t>. He has not given anything up! T</w:t>
      </w:r>
      <w:r w:rsidR="00943880">
        <w:rPr>
          <w:lang w:val="en-GB"/>
        </w:rPr>
        <w:t xml:space="preserve">he ram comes from God, </w:t>
      </w:r>
      <w:r w:rsidR="00E64AAA">
        <w:rPr>
          <w:lang w:val="en-GB"/>
        </w:rPr>
        <w:t>(</w:t>
      </w:r>
      <w:r w:rsidR="001D1A5E">
        <w:rPr>
          <w:lang w:val="en-GB"/>
        </w:rPr>
        <w:t>“</w:t>
      </w:r>
      <w:r w:rsidR="00E64AAA">
        <w:rPr>
          <w:lang w:val="en-GB"/>
        </w:rPr>
        <w:t xml:space="preserve">the </w:t>
      </w:r>
      <w:r w:rsidR="001D1A5E">
        <w:rPr>
          <w:smallCaps/>
          <w:lang w:val="en-GB"/>
        </w:rPr>
        <w:t>L</w:t>
      </w:r>
      <w:r w:rsidR="001D1A5E" w:rsidRPr="00A66A3D">
        <w:rPr>
          <w:smallCaps/>
          <w:lang w:val="en-GB"/>
        </w:rPr>
        <w:t>ord</w:t>
      </w:r>
      <w:r w:rsidR="001D1A5E">
        <w:rPr>
          <w:lang w:val="en-GB"/>
        </w:rPr>
        <w:t xml:space="preserve"> provides”) </w:t>
      </w:r>
      <w:r w:rsidR="00943880">
        <w:rPr>
          <w:lang w:val="en-GB"/>
        </w:rPr>
        <w:t>and so</w:t>
      </w:r>
      <w:r w:rsidR="00E64AAA">
        <w:rPr>
          <w:lang w:val="en-GB"/>
        </w:rPr>
        <w:t xml:space="preserve"> in a sense</w:t>
      </w:r>
      <w:r w:rsidR="001D1A5E">
        <w:rPr>
          <w:lang w:val="en-GB"/>
        </w:rPr>
        <w:t xml:space="preserve"> one could argue that it is God’s sacrifice</w:t>
      </w:r>
      <w:r w:rsidR="00D7177C">
        <w:rPr>
          <w:lang w:val="en-GB"/>
        </w:rPr>
        <w:t xml:space="preserve">. </w:t>
      </w:r>
    </w:p>
    <w:p w14:paraId="22BB6C34" w14:textId="1C1FBC70" w:rsidR="00D7177C" w:rsidRDefault="00D7177C" w:rsidP="00C73CB2">
      <w:pPr>
        <w:rPr>
          <w:lang w:val="en-GB"/>
        </w:rPr>
      </w:pPr>
      <w:r>
        <w:rPr>
          <w:lang w:val="en-GB"/>
        </w:rPr>
        <w:t xml:space="preserve">The passage </w:t>
      </w:r>
      <w:proofErr w:type="gramStart"/>
      <w:r>
        <w:rPr>
          <w:lang w:val="en-GB"/>
        </w:rPr>
        <w:t>as a whole is</w:t>
      </w:r>
      <w:proofErr w:type="gramEnd"/>
      <w:r>
        <w:rPr>
          <w:lang w:val="en-GB"/>
        </w:rPr>
        <w:t xml:space="preserve"> saying that God does not require child sacrifice. </w:t>
      </w:r>
      <w:r w:rsidR="00C41D06">
        <w:rPr>
          <w:lang w:val="en-GB"/>
        </w:rPr>
        <w:t xml:space="preserve">Abraham, the model of piety and faithfulness, was willing to offer his son, but that was not required of </w:t>
      </w:r>
      <w:proofErr w:type="gramStart"/>
      <w:r w:rsidR="00C41D06">
        <w:rPr>
          <w:lang w:val="en-GB"/>
        </w:rPr>
        <w:t>him</w:t>
      </w:r>
      <w:r w:rsidR="00B63DD1">
        <w:rPr>
          <w:lang w:val="en-GB"/>
        </w:rPr>
        <w:t>, and</w:t>
      </w:r>
      <w:proofErr w:type="gramEnd"/>
      <w:r w:rsidR="00B63DD1">
        <w:rPr>
          <w:lang w:val="en-GB"/>
        </w:rPr>
        <w:t xml:space="preserve"> therefore is not required of Israel as a whole. </w:t>
      </w:r>
    </w:p>
    <w:p w14:paraId="1EF5A1C1" w14:textId="73D85E4C" w:rsidR="00B63DD1" w:rsidRDefault="00B63DD1" w:rsidP="00C73CB2">
      <w:pPr>
        <w:rPr>
          <w:lang w:val="en-GB"/>
        </w:rPr>
      </w:pPr>
      <w:r>
        <w:rPr>
          <w:lang w:val="en-GB"/>
        </w:rPr>
        <w:t>From a Christian perspective</w:t>
      </w:r>
      <w:r w:rsidR="0061140B">
        <w:rPr>
          <w:lang w:val="en-GB"/>
        </w:rPr>
        <w:t xml:space="preserve">, as I mentioned earlier, there are several aspects of the text that point towards a </w:t>
      </w:r>
      <w:r w:rsidR="00BD2E96">
        <w:rPr>
          <w:lang w:val="en-GB"/>
        </w:rPr>
        <w:t xml:space="preserve">comparison of Isaac with Christ’s sacrifice on the cross. </w:t>
      </w:r>
      <w:r w:rsidR="00432261">
        <w:rPr>
          <w:lang w:val="en-GB"/>
        </w:rPr>
        <w:t>He is the beloved son.</w:t>
      </w:r>
      <w:r w:rsidR="00BD2E96">
        <w:rPr>
          <w:lang w:val="en-GB"/>
        </w:rPr>
        <w:t xml:space="preserve"> </w:t>
      </w:r>
      <w:r w:rsidR="001C46EC">
        <w:rPr>
          <w:lang w:val="en-GB"/>
        </w:rPr>
        <w:t xml:space="preserve">He bears the wood of the sacrifice. There is mention of a </w:t>
      </w:r>
      <w:r w:rsidR="00953D83">
        <w:rPr>
          <w:lang w:val="en-GB"/>
        </w:rPr>
        <w:t>3-day</w:t>
      </w:r>
      <w:r w:rsidR="001C46EC">
        <w:rPr>
          <w:lang w:val="en-GB"/>
        </w:rPr>
        <w:t xml:space="preserve"> journey. But perhaps</w:t>
      </w:r>
      <w:r w:rsidR="00455EC8">
        <w:rPr>
          <w:lang w:val="en-GB"/>
        </w:rPr>
        <w:t xml:space="preserve"> above all, it is God who provides the sacrifice. The biggest difference of course is that while Isaac is unaware of what </w:t>
      </w:r>
      <w:r w:rsidR="00310C92">
        <w:rPr>
          <w:lang w:val="en-GB"/>
        </w:rPr>
        <w:t>his father’s plans are, Jesus is of course, fully aware</w:t>
      </w:r>
      <w:r w:rsidR="005A4143">
        <w:rPr>
          <w:lang w:val="en-GB"/>
        </w:rPr>
        <w:t xml:space="preserve"> of the sacrifice he is to make. He is, after all, not just the Lamb</w:t>
      </w:r>
      <w:r w:rsidR="00F64492">
        <w:rPr>
          <w:lang w:val="en-GB"/>
        </w:rPr>
        <w:t>, but the one who offers himself – the Lord who provides.</w:t>
      </w:r>
    </w:p>
    <w:p w14:paraId="0E411FA8" w14:textId="0A8C79B2" w:rsidR="003C730E" w:rsidRPr="00C73CB2" w:rsidRDefault="00B81150" w:rsidP="00C73CB2">
      <w:pPr>
        <w:rPr>
          <w:lang w:val="en-GB"/>
        </w:rPr>
      </w:pPr>
      <w:r>
        <w:rPr>
          <w:lang w:val="en-GB"/>
        </w:rPr>
        <w:lastRenderedPageBreak/>
        <w:t xml:space="preserve">One final curiosity about this narrative. At the end we are told </w:t>
      </w:r>
      <w:r w:rsidR="005873F0">
        <w:rPr>
          <w:lang w:val="en-GB"/>
        </w:rPr>
        <w:t>“</w:t>
      </w:r>
      <w:r w:rsidR="005873F0" w:rsidRPr="005873F0">
        <w:rPr>
          <w:lang w:val="en-GB"/>
        </w:rPr>
        <w:t>Abraham returned to his young men, and they arose and went together to Beer-</w:t>
      </w:r>
      <w:proofErr w:type="spellStart"/>
      <w:r w:rsidR="005873F0" w:rsidRPr="005873F0">
        <w:rPr>
          <w:lang w:val="en-GB"/>
        </w:rPr>
        <w:t>sheba</w:t>
      </w:r>
      <w:proofErr w:type="spellEnd"/>
      <w:r w:rsidR="005873F0">
        <w:rPr>
          <w:lang w:val="en-GB"/>
        </w:rPr>
        <w:t xml:space="preserve">” (Verse 19). </w:t>
      </w:r>
      <w:r w:rsidR="0004623D">
        <w:rPr>
          <w:lang w:val="en-GB"/>
        </w:rPr>
        <w:t>What has happened to Isaac?</w:t>
      </w:r>
    </w:p>
    <w:sectPr w:rsidR="003C730E" w:rsidRPr="00C73CB2" w:rsidSect="00AA65F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963B" w14:textId="77777777" w:rsidR="00565CE4" w:rsidRDefault="00565CE4" w:rsidP="006C721B">
      <w:pPr>
        <w:spacing w:after="0" w:line="240" w:lineRule="auto"/>
      </w:pPr>
      <w:r>
        <w:separator/>
      </w:r>
    </w:p>
  </w:endnote>
  <w:endnote w:type="continuationSeparator" w:id="0">
    <w:p w14:paraId="639DA98B" w14:textId="77777777" w:rsidR="00565CE4" w:rsidRDefault="00565CE4" w:rsidP="006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D11D" w14:textId="77777777" w:rsidR="00565CE4" w:rsidRDefault="00565CE4" w:rsidP="006C721B">
      <w:pPr>
        <w:spacing w:after="0" w:line="240" w:lineRule="auto"/>
      </w:pPr>
      <w:r>
        <w:separator/>
      </w:r>
    </w:p>
  </w:footnote>
  <w:footnote w:type="continuationSeparator" w:id="0">
    <w:p w14:paraId="72477BCC" w14:textId="77777777" w:rsidR="00565CE4" w:rsidRDefault="00565CE4" w:rsidP="006C7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EC"/>
    <w:rsid w:val="00001C23"/>
    <w:rsid w:val="000123AD"/>
    <w:rsid w:val="00014D86"/>
    <w:rsid w:val="0001772B"/>
    <w:rsid w:val="00021612"/>
    <w:rsid w:val="0002511B"/>
    <w:rsid w:val="00035A67"/>
    <w:rsid w:val="00041294"/>
    <w:rsid w:val="000415AB"/>
    <w:rsid w:val="00042747"/>
    <w:rsid w:val="0004277D"/>
    <w:rsid w:val="0004288A"/>
    <w:rsid w:val="00043FC7"/>
    <w:rsid w:val="00044813"/>
    <w:rsid w:val="0004623D"/>
    <w:rsid w:val="000465E1"/>
    <w:rsid w:val="000472EF"/>
    <w:rsid w:val="00051467"/>
    <w:rsid w:val="00055806"/>
    <w:rsid w:val="00066196"/>
    <w:rsid w:val="000736E1"/>
    <w:rsid w:val="0007780E"/>
    <w:rsid w:val="00081D34"/>
    <w:rsid w:val="000825D9"/>
    <w:rsid w:val="00090727"/>
    <w:rsid w:val="00090931"/>
    <w:rsid w:val="000910C5"/>
    <w:rsid w:val="0009238E"/>
    <w:rsid w:val="00093A46"/>
    <w:rsid w:val="000940E4"/>
    <w:rsid w:val="00097F54"/>
    <w:rsid w:val="000A1CFE"/>
    <w:rsid w:val="000A5F6D"/>
    <w:rsid w:val="000A7E5C"/>
    <w:rsid w:val="000B4824"/>
    <w:rsid w:val="000B52A0"/>
    <w:rsid w:val="000B590E"/>
    <w:rsid w:val="000B5F91"/>
    <w:rsid w:val="000C2E98"/>
    <w:rsid w:val="000D2360"/>
    <w:rsid w:val="000D30CB"/>
    <w:rsid w:val="000D4F42"/>
    <w:rsid w:val="000E1CD5"/>
    <w:rsid w:val="000F01FC"/>
    <w:rsid w:val="0011675D"/>
    <w:rsid w:val="001177BC"/>
    <w:rsid w:val="00120876"/>
    <w:rsid w:val="001223E1"/>
    <w:rsid w:val="00137AA5"/>
    <w:rsid w:val="0014272D"/>
    <w:rsid w:val="00145874"/>
    <w:rsid w:val="00145E47"/>
    <w:rsid w:val="001547EB"/>
    <w:rsid w:val="00160D50"/>
    <w:rsid w:val="00165350"/>
    <w:rsid w:val="00167942"/>
    <w:rsid w:val="0017061A"/>
    <w:rsid w:val="00175FB7"/>
    <w:rsid w:val="001A214C"/>
    <w:rsid w:val="001A4A7D"/>
    <w:rsid w:val="001B008F"/>
    <w:rsid w:val="001B4932"/>
    <w:rsid w:val="001B501E"/>
    <w:rsid w:val="001B7FBE"/>
    <w:rsid w:val="001C3068"/>
    <w:rsid w:val="001C3B6D"/>
    <w:rsid w:val="001C46EC"/>
    <w:rsid w:val="001D1A5E"/>
    <w:rsid w:val="001D7C7E"/>
    <w:rsid w:val="001E10EF"/>
    <w:rsid w:val="001E4E9A"/>
    <w:rsid w:val="001E65D5"/>
    <w:rsid w:val="001E709E"/>
    <w:rsid w:val="001E7CA4"/>
    <w:rsid w:val="001F0491"/>
    <w:rsid w:val="001F217D"/>
    <w:rsid w:val="001F4661"/>
    <w:rsid w:val="001F7C66"/>
    <w:rsid w:val="00213AF5"/>
    <w:rsid w:val="00216AF9"/>
    <w:rsid w:val="00217D74"/>
    <w:rsid w:val="002210EB"/>
    <w:rsid w:val="002238F9"/>
    <w:rsid w:val="00225B73"/>
    <w:rsid w:val="00234734"/>
    <w:rsid w:val="00240D6C"/>
    <w:rsid w:val="00242D2D"/>
    <w:rsid w:val="00244853"/>
    <w:rsid w:val="002477A0"/>
    <w:rsid w:val="00256F1E"/>
    <w:rsid w:val="00262069"/>
    <w:rsid w:val="002620FC"/>
    <w:rsid w:val="00263C20"/>
    <w:rsid w:val="00267D46"/>
    <w:rsid w:val="00273823"/>
    <w:rsid w:val="00274C1B"/>
    <w:rsid w:val="00277EF5"/>
    <w:rsid w:val="00286BFE"/>
    <w:rsid w:val="0028749C"/>
    <w:rsid w:val="0029220E"/>
    <w:rsid w:val="00296812"/>
    <w:rsid w:val="002A3DEC"/>
    <w:rsid w:val="002A3E8E"/>
    <w:rsid w:val="002A7FD3"/>
    <w:rsid w:val="002C3F75"/>
    <w:rsid w:val="002C4E39"/>
    <w:rsid w:val="002D1CC6"/>
    <w:rsid w:val="002D40CF"/>
    <w:rsid w:val="002D5536"/>
    <w:rsid w:val="002D622F"/>
    <w:rsid w:val="002E1122"/>
    <w:rsid w:val="002E3190"/>
    <w:rsid w:val="002E4ECC"/>
    <w:rsid w:val="002E522B"/>
    <w:rsid w:val="002F2034"/>
    <w:rsid w:val="002F6209"/>
    <w:rsid w:val="00303521"/>
    <w:rsid w:val="00310C92"/>
    <w:rsid w:val="003160E1"/>
    <w:rsid w:val="00317314"/>
    <w:rsid w:val="00321E3A"/>
    <w:rsid w:val="003221B7"/>
    <w:rsid w:val="00324BE4"/>
    <w:rsid w:val="003324AE"/>
    <w:rsid w:val="00332946"/>
    <w:rsid w:val="00333BF4"/>
    <w:rsid w:val="003340D6"/>
    <w:rsid w:val="003464F5"/>
    <w:rsid w:val="0035352A"/>
    <w:rsid w:val="003550BB"/>
    <w:rsid w:val="00362C90"/>
    <w:rsid w:val="0036424C"/>
    <w:rsid w:val="00365279"/>
    <w:rsid w:val="00365FE4"/>
    <w:rsid w:val="00370425"/>
    <w:rsid w:val="00371006"/>
    <w:rsid w:val="00377DD7"/>
    <w:rsid w:val="003806D7"/>
    <w:rsid w:val="00381919"/>
    <w:rsid w:val="003848EB"/>
    <w:rsid w:val="00394925"/>
    <w:rsid w:val="003A4B92"/>
    <w:rsid w:val="003B177A"/>
    <w:rsid w:val="003B4217"/>
    <w:rsid w:val="003B6DB7"/>
    <w:rsid w:val="003C16B8"/>
    <w:rsid w:val="003C6656"/>
    <w:rsid w:val="003C730E"/>
    <w:rsid w:val="003D69E6"/>
    <w:rsid w:val="003E1BB0"/>
    <w:rsid w:val="003E2E45"/>
    <w:rsid w:val="003E5892"/>
    <w:rsid w:val="003E7F30"/>
    <w:rsid w:val="003F4FF2"/>
    <w:rsid w:val="00404130"/>
    <w:rsid w:val="004052FD"/>
    <w:rsid w:val="00405A8E"/>
    <w:rsid w:val="004117EC"/>
    <w:rsid w:val="0041552F"/>
    <w:rsid w:val="00417244"/>
    <w:rsid w:val="004243BF"/>
    <w:rsid w:val="004263E2"/>
    <w:rsid w:val="00432261"/>
    <w:rsid w:val="00432FB4"/>
    <w:rsid w:val="004368D9"/>
    <w:rsid w:val="00442B97"/>
    <w:rsid w:val="00447C0E"/>
    <w:rsid w:val="00455EC8"/>
    <w:rsid w:val="004619DD"/>
    <w:rsid w:val="00461E22"/>
    <w:rsid w:val="00475FD5"/>
    <w:rsid w:val="00494218"/>
    <w:rsid w:val="00494FF2"/>
    <w:rsid w:val="0049617D"/>
    <w:rsid w:val="004A1BC7"/>
    <w:rsid w:val="004A2167"/>
    <w:rsid w:val="004B35BE"/>
    <w:rsid w:val="004B4D84"/>
    <w:rsid w:val="004B6120"/>
    <w:rsid w:val="004B7EF8"/>
    <w:rsid w:val="004C0179"/>
    <w:rsid w:val="004C2DC6"/>
    <w:rsid w:val="004C35DB"/>
    <w:rsid w:val="004C65BB"/>
    <w:rsid w:val="004D028B"/>
    <w:rsid w:val="004E2238"/>
    <w:rsid w:val="004E5F34"/>
    <w:rsid w:val="0050533F"/>
    <w:rsid w:val="005062CD"/>
    <w:rsid w:val="00506385"/>
    <w:rsid w:val="005102FB"/>
    <w:rsid w:val="00511056"/>
    <w:rsid w:val="005156BD"/>
    <w:rsid w:val="0051785E"/>
    <w:rsid w:val="00517A1A"/>
    <w:rsid w:val="00520F5E"/>
    <w:rsid w:val="005227AC"/>
    <w:rsid w:val="00523A75"/>
    <w:rsid w:val="00527B5E"/>
    <w:rsid w:val="00530F37"/>
    <w:rsid w:val="0053288C"/>
    <w:rsid w:val="0053412E"/>
    <w:rsid w:val="0053440D"/>
    <w:rsid w:val="005355DF"/>
    <w:rsid w:val="00543186"/>
    <w:rsid w:val="005454BE"/>
    <w:rsid w:val="0055455F"/>
    <w:rsid w:val="005564EC"/>
    <w:rsid w:val="0055730F"/>
    <w:rsid w:val="00557C26"/>
    <w:rsid w:val="005614FF"/>
    <w:rsid w:val="00563856"/>
    <w:rsid w:val="00565535"/>
    <w:rsid w:val="00565CE4"/>
    <w:rsid w:val="00567939"/>
    <w:rsid w:val="00573812"/>
    <w:rsid w:val="00573F11"/>
    <w:rsid w:val="005815DC"/>
    <w:rsid w:val="005873F0"/>
    <w:rsid w:val="00591322"/>
    <w:rsid w:val="005947B1"/>
    <w:rsid w:val="00596755"/>
    <w:rsid w:val="00597948"/>
    <w:rsid w:val="005A0293"/>
    <w:rsid w:val="005A109A"/>
    <w:rsid w:val="005A1221"/>
    <w:rsid w:val="005A28FE"/>
    <w:rsid w:val="005A3DF8"/>
    <w:rsid w:val="005A4143"/>
    <w:rsid w:val="005A7CF4"/>
    <w:rsid w:val="005B12C4"/>
    <w:rsid w:val="005B12D9"/>
    <w:rsid w:val="005B4032"/>
    <w:rsid w:val="005B7363"/>
    <w:rsid w:val="005B7D3D"/>
    <w:rsid w:val="005C192E"/>
    <w:rsid w:val="005D1C79"/>
    <w:rsid w:val="005D235F"/>
    <w:rsid w:val="005D6F4E"/>
    <w:rsid w:val="005E0E23"/>
    <w:rsid w:val="005E130A"/>
    <w:rsid w:val="005E1316"/>
    <w:rsid w:val="005E370A"/>
    <w:rsid w:val="005E3C24"/>
    <w:rsid w:val="005E5D6C"/>
    <w:rsid w:val="005F45F7"/>
    <w:rsid w:val="005F74C7"/>
    <w:rsid w:val="00600FE3"/>
    <w:rsid w:val="00601DC4"/>
    <w:rsid w:val="00606881"/>
    <w:rsid w:val="00607DF2"/>
    <w:rsid w:val="0061140B"/>
    <w:rsid w:val="0061181B"/>
    <w:rsid w:val="00612858"/>
    <w:rsid w:val="0061668C"/>
    <w:rsid w:val="006212AD"/>
    <w:rsid w:val="00622005"/>
    <w:rsid w:val="006268AF"/>
    <w:rsid w:val="00633E3D"/>
    <w:rsid w:val="0064279C"/>
    <w:rsid w:val="00644223"/>
    <w:rsid w:val="006443BE"/>
    <w:rsid w:val="006555A0"/>
    <w:rsid w:val="00660776"/>
    <w:rsid w:val="006628DC"/>
    <w:rsid w:val="00673F8C"/>
    <w:rsid w:val="006764F7"/>
    <w:rsid w:val="00676A07"/>
    <w:rsid w:val="006803B3"/>
    <w:rsid w:val="0068090F"/>
    <w:rsid w:val="00682C88"/>
    <w:rsid w:val="00683C98"/>
    <w:rsid w:val="00684692"/>
    <w:rsid w:val="00690AEC"/>
    <w:rsid w:val="00695D67"/>
    <w:rsid w:val="006A0D78"/>
    <w:rsid w:val="006A7616"/>
    <w:rsid w:val="006C23A0"/>
    <w:rsid w:val="006C721B"/>
    <w:rsid w:val="006C76FC"/>
    <w:rsid w:val="006D18DA"/>
    <w:rsid w:val="006D1E97"/>
    <w:rsid w:val="006E1323"/>
    <w:rsid w:val="006E150F"/>
    <w:rsid w:val="006E204F"/>
    <w:rsid w:val="006E3228"/>
    <w:rsid w:val="006F4577"/>
    <w:rsid w:val="006F599A"/>
    <w:rsid w:val="006F7AA3"/>
    <w:rsid w:val="006F7E38"/>
    <w:rsid w:val="00701EC9"/>
    <w:rsid w:val="007041FF"/>
    <w:rsid w:val="007107CC"/>
    <w:rsid w:val="00710CA2"/>
    <w:rsid w:val="00711815"/>
    <w:rsid w:val="00712664"/>
    <w:rsid w:val="007165FB"/>
    <w:rsid w:val="007206DD"/>
    <w:rsid w:val="00723F80"/>
    <w:rsid w:val="00727151"/>
    <w:rsid w:val="00733031"/>
    <w:rsid w:val="0074332B"/>
    <w:rsid w:val="007513D6"/>
    <w:rsid w:val="00754B00"/>
    <w:rsid w:val="00770C87"/>
    <w:rsid w:val="0077169E"/>
    <w:rsid w:val="007805E4"/>
    <w:rsid w:val="00782B9B"/>
    <w:rsid w:val="00791958"/>
    <w:rsid w:val="00792FF8"/>
    <w:rsid w:val="007933CE"/>
    <w:rsid w:val="00794D13"/>
    <w:rsid w:val="00796D12"/>
    <w:rsid w:val="00797FC6"/>
    <w:rsid w:val="007A469B"/>
    <w:rsid w:val="007A52CA"/>
    <w:rsid w:val="007A78C2"/>
    <w:rsid w:val="007B173F"/>
    <w:rsid w:val="007B4E8D"/>
    <w:rsid w:val="007B705C"/>
    <w:rsid w:val="007B7779"/>
    <w:rsid w:val="007C79D6"/>
    <w:rsid w:val="007D1C4E"/>
    <w:rsid w:val="007D7BC6"/>
    <w:rsid w:val="007E35D1"/>
    <w:rsid w:val="007E4381"/>
    <w:rsid w:val="007E486C"/>
    <w:rsid w:val="007F737D"/>
    <w:rsid w:val="00806FF2"/>
    <w:rsid w:val="00807A46"/>
    <w:rsid w:val="00810DCD"/>
    <w:rsid w:val="00810FD0"/>
    <w:rsid w:val="00811647"/>
    <w:rsid w:val="00812136"/>
    <w:rsid w:val="00820A9D"/>
    <w:rsid w:val="00826100"/>
    <w:rsid w:val="008318DE"/>
    <w:rsid w:val="00835E90"/>
    <w:rsid w:val="008419EE"/>
    <w:rsid w:val="00846637"/>
    <w:rsid w:val="00856B19"/>
    <w:rsid w:val="00860FA4"/>
    <w:rsid w:val="0086123C"/>
    <w:rsid w:val="00864CAB"/>
    <w:rsid w:val="00865324"/>
    <w:rsid w:val="00873DE6"/>
    <w:rsid w:val="008764A2"/>
    <w:rsid w:val="00877ED4"/>
    <w:rsid w:val="00880331"/>
    <w:rsid w:val="008828ED"/>
    <w:rsid w:val="00885608"/>
    <w:rsid w:val="008916A0"/>
    <w:rsid w:val="00893BD4"/>
    <w:rsid w:val="008951D7"/>
    <w:rsid w:val="0089721E"/>
    <w:rsid w:val="008A1361"/>
    <w:rsid w:val="008B37AE"/>
    <w:rsid w:val="008B534A"/>
    <w:rsid w:val="008D4EAB"/>
    <w:rsid w:val="008D7170"/>
    <w:rsid w:val="008E3AC4"/>
    <w:rsid w:val="008E5C31"/>
    <w:rsid w:val="008E798C"/>
    <w:rsid w:val="008F54FE"/>
    <w:rsid w:val="008F782B"/>
    <w:rsid w:val="00902F45"/>
    <w:rsid w:val="0090339D"/>
    <w:rsid w:val="00904418"/>
    <w:rsid w:val="0090645E"/>
    <w:rsid w:val="00907271"/>
    <w:rsid w:val="009108FE"/>
    <w:rsid w:val="00912A21"/>
    <w:rsid w:val="009144B1"/>
    <w:rsid w:val="00924A48"/>
    <w:rsid w:val="00927A6A"/>
    <w:rsid w:val="009322A9"/>
    <w:rsid w:val="00936B32"/>
    <w:rsid w:val="0093749B"/>
    <w:rsid w:val="00943880"/>
    <w:rsid w:val="00944EAD"/>
    <w:rsid w:val="00953D83"/>
    <w:rsid w:val="00956CD8"/>
    <w:rsid w:val="00960DA6"/>
    <w:rsid w:val="009636F0"/>
    <w:rsid w:val="009644F6"/>
    <w:rsid w:val="00964741"/>
    <w:rsid w:val="00972396"/>
    <w:rsid w:val="0097527E"/>
    <w:rsid w:val="0097754E"/>
    <w:rsid w:val="00990027"/>
    <w:rsid w:val="00990E39"/>
    <w:rsid w:val="00992CBC"/>
    <w:rsid w:val="009A1F63"/>
    <w:rsid w:val="009B52B7"/>
    <w:rsid w:val="009B6D78"/>
    <w:rsid w:val="009C0970"/>
    <w:rsid w:val="009C0C27"/>
    <w:rsid w:val="009D13A9"/>
    <w:rsid w:val="009D16EB"/>
    <w:rsid w:val="009D185A"/>
    <w:rsid w:val="009D6E46"/>
    <w:rsid w:val="009D78F9"/>
    <w:rsid w:val="009E7105"/>
    <w:rsid w:val="009E7EB7"/>
    <w:rsid w:val="00A02429"/>
    <w:rsid w:val="00A04F87"/>
    <w:rsid w:val="00A1752D"/>
    <w:rsid w:val="00A26E6E"/>
    <w:rsid w:val="00A35B15"/>
    <w:rsid w:val="00A4370D"/>
    <w:rsid w:val="00A4795D"/>
    <w:rsid w:val="00A5155E"/>
    <w:rsid w:val="00A53F69"/>
    <w:rsid w:val="00A568F1"/>
    <w:rsid w:val="00A60E4B"/>
    <w:rsid w:val="00A61BE8"/>
    <w:rsid w:val="00A639D3"/>
    <w:rsid w:val="00A66001"/>
    <w:rsid w:val="00A66A3D"/>
    <w:rsid w:val="00A75C27"/>
    <w:rsid w:val="00A760A9"/>
    <w:rsid w:val="00A76AE5"/>
    <w:rsid w:val="00A8365B"/>
    <w:rsid w:val="00A8562F"/>
    <w:rsid w:val="00A969BF"/>
    <w:rsid w:val="00AA04B5"/>
    <w:rsid w:val="00AA216B"/>
    <w:rsid w:val="00AA41A8"/>
    <w:rsid w:val="00AA65F5"/>
    <w:rsid w:val="00AB4F9B"/>
    <w:rsid w:val="00AC300E"/>
    <w:rsid w:val="00AC4A3F"/>
    <w:rsid w:val="00AD78BD"/>
    <w:rsid w:val="00AE698F"/>
    <w:rsid w:val="00AF113F"/>
    <w:rsid w:val="00AF7EA4"/>
    <w:rsid w:val="00B02C3D"/>
    <w:rsid w:val="00B04F61"/>
    <w:rsid w:val="00B13F6F"/>
    <w:rsid w:val="00B22148"/>
    <w:rsid w:val="00B2626C"/>
    <w:rsid w:val="00B3442A"/>
    <w:rsid w:val="00B35D97"/>
    <w:rsid w:val="00B40CDB"/>
    <w:rsid w:val="00B425FB"/>
    <w:rsid w:val="00B431E3"/>
    <w:rsid w:val="00B55D4F"/>
    <w:rsid w:val="00B56303"/>
    <w:rsid w:val="00B57D12"/>
    <w:rsid w:val="00B63DD1"/>
    <w:rsid w:val="00B65262"/>
    <w:rsid w:val="00B671AB"/>
    <w:rsid w:val="00B67CEB"/>
    <w:rsid w:val="00B72462"/>
    <w:rsid w:val="00B73DEF"/>
    <w:rsid w:val="00B76C33"/>
    <w:rsid w:val="00B80283"/>
    <w:rsid w:val="00B8081E"/>
    <w:rsid w:val="00B81150"/>
    <w:rsid w:val="00B81831"/>
    <w:rsid w:val="00B831FF"/>
    <w:rsid w:val="00B95C3E"/>
    <w:rsid w:val="00BA4E8A"/>
    <w:rsid w:val="00BC0214"/>
    <w:rsid w:val="00BC24A5"/>
    <w:rsid w:val="00BC3ED7"/>
    <w:rsid w:val="00BC429E"/>
    <w:rsid w:val="00BC5FE1"/>
    <w:rsid w:val="00BC7999"/>
    <w:rsid w:val="00BD2E96"/>
    <w:rsid w:val="00BD4A6A"/>
    <w:rsid w:val="00BD4B23"/>
    <w:rsid w:val="00BD6CAF"/>
    <w:rsid w:val="00BD7DF4"/>
    <w:rsid w:val="00BE4599"/>
    <w:rsid w:val="00BE532C"/>
    <w:rsid w:val="00BE7137"/>
    <w:rsid w:val="00BE7400"/>
    <w:rsid w:val="00BF1117"/>
    <w:rsid w:val="00BF2F5A"/>
    <w:rsid w:val="00C13566"/>
    <w:rsid w:val="00C149BE"/>
    <w:rsid w:val="00C16C8B"/>
    <w:rsid w:val="00C21A2F"/>
    <w:rsid w:val="00C22E6A"/>
    <w:rsid w:val="00C316A5"/>
    <w:rsid w:val="00C32A32"/>
    <w:rsid w:val="00C40423"/>
    <w:rsid w:val="00C41AD1"/>
    <w:rsid w:val="00C41D06"/>
    <w:rsid w:val="00C4394A"/>
    <w:rsid w:val="00C52AB8"/>
    <w:rsid w:val="00C5519D"/>
    <w:rsid w:val="00C61036"/>
    <w:rsid w:val="00C710AF"/>
    <w:rsid w:val="00C73CB2"/>
    <w:rsid w:val="00C75E48"/>
    <w:rsid w:val="00C76873"/>
    <w:rsid w:val="00C8202D"/>
    <w:rsid w:val="00C831EA"/>
    <w:rsid w:val="00C83999"/>
    <w:rsid w:val="00C84363"/>
    <w:rsid w:val="00CA0327"/>
    <w:rsid w:val="00CA046D"/>
    <w:rsid w:val="00CA1BBD"/>
    <w:rsid w:val="00CA5743"/>
    <w:rsid w:val="00CB0232"/>
    <w:rsid w:val="00CC2AF6"/>
    <w:rsid w:val="00CC4999"/>
    <w:rsid w:val="00CC7B53"/>
    <w:rsid w:val="00CD2349"/>
    <w:rsid w:val="00CD4D7B"/>
    <w:rsid w:val="00CE7C15"/>
    <w:rsid w:val="00CF0F15"/>
    <w:rsid w:val="00CF10A9"/>
    <w:rsid w:val="00CF1118"/>
    <w:rsid w:val="00CF2C6F"/>
    <w:rsid w:val="00CF3A4E"/>
    <w:rsid w:val="00CF3C2D"/>
    <w:rsid w:val="00CF5CE9"/>
    <w:rsid w:val="00D01475"/>
    <w:rsid w:val="00D02057"/>
    <w:rsid w:val="00D13860"/>
    <w:rsid w:val="00D1485B"/>
    <w:rsid w:val="00D15883"/>
    <w:rsid w:val="00D2078C"/>
    <w:rsid w:val="00D25E66"/>
    <w:rsid w:val="00D30AF9"/>
    <w:rsid w:val="00D32276"/>
    <w:rsid w:val="00D32555"/>
    <w:rsid w:val="00D345FC"/>
    <w:rsid w:val="00D34D5A"/>
    <w:rsid w:val="00D359FB"/>
    <w:rsid w:val="00D44B09"/>
    <w:rsid w:val="00D4549D"/>
    <w:rsid w:val="00D4574A"/>
    <w:rsid w:val="00D5101D"/>
    <w:rsid w:val="00D557B4"/>
    <w:rsid w:val="00D603C1"/>
    <w:rsid w:val="00D700E4"/>
    <w:rsid w:val="00D7177C"/>
    <w:rsid w:val="00D71944"/>
    <w:rsid w:val="00D73D8F"/>
    <w:rsid w:val="00D75F3D"/>
    <w:rsid w:val="00D83F7E"/>
    <w:rsid w:val="00DA0F6D"/>
    <w:rsid w:val="00DB0527"/>
    <w:rsid w:val="00DB5E2E"/>
    <w:rsid w:val="00DB7E0D"/>
    <w:rsid w:val="00DC2ADF"/>
    <w:rsid w:val="00DC411C"/>
    <w:rsid w:val="00DE3041"/>
    <w:rsid w:val="00DE63FB"/>
    <w:rsid w:val="00DE76D9"/>
    <w:rsid w:val="00DF2ACB"/>
    <w:rsid w:val="00DF44BE"/>
    <w:rsid w:val="00DF56DC"/>
    <w:rsid w:val="00E05EBB"/>
    <w:rsid w:val="00E1088B"/>
    <w:rsid w:val="00E124ED"/>
    <w:rsid w:val="00E13554"/>
    <w:rsid w:val="00E141CD"/>
    <w:rsid w:val="00E1665D"/>
    <w:rsid w:val="00E176ED"/>
    <w:rsid w:val="00E200F5"/>
    <w:rsid w:val="00E2037F"/>
    <w:rsid w:val="00E35B75"/>
    <w:rsid w:val="00E37454"/>
    <w:rsid w:val="00E424F0"/>
    <w:rsid w:val="00E4293B"/>
    <w:rsid w:val="00E43846"/>
    <w:rsid w:val="00E44DFA"/>
    <w:rsid w:val="00E54B66"/>
    <w:rsid w:val="00E559B3"/>
    <w:rsid w:val="00E60302"/>
    <w:rsid w:val="00E60B67"/>
    <w:rsid w:val="00E63BF3"/>
    <w:rsid w:val="00E64AAA"/>
    <w:rsid w:val="00E663C8"/>
    <w:rsid w:val="00E85314"/>
    <w:rsid w:val="00E86A7F"/>
    <w:rsid w:val="00E86FC0"/>
    <w:rsid w:val="00E95AAE"/>
    <w:rsid w:val="00E96492"/>
    <w:rsid w:val="00EA2FC3"/>
    <w:rsid w:val="00EB4D75"/>
    <w:rsid w:val="00EB59E0"/>
    <w:rsid w:val="00EB65A1"/>
    <w:rsid w:val="00EB6FE8"/>
    <w:rsid w:val="00ED0CBE"/>
    <w:rsid w:val="00ED4C9A"/>
    <w:rsid w:val="00EE4339"/>
    <w:rsid w:val="00EE47A2"/>
    <w:rsid w:val="00EE7697"/>
    <w:rsid w:val="00EF0B3F"/>
    <w:rsid w:val="00EF3675"/>
    <w:rsid w:val="00EF3C55"/>
    <w:rsid w:val="00F02DF1"/>
    <w:rsid w:val="00F03725"/>
    <w:rsid w:val="00F04BBC"/>
    <w:rsid w:val="00F061A4"/>
    <w:rsid w:val="00F12525"/>
    <w:rsid w:val="00F152F8"/>
    <w:rsid w:val="00F15965"/>
    <w:rsid w:val="00F21AED"/>
    <w:rsid w:val="00F24408"/>
    <w:rsid w:val="00F30F63"/>
    <w:rsid w:val="00F358C6"/>
    <w:rsid w:val="00F44FBB"/>
    <w:rsid w:val="00F54603"/>
    <w:rsid w:val="00F54744"/>
    <w:rsid w:val="00F64492"/>
    <w:rsid w:val="00F70D65"/>
    <w:rsid w:val="00F73E3C"/>
    <w:rsid w:val="00F74AE5"/>
    <w:rsid w:val="00F76BFD"/>
    <w:rsid w:val="00F86BE3"/>
    <w:rsid w:val="00F939BA"/>
    <w:rsid w:val="00F97A23"/>
    <w:rsid w:val="00FA107A"/>
    <w:rsid w:val="00FB3C2C"/>
    <w:rsid w:val="00FB7E37"/>
    <w:rsid w:val="00FC4C17"/>
    <w:rsid w:val="00FD181B"/>
    <w:rsid w:val="00FE2028"/>
    <w:rsid w:val="00FE3320"/>
    <w:rsid w:val="00FE5169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B90F"/>
  <w15:chartTrackingRefBased/>
  <w15:docId w15:val="{F27DC2B3-A45F-48E0-8133-4A329B3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E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6C721B"/>
    <w:pPr>
      <w:spacing w:after="0" w:line="240" w:lineRule="auto"/>
      <w:ind w:firstLine="284"/>
      <w:jc w:val="both"/>
    </w:pPr>
    <w:rPr>
      <w:rFonts w:ascii="Times New Roman" w:hAnsi="Times New Roman"/>
      <w:kern w:val="0"/>
      <w:szCs w:val="20"/>
      <w:lang w:val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721B"/>
    <w:rPr>
      <w:rFonts w:ascii="Times New Roman" w:hAnsi="Times New Roman"/>
      <w:kern w:val="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6C7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77A376361E4097C7A579BA2D6EB3" ma:contentTypeVersion="15" ma:contentTypeDescription="Create a new document." ma:contentTypeScope="" ma:versionID="9f930703bb118c88126740165fae9337">
  <xsd:schema xmlns:xsd="http://www.w3.org/2001/XMLSchema" xmlns:xs="http://www.w3.org/2001/XMLSchema" xmlns:p="http://schemas.microsoft.com/office/2006/metadata/properties" xmlns:ns2="91f26f25-1717-4b86-a1b4-8d7140b77ed9" xmlns:ns3="c8e8acce-9069-4d32-802f-c81c2b98ca36" targetNamespace="http://schemas.microsoft.com/office/2006/metadata/properties" ma:root="true" ma:fieldsID="3d128f301fb7b3d2f473a5b1c88eb1bb" ns2:_="" ns3:_="">
    <xsd:import namespace="91f26f25-1717-4b86-a1b4-8d7140b77ed9"/>
    <xsd:import namespace="c8e8acce-9069-4d32-802f-c81c2b98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f25-1717-4b86-a1b4-8d7140b7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e797dd-a372-4630-b35c-17781ee67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acce-9069-4d32-802f-c81c2b98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283d9e-c408-46fb-a1b8-65ee7e6218c4}" ma:internalName="TaxCatchAll" ma:showField="CatchAllData" ma:web="c8e8acce-9069-4d32-802f-c81c2b98c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6f25-1717-4b86-a1b4-8d7140b77ed9">
      <Terms xmlns="http://schemas.microsoft.com/office/infopath/2007/PartnerControls"/>
    </lcf76f155ced4ddcb4097134ff3c332f>
    <TaxCatchAll xmlns="c8e8acce-9069-4d32-802f-c81c2b98ca36" xsi:nil="true"/>
  </documentManagement>
</p:properties>
</file>

<file path=customXml/itemProps1.xml><?xml version="1.0" encoding="utf-8"?>
<ds:datastoreItem xmlns:ds="http://schemas.openxmlformats.org/officeDocument/2006/customXml" ds:itemID="{DBE82C64-8688-410D-8340-4943DE9A7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81ABF-67CE-44A1-A492-C292E68D3948}"/>
</file>

<file path=customXml/itemProps3.xml><?xml version="1.0" encoding="utf-8"?>
<ds:datastoreItem xmlns:ds="http://schemas.openxmlformats.org/officeDocument/2006/customXml" ds:itemID="{297EE738-1A39-40EC-BFB1-0E2F63A677ED}"/>
</file>

<file path=customXml/itemProps4.xml><?xml version="1.0" encoding="utf-8"?>
<ds:datastoreItem xmlns:ds="http://schemas.openxmlformats.org/officeDocument/2006/customXml" ds:itemID="{F8D86CD7-46BE-497C-B63B-3158D16C2A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1038</Words>
  <Characters>7022</Characters>
  <Application>Microsoft Office Word</Application>
  <DocSecurity>0</DocSecurity>
  <Lines>123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Milner</dc:creator>
  <cp:keywords/>
  <dc:description/>
  <cp:lastModifiedBy>Tony Milner</cp:lastModifiedBy>
  <cp:revision>114</cp:revision>
  <cp:lastPrinted>2026-01-06T11:03:00Z</cp:lastPrinted>
  <dcterms:created xsi:type="dcterms:W3CDTF">2026-01-17T12:14:00Z</dcterms:created>
  <dcterms:modified xsi:type="dcterms:W3CDTF">2026-01-20T16:52:00Z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0x010100745177A376361E4097C7A579BA2D6EB3</vt:lpwstr>
  </property>
</Properties>
</file>