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F6B44" w14:textId="77777777" w:rsidR="007060EA" w:rsidRDefault="007F7604">
      <w:pPr>
        <w:spacing w:after="583" w:line="259" w:lineRule="auto"/>
        <w:ind w:left="0" w:firstLine="0"/>
        <w:rPr>
          <w:b/>
        </w:rPr>
      </w:pPr>
      <w:r>
        <w:rPr>
          <w:b/>
        </w:rPr>
        <w:t>The Outline of Sanity by GK Chesterton</w:t>
      </w:r>
    </w:p>
    <w:p w14:paraId="78EAC3EF" w14:textId="77777777" w:rsidR="00583AB8" w:rsidRDefault="00583AB8">
      <w:pPr>
        <w:spacing w:after="583" w:line="259" w:lineRule="auto"/>
        <w:ind w:left="0" w:firstLine="0"/>
      </w:pPr>
    </w:p>
    <w:p w14:paraId="0AA30499" w14:textId="77777777" w:rsidR="007060EA" w:rsidRDefault="007F7604">
      <w:pPr>
        <w:ind w:left="-5"/>
      </w:pPr>
      <w:r>
        <w:t>I have been asked to republish these notes as a rough sketch of certain aspects of the institution of Private Property, now so completely forgotten amid the journalistic jubilations over Private Enterprise. The very fact that the publicists say so much of the latter and so little of the former is a measure of the moral tone of the times. A pickpocket is obviously a champion of private enterprise. But it would perhaps be an exaggeration to say that a pickpocket is a champion of private property. The point ab</w:t>
      </w:r>
      <w:r>
        <w:t>out Capitalism and Commercialism, as conducted of late, is that they have really preached the extension of business rather than the preservation of belongings; and have at best tried to disguise the pickpocket with some of the virtues of the pirate. The point about Communism is that it only reforms the pickpocket by forbidding pockets.</w:t>
      </w:r>
    </w:p>
    <w:p w14:paraId="2AF40806" w14:textId="77777777" w:rsidR="007060EA" w:rsidRDefault="007F7604">
      <w:pPr>
        <w:ind w:left="-5"/>
      </w:pPr>
      <w:r>
        <w:t>…</w:t>
      </w:r>
    </w:p>
    <w:p w14:paraId="6EE4889F" w14:textId="77777777" w:rsidR="007060EA" w:rsidRDefault="007F7604">
      <w:pPr>
        <w:ind w:left="-5"/>
      </w:pPr>
      <w:r>
        <w:t xml:space="preserve">When I say “Capitalism,” I commonly mean something that may be stated thus: “That economic condition in which there is a class of capitalists, roughly </w:t>
      </w:r>
      <w:proofErr w:type="spellStart"/>
      <w:r>
        <w:t>recognizable</w:t>
      </w:r>
      <w:proofErr w:type="spellEnd"/>
      <w:r>
        <w:t xml:space="preserve"> and relatively small, in whose possession so much of the capital is concentrated as to necessitate a very large majority of the citizens serving those capitalists for a wage.” … The truth is that what we call Capitalism ought to be called Proletarianism. The point of it is not that some people have capital, but that most people only have wages because they do not have capital.</w:t>
      </w:r>
    </w:p>
    <w:p w14:paraId="505A2FAD" w14:textId="77777777" w:rsidR="007060EA" w:rsidRDefault="007F7604">
      <w:pPr>
        <w:ind w:left="-5"/>
      </w:pPr>
      <w:r>
        <w:t>…</w:t>
      </w:r>
    </w:p>
    <w:p w14:paraId="2EE3D9B0" w14:textId="77777777" w:rsidR="007060EA" w:rsidRDefault="007F7604">
      <w:pPr>
        <w:ind w:left="-5"/>
      </w:pPr>
      <w:r>
        <w:t xml:space="preserve">Now I am one of those who believe that the cure for </w:t>
      </w:r>
      <w:proofErr w:type="spellStart"/>
      <w:r>
        <w:t>centralization</w:t>
      </w:r>
      <w:proofErr w:type="spellEnd"/>
      <w:r>
        <w:t xml:space="preserve"> is </w:t>
      </w:r>
      <w:proofErr w:type="spellStart"/>
      <w:r>
        <w:t>decentralization</w:t>
      </w:r>
      <w:proofErr w:type="spellEnd"/>
      <w:r>
        <w:t>. It has been described as a paradox. There is apparently something elvish and fantastic about saying that when capital has come to be too much in the hand of the few, the right thing is to restore it into the hands of the many. The Socialist would put it in the hands of even fewer people; but those people would be politicians, who (as we know) always administer it in the interests of the many.</w:t>
      </w:r>
    </w:p>
    <w:p w14:paraId="7623069B" w14:textId="77777777" w:rsidR="007060EA" w:rsidRDefault="007F7604">
      <w:pPr>
        <w:ind w:left="-5"/>
      </w:pPr>
      <w:r>
        <w:t>…</w:t>
      </w:r>
    </w:p>
    <w:p w14:paraId="38C16810" w14:textId="77777777" w:rsidR="007060EA" w:rsidRDefault="007F7604">
      <w:pPr>
        <w:ind w:left="-5"/>
      </w:pPr>
      <w:r>
        <w:t>Socialism is a system which makes the corporate unity of society responsible for all its economic processes, or all those affecting life and essential living. If anything important is sold, the Government has sold it; if anything important is given, the Government has given it; if anything important is even tolerated, the Government is responsible for tolerating it. This is the very reverse of anarchy; it is an extreme enthusiasm for authority. … It is silly of Socialists to complain of our saying that it m</w:t>
      </w:r>
      <w:r>
        <w:t xml:space="preserve">ust be a destruction of liberty. … A Socialist Government is one which in its nature does not tolerate any true and real opposition. For there the Government provides everything; and it is absurd to ask a Government to provide an opposition. … </w:t>
      </w:r>
    </w:p>
    <w:p w14:paraId="6EC1FC1C" w14:textId="77777777" w:rsidR="007060EA" w:rsidRDefault="007F7604">
      <w:pPr>
        <w:ind w:left="-5"/>
      </w:pPr>
      <w:r>
        <w:t>Opposition and rebellion depend on property and liberty. They can only be tolerated where other rights have been allowed to strike root, besides the central right of the ruler.</w:t>
      </w:r>
    </w:p>
    <w:p w14:paraId="22F1B742" w14:textId="77777777" w:rsidR="007060EA" w:rsidRDefault="007F7604">
      <w:pPr>
        <w:ind w:left="-5"/>
      </w:pPr>
      <w:r>
        <w:t>…</w:t>
      </w:r>
    </w:p>
    <w:p w14:paraId="2E1026D6" w14:textId="77777777" w:rsidR="007060EA" w:rsidRDefault="007F7604">
      <w:pPr>
        <w:ind w:left="-5"/>
      </w:pPr>
      <w:r>
        <w:t xml:space="preserve">About fifteen years ago a few of us began to preach, in the old New Age and New Witness, a policy of small distributed property (which has since assumed the awkward but accurate name of </w:t>
      </w:r>
      <w:proofErr w:type="spellStart"/>
      <w:r>
        <w:t>Distributism</w:t>
      </w:r>
      <w:proofErr w:type="spellEnd"/>
      <w:r>
        <w:t xml:space="preserve">), as we should have said then, against the two extremes of Capitalism and Communism. The first criticism we received was from the most brilliant Fabians, especially Mr. </w:t>
      </w:r>
    </w:p>
    <w:p w14:paraId="3CAE9AA3" w14:textId="77777777" w:rsidR="007060EA" w:rsidRDefault="007F7604">
      <w:pPr>
        <w:ind w:left="-5"/>
      </w:pPr>
      <w:r>
        <w:t xml:space="preserve">Bernard Shaw. And the form which that first criticism took was simply to tell us that our ideal </w:t>
      </w:r>
    </w:p>
    <w:p w14:paraId="116F3037" w14:textId="77777777" w:rsidR="007060EA" w:rsidRDefault="007F7604">
      <w:pPr>
        <w:ind w:left="-5"/>
      </w:pPr>
      <w:r>
        <w:lastRenderedPageBreak/>
        <w:t xml:space="preserve">was impossible. … Nevertheless, we had an answer even in those days … The first fact in the discussion of whether small properties can exist is the fact that they do exist. It is a fact almost equally unmistakable that they not only exist but endure. Mr. Shaw affirmed, in a sort of abstract fury, that “small properties will not stay small.” … They cannot in common sense accuse a thing at once of being antiquated and of being ephemeral. … The Distributive State is not a hypothesis for him to demolish; it is </w:t>
      </w:r>
      <w:r>
        <w:t>a phenomenon for him to explain.</w:t>
      </w:r>
    </w:p>
    <w:p w14:paraId="71996F04" w14:textId="77777777" w:rsidR="007060EA" w:rsidRDefault="007F7604">
      <w:pPr>
        <w:ind w:left="-5"/>
      </w:pPr>
      <w:r>
        <w:t>…</w:t>
      </w:r>
    </w:p>
    <w:p w14:paraId="2644DFC5" w14:textId="77777777" w:rsidR="007060EA" w:rsidRDefault="007F7604">
      <w:pPr>
        <w:ind w:left="-5"/>
      </w:pPr>
      <w:r>
        <w:t xml:space="preserve">The truth is that the conception that small property evolves into Capitalism is a precise picture of what practically never takes place. … Nine times out of ten, an industrial </w:t>
      </w:r>
      <w:proofErr w:type="spellStart"/>
      <w:r>
        <w:t>civilization</w:t>
      </w:r>
      <w:proofErr w:type="spellEnd"/>
      <w:r>
        <w:t xml:space="preserve"> of the modern capitalist type does not arise, wherever else it may arise, in places where there has hitherto been a distributive </w:t>
      </w:r>
      <w:proofErr w:type="spellStart"/>
      <w:r>
        <w:t>civilization</w:t>
      </w:r>
      <w:proofErr w:type="spellEnd"/>
      <w:r>
        <w:t xml:space="preserve"> like that of a peasantry. Capitalism is a monster that grows in deserts. Industrial servitude has almost everywhere arisen in those empty spaces where the older </w:t>
      </w:r>
      <w:proofErr w:type="spellStart"/>
      <w:r>
        <w:t>civilization</w:t>
      </w:r>
      <w:proofErr w:type="spellEnd"/>
      <w:r>
        <w:t xml:space="preserve"> was thin or absent. Thus it grew up easily in the North of England rather than the South; precisely because the North had been comparatively empty and barbarous through all the ages w</w:t>
      </w:r>
      <w:r>
        <w:t xml:space="preserve">hen the South had a </w:t>
      </w:r>
      <w:proofErr w:type="spellStart"/>
      <w:r>
        <w:t>civilization</w:t>
      </w:r>
      <w:proofErr w:type="spellEnd"/>
      <w:r>
        <w:t xml:space="preserve"> of guilds and peasantries. Thus it grew up easily in the American continent rather than the European; precisely because it had nothing to supplant in America but a few savages, while in Europe it had to supplant the culture of multitudinous farms. … Wherever there has been the free man, even when he was relatively less rich and powerful, his mere memory has made complete industrial capitalism impossible.</w:t>
      </w:r>
    </w:p>
    <w:p w14:paraId="3B495106" w14:textId="77777777" w:rsidR="007060EA" w:rsidRDefault="007F7604">
      <w:pPr>
        <w:ind w:left="-5"/>
      </w:pPr>
      <w:r>
        <w:t>…</w:t>
      </w:r>
    </w:p>
    <w:p w14:paraId="06B61F76" w14:textId="77777777" w:rsidR="007060EA" w:rsidRDefault="007F7604">
      <w:pPr>
        <w:ind w:left="-5"/>
      </w:pPr>
      <w:r>
        <w:t xml:space="preserve">There is nothing in front but a flat wilderness of </w:t>
      </w:r>
      <w:proofErr w:type="spellStart"/>
      <w:r>
        <w:t>standardization</w:t>
      </w:r>
      <w:proofErr w:type="spellEnd"/>
      <w:r>
        <w:t xml:space="preserve"> either by Bolshevism or Big Business. But it is strange that some of us should have seen sanity, if only in a vision, while the rest go forward chained eternally to enlargement without liberty and progress without hope.</w:t>
      </w:r>
    </w:p>
    <w:p w14:paraId="13E1A1E6" w14:textId="77777777" w:rsidR="007060EA" w:rsidRDefault="007F7604">
      <w:pPr>
        <w:ind w:left="-5"/>
      </w:pPr>
      <w:r>
        <w:t>…</w:t>
      </w:r>
    </w:p>
    <w:p w14:paraId="520CB897" w14:textId="77777777" w:rsidR="007060EA" w:rsidRDefault="007F7604">
      <w:pPr>
        <w:ind w:left="-5"/>
      </w:pPr>
      <w:r>
        <w:t xml:space="preserve">The present system, whether we call it capitalism or anything else, especially as it exists in industrial countries, has already become a danger; and is rapidly becoming a death-trap. … In the Labour disputes of our time, it is not the employees but the employers who declare that business is bad. The successful business man is not pleading success; he is pleading bankruptcy. The case for Capitalists is the case against Capitalism. What is even more extraordinary is that its exponent has to fall back on the </w:t>
      </w:r>
      <w:r>
        <w:t>rhetoric of Socialism. He merely says that miners or railwaymen must go on working “in the interests of the public.”</w:t>
      </w:r>
    </w:p>
    <w:p w14:paraId="4D124FFF" w14:textId="77777777" w:rsidR="007060EA" w:rsidRDefault="007F7604">
      <w:pPr>
        <w:ind w:left="-5"/>
      </w:pPr>
      <w:r>
        <w:t>…</w:t>
      </w:r>
    </w:p>
    <w:p w14:paraId="5293CCFE" w14:textId="77777777" w:rsidR="007060EA" w:rsidRDefault="007F7604">
      <w:pPr>
        <w:ind w:left="-5"/>
      </w:pPr>
      <w:r>
        <w:t>The capitalist system, good or bad, right or wrong, rests upon two ideas: that the rich will always be rich enough to hire the poor; and the poor will always be poor enough to want to be hired. … Now the case for capitalism was that through this private bargain the public did really get served. And so for some time it did. But the only original case for capitalism collapses entirely, if we have to ask either party to go on for the good of the public. … So it is really the capitalist press that proves on cap</w:t>
      </w:r>
      <w:r>
        <w:t>italist principles that capitalism has come to an end.</w:t>
      </w:r>
    </w:p>
    <w:p w14:paraId="0B2C0092" w14:textId="77777777" w:rsidR="007060EA" w:rsidRDefault="007F7604">
      <w:pPr>
        <w:ind w:left="-5"/>
      </w:pPr>
      <w:r>
        <w:t>…</w:t>
      </w:r>
    </w:p>
    <w:p w14:paraId="321EA1C7" w14:textId="77777777" w:rsidR="007060EA" w:rsidRDefault="007F7604">
      <w:pPr>
        <w:ind w:left="-5"/>
      </w:pPr>
      <w:r>
        <w:t xml:space="preserve">Capitalism is a contradiction; it is even a contradiction in terms. … When most men are </w:t>
      </w:r>
      <w:proofErr w:type="spellStart"/>
      <w:r>
        <w:t>wageearners</w:t>
      </w:r>
      <w:proofErr w:type="spellEnd"/>
      <w:r>
        <w:t>, it is more and more difficult for most men to be customers. For, the capitalist is always trying to cut down what his servant demands, and in doing so is cutting down what his customer can spend. As soon as his business is in any difficulties, as at present in the coal business, he tries to reduce what he has to spend on wages, and in doing so reduces what others have to spend on coal. He is wanting the same man to be rich and poor at the same time.</w:t>
      </w:r>
    </w:p>
    <w:p w14:paraId="5C3126BC" w14:textId="77777777" w:rsidR="007060EA" w:rsidRDefault="007F7604">
      <w:pPr>
        <w:ind w:left="-5"/>
      </w:pPr>
      <w:r>
        <w:lastRenderedPageBreak/>
        <w:t>…</w:t>
      </w:r>
    </w:p>
    <w:p w14:paraId="64A7D329" w14:textId="77777777" w:rsidR="007060EA" w:rsidRDefault="007F7604">
      <w:pPr>
        <w:ind w:left="-5"/>
      </w:pPr>
      <w:r>
        <w:t>He lives in a house that he does not own, that he did not make, that he does not want. He moves everywhere in ruts; he always goes up to his work on rails. He has forgotten what his fathers, the hunters and the pilgrims and the wandering minstrels, meant by finding their way to a place. He thinks in terms of wages; that is, he has forgotten the real meaning of wealth.</w:t>
      </w:r>
    </w:p>
    <w:p w14:paraId="155CB612" w14:textId="77777777" w:rsidR="007060EA" w:rsidRDefault="007F7604">
      <w:pPr>
        <w:ind w:left="-5"/>
      </w:pPr>
      <w:r>
        <w:t>…</w:t>
      </w:r>
    </w:p>
    <w:p w14:paraId="20C192C7" w14:textId="77777777" w:rsidR="007060EA" w:rsidRDefault="007F7604">
      <w:pPr>
        <w:ind w:left="-5"/>
      </w:pPr>
      <w:r>
        <w:t>We therefore consider whether it is even yet conceivable to restore that long-forgotten thing called Self-Government: that is, the power of the citizen in some degree to direct his own life and construct his own environment; to eat what he likes, to wear what he chooses, and to have, what the Trust must of necessity deny him, a range of choice … We wish to give him power by giving him these things.</w:t>
      </w:r>
    </w:p>
    <w:p w14:paraId="3D28A5A6" w14:textId="77777777" w:rsidR="007060EA" w:rsidRDefault="007F7604">
      <w:pPr>
        <w:ind w:left="-5"/>
      </w:pPr>
      <w:r>
        <w:t>…</w:t>
      </w:r>
    </w:p>
    <w:p w14:paraId="5B67A479" w14:textId="77777777" w:rsidR="007060EA" w:rsidRDefault="007F7604">
      <w:pPr>
        <w:ind w:left="-5"/>
      </w:pPr>
      <w:r>
        <w:t xml:space="preserve">There is one obvious and enormous and entirely neglected general fact to be noted before we consider the laws chiefly needed to renew the State. And that is the fact that one considerable revolution could be made without any laws at all. … Of all things in the world, the rush to the big shops is the thing that could be most easily stopped — by the people who rush there. … If we chose to make a vow, if we chose to make a league, for dealing only with little local shops and never with large </w:t>
      </w:r>
      <w:proofErr w:type="spellStart"/>
      <w:r>
        <w:t>centralized</w:t>
      </w:r>
      <w:proofErr w:type="spellEnd"/>
      <w:r>
        <w:t xml:space="preserve"> shops, the campaign could be every bit as practical as the Land Campaign in Ireland.</w:t>
      </w:r>
    </w:p>
    <w:p w14:paraId="321DA7A0" w14:textId="77777777" w:rsidR="007060EA" w:rsidRDefault="007F7604">
      <w:pPr>
        <w:ind w:left="-5"/>
      </w:pPr>
      <w:r>
        <w:t>…</w:t>
      </w:r>
    </w:p>
    <w:p w14:paraId="36B46DA8" w14:textId="77777777" w:rsidR="007060EA" w:rsidRDefault="007F7604">
      <w:pPr>
        <w:ind w:left="-5"/>
      </w:pPr>
      <w:r>
        <w:t xml:space="preserve">Here are half a dozen things which would help the process of </w:t>
      </w:r>
      <w:proofErr w:type="spellStart"/>
      <w:r>
        <w:t>Distributism</w:t>
      </w:r>
      <w:proofErr w:type="spellEnd"/>
      <w:r>
        <w:t xml:space="preserve">, apart from those on which I shall have occasion to touch as points of principle. Not all </w:t>
      </w:r>
      <w:proofErr w:type="spellStart"/>
      <w:r>
        <w:t>Distributists</w:t>
      </w:r>
      <w:proofErr w:type="spellEnd"/>
      <w:r>
        <w:t xml:space="preserve"> would agree with all of them; but all would agree that they are in the direction of </w:t>
      </w:r>
      <w:proofErr w:type="spellStart"/>
      <w:r>
        <w:t>Distributism</w:t>
      </w:r>
      <w:proofErr w:type="spellEnd"/>
      <w:r>
        <w:t>. (1) The taxation of contracts so as to discourage the sale of small property to big proprietors and encourage the break-up of big property among small proprietors. (2) Something like the Napoleonic testamentary law and the destruction of primogeniture. (3) The establishment of free law for the po</w:t>
      </w:r>
      <w:r>
        <w:t>or, so that small property could always be defended against great. (4) The deliberate protection of certain experiments in small property, if necessary by tariffs and even local tariffs. (5) Subsidies to foster the starting of such experiments. (6) A league of voluntary dedication, and any number of other things of the same kind.</w:t>
      </w:r>
    </w:p>
    <w:p w14:paraId="42DF9947" w14:textId="77777777" w:rsidR="007060EA" w:rsidRDefault="007F7604">
      <w:pPr>
        <w:ind w:left="-5"/>
      </w:pPr>
      <w:r>
        <w:t>…</w:t>
      </w:r>
    </w:p>
    <w:p w14:paraId="17080B11" w14:textId="77777777" w:rsidR="007060EA" w:rsidRDefault="007F7604">
      <w:pPr>
        <w:ind w:left="-5"/>
      </w:pPr>
      <w:r>
        <w:t>The finger-prints of financiers … finger-prints would prove as easily whether a millionaire had used a pen as whether a housebreaker had used a jemmy. They might show as clearly that a financier had used a telephone as that a burglar had used a ladder. But if we began to talk about taking the finger-prints of financiers, everybody would think it was a joke. And so it is: a very grim joke. The laughter that leaps up spontaneously at the suggestion is itself a proof that nobody takes seriously, or thinks of t</w:t>
      </w:r>
      <w:r>
        <w:t>aking seriously, the idea of rich men and poor being equal before the law.</w:t>
      </w:r>
    </w:p>
    <w:p w14:paraId="2A9D4F96" w14:textId="77777777" w:rsidR="007060EA" w:rsidRDefault="007F7604">
      <w:pPr>
        <w:ind w:left="-5"/>
      </w:pPr>
      <w:r>
        <w:t>…</w:t>
      </w:r>
    </w:p>
    <w:p w14:paraId="7003011C" w14:textId="77777777" w:rsidR="007060EA" w:rsidRDefault="007F7604">
      <w:pPr>
        <w:ind w:left="-5"/>
      </w:pPr>
      <w:r>
        <w:t>The evil we are seeking to destroy clings about in corners especially in the form of catchphrases by which even the intelligent can easily be caught. One phrase, which we may hear from anybody at any moment, is the phrase that such and such a modern institution has “come to stay.” … Now no doubt most people even in the logical city of Paris would say that the Eiffel Tower has come to stay. And no doubt most people in the same city rather more than a hundred years before would have said that the Bastille had</w:t>
      </w:r>
      <w:r>
        <w:t xml:space="preserve"> come to stay. But it did not stay; it left the neighbourhood quite </w:t>
      </w:r>
      <w:r>
        <w:lastRenderedPageBreak/>
        <w:t>abruptly. In plain words, the Bastille was something that man had made and, therefore, man could unmake.</w:t>
      </w:r>
    </w:p>
    <w:p w14:paraId="3E4E8449" w14:textId="77777777" w:rsidR="007060EA" w:rsidRDefault="007F7604">
      <w:pPr>
        <w:ind w:left="-5"/>
      </w:pPr>
      <w:r>
        <w:t>…</w:t>
      </w:r>
    </w:p>
    <w:p w14:paraId="6535BAC3" w14:textId="77777777" w:rsidR="007060EA" w:rsidRDefault="007F7604">
      <w:pPr>
        <w:ind w:left="-5"/>
      </w:pPr>
      <w:r>
        <w:t>The aim of human polity is human happiness. … There is no law of logic or nature or anything else forcing us to prefer anything else. There is no obligation on us to be richer, or busier, or more efficient, or more productive, or more progressive, or in any way worldlier or wealthier, if it does not make us happier. Mankind has as much right to scrap its machinery and live on the land, if it really likes it better, as any man has to sell his old bicycle and go for a walk, if he likes that better. It is obvi</w:t>
      </w:r>
      <w:r>
        <w:t>ous that the walk will be slower; but he has no duty to be fast.</w:t>
      </w:r>
    </w:p>
    <w:p w14:paraId="594AA74D" w14:textId="77777777" w:rsidR="007060EA" w:rsidRDefault="007F7604">
      <w:pPr>
        <w:ind w:left="-5"/>
      </w:pPr>
      <w:r>
        <w:t>…</w:t>
      </w:r>
    </w:p>
    <w:p w14:paraId="2001145C" w14:textId="77777777" w:rsidR="007060EA" w:rsidRDefault="007F7604">
      <w:pPr>
        <w:ind w:left="-5"/>
      </w:pPr>
      <w:r>
        <w:t>Now it is exactly those who have the clarity to imagine the instant annihilation of machines who will probably have too much common sense to annihilate them instantly. To go mad and smash machinery is a more or less healthy and human malady, as it was in the Luddites. But it was really owing to the ignorance of the Luddites, in a very different sense from that spoken of scornfully by the stupendous ignorance of the Industrial Economists. It was blind revolt as against some ancient and awful dragon, by men t</w:t>
      </w:r>
      <w:r>
        <w:t>oo ignorant to know how artificial and even temporary was that particular instrument, or where was the seat of the real tyrants who wielded it.</w:t>
      </w:r>
    </w:p>
    <w:p w14:paraId="6476C9AA" w14:textId="77777777" w:rsidR="007060EA" w:rsidRDefault="007F7604">
      <w:pPr>
        <w:ind w:left="-5"/>
      </w:pPr>
      <w:r>
        <w:t>…</w:t>
      </w:r>
    </w:p>
    <w:p w14:paraId="3C235A19" w14:textId="77777777" w:rsidR="007060EA" w:rsidRDefault="007F7604">
      <w:pPr>
        <w:ind w:left="-5"/>
      </w:pPr>
      <w:r>
        <w:t>In so far as the machine cannot be shared, I would have the ownership of it shared; that is, the direction of it shared and the profits of it shared. But when I say “shared” I mean it in the modern mercantile sense of the word “shares.” That is, I mean something divided and not merely something pooled. … You not only can, but you already do distribute the ownership and profit of the steam-engine; and you distribute it in the form of private property. Only you do not distribute it enough, or to the right peo</w:t>
      </w:r>
      <w:r>
        <w:t>ple, or to the people who really require it or could really do work for it.</w:t>
      </w:r>
    </w:p>
    <w:p w14:paraId="334434AB" w14:textId="77777777" w:rsidR="007060EA" w:rsidRDefault="007F7604">
      <w:pPr>
        <w:ind w:left="-5"/>
      </w:pPr>
      <w:r>
        <w:t>…</w:t>
      </w:r>
    </w:p>
    <w:p w14:paraId="5AA557D1" w14:textId="77777777" w:rsidR="007060EA" w:rsidRDefault="007F7604">
      <w:pPr>
        <w:ind w:left="-5"/>
      </w:pPr>
      <w:r>
        <w:t>Instead of the machine being a giant to which the man is a pygmy, we must at least reverse the proportions until man is a giant to whom the machine is a toy.</w:t>
      </w:r>
    </w:p>
    <w:p w14:paraId="1426C2A6" w14:textId="77777777" w:rsidR="007060EA" w:rsidRDefault="007F7604">
      <w:pPr>
        <w:ind w:left="-5"/>
      </w:pPr>
      <w:r>
        <w:t>…</w:t>
      </w:r>
    </w:p>
    <w:p w14:paraId="2E0605FD" w14:textId="77777777" w:rsidR="007060EA" w:rsidRDefault="007F7604">
      <w:pPr>
        <w:ind w:left="-5"/>
      </w:pPr>
      <w:r>
        <w:t>In practice we already know what is meant by a holiday in a world of machinery and mass production. It means that a man, when he has done turning a handle, has a choice of certain pleasures offered to him. … The man may only work for an hour with his machine-made tools, but he can only run away and play for twenty-three hours with machine-made toys. Everything he handles has to come from a huge machine that he cannot handle. … The man who has helped to produce a machine-made article may indeed leave off wor</w:t>
      </w:r>
      <w:r>
        <w:t>king, in the sense of leaving off turning one particular wheel. … But he will not be in the same position as a man who carves his own hobby-horse out of his own wood or his own hobby out of his own will.</w:t>
      </w:r>
    </w:p>
    <w:p w14:paraId="382090C7" w14:textId="77777777" w:rsidR="007060EA" w:rsidRDefault="007F7604">
      <w:pPr>
        <w:ind w:left="-5"/>
      </w:pPr>
      <w:r>
        <w:t>…</w:t>
      </w:r>
    </w:p>
    <w:p w14:paraId="545F0246" w14:textId="77777777" w:rsidR="007060EA" w:rsidRDefault="007F7604">
      <w:pPr>
        <w:ind w:left="-5"/>
      </w:pPr>
      <w:r>
        <w:t>The primary case for the peasant is of a stark and almost savage simplicity. A man in England might live on the land, if he did not have rent to pay to the landlord and wages to pay to the labourer. He would therefore be better off, even on a small scale, if he were his own landlord and his own labourer. … If we could create a peasantry we could create a conservative populace; and he would be a bold man who should undertake to tell us how the present industrial deadlock in the great cities is to produce a c</w:t>
      </w:r>
      <w:r>
        <w:t>onservative populace.</w:t>
      </w:r>
    </w:p>
    <w:p w14:paraId="5BE72B6B" w14:textId="77777777" w:rsidR="007060EA" w:rsidRDefault="007F7604">
      <w:pPr>
        <w:ind w:left="-5"/>
      </w:pPr>
      <w:r>
        <w:t>…</w:t>
      </w:r>
    </w:p>
    <w:p w14:paraId="4E79889A" w14:textId="77777777" w:rsidR="007060EA" w:rsidRDefault="007F7604">
      <w:pPr>
        <w:ind w:left="-5"/>
      </w:pPr>
      <w:r>
        <w:lastRenderedPageBreak/>
        <w:t>The peasant does live, not merely a simple life, but a complete life. It may be very simple in its completeness, but the community is not complete without that completeness. The community is at present very defective because there is not in the core of it any such simple consciousness; any one man who represents the two parties to a contract. Unless there is, there is nowhere a full understanding of those terms: self-support, self-control, self-government. He is the only unanimous mob and the only universal</w:t>
      </w:r>
      <w:r>
        <w:t xml:space="preserve"> man. He is the one half of the world which does know how the other half lives.</w:t>
      </w:r>
    </w:p>
    <w:p w14:paraId="277A68E5" w14:textId="77777777" w:rsidR="007060EA" w:rsidRDefault="007F7604">
      <w:pPr>
        <w:ind w:left="-5"/>
      </w:pPr>
      <w:r>
        <w:t>…</w:t>
      </w:r>
    </w:p>
    <w:p w14:paraId="1E16D0B7" w14:textId="77777777" w:rsidR="007060EA" w:rsidRDefault="007F7604">
      <w:pPr>
        <w:ind w:left="-5"/>
      </w:pPr>
      <w:r>
        <w:t>If we proceed as at present in a proper orderly fashion, the very idea of property will vanish. It is not revolutionary violence that will destroy it. It is rather the desperate and reckless habit of not having a revolution. … One of these powers is State Socialism and the other is Big Business. They are already one spirit; they will soon be one body. For, disbelieving in division, they cannot remain divided; believing only in combination, they will themselves combine. At present one of them calls it Solida</w:t>
      </w:r>
      <w:r>
        <w:t xml:space="preserve">rity and the other calls it Consolidation. … It will be a world of </w:t>
      </w:r>
      <w:proofErr w:type="spellStart"/>
      <w:r>
        <w:t>organization</w:t>
      </w:r>
      <w:proofErr w:type="spellEnd"/>
      <w:r>
        <w:t xml:space="preserve">, of syndication, of </w:t>
      </w:r>
      <w:proofErr w:type="spellStart"/>
      <w:r>
        <w:t>standardization</w:t>
      </w:r>
      <w:proofErr w:type="spellEnd"/>
      <w:r>
        <w:t xml:space="preserve">. People will be able to get hats, houses, holidays, and patent medicines of a </w:t>
      </w:r>
      <w:proofErr w:type="spellStart"/>
      <w:r>
        <w:t>recognized</w:t>
      </w:r>
      <w:proofErr w:type="spellEnd"/>
      <w:r>
        <w:t xml:space="preserve"> and universal pattern; they will be fed, clothed, educated, and examined by a wide and elaborate system; but if you were to ask them at any given moment whether the agency which housed or hatted them was still merely mercantile or had become municipal, they probably would not know, and they possibly would </w:t>
      </w:r>
      <w:r>
        <w:t>not care.</w:t>
      </w:r>
    </w:p>
    <w:p w14:paraId="6C51C6CF" w14:textId="77777777" w:rsidR="007060EA" w:rsidRDefault="007F7604">
      <w:pPr>
        <w:ind w:left="-5"/>
      </w:pPr>
      <w:r>
        <w:t>…</w:t>
      </w:r>
    </w:p>
    <w:p w14:paraId="1844D43C" w14:textId="77777777" w:rsidR="007060EA" w:rsidRDefault="007F7604">
      <w:pPr>
        <w:ind w:left="-5"/>
      </w:pPr>
      <w:r>
        <w:t>There will be no eccentricity; no humour; no noble disdain of the world. There will be nothing but a loathsome thing called Social Service; which means slavery without loyalty.</w:t>
      </w:r>
    </w:p>
    <w:p w14:paraId="238EBDF7" w14:textId="77777777" w:rsidR="007060EA" w:rsidRDefault="007F7604">
      <w:pPr>
        <w:ind w:left="-5"/>
      </w:pPr>
      <w:r>
        <w:t>…</w:t>
      </w:r>
    </w:p>
    <w:p w14:paraId="361A811A" w14:textId="77777777" w:rsidR="007060EA" w:rsidRDefault="007F7604">
      <w:pPr>
        <w:ind w:left="-5"/>
      </w:pPr>
      <w:r>
        <w:t xml:space="preserve">We therefore consider whether it is even yet conceivable to restore that long-forgotten thing called Self-Government: that is, the power of the citizen in some degree to direct his own life and construct his own environment … We alone, perhaps, are likely to insist in the full sense that the average respectable citizen ought to have something to rule. We alone, to the same extent and for the same reason, have the right to call ourselves democratic. A republic used to be called a nation of kings, and in our </w:t>
      </w:r>
      <w:r>
        <w:t>republic the kings really have kingdoms.</w:t>
      </w:r>
    </w:p>
    <w:p w14:paraId="31D78A27" w14:textId="77777777" w:rsidR="007060EA" w:rsidRDefault="007F7604">
      <w:pPr>
        <w:ind w:left="-5"/>
      </w:pPr>
      <w:r>
        <w:t>…</w:t>
      </w:r>
    </w:p>
    <w:p w14:paraId="34DBCD7D" w14:textId="77777777" w:rsidR="007060EA" w:rsidRDefault="007F7604">
      <w:pPr>
        <w:ind w:left="-5"/>
      </w:pPr>
      <w:r>
        <w:t>This is not a financial flutter or a police regulation or a private bill or a detail of book-keeping. It will be a mighty effort of the will of man, like the throwing off of any other great evil, or it is nothing. I say that if men will fight for this they may win; I have nowhere suggested that there is any way of winning without fighting.</w:t>
      </w:r>
    </w:p>
    <w:p w14:paraId="6F670DA6" w14:textId="77777777" w:rsidR="007060EA" w:rsidRDefault="007F7604">
      <w:pPr>
        <w:ind w:left="-5"/>
      </w:pPr>
      <w:r>
        <w:t>…</w:t>
      </w:r>
    </w:p>
    <w:p w14:paraId="5F837FF4" w14:textId="77777777" w:rsidR="007060EA" w:rsidRDefault="007F7604">
      <w:pPr>
        <w:ind w:left="-5"/>
      </w:pPr>
      <w:r>
        <w:t>Now in these primary things in which the old religion trusted a man, the new philosophy utterly distrusts a man. It insists that he must be a very rare sort of man to have any rights in these matters; and when he is the rare sort, he has the right to rule others even more than himself. It is this profound scepticism about the common man that is the common point in the most contradictory elements of modern thought. … They are not in revolt against the King. They are in revolt against the Citizen.</w:t>
      </w:r>
    </w:p>
    <w:p w14:paraId="52D0ADFF" w14:textId="77777777" w:rsidR="007060EA" w:rsidRDefault="007F7604">
      <w:pPr>
        <w:ind w:left="-5"/>
      </w:pPr>
      <w:r>
        <w:t>…</w:t>
      </w:r>
    </w:p>
    <w:p w14:paraId="2AB0013B" w14:textId="77777777" w:rsidR="007060EA" w:rsidRDefault="007F7604">
      <w:pPr>
        <w:ind w:left="-5"/>
      </w:pPr>
      <w:r>
        <w:t xml:space="preserve">We wish to insist that this is the real moral division underlying all our disputes, and perhaps the only one really worth disputing. We are far from denying, especially at this time, that there is much to be said on the other side. We alone, perhaps, are likely to insist in the full sense that the </w:t>
      </w:r>
      <w:r>
        <w:lastRenderedPageBreak/>
        <w:t>average respectable citizen ought to have something to rule. … All modern governments, Prussian or Russian, all modern movements, Capitalist or Socialist, are taking away that kingdom from the king. Because they dislike the independence of that kingdom, they are against property. Because they dislike the loyalty of that kingdom, they are against marriage.</w:t>
      </w:r>
    </w:p>
    <w:p w14:paraId="3D2BF5FF" w14:textId="77777777" w:rsidR="007060EA" w:rsidRDefault="007F7604">
      <w:pPr>
        <w:ind w:left="-5"/>
      </w:pPr>
      <w:r>
        <w:t>…</w:t>
      </w:r>
    </w:p>
    <w:p w14:paraId="5A890F00" w14:textId="77777777" w:rsidR="007060EA" w:rsidRDefault="007F7604">
      <w:pPr>
        <w:ind w:left="-5"/>
      </w:pPr>
      <w:r>
        <w:t>Meanwhile I sit amid droves of overdriven clerks and underpaid workmen in a tube or a tram; I read of the great conception of Men Like Gods and I wonder when men will be like men.​</w:t>
      </w:r>
    </w:p>
    <w:sectPr w:rsidR="007060EA">
      <w:pgSz w:w="11906" w:h="16838"/>
      <w:pgMar w:top="2161" w:right="1404" w:bottom="2308"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roman"/>
    <w:notTrueType/>
    <w:pitch w:val="default"/>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EA"/>
    <w:rsid w:val="00583AB8"/>
    <w:rsid w:val="005F3B85"/>
    <w:rsid w:val="007060EA"/>
    <w:rsid w:val="007F7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1C7E620"/>
  <w15:docId w15:val="{96F0096C-8C86-C043-8788-57619FA8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8" w:lineRule="auto"/>
      <w:ind w:left="10" w:hanging="10"/>
    </w:pPr>
    <w:rPr>
      <w:rFonts w:ascii="Arial" w:eastAsia="Arial" w:hAnsi="Arial" w:cs="Arial"/>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9f930703bb118c88126740165fae9337">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3d128f301fb7b3d2f473a5b1c88eb1bb"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9AFB8567-D021-4F97-9F45-AE4CDD630665}"/>
</file>

<file path=customXml/itemProps2.xml><?xml version="1.0" encoding="utf-8"?>
<ds:datastoreItem xmlns:ds="http://schemas.openxmlformats.org/officeDocument/2006/customXml" ds:itemID="{6295A7E5-AB87-44F8-B451-F499FD21E77C}"/>
</file>

<file path=customXml/itemProps3.xml><?xml version="1.0" encoding="utf-8"?>
<ds:datastoreItem xmlns:ds="http://schemas.openxmlformats.org/officeDocument/2006/customXml" ds:itemID="{3F83AB27-701D-4B27-9968-79A4AFCBBF7B}"/>
</file>

<file path=docProps/app.xml><?xml version="1.0" encoding="utf-8"?>
<Properties xmlns="http://schemas.openxmlformats.org/officeDocument/2006/extended-properties" xmlns:vt="http://schemas.openxmlformats.org/officeDocument/2006/docPropsVTypes">
  <Template>Normal</Template>
  <TotalTime>1</TotalTime>
  <Pages>6</Pages>
  <Words>2670</Words>
  <Characters>15225</Characters>
  <Application>Microsoft Office Word</Application>
  <DocSecurity>0</DocSecurity>
  <Lines>126</Lines>
  <Paragraphs>35</Paragraphs>
  <ScaleCrop>false</ScaleCrop>
  <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The%20Outline%20of%20Sanity%20by%20GK%20Chesterton.pdf</dc:title>
  <dc:subject/>
  <dc:creator/>
  <cp:keywords/>
  <cp:lastModifiedBy>Aidan Cottrell-Boyce</cp:lastModifiedBy>
  <cp:revision>2</cp:revision>
  <dcterms:created xsi:type="dcterms:W3CDTF">2026-05-06T09:51:00Z</dcterms:created>
  <dcterms:modified xsi:type="dcterms:W3CDTF">2026-05-06T09:51:00Z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