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46B4C" w14:textId="5E9C27FD" w:rsidR="006C2103" w:rsidRPr="004B47D7" w:rsidRDefault="00611B1C" w:rsidP="006C2103">
      <w:pPr>
        <w:rPr>
          <w:rFonts w:ascii="Aptos" w:hAnsi="Aptos"/>
          <w:b/>
          <w:bCs/>
          <w:color w:val="00B050"/>
          <w:sz w:val="40"/>
          <w:szCs w:val="40"/>
        </w:rPr>
      </w:pPr>
      <w:r w:rsidRPr="004B47D7">
        <w:rPr>
          <w:rFonts w:ascii="Aptos" w:hAnsi="Aptos"/>
          <w:b/>
          <w:bCs/>
          <w:color w:val="00B050"/>
          <w:sz w:val="40"/>
          <w:szCs w:val="40"/>
        </w:rPr>
        <w:t>Water p</w:t>
      </w:r>
      <w:r w:rsidR="006C2103" w:rsidRPr="004B47D7">
        <w:rPr>
          <w:rFonts w:ascii="Aptos" w:hAnsi="Aptos"/>
          <w:b/>
          <w:bCs/>
          <w:color w:val="00B050"/>
          <w:sz w:val="40"/>
          <w:szCs w:val="40"/>
        </w:rPr>
        <w:t>re-</w:t>
      </w:r>
      <w:r w:rsidRPr="004B47D7">
        <w:rPr>
          <w:rFonts w:ascii="Aptos" w:hAnsi="Aptos"/>
          <w:b/>
          <w:bCs/>
          <w:color w:val="00B050"/>
          <w:sz w:val="40"/>
          <w:szCs w:val="40"/>
        </w:rPr>
        <w:t xml:space="preserve">application </w:t>
      </w:r>
      <w:r w:rsidR="00AE33A0">
        <w:rPr>
          <w:rFonts w:ascii="Aptos" w:hAnsi="Aptos"/>
          <w:b/>
          <w:bCs/>
          <w:color w:val="00B050"/>
          <w:sz w:val="40"/>
          <w:szCs w:val="40"/>
        </w:rPr>
        <w:t>checklist</w:t>
      </w:r>
      <w:r w:rsidR="006C2103" w:rsidRPr="004B47D7">
        <w:rPr>
          <w:rFonts w:ascii="Aptos" w:hAnsi="Aptos"/>
          <w:b/>
          <w:bCs/>
          <w:color w:val="00B050"/>
          <w:sz w:val="40"/>
          <w:szCs w:val="40"/>
        </w:rPr>
        <w:t xml:space="preserve"> </w:t>
      </w:r>
    </w:p>
    <w:p w14:paraId="2AB425B1" w14:textId="77777777" w:rsidR="005406FD" w:rsidRPr="005406FD" w:rsidRDefault="005406FD" w:rsidP="006C2103">
      <w:pPr>
        <w:rPr>
          <w:rFonts w:ascii="Aptos" w:hAnsi="Aptos"/>
          <w:b/>
          <w:bCs/>
          <w:sz w:val="2"/>
          <w:szCs w:val="2"/>
        </w:rPr>
      </w:pPr>
    </w:p>
    <w:p w14:paraId="749BEBAE" w14:textId="7E4B52CB" w:rsidR="006C2103" w:rsidRPr="004B47D7" w:rsidRDefault="006C2103" w:rsidP="006C2103">
      <w:pPr>
        <w:rPr>
          <w:rFonts w:ascii="Aptos" w:hAnsi="Aptos"/>
          <w:b/>
          <w:bCs/>
        </w:rPr>
      </w:pPr>
      <w:r w:rsidRPr="004B47D7">
        <w:rPr>
          <w:rFonts w:ascii="Aptos" w:hAnsi="Aptos"/>
          <w:b/>
          <w:bCs/>
        </w:rPr>
        <w:t xml:space="preserve">Introduction </w:t>
      </w:r>
    </w:p>
    <w:p w14:paraId="45D17542" w14:textId="662C74AA" w:rsidR="006C2103" w:rsidRPr="004B47D7" w:rsidRDefault="006C2103" w:rsidP="006C2103">
      <w:pPr>
        <w:rPr>
          <w:rFonts w:ascii="Aptos" w:hAnsi="Aptos"/>
        </w:rPr>
      </w:pPr>
      <w:r w:rsidRPr="004B47D7">
        <w:rPr>
          <w:rFonts w:ascii="Aptos" w:hAnsi="Aptos"/>
        </w:rPr>
        <w:t xml:space="preserve">This guidance </w:t>
      </w:r>
      <w:r w:rsidR="00611B1C" w:rsidRPr="004B47D7">
        <w:rPr>
          <w:rFonts w:ascii="Aptos" w:hAnsi="Aptos"/>
        </w:rPr>
        <w:t xml:space="preserve">checklist </w:t>
      </w:r>
      <w:r w:rsidRPr="004B47D7">
        <w:rPr>
          <w:rFonts w:ascii="Aptos" w:hAnsi="Aptos"/>
        </w:rPr>
        <w:t xml:space="preserve">has been designed to:  </w:t>
      </w:r>
    </w:p>
    <w:p w14:paraId="0FE2E5AA" w14:textId="6E964CA5" w:rsidR="006C2103" w:rsidRPr="004B47D7" w:rsidRDefault="006C2103" w:rsidP="006C2103">
      <w:pPr>
        <w:pStyle w:val="ListParagraph"/>
        <w:numPr>
          <w:ilvl w:val="0"/>
          <w:numId w:val="1"/>
        </w:numPr>
        <w:rPr>
          <w:rFonts w:ascii="Aptos" w:hAnsi="Aptos"/>
        </w:rPr>
      </w:pPr>
      <w:r w:rsidRPr="004B47D7">
        <w:rPr>
          <w:rFonts w:ascii="Aptos" w:hAnsi="Aptos"/>
        </w:rPr>
        <w:t xml:space="preserve">help applicants during the pre-application process understand how their proposal could impact on the water environment; and </w:t>
      </w:r>
    </w:p>
    <w:p w14:paraId="09A1F241" w14:textId="446DE2EB" w:rsidR="006C2103" w:rsidRPr="004B47D7" w:rsidRDefault="006C2103" w:rsidP="006C2103">
      <w:pPr>
        <w:pStyle w:val="ListParagraph"/>
        <w:numPr>
          <w:ilvl w:val="0"/>
          <w:numId w:val="1"/>
        </w:numPr>
        <w:rPr>
          <w:rFonts w:ascii="Aptos" w:hAnsi="Aptos"/>
        </w:rPr>
      </w:pPr>
      <w:r w:rsidRPr="004B47D7">
        <w:rPr>
          <w:rFonts w:ascii="Aptos" w:hAnsi="Aptos"/>
        </w:rPr>
        <w:t xml:space="preserve">assist applicants in minimising unintended </w:t>
      </w:r>
      <w:r w:rsidR="003946FC" w:rsidRPr="004B47D7">
        <w:rPr>
          <w:rFonts w:ascii="Aptos" w:hAnsi="Aptos"/>
        </w:rPr>
        <w:t>consequences and</w:t>
      </w:r>
      <w:r w:rsidRPr="004B47D7">
        <w:rPr>
          <w:rFonts w:ascii="Aptos" w:hAnsi="Aptos"/>
        </w:rPr>
        <w:t xml:space="preserve"> identifying and maximising opportunities to enhance the water environment.</w:t>
      </w:r>
    </w:p>
    <w:p w14:paraId="24A99992" w14:textId="543A53C0" w:rsidR="002228DA" w:rsidRDefault="006C2103" w:rsidP="006C2103">
      <w:pPr>
        <w:rPr>
          <w:rFonts w:ascii="Aptos" w:hAnsi="Aptos"/>
        </w:rPr>
      </w:pPr>
      <w:r w:rsidRPr="004B47D7">
        <w:rPr>
          <w:rFonts w:ascii="Aptos" w:hAnsi="Aptos"/>
        </w:rPr>
        <w:t xml:space="preserve">The guidance has been produced by Eunomia Research &amp; Consulting and Land Use Consultants (LUC) and </w:t>
      </w:r>
      <w:r w:rsidR="003946FC">
        <w:rPr>
          <w:rFonts w:ascii="Aptos" w:hAnsi="Aptos"/>
        </w:rPr>
        <w:t xml:space="preserve">was </w:t>
      </w:r>
      <w:r w:rsidRPr="004B47D7">
        <w:rPr>
          <w:rFonts w:ascii="Aptos" w:hAnsi="Aptos"/>
        </w:rPr>
        <w:t xml:space="preserve">commissioned by the Environment Agency (EA) as part of </w:t>
      </w:r>
      <w:hyperlink r:id="rId10" w:history="1">
        <w:r w:rsidRPr="008F40D4">
          <w:rPr>
            <w:rStyle w:val="Hyperlink"/>
            <w:rFonts w:ascii="Aptos" w:hAnsi="Aptos"/>
          </w:rPr>
          <w:t>the Local Planning Authorities Spheres of Influence project</w:t>
        </w:r>
      </w:hyperlink>
      <w:r w:rsidRPr="004B47D7">
        <w:rPr>
          <w:rFonts w:ascii="Aptos" w:hAnsi="Aptos"/>
        </w:rPr>
        <w:t xml:space="preserve">. </w:t>
      </w:r>
    </w:p>
    <w:p w14:paraId="10BD5440" w14:textId="5436734F" w:rsidR="006C2103" w:rsidRDefault="006C2103" w:rsidP="006C2103">
      <w:pPr>
        <w:rPr>
          <w:rFonts w:ascii="Aptos" w:hAnsi="Aptos"/>
          <w:b/>
          <w:bCs/>
        </w:rPr>
      </w:pPr>
      <w:r w:rsidRPr="004B47D7">
        <w:rPr>
          <w:rFonts w:ascii="Aptos" w:hAnsi="Aptos"/>
          <w:b/>
          <w:bCs/>
        </w:rPr>
        <w:t xml:space="preserve">Pre-application </w:t>
      </w:r>
      <w:r w:rsidR="003946FC">
        <w:rPr>
          <w:rFonts w:ascii="Aptos" w:hAnsi="Aptos"/>
          <w:b/>
          <w:bCs/>
        </w:rPr>
        <w:t>checklist</w:t>
      </w:r>
    </w:p>
    <w:p w14:paraId="1470A223" w14:textId="5743C4EE" w:rsidR="00842CD1" w:rsidRDefault="0081594E" w:rsidP="006C2103">
      <w:pPr>
        <w:rPr>
          <w:rFonts w:ascii="Aptos" w:hAnsi="Aptos"/>
        </w:rPr>
      </w:pPr>
      <w:r>
        <w:rPr>
          <w:rFonts w:ascii="Aptos" w:hAnsi="Aptos"/>
        </w:rPr>
        <w:t xml:space="preserve">The </w:t>
      </w:r>
      <w:r w:rsidR="009F02ED">
        <w:rPr>
          <w:rFonts w:ascii="Aptos" w:hAnsi="Aptos"/>
        </w:rPr>
        <w:t xml:space="preserve">pre-application </w:t>
      </w:r>
      <w:r>
        <w:rPr>
          <w:rFonts w:ascii="Aptos" w:hAnsi="Aptos"/>
        </w:rPr>
        <w:t>checklist</w:t>
      </w:r>
      <w:r w:rsidR="009F02ED">
        <w:rPr>
          <w:rFonts w:ascii="Aptos" w:hAnsi="Aptos"/>
        </w:rPr>
        <w:t xml:space="preserve"> for applicants</w:t>
      </w:r>
      <w:r>
        <w:rPr>
          <w:rFonts w:ascii="Aptos" w:hAnsi="Aptos"/>
        </w:rPr>
        <w:t xml:space="preserve"> </w:t>
      </w:r>
      <w:r w:rsidR="00842CD1">
        <w:rPr>
          <w:rFonts w:ascii="Aptos" w:hAnsi="Aptos"/>
        </w:rPr>
        <w:t xml:space="preserve">below has been developed alongside </w:t>
      </w:r>
      <w:r w:rsidR="00C2607F">
        <w:rPr>
          <w:rFonts w:ascii="Aptos" w:hAnsi="Aptos"/>
        </w:rPr>
        <w:t xml:space="preserve">a toolkit aimed at Local Planning Authority. The toolkit aims to assist </w:t>
      </w:r>
      <w:r w:rsidR="00842CD1">
        <w:rPr>
          <w:rFonts w:ascii="Aptos" w:hAnsi="Aptos"/>
        </w:rPr>
        <w:t xml:space="preserve">Local </w:t>
      </w:r>
      <w:r w:rsidR="00C2607F">
        <w:rPr>
          <w:rFonts w:ascii="Aptos" w:hAnsi="Aptos"/>
        </w:rPr>
        <w:t xml:space="preserve">Planning </w:t>
      </w:r>
      <w:r w:rsidR="00842CD1">
        <w:rPr>
          <w:rFonts w:ascii="Aptos" w:hAnsi="Aptos"/>
        </w:rPr>
        <w:t>Authorit</w:t>
      </w:r>
      <w:r w:rsidR="00C2607F">
        <w:rPr>
          <w:rFonts w:ascii="Aptos" w:hAnsi="Aptos"/>
        </w:rPr>
        <w:t xml:space="preserve">ies </w:t>
      </w:r>
      <w:r w:rsidR="00C2607F" w:rsidRPr="00C2607F">
        <w:rPr>
          <w:rFonts w:ascii="Aptos" w:hAnsi="Aptos"/>
        </w:rPr>
        <w:t>to maximise the potential of planning for the water system (flood risk, water resources, water quality and environment and wastewater</w:t>
      </w:r>
      <w:r w:rsidR="00842CD1">
        <w:rPr>
          <w:rFonts w:ascii="Aptos" w:hAnsi="Aptos"/>
        </w:rPr>
        <w:t xml:space="preserve">. The checklist items align with the </w:t>
      </w:r>
      <w:r w:rsidR="00C2607F">
        <w:rPr>
          <w:rFonts w:ascii="Aptos" w:hAnsi="Aptos"/>
        </w:rPr>
        <w:t xml:space="preserve">information </w:t>
      </w:r>
      <w:r w:rsidR="00842CD1">
        <w:rPr>
          <w:rFonts w:ascii="Aptos" w:hAnsi="Aptos"/>
        </w:rPr>
        <w:t xml:space="preserve">contained in the </w:t>
      </w:r>
      <w:r w:rsidR="004F6929">
        <w:rPr>
          <w:rFonts w:ascii="Aptos" w:hAnsi="Aptos"/>
        </w:rPr>
        <w:t>toolkit</w:t>
      </w:r>
      <w:r w:rsidR="00C2607F">
        <w:rPr>
          <w:rFonts w:ascii="Aptos" w:hAnsi="Aptos"/>
        </w:rPr>
        <w:t xml:space="preserve">. </w:t>
      </w:r>
    </w:p>
    <w:p w14:paraId="5D569123" w14:textId="2BDC97F9" w:rsidR="00C2607F" w:rsidRDefault="002B1E7A" w:rsidP="00C2607F">
      <w:pPr>
        <w:rPr>
          <w:rFonts w:ascii="Aptos" w:hAnsi="Aptos"/>
        </w:rPr>
      </w:pPr>
      <w:r>
        <w:rPr>
          <w:rFonts w:ascii="Aptos" w:hAnsi="Aptos"/>
        </w:rPr>
        <w:t xml:space="preserve">You should use the </w:t>
      </w:r>
      <w:r w:rsidR="00C2607F">
        <w:rPr>
          <w:rFonts w:ascii="Aptos" w:hAnsi="Aptos"/>
        </w:rPr>
        <w:t>b</w:t>
      </w:r>
      <w:r>
        <w:rPr>
          <w:rFonts w:ascii="Aptos" w:hAnsi="Aptos"/>
        </w:rPr>
        <w:t xml:space="preserve">oxes below to </w:t>
      </w:r>
      <w:r w:rsidR="000F3F3F">
        <w:rPr>
          <w:rFonts w:ascii="Aptos" w:hAnsi="Aptos"/>
        </w:rPr>
        <w:t>explain how you have considered each checklist item.</w:t>
      </w:r>
      <w:r w:rsidR="00C2607F" w:rsidRPr="00C2607F">
        <w:rPr>
          <w:rFonts w:ascii="Aptos" w:hAnsi="Aptos"/>
        </w:rPr>
        <w:t xml:space="preserve"> </w:t>
      </w:r>
      <w:r w:rsidR="0016256A">
        <w:rPr>
          <w:rFonts w:ascii="Aptos" w:hAnsi="Aptos"/>
        </w:rPr>
        <w:t xml:space="preserve">You should also record a summary of your findings. </w:t>
      </w:r>
      <w:r w:rsidR="00C2607F">
        <w:rPr>
          <w:rFonts w:ascii="Aptos" w:hAnsi="Aptos"/>
        </w:rPr>
        <w:t xml:space="preserve">By completing this checklist and discussing your responses with the relevant Local Planning Authority, you will demonstrate how you have considered the water system in your development. </w:t>
      </w:r>
    </w:p>
    <w:p w14:paraId="07D6AFF5" w14:textId="5D0AD01E" w:rsidR="005903C0" w:rsidRDefault="005903C0" w:rsidP="005903C0">
      <w:pPr>
        <w:rPr>
          <w:rFonts w:ascii="Aptos" w:hAnsi="Aptos"/>
        </w:rPr>
      </w:pPr>
    </w:p>
    <w:p w14:paraId="296FEAA9" w14:textId="77777777" w:rsidR="005406FD" w:rsidRPr="005F239E" w:rsidRDefault="005406FD" w:rsidP="005903C0">
      <w:pPr>
        <w:rPr>
          <w:rFonts w:ascii="Aptos" w:hAnsi="Aptos"/>
        </w:rPr>
      </w:pPr>
    </w:p>
    <w:tbl>
      <w:tblPr>
        <w:tblStyle w:val="TableGrid"/>
        <w:tblpPr w:leftFromText="180" w:rightFromText="180" w:vertAnchor="text" w:horzAnchor="margin" w:tblpY="72"/>
        <w:tblW w:w="0" w:type="auto"/>
        <w:tblLayout w:type="fixed"/>
        <w:tblLook w:val="04A0" w:firstRow="1" w:lastRow="0" w:firstColumn="1" w:lastColumn="0" w:noHBand="0" w:noVBand="1"/>
      </w:tblPr>
      <w:tblGrid>
        <w:gridCol w:w="3681"/>
        <w:gridCol w:w="5335"/>
      </w:tblGrid>
      <w:tr w:rsidR="005903C0" w:rsidRPr="001063C7" w14:paraId="07A87F58" w14:textId="77777777" w:rsidTr="00E44E7D">
        <w:tc>
          <w:tcPr>
            <w:tcW w:w="9016" w:type="dxa"/>
            <w:gridSpan w:val="2"/>
            <w:tcBorders>
              <w:bottom w:val="single" w:sz="4" w:space="0" w:color="auto"/>
            </w:tcBorders>
            <w:shd w:val="clear" w:color="auto" w:fill="006666"/>
          </w:tcPr>
          <w:p w14:paraId="5228F0BE" w14:textId="77777777" w:rsidR="005903C0" w:rsidRPr="001063C7" w:rsidRDefault="005903C0" w:rsidP="00E44E7D">
            <w:pPr>
              <w:rPr>
                <w:b/>
                <w:bCs/>
                <w:color w:val="FFFFFF" w:themeColor="background1"/>
                <w:sz w:val="20"/>
                <w:szCs w:val="20"/>
                <w:lang w:val="en-US"/>
              </w:rPr>
            </w:pPr>
            <w:bookmarkStart w:id="0" w:name="_Hlk166734709"/>
            <w:r w:rsidRPr="001063C7">
              <w:rPr>
                <w:b/>
                <w:bCs/>
                <w:color w:val="FFFFFF" w:themeColor="background1"/>
                <w:sz w:val="20"/>
                <w:szCs w:val="20"/>
                <w:lang w:val="en-US"/>
              </w:rPr>
              <w:t>Pre-application</w:t>
            </w:r>
          </w:p>
        </w:tc>
      </w:tr>
      <w:bookmarkEnd w:id="0"/>
      <w:tr w:rsidR="005903C0" w:rsidRPr="001063C7" w14:paraId="76B60487" w14:textId="77777777" w:rsidTr="00E44E7D">
        <w:tc>
          <w:tcPr>
            <w:tcW w:w="9016" w:type="dxa"/>
            <w:gridSpan w:val="2"/>
            <w:tcBorders>
              <w:bottom w:val="single" w:sz="4" w:space="0" w:color="auto"/>
            </w:tcBorders>
            <w:shd w:val="clear" w:color="auto" w:fill="009999"/>
          </w:tcPr>
          <w:p w14:paraId="662A1009" w14:textId="77777777" w:rsidR="005903C0" w:rsidRPr="001063C7" w:rsidRDefault="005903C0" w:rsidP="00E44E7D">
            <w:pPr>
              <w:rPr>
                <w:b/>
                <w:bCs/>
                <w:color w:val="FFFFFF" w:themeColor="background1"/>
                <w:sz w:val="20"/>
                <w:szCs w:val="20"/>
                <w:lang w:val="en-US"/>
              </w:rPr>
            </w:pPr>
            <w:r>
              <w:rPr>
                <w:b/>
                <w:bCs/>
                <w:color w:val="FFFFFF" w:themeColor="background1"/>
                <w:sz w:val="20"/>
                <w:szCs w:val="20"/>
                <w:lang w:val="en-US"/>
              </w:rPr>
              <w:t>General</w:t>
            </w:r>
          </w:p>
        </w:tc>
      </w:tr>
      <w:tr w:rsidR="005903C0" w:rsidRPr="00561061" w14:paraId="0A10AD6E" w14:textId="77777777" w:rsidTr="0028611C">
        <w:trPr>
          <w:trHeight w:val="1144"/>
        </w:trPr>
        <w:tc>
          <w:tcPr>
            <w:tcW w:w="3681" w:type="dxa"/>
            <w:shd w:val="clear" w:color="auto" w:fill="F2F2F2" w:themeFill="background1" w:themeFillShade="F2"/>
          </w:tcPr>
          <w:p w14:paraId="3FD8B863" w14:textId="054DB2C8" w:rsidR="005903C0" w:rsidRPr="00561061" w:rsidRDefault="003C6E8E" w:rsidP="00E44E7D">
            <w:pPr>
              <w:rPr>
                <w:rFonts w:cs="Calibri"/>
                <w:sz w:val="16"/>
                <w:szCs w:val="16"/>
                <w:lang w:val="en-US"/>
              </w:rPr>
            </w:pPr>
            <w:r w:rsidRPr="0097679D">
              <w:rPr>
                <w:rFonts w:ascii="Aptos" w:hAnsi="Aptos"/>
              </w:rPr>
              <w:t>Identify and engage with relevant water stakeholders and document your engagement activities </w:t>
            </w:r>
          </w:p>
        </w:tc>
        <w:tc>
          <w:tcPr>
            <w:tcW w:w="5335" w:type="dxa"/>
            <w:shd w:val="clear" w:color="auto" w:fill="F2F2F2" w:themeFill="background1" w:themeFillShade="F2"/>
          </w:tcPr>
          <w:sdt>
            <w:sdtPr>
              <w:rPr>
                <w:rStyle w:val="Style1"/>
                <w:szCs w:val="16"/>
              </w:rPr>
              <w:id w:val="-1673337544"/>
              <w:placeholder>
                <w:docPart w:val="27300A2B2717451B83F5BB2A0E297924"/>
              </w:placeholder>
              <w:showingPlcHdr/>
            </w:sdtPr>
            <w:sdtEndPr>
              <w:rPr>
                <w:rStyle w:val="DefaultParagraphFont"/>
                <w:rFonts w:asciiTheme="majorHAnsi" w:hAnsiTheme="majorHAnsi"/>
                <w:sz w:val="22"/>
                <w:lang w:val="en-US"/>
              </w:rPr>
            </w:sdtEndPr>
            <w:sdtContent>
              <w:p w14:paraId="53AAE3EE" w14:textId="77777777" w:rsidR="005903C0" w:rsidRPr="00561061" w:rsidRDefault="005903C0" w:rsidP="00E44E7D">
                <w:pPr>
                  <w:rPr>
                    <w:rFonts w:asciiTheme="majorHAnsi" w:hAnsiTheme="majorHAnsi"/>
                    <w:sz w:val="16"/>
                    <w:szCs w:val="16"/>
                    <w:lang w:val="en-US"/>
                  </w:rPr>
                </w:pPr>
                <w:r w:rsidRPr="00561061">
                  <w:rPr>
                    <w:rStyle w:val="PlaceholderText"/>
                    <w:sz w:val="16"/>
                    <w:szCs w:val="16"/>
                  </w:rPr>
                  <w:t>Click or tap here to enter text.</w:t>
                </w:r>
              </w:p>
            </w:sdtContent>
          </w:sdt>
          <w:p w14:paraId="43E38275" w14:textId="77777777" w:rsidR="005903C0" w:rsidRPr="00561061" w:rsidRDefault="005903C0" w:rsidP="00955232">
            <w:pPr>
              <w:spacing w:after="160" w:line="259" w:lineRule="auto"/>
              <w:rPr>
                <w:rFonts w:asciiTheme="majorHAnsi" w:hAnsiTheme="majorHAnsi"/>
                <w:sz w:val="16"/>
                <w:szCs w:val="16"/>
                <w:lang w:val="en-US"/>
              </w:rPr>
            </w:pPr>
          </w:p>
        </w:tc>
      </w:tr>
      <w:tr w:rsidR="003C6E8E" w:rsidRPr="00561061" w14:paraId="36E321D6" w14:textId="77777777" w:rsidTr="000B357F">
        <w:trPr>
          <w:trHeight w:val="1144"/>
        </w:trPr>
        <w:tc>
          <w:tcPr>
            <w:tcW w:w="3681" w:type="dxa"/>
            <w:shd w:val="clear" w:color="auto" w:fill="auto"/>
          </w:tcPr>
          <w:p w14:paraId="0359F7B7" w14:textId="03EC834E" w:rsidR="0097679D" w:rsidRPr="004B47D7" w:rsidRDefault="0097679D" w:rsidP="0097679D">
            <w:pPr>
              <w:pStyle w:val="paragraph"/>
              <w:spacing w:before="0" w:beforeAutospacing="0" w:after="0" w:afterAutospacing="0"/>
              <w:textAlignment w:val="baseline"/>
              <w:rPr>
                <w:rFonts w:ascii="Aptos" w:eastAsiaTheme="minorHAnsi" w:hAnsi="Aptos" w:cstheme="minorBidi"/>
                <w:kern w:val="2"/>
                <w:sz w:val="22"/>
                <w:szCs w:val="22"/>
                <w:lang w:eastAsia="en-US"/>
                <w14:ligatures w14:val="standardContextual"/>
              </w:rPr>
            </w:pPr>
            <w:r>
              <w:rPr>
                <w:rFonts w:ascii="Aptos" w:eastAsiaTheme="minorHAnsi" w:hAnsi="Aptos" w:cstheme="minorBidi"/>
                <w:kern w:val="2"/>
                <w:sz w:val="22"/>
                <w:szCs w:val="22"/>
                <w:lang w:eastAsia="en-US"/>
                <w14:ligatures w14:val="standardContextual"/>
              </w:rPr>
              <w:t>I</w:t>
            </w:r>
            <w:r w:rsidRPr="004B47D7">
              <w:rPr>
                <w:rFonts w:ascii="Aptos" w:eastAsiaTheme="minorHAnsi" w:hAnsi="Aptos" w:cstheme="minorBidi"/>
                <w:kern w:val="2"/>
                <w:sz w:val="22"/>
                <w:szCs w:val="22"/>
                <w:lang w:eastAsia="en-US"/>
                <w14:ligatures w14:val="standardContextual"/>
              </w:rPr>
              <w:t xml:space="preserve">dentify all water-specific policies in the </w:t>
            </w:r>
            <w:r w:rsidR="000F3F3F">
              <w:rPr>
                <w:rFonts w:ascii="Aptos" w:eastAsiaTheme="minorHAnsi" w:hAnsi="Aptos" w:cstheme="minorBidi"/>
                <w:kern w:val="2"/>
                <w:sz w:val="22"/>
                <w:szCs w:val="22"/>
                <w:lang w:eastAsia="en-US"/>
                <w14:ligatures w14:val="standardContextual"/>
              </w:rPr>
              <w:t>relevant</w:t>
            </w:r>
            <w:r w:rsidRPr="004B47D7">
              <w:rPr>
                <w:rFonts w:ascii="Aptos" w:eastAsiaTheme="minorHAnsi" w:hAnsi="Aptos" w:cstheme="minorBidi"/>
                <w:kern w:val="2"/>
                <w:sz w:val="22"/>
                <w:szCs w:val="22"/>
                <w:lang w:eastAsia="en-US"/>
                <w14:ligatures w14:val="standardContextual"/>
              </w:rPr>
              <w:t xml:space="preserve"> Local Plan and respond to them</w:t>
            </w:r>
            <w:r>
              <w:rPr>
                <w:rFonts w:ascii="Aptos" w:eastAsiaTheme="minorHAnsi" w:hAnsi="Aptos" w:cstheme="minorBidi"/>
                <w:kern w:val="2"/>
                <w:sz w:val="22"/>
                <w:szCs w:val="22"/>
                <w:lang w:eastAsia="en-US"/>
                <w14:ligatures w14:val="standardContextual"/>
              </w:rPr>
              <w:t>.</w:t>
            </w:r>
            <w:r w:rsidRPr="004B47D7">
              <w:rPr>
                <w:rFonts w:ascii="Aptos" w:eastAsiaTheme="minorHAnsi" w:hAnsi="Aptos" w:cstheme="minorBidi"/>
                <w:kern w:val="2"/>
                <w:sz w:val="22"/>
                <w:szCs w:val="22"/>
                <w:lang w:eastAsia="en-US"/>
                <w14:ligatures w14:val="standardContextual"/>
              </w:rPr>
              <w:t xml:space="preserve"> (You can find </w:t>
            </w:r>
            <w:r w:rsidR="000F3F3F">
              <w:rPr>
                <w:rFonts w:ascii="Aptos" w:eastAsiaTheme="minorHAnsi" w:hAnsi="Aptos" w:cstheme="minorBidi"/>
                <w:kern w:val="2"/>
                <w:sz w:val="22"/>
                <w:szCs w:val="22"/>
                <w:lang w:eastAsia="en-US"/>
                <w14:ligatures w14:val="standardContextual"/>
              </w:rPr>
              <w:t>the</w:t>
            </w:r>
            <w:r w:rsidRPr="004B47D7">
              <w:rPr>
                <w:rFonts w:ascii="Aptos" w:eastAsiaTheme="minorHAnsi" w:hAnsi="Aptos" w:cstheme="minorBidi"/>
                <w:kern w:val="2"/>
                <w:sz w:val="22"/>
                <w:szCs w:val="22"/>
                <w:lang w:eastAsia="en-US"/>
                <w14:ligatures w14:val="standardContextual"/>
              </w:rPr>
              <w:t xml:space="preserve"> Local Plan on the Local Authority website). </w:t>
            </w:r>
          </w:p>
          <w:p w14:paraId="63DD8D61" w14:textId="77777777" w:rsidR="003C6E8E" w:rsidRDefault="003C6E8E" w:rsidP="00E44E7D">
            <w:pPr>
              <w:rPr>
                <w:sz w:val="16"/>
                <w:szCs w:val="16"/>
                <w:lang w:val="en-US"/>
              </w:rPr>
            </w:pPr>
          </w:p>
        </w:tc>
        <w:tc>
          <w:tcPr>
            <w:tcW w:w="5335" w:type="dxa"/>
            <w:shd w:val="clear" w:color="auto" w:fill="auto"/>
          </w:tcPr>
          <w:sdt>
            <w:sdtPr>
              <w:rPr>
                <w:rStyle w:val="Style1"/>
                <w:szCs w:val="16"/>
              </w:rPr>
              <w:id w:val="-1796973950"/>
              <w:placeholder>
                <w:docPart w:val="8789C8C1F90E4E7AB9986953A0DCD381"/>
              </w:placeholder>
              <w:showingPlcHdr/>
            </w:sdtPr>
            <w:sdtEndPr>
              <w:rPr>
                <w:rStyle w:val="DefaultParagraphFont"/>
                <w:rFonts w:asciiTheme="majorHAnsi" w:hAnsiTheme="majorHAnsi"/>
                <w:sz w:val="22"/>
                <w:lang w:val="en-US"/>
              </w:rPr>
            </w:sdtEndPr>
            <w:sdtContent>
              <w:p w14:paraId="433B125A" w14:textId="77777777" w:rsidR="0097679D" w:rsidRPr="00561061" w:rsidRDefault="0097679D" w:rsidP="0097679D">
                <w:pPr>
                  <w:rPr>
                    <w:rFonts w:asciiTheme="majorHAnsi" w:hAnsiTheme="majorHAnsi"/>
                    <w:sz w:val="16"/>
                    <w:szCs w:val="16"/>
                    <w:lang w:val="en-US"/>
                  </w:rPr>
                </w:pPr>
                <w:r w:rsidRPr="00561061">
                  <w:rPr>
                    <w:rStyle w:val="PlaceholderText"/>
                    <w:sz w:val="16"/>
                    <w:szCs w:val="16"/>
                  </w:rPr>
                  <w:t>Click or tap here to enter text.</w:t>
                </w:r>
              </w:p>
            </w:sdtContent>
          </w:sdt>
          <w:p w14:paraId="4585BE52" w14:textId="77777777" w:rsidR="003C6E8E" w:rsidRDefault="003C6E8E" w:rsidP="00E44E7D">
            <w:pPr>
              <w:rPr>
                <w:rStyle w:val="Style1"/>
                <w:szCs w:val="16"/>
              </w:rPr>
            </w:pPr>
          </w:p>
        </w:tc>
      </w:tr>
      <w:tr w:rsidR="001665DB" w:rsidRPr="00561061" w14:paraId="33992B1A" w14:textId="77777777" w:rsidTr="00597C4C">
        <w:trPr>
          <w:trHeight w:val="1144"/>
        </w:trPr>
        <w:tc>
          <w:tcPr>
            <w:tcW w:w="3681" w:type="dxa"/>
            <w:shd w:val="clear" w:color="auto" w:fill="F2F2F2" w:themeFill="background1" w:themeFillShade="F2"/>
          </w:tcPr>
          <w:p w14:paraId="427FDE39" w14:textId="467A32E9" w:rsidR="001665DB" w:rsidRPr="004B47D7" w:rsidRDefault="001665DB" w:rsidP="00DC6403">
            <w:pPr>
              <w:pStyle w:val="paragraph"/>
              <w:spacing w:before="0" w:beforeAutospacing="0" w:after="0" w:afterAutospacing="0"/>
              <w:textAlignment w:val="baseline"/>
              <w:rPr>
                <w:rFonts w:ascii="Aptos" w:eastAsiaTheme="minorHAnsi" w:hAnsi="Aptos" w:cstheme="minorBidi"/>
                <w:kern w:val="2"/>
                <w:sz w:val="22"/>
                <w:szCs w:val="22"/>
                <w:lang w:eastAsia="en-US"/>
                <w14:ligatures w14:val="standardContextual"/>
              </w:rPr>
            </w:pPr>
            <w:r>
              <w:rPr>
                <w:rFonts w:ascii="Aptos" w:eastAsiaTheme="minorHAnsi" w:hAnsi="Aptos" w:cstheme="minorBidi"/>
                <w:kern w:val="2"/>
                <w:sz w:val="22"/>
                <w:szCs w:val="22"/>
                <w:lang w:eastAsia="en-US"/>
                <w14:ligatures w14:val="standardContextual"/>
              </w:rPr>
              <w:t>If entering into a P</w:t>
            </w:r>
            <w:r w:rsidR="008F40D4">
              <w:rPr>
                <w:rFonts w:ascii="Aptos" w:eastAsiaTheme="minorHAnsi" w:hAnsi="Aptos" w:cstheme="minorBidi"/>
                <w:kern w:val="2"/>
                <w:sz w:val="22"/>
                <w:szCs w:val="22"/>
                <w:lang w:eastAsia="en-US"/>
                <w14:ligatures w14:val="standardContextual"/>
              </w:rPr>
              <w:t xml:space="preserve">lanning </w:t>
            </w:r>
            <w:r>
              <w:rPr>
                <w:rFonts w:ascii="Aptos" w:eastAsiaTheme="minorHAnsi" w:hAnsi="Aptos" w:cstheme="minorBidi"/>
                <w:kern w:val="2"/>
                <w:sz w:val="22"/>
                <w:szCs w:val="22"/>
                <w:lang w:eastAsia="en-US"/>
                <w14:ligatures w14:val="standardContextual"/>
              </w:rPr>
              <w:t>P</w:t>
            </w:r>
            <w:r w:rsidR="008F40D4">
              <w:rPr>
                <w:rFonts w:ascii="Aptos" w:eastAsiaTheme="minorHAnsi" w:hAnsi="Aptos" w:cstheme="minorBidi"/>
                <w:kern w:val="2"/>
                <w:sz w:val="22"/>
                <w:szCs w:val="22"/>
                <w:lang w:eastAsia="en-US"/>
                <w14:ligatures w14:val="standardContextual"/>
              </w:rPr>
              <w:t xml:space="preserve">erformance </w:t>
            </w:r>
            <w:r>
              <w:rPr>
                <w:rFonts w:ascii="Aptos" w:eastAsiaTheme="minorHAnsi" w:hAnsi="Aptos" w:cstheme="minorBidi"/>
                <w:kern w:val="2"/>
                <w:sz w:val="22"/>
                <w:szCs w:val="22"/>
                <w:lang w:eastAsia="en-US"/>
                <w14:ligatures w14:val="standardContextual"/>
              </w:rPr>
              <w:t>A</w:t>
            </w:r>
            <w:r w:rsidR="008F40D4">
              <w:rPr>
                <w:rFonts w:ascii="Aptos" w:eastAsiaTheme="minorHAnsi" w:hAnsi="Aptos" w:cstheme="minorBidi"/>
                <w:kern w:val="2"/>
                <w:sz w:val="22"/>
                <w:szCs w:val="22"/>
                <w:lang w:eastAsia="en-US"/>
                <w14:ligatures w14:val="standardContextual"/>
              </w:rPr>
              <w:t>greement (PPA)</w:t>
            </w:r>
            <w:r>
              <w:rPr>
                <w:rFonts w:ascii="Aptos" w:eastAsiaTheme="minorHAnsi" w:hAnsi="Aptos" w:cstheme="minorBidi"/>
                <w:kern w:val="2"/>
                <w:sz w:val="22"/>
                <w:szCs w:val="22"/>
                <w:lang w:eastAsia="en-US"/>
                <w14:ligatures w14:val="standardContextual"/>
              </w:rPr>
              <w:t xml:space="preserve">, consider the inclusion of water </w:t>
            </w:r>
            <w:r w:rsidR="004B0458">
              <w:rPr>
                <w:rFonts w:ascii="Aptos" w:eastAsiaTheme="minorHAnsi" w:hAnsi="Aptos" w:cstheme="minorBidi"/>
                <w:kern w:val="2"/>
                <w:sz w:val="22"/>
                <w:szCs w:val="22"/>
                <w:lang w:eastAsia="en-US"/>
                <w14:ligatures w14:val="standardContextual"/>
              </w:rPr>
              <w:t>related matters as necessary</w:t>
            </w:r>
            <w:r w:rsidRPr="004B47D7">
              <w:rPr>
                <w:rFonts w:ascii="Aptos" w:eastAsiaTheme="minorHAnsi" w:hAnsi="Aptos" w:cstheme="minorBidi"/>
                <w:kern w:val="2"/>
                <w:sz w:val="22"/>
                <w:szCs w:val="22"/>
                <w:lang w:eastAsia="en-US"/>
                <w14:ligatures w14:val="standardContextual"/>
              </w:rPr>
              <w:t>. </w:t>
            </w:r>
          </w:p>
          <w:p w14:paraId="3E7D1470" w14:textId="77777777" w:rsidR="001665DB" w:rsidRDefault="001665DB" w:rsidP="00DC6403">
            <w:pPr>
              <w:rPr>
                <w:sz w:val="16"/>
                <w:szCs w:val="16"/>
                <w:lang w:val="en-US"/>
              </w:rPr>
            </w:pPr>
          </w:p>
        </w:tc>
        <w:tc>
          <w:tcPr>
            <w:tcW w:w="5335" w:type="dxa"/>
            <w:shd w:val="clear" w:color="auto" w:fill="F2F2F2" w:themeFill="background1" w:themeFillShade="F2"/>
          </w:tcPr>
          <w:sdt>
            <w:sdtPr>
              <w:rPr>
                <w:rStyle w:val="Style1"/>
                <w:szCs w:val="16"/>
              </w:rPr>
              <w:id w:val="725257458"/>
              <w:placeholder>
                <w:docPart w:val="42CA63BA3AAD49AA8A3EFF260AA70C9F"/>
              </w:placeholder>
              <w:showingPlcHdr/>
            </w:sdtPr>
            <w:sdtEndPr>
              <w:rPr>
                <w:rStyle w:val="DefaultParagraphFont"/>
                <w:rFonts w:asciiTheme="majorHAnsi" w:hAnsiTheme="majorHAnsi"/>
                <w:sz w:val="22"/>
                <w:lang w:val="en-US"/>
              </w:rPr>
            </w:sdtEndPr>
            <w:sdtContent>
              <w:p w14:paraId="5F85DD75" w14:textId="77777777" w:rsidR="001665DB" w:rsidRPr="00561061" w:rsidRDefault="001665DB" w:rsidP="00DC6403">
                <w:pPr>
                  <w:rPr>
                    <w:rFonts w:asciiTheme="majorHAnsi" w:hAnsiTheme="majorHAnsi"/>
                    <w:sz w:val="16"/>
                    <w:szCs w:val="16"/>
                    <w:lang w:val="en-US"/>
                  </w:rPr>
                </w:pPr>
                <w:r w:rsidRPr="00561061">
                  <w:rPr>
                    <w:rStyle w:val="PlaceholderText"/>
                    <w:sz w:val="16"/>
                    <w:szCs w:val="16"/>
                  </w:rPr>
                  <w:t>Click or tap here to enter text.</w:t>
                </w:r>
              </w:p>
            </w:sdtContent>
          </w:sdt>
          <w:p w14:paraId="2D8DCA5D" w14:textId="77777777" w:rsidR="001665DB" w:rsidRDefault="001665DB" w:rsidP="00DC6403">
            <w:pPr>
              <w:rPr>
                <w:rStyle w:val="Style1"/>
                <w:szCs w:val="16"/>
              </w:rPr>
            </w:pPr>
          </w:p>
        </w:tc>
      </w:tr>
    </w:tbl>
    <w:p w14:paraId="0A1017B1" w14:textId="77777777" w:rsidR="00AB74F0" w:rsidRDefault="00AB74F0" w:rsidP="006C2103">
      <w:pPr>
        <w:rPr>
          <w:rFonts w:ascii="Aptos" w:hAnsi="Aptos"/>
        </w:rPr>
      </w:pPr>
    </w:p>
    <w:tbl>
      <w:tblPr>
        <w:tblStyle w:val="TableGrid"/>
        <w:tblpPr w:leftFromText="180" w:rightFromText="180" w:vertAnchor="text" w:horzAnchor="margin" w:tblpX="-5" w:tblpY="72"/>
        <w:tblW w:w="9134" w:type="dxa"/>
        <w:tblLayout w:type="fixed"/>
        <w:tblLook w:val="04A0" w:firstRow="1" w:lastRow="0" w:firstColumn="1" w:lastColumn="0" w:noHBand="0" w:noVBand="1"/>
      </w:tblPr>
      <w:tblGrid>
        <w:gridCol w:w="4957"/>
        <w:gridCol w:w="4177"/>
      </w:tblGrid>
      <w:tr w:rsidR="0097679D" w:rsidRPr="001063C7" w14:paraId="737A1853" w14:textId="77777777" w:rsidTr="5A12BE18">
        <w:tc>
          <w:tcPr>
            <w:tcW w:w="9134" w:type="dxa"/>
            <w:gridSpan w:val="2"/>
            <w:tcBorders>
              <w:bottom w:val="single" w:sz="4" w:space="0" w:color="auto"/>
            </w:tcBorders>
            <w:shd w:val="clear" w:color="auto" w:fill="006666"/>
          </w:tcPr>
          <w:p w14:paraId="0E05116C" w14:textId="77777777" w:rsidR="0097679D" w:rsidRPr="001063C7" w:rsidRDefault="0097679D" w:rsidP="0097679D">
            <w:pPr>
              <w:rPr>
                <w:b/>
                <w:bCs/>
                <w:color w:val="FFFFFF" w:themeColor="background1"/>
                <w:sz w:val="20"/>
                <w:szCs w:val="20"/>
                <w:lang w:val="en-US"/>
              </w:rPr>
            </w:pPr>
            <w:r w:rsidRPr="001063C7">
              <w:rPr>
                <w:b/>
                <w:bCs/>
                <w:color w:val="FFFFFF" w:themeColor="background1"/>
                <w:sz w:val="20"/>
                <w:szCs w:val="20"/>
                <w:lang w:val="en-US"/>
              </w:rPr>
              <w:t>Pre-application</w:t>
            </w:r>
          </w:p>
        </w:tc>
      </w:tr>
      <w:tr w:rsidR="0097679D" w:rsidRPr="00870FD9" w14:paraId="6EAFD245" w14:textId="77777777" w:rsidTr="5A12BE18">
        <w:trPr>
          <w:trHeight w:val="357"/>
        </w:trPr>
        <w:tc>
          <w:tcPr>
            <w:tcW w:w="9134" w:type="dxa"/>
            <w:gridSpan w:val="2"/>
            <w:shd w:val="clear" w:color="auto" w:fill="009999"/>
          </w:tcPr>
          <w:p w14:paraId="2E041BEB" w14:textId="58B946C4" w:rsidR="0097679D" w:rsidRPr="00870FD9" w:rsidRDefault="25BC15C1" w:rsidP="4A987BB3">
            <w:pPr>
              <w:rPr>
                <w:rFonts w:asciiTheme="majorHAnsi" w:hAnsiTheme="majorHAnsi"/>
                <w:b/>
                <w:bCs/>
                <w:sz w:val="16"/>
                <w:szCs w:val="16"/>
                <w:lang w:val="en-US"/>
              </w:rPr>
            </w:pPr>
            <w:r w:rsidRPr="4A987BB3">
              <w:rPr>
                <w:rFonts w:asciiTheme="majorHAnsi" w:hAnsiTheme="majorHAnsi"/>
                <w:b/>
                <w:bCs/>
                <w:color w:val="FFFFFF" w:themeColor="background1"/>
                <w:sz w:val="20"/>
                <w:szCs w:val="20"/>
                <w:lang w:val="en-US"/>
              </w:rPr>
              <w:t>Flood risk</w:t>
            </w:r>
          </w:p>
        </w:tc>
      </w:tr>
      <w:tr w:rsidR="0097679D" w:rsidRPr="00561061" w14:paraId="1F4A0C43" w14:textId="77777777" w:rsidTr="5A12BE18">
        <w:trPr>
          <w:trHeight w:val="1144"/>
        </w:trPr>
        <w:tc>
          <w:tcPr>
            <w:tcW w:w="4957" w:type="dxa"/>
            <w:shd w:val="clear" w:color="auto" w:fill="F2F2F2" w:themeFill="background1" w:themeFillShade="F2"/>
          </w:tcPr>
          <w:p w14:paraId="39EFD494" w14:textId="5506530D" w:rsidR="0097679D" w:rsidRPr="004B47D7" w:rsidRDefault="0097679D" w:rsidP="0097679D">
            <w:pPr>
              <w:pStyle w:val="Default"/>
              <w:rPr>
                <w:rFonts w:ascii="Aptos" w:hAnsi="Aptos" w:cstheme="minorBidi"/>
                <w:color w:val="auto"/>
                <w:kern w:val="2"/>
                <w:sz w:val="22"/>
                <w:szCs w:val="22"/>
              </w:rPr>
            </w:pPr>
            <w:r>
              <w:rPr>
                <w:rFonts w:ascii="Aptos" w:hAnsi="Aptos" w:cstheme="minorBidi"/>
                <w:color w:val="auto"/>
                <w:kern w:val="2"/>
                <w:sz w:val="22"/>
                <w:szCs w:val="22"/>
              </w:rPr>
              <w:lastRenderedPageBreak/>
              <w:t>U</w:t>
            </w:r>
            <w:r w:rsidRPr="004B47D7">
              <w:rPr>
                <w:rFonts w:ascii="Aptos" w:hAnsi="Aptos" w:cstheme="minorBidi"/>
                <w:color w:val="auto"/>
                <w:kern w:val="2"/>
                <w:sz w:val="22"/>
                <w:szCs w:val="22"/>
              </w:rPr>
              <w:t xml:space="preserve">se the </w:t>
            </w:r>
            <w:hyperlink r:id="rId11" w:history="1">
              <w:r w:rsidRPr="004B47D7">
                <w:rPr>
                  <w:rStyle w:val="Hyperlink"/>
                  <w:rFonts w:ascii="Aptos" w:hAnsi="Aptos" w:cstheme="minorBidi"/>
                  <w:kern w:val="2"/>
                  <w:sz w:val="22"/>
                  <w:szCs w:val="22"/>
                </w:rPr>
                <w:t>Environment Agency flood map</w:t>
              </w:r>
            </w:hyperlink>
            <w:r w:rsidRPr="004B47D7">
              <w:rPr>
                <w:rFonts w:ascii="Aptos" w:hAnsi="Aptos" w:cstheme="minorBidi"/>
                <w:color w:val="auto"/>
                <w:kern w:val="2"/>
                <w:sz w:val="22"/>
                <w:szCs w:val="22"/>
              </w:rPr>
              <w:t xml:space="preserve"> to find if the development is:</w:t>
            </w:r>
          </w:p>
          <w:p w14:paraId="40BB1798" w14:textId="77777777" w:rsidR="0097679D" w:rsidRPr="004B47D7" w:rsidRDefault="0097679D" w:rsidP="0097679D">
            <w:pPr>
              <w:pStyle w:val="Default"/>
              <w:numPr>
                <w:ilvl w:val="1"/>
                <w:numId w:val="7"/>
              </w:numPr>
              <w:rPr>
                <w:rFonts w:ascii="Aptos" w:hAnsi="Aptos" w:cstheme="minorBidi"/>
                <w:color w:val="auto"/>
                <w:kern w:val="2"/>
                <w:sz w:val="22"/>
                <w:szCs w:val="22"/>
              </w:rPr>
            </w:pPr>
            <w:r w:rsidRPr="004B47D7">
              <w:rPr>
                <w:rFonts w:ascii="Aptos" w:hAnsi="Aptos" w:cstheme="minorBidi"/>
                <w:color w:val="auto"/>
                <w:kern w:val="2"/>
                <w:sz w:val="22"/>
                <w:szCs w:val="22"/>
              </w:rPr>
              <w:t>in flood zone 1, 2 or 3</w:t>
            </w:r>
          </w:p>
          <w:p w14:paraId="6484F649" w14:textId="77777777" w:rsidR="0097679D" w:rsidRPr="004B47D7" w:rsidRDefault="0097679D" w:rsidP="0097679D">
            <w:pPr>
              <w:pStyle w:val="Default"/>
              <w:numPr>
                <w:ilvl w:val="1"/>
                <w:numId w:val="7"/>
              </w:numPr>
              <w:rPr>
                <w:rFonts w:ascii="Aptos" w:hAnsi="Aptos" w:cstheme="minorBidi"/>
                <w:color w:val="auto"/>
                <w:kern w:val="2"/>
                <w:sz w:val="22"/>
                <w:szCs w:val="22"/>
              </w:rPr>
            </w:pPr>
            <w:r w:rsidRPr="004B47D7">
              <w:rPr>
                <w:rFonts w:ascii="Aptos" w:hAnsi="Aptos" w:cstheme="minorBidi"/>
                <w:color w:val="auto"/>
                <w:kern w:val="2"/>
                <w:sz w:val="22"/>
                <w:szCs w:val="22"/>
              </w:rPr>
              <w:t>within 20 metres of a main river or a flood defence</w:t>
            </w:r>
          </w:p>
          <w:p w14:paraId="5BE94714" w14:textId="77777777" w:rsidR="0097679D" w:rsidRPr="004B47D7" w:rsidRDefault="0097679D" w:rsidP="0097679D">
            <w:pPr>
              <w:pStyle w:val="Default"/>
              <w:numPr>
                <w:ilvl w:val="1"/>
                <w:numId w:val="7"/>
              </w:numPr>
              <w:rPr>
                <w:rFonts w:ascii="Aptos" w:hAnsi="Aptos" w:cstheme="minorBidi"/>
                <w:color w:val="auto"/>
                <w:kern w:val="2"/>
                <w:sz w:val="22"/>
                <w:szCs w:val="22"/>
              </w:rPr>
            </w:pPr>
            <w:r w:rsidRPr="004B47D7">
              <w:rPr>
                <w:rFonts w:ascii="Aptos" w:hAnsi="Aptos" w:cstheme="minorBidi"/>
                <w:color w:val="auto"/>
                <w:kern w:val="2"/>
                <w:sz w:val="22"/>
                <w:szCs w:val="22"/>
              </w:rPr>
              <w:t>in a water storage area</w:t>
            </w:r>
          </w:p>
          <w:p w14:paraId="334DF00D" w14:textId="78823274" w:rsidR="0097679D" w:rsidRPr="00561061" w:rsidRDefault="0097679D" w:rsidP="0097679D">
            <w:pPr>
              <w:rPr>
                <w:rFonts w:cs="Calibri"/>
                <w:sz w:val="16"/>
                <w:szCs w:val="16"/>
                <w:lang w:val="en-US"/>
              </w:rPr>
            </w:pPr>
          </w:p>
        </w:tc>
        <w:tc>
          <w:tcPr>
            <w:tcW w:w="4177" w:type="dxa"/>
            <w:shd w:val="clear" w:color="auto" w:fill="F2F2F2" w:themeFill="background1" w:themeFillShade="F2"/>
          </w:tcPr>
          <w:sdt>
            <w:sdtPr>
              <w:rPr>
                <w:rStyle w:val="Style1"/>
              </w:rPr>
              <w:id w:val="1589195911"/>
              <w:placeholder>
                <w:docPart w:val="AE61AB795CD24361A4CA7497205B8DE7"/>
              </w:placeholder>
              <w:showingPlcHdr/>
            </w:sdtPr>
            <w:sdtEndPr>
              <w:rPr>
                <w:rStyle w:val="DefaultParagraphFont"/>
                <w:rFonts w:asciiTheme="majorHAnsi" w:hAnsiTheme="majorHAnsi"/>
                <w:sz w:val="22"/>
                <w:lang w:val="en-US"/>
              </w:rPr>
            </w:sdtEndPr>
            <w:sdtContent>
              <w:p w14:paraId="4FFEF209" w14:textId="77777777" w:rsidR="0097679D" w:rsidRPr="00561061" w:rsidRDefault="0097679D" w:rsidP="0097679D">
                <w:pPr>
                  <w:rPr>
                    <w:rFonts w:asciiTheme="majorHAnsi" w:hAnsiTheme="majorHAnsi"/>
                    <w:sz w:val="16"/>
                    <w:szCs w:val="16"/>
                    <w:lang w:val="en-US"/>
                  </w:rPr>
                </w:pPr>
                <w:r w:rsidRPr="00561061">
                  <w:rPr>
                    <w:rStyle w:val="PlaceholderText"/>
                    <w:sz w:val="16"/>
                    <w:szCs w:val="16"/>
                  </w:rPr>
                  <w:t>Click or tap here to enter text.</w:t>
                </w:r>
              </w:p>
            </w:sdtContent>
          </w:sdt>
          <w:p w14:paraId="02981429" w14:textId="77777777" w:rsidR="0097679D" w:rsidRPr="00561061" w:rsidRDefault="0097679D" w:rsidP="0097679D">
            <w:pPr>
              <w:spacing w:after="160" w:line="259" w:lineRule="auto"/>
              <w:rPr>
                <w:rFonts w:asciiTheme="majorHAnsi" w:hAnsiTheme="majorHAnsi"/>
                <w:sz w:val="16"/>
                <w:szCs w:val="16"/>
                <w:lang w:val="en-US"/>
              </w:rPr>
            </w:pPr>
          </w:p>
        </w:tc>
      </w:tr>
      <w:tr w:rsidR="0097679D" w14:paraId="6D721E3B" w14:textId="77777777" w:rsidTr="5A12BE18">
        <w:trPr>
          <w:trHeight w:val="1144"/>
        </w:trPr>
        <w:tc>
          <w:tcPr>
            <w:tcW w:w="4957" w:type="dxa"/>
            <w:shd w:val="clear" w:color="auto" w:fill="auto"/>
          </w:tcPr>
          <w:p w14:paraId="0C9AE0A7" w14:textId="130BD5A7" w:rsidR="0097679D" w:rsidRPr="004B47D7" w:rsidRDefault="0097679D" w:rsidP="0097679D">
            <w:pPr>
              <w:pStyle w:val="Default"/>
              <w:rPr>
                <w:rFonts w:ascii="Aptos" w:hAnsi="Aptos" w:cstheme="minorBidi"/>
                <w:color w:val="auto"/>
                <w:kern w:val="2"/>
                <w:sz w:val="22"/>
                <w:szCs w:val="22"/>
              </w:rPr>
            </w:pPr>
            <w:r>
              <w:rPr>
                <w:rFonts w:ascii="Aptos" w:hAnsi="Aptos" w:cstheme="minorBidi"/>
                <w:color w:val="auto"/>
                <w:kern w:val="2"/>
                <w:sz w:val="22"/>
                <w:szCs w:val="22"/>
              </w:rPr>
              <w:t>Re</w:t>
            </w:r>
            <w:r w:rsidRPr="004B47D7">
              <w:rPr>
                <w:rFonts w:ascii="Aptos" w:hAnsi="Aptos" w:cstheme="minorBidi"/>
                <w:color w:val="auto"/>
                <w:kern w:val="2"/>
                <w:sz w:val="22"/>
                <w:szCs w:val="22"/>
              </w:rPr>
              <w:t>view the Local Authority’s Strategic Flood Risk Assessment to find out if the development is:</w:t>
            </w:r>
          </w:p>
          <w:p w14:paraId="2CA92E87" w14:textId="77777777" w:rsidR="0097679D" w:rsidRPr="004B47D7" w:rsidRDefault="0097679D" w:rsidP="0097679D">
            <w:pPr>
              <w:pStyle w:val="Default"/>
              <w:numPr>
                <w:ilvl w:val="1"/>
                <w:numId w:val="7"/>
              </w:numPr>
              <w:rPr>
                <w:rFonts w:ascii="Aptos" w:hAnsi="Aptos" w:cstheme="minorBidi"/>
                <w:color w:val="auto"/>
                <w:kern w:val="2"/>
                <w:sz w:val="22"/>
                <w:szCs w:val="22"/>
              </w:rPr>
            </w:pPr>
            <w:r w:rsidRPr="004B47D7">
              <w:rPr>
                <w:rFonts w:ascii="Aptos" w:hAnsi="Aptos" w:cstheme="minorBidi"/>
                <w:color w:val="auto"/>
                <w:kern w:val="2"/>
                <w:sz w:val="22"/>
                <w:szCs w:val="22"/>
              </w:rPr>
              <w:t>in flood zone 1 now but will be at risk of flooding from rivers or the sea during its lifetime</w:t>
            </w:r>
          </w:p>
          <w:p w14:paraId="716AABEF" w14:textId="0F5B8165" w:rsidR="0097679D" w:rsidRPr="004B47D7" w:rsidRDefault="0097679D" w:rsidP="0097679D">
            <w:pPr>
              <w:pStyle w:val="Default"/>
              <w:numPr>
                <w:ilvl w:val="1"/>
                <w:numId w:val="7"/>
              </w:numPr>
              <w:rPr>
                <w:rFonts w:ascii="Aptos" w:hAnsi="Aptos" w:cstheme="minorBidi"/>
                <w:color w:val="auto"/>
                <w:kern w:val="2"/>
                <w:sz w:val="22"/>
                <w:szCs w:val="22"/>
              </w:rPr>
            </w:pPr>
            <w:r w:rsidRPr="004B47D7">
              <w:rPr>
                <w:rFonts w:ascii="Aptos" w:hAnsi="Aptos" w:cstheme="minorBidi"/>
                <w:color w:val="auto"/>
                <w:kern w:val="2"/>
                <w:sz w:val="22"/>
                <w:szCs w:val="22"/>
              </w:rPr>
              <w:t>at risk from any other source</w:t>
            </w:r>
            <w:r w:rsidR="00E04438">
              <w:rPr>
                <w:rFonts w:ascii="Aptos" w:hAnsi="Aptos" w:cstheme="minorBidi"/>
                <w:color w:val="auto"/>
                <w:kern w:val="2"/>
                <w:sz w:val="22"/>
                <w:szCs w:val="22"/>
              </w:rPr>
              <w:t>s</w:t>
            </w:r>
            <w:r w:rsidRPr="004B47D7">
              <w:rPr>
                <w:rFonts w:ascii="Aptos" w:hAnsi="Aptos" w:cstheme="minorBidi"/>
                <w:color w:val="auto"/>
                <w:kern w:val="2"/>
                <w:sz w:val="22"/>
                <w:szCs w:val="22"/>
              </w:rPr>
              <w:t xml:space="preserve"> of flooding </w:t>
            </w:r>
            <w:r w:rsidR="00E04438">
              <w:rPr>
                <w:rFonts w:ascii="Aptos" w:hAnsi="Aptos" w:cstheme="minorBidi"/>
                <w:color w:val="auto"/>
                <w:kern w:val="2"/>
                <w:sz w:val="22"/>
                <w:szCs w:val="22"/>
              </w:rPr>
              <w:t xml:space="preserve">(surface water, groundwater and reservoirs) </w:t>
            </w:r>
            <w:r w:rsidRPr="004B47D7">
              <w:rPr>
                <w:rFonts w:ascii="Aptos" w:hAnsi="Aptos" w:cstheme="minorBidi"/>
                <w:color w:val="auto"/>
                <w:kern w:val="2"/>
                <w:sz w:val="22"/>
                <w:szCs w:val="22"/>
              </w:rPr>
              <w:t>or it will be during its lifetime</w:t>
            </w:r>
          </w:p>
          <w:p w14:paraId="2452E730" w14:textId="77777777" w:rsidR="0097679D" w:rsidRPr="004B47D7" w:rsidRDefault="0097679D" w:rsidP="0097679D">
            <w:pPr>
              <w:pStyle w:val="Default"/>
              <w:numPr>
                <w:ilvl w:val="1"/>
                <w:numId w:val="7"/>
              </w:numPr>
              <w:rPr>
                <w:rFonts w:ascii="Aptos" w:hAnsi="Aptos" w:cstheme="minorBidi"/>
                <w:color w:val="auto"/>
                <w:kern w:val="2"/>
                <w:sz w:val="22"/>
                <w:szCs w:val="22"/>
              </w:rPr>
            </w:pPr>
            <w:r w:rsidRPr="004B47D7">
              <w:rPr>
                <w:rFonts w:ascii="Aptos" w:hAnsi="Aptos" w:cstheme="minorBidi"/>
                <w:color w:val="auto"/>
                <w:kern w:val="2"/>
                <w:sz w:val="22"/>
                <w:szCs w:val="22"/>
              </w:rPr>
              <w:t>in flood zone 3b (functional floodplain)</w:t>
            </w:r>
          </w:p>
          <w:p w14:paraId="76C535FD" w14:textId="77777777" w:rsidR="0097679D" w:rsidRDefault="0097679D" w:rsidP="0097679D">
            <w:pPr>
              <w:rPr>
                <w:sz w:val="16"/>
                <w:szCs w:val="16"/>
                <w:lang w:val="en-US"/>
              </w:rPr>
            </w:pPr>
          </w:p>
        </w:tc>
        <w:tc>
          <w:tcPr>
            <w:tcW w:w="4177" w:type="dxa"/>
            <w:shd w:val="clear" w:color="auto" w:fill="auto"/>
          </w:tcPr>
          <w:sdt>
            <w:sdtPr>
              <w:rPr>
                <w:rStyle w:val="Style1"/>
              </w:rPr>
              <w:id w:val="48806283"/>
              <w:placeholder>
                <w:docPart w:val="97F8417D726B4F378138734A45E5D354"/>
              </w:placeholder>
              <w:showingPlcHdr/>
            </w:sdtPr>
            <w:sdtEndPr>
              <w:rPr>
                <w:rStyle w:val="DefaultParagraphFont"/>
                <w:rFonts w:asciiTheme="majorHAnsi" w:hAnsiTheme="majorHAnsi"/>
                <w:sz w:val="22"/>
                <w:lang w:val="en-US"/>
              </w:rPr>
            </w:sdtEndPr>
            <w:sdtContent>
              <w:p w14:paraId="31486E6F" w14:textId="77777777" w:rsidR="009A709F" w:rsidRPr="00561061" w:rsidRDefault="009A709F" w:rsidP="009A709F">
                <w:pPr>
                  <w:rPr>
                    <w:rFonts w:asciiTheme="majorHAnsi" w:hAnsiTheme="majorHAnsi"/>
                    <w:sz w:val="16"/>
                    <w:szCs w:val="16"/>
                    <w:lang w:val="en-US"/>
                  </w:rPr>
                </w:pPr>
                <w:r w:rsidRPr="00561061">
                  <w:rPr>
                    <w:rStyle w:val="PlaceholderText"/>
                    <w:sz w:val="16"/>
                    <w:szCs w:val="16"/>
                  </w:rPr>
                  <w:t>Click or tap here to enter text.</w:t>
                </w:r>
              </w:p>
            </w:sdtContent>
          </w:sdt>
          <w:p w14:paraId="06B51EFA" w14:textId="77777777" w:rsidR="0097679D" w:rsidRDefault="0097679D" w:rsidP="0097679D">
            <w:pPr>
              <w:rPr>
                <w:rStyle w:val="Style1"/>
                <w:szCs w:val="16"/>
              </w:rPr>
            </w:pPr>
          </w:p>
        </w:tc>
      </w:tr>
      <w:tr w:rsidR="0097679D" w14:paraId="0552BE21" w14:textId="77777777" w:rsidTr="5A12BE18">
        <w:trPr>
          <w:trHeight w:val="1144"/>
        </w:trPr>
        <w:tc>
          <w:tcPr>
            <w:tcW w:w="4957" w:type="dxa"/>
            <w:shd w:val="clear" w:color="auto" w:fill="F2F2F2" w:themeFill="background1" w:themeFillShade="F2"/>
          </w:tcPr>
          <w:p w14:paraId="1B61681F" w14:textId="4AC220EC" w:rsidR="0097679D" w:rsidRDefault="0097679D" w:rsidP="0097679D">
            <w:pPr>
              <w:rPr>
                <w:sz w:val="16"/>
                <w:szCs w:val="16"/>
                <w:lang w:val="en-US"/>
              </w:rPr>
            </w:pPr>
            <w:r>
              <w:rPr>
                <w:rFonts w:ascii="Aptos" w:hAnsi="Aptos"/>
              </w:rPr>
              <w:t>Ch</w:t>
            </w:r>
            <w:r w:rsidRPr="004B47D7">
              <w:rPr>
                <w:rFonts w:ascii="Aptos" w:hAnsi="Aptos"/>
              </w:rPr>
              <w:t xml:space="preserve">eck the site area and development classification in conjunction with the </w:t>
            </w:r>
            <w:hyperlink r:id="rId12" w:history="1">
              <w:r w:rsidRPr="004B47D7">
                <w:rPr>
                  <w:rStyle w:val="Hyperlink"/>
                  <w:rFonts w:ascii="Aptos" w:hAnsi="Aptos"/>
                </w:rPr>
                <w:t>vulnerability classification</w:t>
              </w:r>
            </w:hyperlink>
            <w:r w:rsidRPr="004B47D7">
              <w:rPr>
                <w:rFonts w:ascii="Aptos" w:hAnsi="Aptos"/>
              </w:rPr>
              <w:t xml:space="preserve"> and it’s </w:t>
            </w:r>
            <w:hyperlink r:id="rId13" w:anchor="table2" w:history="1">
              <w:r w:rsidRPr="004B47D7">
                <w:rPr>
                  <w:rStyle w:val="Hyperlink"/>
                  <w:rFonts w:ascii="Aptos" w:hAnsi="Aptos"/>
                </w:rPr>
                <w:t>compatibility with the site’s flood zone(s)</w:t>
              </w:r>
            </w:hyperlink>
          </w:p>
        </w:tc>
        <w:tc>
          <w:tcPr>
            <w:tcW w:w="4177" w:type="dxa"/>
            <w:shd w:val="clear" w:color="auto" w:fill="F2F2F2" w:themeFill="background1" w:themeFillShade="F2"/>
          </w:tcPr>
          <w:sdt>
            <w:sdtPr>
              <w:rPr>
                <w:rStyle w:val="Style1"/>
              </w:rPr>
              <w:id w:val="-1191986808"/>
              <w:placeholder>
                <w:docPart w:val="20EDEEC954C747BBAC9D22F9A70CDC6A"/>
              </w:placeholder>
              <w:showingPlcHdr/>
            </w:sdtPr>
            <w:sdtEndPr>
              <w:rPr>
                <w:rStyle w:val="DefaultParagraphFont"/>
                <w:rFonts w:asciiTheme="majorHAnsi" w:hAnsiTheme="majorHAnsi"/>
                <w:sz w:val="22"/>
                <w:lang w:val="en-US"/>
              </w:rPr>
            </w:sdtEndPr>
            <w:sdtContent>
              <w:p w14:paraId="7AE19F36" w14:textId="77777777" w:rsidR="009A709F" w:rsidRPr="00561061" w:rsidRDefault="009A709F" w:rsidP="009A709F">
                <w:pPr>
                  <w:rPr>
                    <w:rFonts w:asciiTheme="majorHAnsi" w:hAnsiTheme="majorHAnsi"/>
                    <w:sz w:val="16"/>
                    <w:szCs w:val="16"/>
                    <w:lang w:val="en-US"/>
                  </w:rPr>
                </w:pPr>
                <w:r w:rsidRPr="00561061">
                  <w:rPr>
                    <w:rStyle w:val="PlaceholderText"/>
                    <w:sz w:val="16"/>
                    <w:szCs w:val="16"/>
                  </w:rPr>
                  <w:t>Click or tap here to enter text.</w:t>
                </w:r>
              </w:p>
            </w:sdtContent>
          </w:sdt>
          <w:p w14:paraId="02E42457" w14:textId="77777777" w:rsidR="0097679D" w:rsidRPr="004B47D7" w:rsidRDefault="0097679D" w:rsidP="009A709F">
            <w:pPr>
              <w:pStyle w:val="Default"/>
              <w:rPr>
                <w:rFonts w:ascii="Aptos" w:hAnsi="Aptos" w:cstheme="minorBidi"/>
                <w:color w:val="auto"/>
                <w:kern w:val="2"/>
                <w:sz w:val="22"/>
                <w:szCs w:val="22"/>
              </w:rPr>
            </w:pPr>
          </w:p>
        </w:tc>
      </w:tr>
      <w:tr w:rsidR="0097679D" w14:paraId="7B890EA1" w14:textId="77777777" w:rsidTr="5A12BE18">
        <w:trPr>
          <w:trHeight w:val="1144"/>
        </w:trPr>
        <w:tc>
          <w:tcPr>
            <w:tcW w:w="4957" w:type="dxa"/>
            <w:shd w:val="clear" w:color="auto" w:fill="auto"/>
          </w:tcPr>
          <w:p w14:paraId="357991FF" w14:textId="61998773" w:rsidR="0097679D" w:rsidRDefault="0097679D" w:rsidP="0097679D">
            <w:pPr>
              <w:rPr>
                <w:sz w:val="16"/>
                <w:szCs w:val="16"/>
                <w:lang w:val="en-US"/>
              </w:rPr>
            </w:pPr>
            <w:r>
              <w:rPr>
                <w:rFonts w:ascii="Aptos" w:hAnsi="Aptos"/>
              </w:rPr>
              <w:t>C</w:t>
            </w:r>
            <w:r w:rsidRPr="004B47D7">
              <w:rPr>
                <w:rFonts w:ascii="Aptos" w:hAnsi="Aptos"/>
              </w:rPr>
              <w:t>heck if your proposal requires a Flood Risk Assessment</w:t>
            </w:r>
            <w:r w:rsidR="001757A9" w:rsidRPr="004B47D7">
              <w:rPr>
                <w:rFonts w:ascii="Aptos" w:hAnsi="Aptos"/>
              </w:rPr>
              <w:t xml:space="preserve"> (As per Footnote 59 of the NPPF)</w:t>
            </w:r>
          </w:p>
        </w:tc>
        <w:tc>
          <w:tcPr>
            <w:tcW w:w="4177" w:type="dxa"/>
            <w:shd w:val="clear" w:color="auto" w:fill="auto"/>
          </w:tcPr>
          <w:sdt>
            <w:sdtPr>
              <w:rPr>
                <w:rStyle w:val="Style1"/>
              </w:rPr>
              <w:id w:val="644943986"/>
              <w:placeholder>
                <w:docPart w:val="8D38901D23384FF3853D5FD2A0BAE75B"/>
              </w:placeholder>
              <w:showingPlcHdr/>
            </w:sdtPr>
            <w:sdtEndPr>
              <w:rPr>
                <w:rStyle w:val="DefaultParagraphFont"/>
                <w:rFonts w:asciiTheme="majorHAnsi" w:hAnsiTheme="majorHAnsi"/>
                <w:sz w:val="22"/>
                <w:lang w:val="en-US"/>
              </w:rPr>
            </w:sdtEndPr>
            <w:sdtContent>
              <w:p w14:paraId="134CFE7D" w14:textId="77777777" w:rsidR="009A709F" w:rsidRPr="00561061" w:rsidRDefault="009A709F" w:rsidP="009A709F">
                <w:pPr>
                  <w:rPr>
                    <w:rFonts w:asciiTheme="majorHAnsi" w:hAnsiTheme="majorHAnsi"/>
                    <w:sz w:val="16"/>
                    <w:szCs w:val="16"/>
                    <w:lang w:val="en-US"/>
                  </w:rPr>
                </w:pPr>
                <w:r w:rsidRPr="00561061">
                  <w:rPr>
                    <w:rStyle w:val="PlaceholderText"/>
                    <w:sz w:val="16"/>
                    <w:szCs w:val="16"/>
                  </w:rPr>
                  <w:t>Click or tap here to enter text.</w:t>
                </w:r>
              </w:p>
            </w:sdtContent>
          </w:sdt>
          <w:p w14:paraId="13E2B6BC" w14:textId="77777777" w:rsidR="0097679D" w:rsidRPr="004B47D7" w:rsidRDefault="0097679D" w:rsidP="009A709F">
            <w:pPr>
              <w:pStyle w:val="Default"/>
              <w:rPr>
                <w:rFonts w:ascii="Aptos" w:hAnsi="Aptos" w:cstheme="minorBidi"/>
                <w:color w:val="auto"/>
                <w:kern w:val="2"/>
                <w:sz w:val="22"/>
                <w:szCs w:val="22"/>
              </w:rPr>
            </w:pPr>
          </w:p>
        </w:tc>
      </w:tr>
      <w:tr w:rsidR="0097679D" w14:paraId="3D4D6B76" w14:textId="77777777" w:rsidTr="5A12BE18">
        <w:trPr>
          <w:trHeight w:val="1144"/>
        </w:trPr>
        <w:tc>
          <w:tcPr>
            <w:tcW w:w="4957" w:type="dxa"/>
            <w:shd w:val="clear" w:color="auto" w:fill="F2F2F2" w:themeFill="background1" w:themeFillShade="F2"/>
          </w:tcPr>
          <w:p w14:paraId="1E643DF6" w14:textId="63815537" w:rsidR="0097679D" w:rsidRDefault="0097679D" w:rsidP="0097679D">
            <w:pPr>
              <w:rPr>
                <w:sz w:val="16"/>
                <w:szCs w:val="16"/>
                <w:lang w:val="en-US"/>
              </w:rPr>
            </w:pPr>
            <w:r w:rsidRPr="684B6337">
              <w:rPr>
                <w:rFonts w:ascii="Aptos" w:hAnsi="Aptos"/>
              </w:rPr>
              <w:t xml:space="preserve">Check if the </w:t>
            </w:r>
            <w:hyperlink r:id="rId14" w:anchor="the-sequential-approach-to-the-location-of-development">
              <w:r w:rsidRPr="684B6337">
                <w:rPr>
                  <w:rStyle w:val="Hyperlink"/>
                  <w:rFonts w:ascii="Aptos" w:hAnsi="Aptos"/>
                </w:rPr>
                <w:t>sequential test</w:t>
              </w:r>
            </w:hyperlink>
            <w:r w:rsidRPr="684B6337">
              <w:rPr>
                <w:rFonts w:ascii="Aptos" w:hAnsi="Aptos"/>
              </w:rPr>
              <w:t xml:space="preserve"> applies</w:t>
            </w:r>
          </w:p>
        </w:tc>
        <w:tc>
          <w:tcPr>
            <w:tcW w:w="4177" w:type="dxa"/>
            <w:shd w:val="clear" w:color="auto" w:fill="F2F2F2" w:themeFill="background1" w:themeFillShade="F2"/>
          </w:tcPr>
          <w:sdt>
            <w:sdtPr>
              <w:rPr>
                <w:rStyle w:val="Style1"/>
              </w:rPr>
              <w:id w:val="1477647686"/>
              <w:placeholder>
                <w:docPart w:val="B18DE13E5B5449A58EE8C5B754E8A541"/>
              </w:placeholder>
              <w:showingPlcHdr/>
            </w:sdtPr>
            <w:sdtEndPr>
              <w:rPr>
                <w:rStyle w:val="DefaultParagraphFont"/>
                <w:rFonts w:asciiTheme="majorHAnsi" w:hAnsiTheme="majorHAnsi"/>
                <w:sz w:val="22"/>
                <w:lang w:val="en-US"/>
              </w:rPr>
            </w:sdtEndPr>
            <w:sdtContent>
              <w:p w14:paraId="305339CB" w14:textId="77777777" w:rsidR="009A709F" w:rsidRPr="00561061" w:rsidRDefault="009A709F" w:rsidP="009A709F">
                <w:pPr>
                  <w:rPr>
                    <w:rFonts w:asciiTheme="majorHAnsi" w:hAnsiTheme="majorHAnsi"/>
                    <w:sz w:val="16"/>
                    <w:szCs w:val="16"/>
                    <w:lang w:val="en-US"/>
                  </w:rPr>
                </w:pPr>
                <w:r w:rsidRPr="00561061">
                  <w:rPr>
                    <w:rStyle w:val="PlaceholderText"/>
                    <w:sz w:val="16"/>
                    <w:szCs w:val="16"/>
                  </w:rPr>
                  <w:t>Click or tap here to enter text.</w:t>
                </w:r>
              </w:p>
            </w:sdtContent>
          </w:sdt>
          <w:p w14:paraId="06A9DB44" w14:textId="77777777" w:rsidR="0097679D" w:rsidRPr="004B47D7" w:rsidRDefault="0097679D" w:rsidP="009A709F">
            <w:pPr>
              <w:pStyle w:val="Default"/>
              <w:rPr>
                <w:rFonts w:ascii="Aptos" w:hAnsi="Aptos" w:cstheme="minorBidi"/>
                <w:color w:val="auto"/>
                <w:kern w:val="2"/>
                <w:sz w:val="22"/>
                <w:szCs w:val="22"/>
              </w:rPr>
            </w:pPr>
          </w:p>
        </w:tc>
      </w:tr>
      <w:tr w:rsidR="0097679D" w14:paraId="54C4733A" w14:textId="77777777" w:rsidTr="5A12BE18">
        <w:trPr>
          <w:trHeight w:val="1144"/>
        </w:trPr>
        <w:tc>
          <w:tcPr>
            <w:tcW w:w="4957" w:type="dxa"/>
            <w:shd w:val="clear" w:color="auto" w:fill="auto"/>
          </w:tcPr>
          <w:p w14:paraId="4DE2269D" w14:textId="006097A7" w:rsidR="0097679D" w:rsidRDefault="0097679D" w:rsidP="0097679D">
            <w:pPr>
              <w:rPr>
                <w:sz w:val="16"/>
                <w:szCs w:val="16"/>
                <w:lang w:val="en-US"/>
              </w:rPr>
            </w:pPr>
            <w:r w:rsidRPr="004B47D7">
              <w:rPr>
                <w:rFonts w:ascii="Aptos" w:hAnsi="Aptos"/>
              </w:rPr>
              <w:t>If the sequential test can be satisfied</w:t>
            </w:r>
            <w:r>
              <w:rPr>
                <w:rFonts w:ascii="Aptos" w:hAnsi="Aptos"/>
              </w:rPr>
              <w:t>, c</w:t>
            </w:r>
            <w:r w:rsidRPr="004B47D7">
              <w:rPr>
                <w:rFonts w:ascii="Aptos" w:hAnsi="Aptos"/>
              </w:rPr>
              <w:t>heck if the exception test is also needed</w:t>
            </w:r>
          </w:p>
        </w:tc>
        <w:tc>
          <w:tcPr>
            <w:tcW w:w="4177" w:type="dxa"/>
            <w:shd w:val="clear" w:color="auto" w:fill="auto"/>
          </w:tcPr>
          <w:sdt>
            <w:sdtPr>
              <w:rPr>
                <w:rStyle w:val="Style1"/>
              </w:rPr>
              <w:id w:val="-1396738552"/>
              <w:placeholder>
                <w:docPart w:val="548DCBEF05034E0795136C80B8513FFB"/>
              </w:placeholder>
              <w:showingPlcHdr/>
            </w:sdtPr>
            <w:sdtEndPr>
              <w:rPr>
                <w:rStyle w:val="DefaultParagraphFont"/>
                <w:rFonts w:asciiTheme="majorHAnsi" w:hAnsiTheme="majorHAnsi"/>
                <w:sz w:val="22"/>
                <w:lang w:val="en-US"/>
              </w:rPr>
            </w:sdtEndPr>
            <w:sdtContent>
              <w:p w14:paraId="3EABEC2B" w14:textId="77777777" w:rsidR="009A709F" w:rsidRPr="00561061" w:rsidRDefault="009A709F" w:rsidP="009A709F">
                <w:pPr>
                  <w:rPr>
                    <w:rFonts w:asciiTheme="majorHAnsi" w:hAnsiTheme="majorHAnsi"/>
                    <w:sz w:val="16"/>
                    <w:szCs w:val="16"/>
                    <w:lang w:val="en-US"/>
                  </w:rPr>
                </w:pPr>
                <w:r w:rsidRPr="00561061">
                  <w:rPr>
                    <w:rStyle w:val="PlaceholderText"/>
                    <w:sz w:val="16"/>
                    <w:szCs w:val="16"/>
                  </w:rPr>
                  <w:t>Click or tap here to enter text.</w:t>
                </w:r>
              </w:p>
            </w:sdtContent>
          </w:sdt>
          <w:p w14:paraId="77F0323E" w14:textId="77777777" w:rsidR="0097679D" w:rsidRPr="004B47D7" w:rsidRDefault="0097679D" w:rsidP="009A709F">
            <w:pPr>
              <w:pStyle w:val="Default"/>
              <w:rPr>
                <w:rFonts w:ascii="Aptos" w:hAnsi="Aptos" w:cstheme="minorBidi"/>
                <w:color w:val="auto"/>
                <w:kern w:val="2"/>
                <w:sz w:val="22"/>
                <w:szCs w:val="22"/>
              </w:rPr>
            </w:pPr>
          </w:p>
        </w:tc>
      </w:tr>
      <w:tr w:rsidR="0097679D" w14:paraId="05A75D87" w14:textId="77777777" w:rsidTr="5A12BE18">
        <w:trPr>
          <w:trHeight w:val="1144"/>
        </w:trPr>
        <w:tc>
          <w:tcPr>
            <w:tcW w:w="4957" w:type="dxa"/>
            <w:shd w:val="clear" w:color="auto" w:fill="F2F2F2" w:themeFill="background1" w:themeFillShade="F2"/>
          </w:tcPr>
          <w:p w14:paraId="7D0E3652" w14:textId="26354124" w:rsidR="0097679D" w:rsidRPr="004B47D7" w:rsidRDefault="0097679D" w:rsidP="0097679D">
            <w:pPr>
              <w:pStyle w:val="Default"/>
              <w:rPr>
                <w:rFonts w:ascii="Aptos" w:hAnsi="Aptos" w:cstheme="minorBidi"/>
                <w:color w:val="auto"/>
                <w:kern w:val="2"/>
                <w:sz w:val="22"/>
                <w:szCs w:val="22"/>
              </w:rPr>
            </w:pPr>
            <w:r>
              <w:rPr>
                <w:rFonts w:ascii="Aptos" w:hAnsi="Aptos" w:cstheme="minorBidi"/>
                <w:color w:val="auto"/>
                <w:kern w:val="2"/>
                <w:sz w:val="22"/>
                <w:szCs w:val="22"/>
              </w:rPr>
              <w:t xml:space="preserve">Check </w:t>
            </w:r>
            <w:r w:rsidR="004829CC">
              <w:rPr>
                <w:rFonts w:ascii="Aptos" w:hAnsi="Aptos" w:cstheme="minorBidi"/>
                <w:color w:val="auto"/>
                <w:kern w:val="2"/>
                <w:sz w:val="22"/>
                <w:szCs w:val="22"/>
              </w:rPr>
              <w:t>with</w:t>
            </w:r>
            <w:r w:rsidR="00E04438">
              <w:rPr>
                <w:rFonts w:ascii="Aptos" w:hAnsi="Aptos" w:cstheme="minorBidi"/>
                <w:color w:val="auto"/>
                <w:kern w:val="2"/>
                <w:sz w:val="22"/>
                <w:szCs w:val="22"/>
              </w:rPr>
              <w:t xml:space="preserve"> the relevant</w:t>
            </w:r>
            <w:r w:rsidR="004829CC">
              <w:rPr>
                <w:rFonts w:ascii="Aptos" w:hAnsi="Aptos" w:cstheme="minorBidi"/>
                <w:color w:val="auto"/>
                <w:kern w:val="2"/>
                <w:sz w:val="22"/>
                <w:szCs w:val="22"/>
              </w:rPr>
              <w:t xml:space="preserve"> L</w:t>
            </w:r>
            <w:r w:rsidR="00E04438">
              <w:rPr>
                <w:rFonts w:ascii="Aptos" w:hAnsi="Aptos" w:cstheme="minorBidi"/>
                <w:color w:val="auto"/>
                <w:kern w:val="2"/>
                <w:sz w:val="22"/>
                <w:szCs w:val="22"/>
              </w:rPr>
              <w:t xml:space="preserve">ocal </w:t>
            </w:r>
            <w:r w:rsidR="004829CC">
              <w:rPr>
                <w:rFonts w:ascii="Aptos" w:hAnsi="Aptos" w:cstheme="minorBidi"/>
                <w:color w:val="auto"/>
                <w:kern w:val="2"/>
                <w:sz w:val="22"/>
                <w:szCs w:val="22"/>
              </w:rPr>
              <w:t>P</w:t>
            </w:r>
            <w:r w:rsidR="00E04438">
              <w:rPr>
                <w:rFonts w:ascii="Aptos" w:hAnsi="Aptos" w:cstheme="minorBidi"/>
                <w:color w:val="auto"/>
                <w:kern w:val="2"/>
                <w:sz w:val="22"/>
                <w:szCs w:val="22"/>
              </w:rPr>
              <w:t xml:space="preserve">lanning </w:t>
            </w:r>
            <w:r w:rsidR="004829CC">
              <w:rPr>
                <w:rFonts w:ascii="Aptos" w:hAnsi="Aptos" w:cstheme="minorBidi"/>
                <w:color w:val="auto"/>
                <w:kern w:val="2"/>
                <w:sz w:val="22"/>
                <w:szCs w:val="22"/>
              </w:rPr>
              <w:t>A</w:t>
            </w:r>
            <w:r w:rsidR="00E04438">
              <w:rPr>
                <w:rFonts w:ascii="Aptos" w:hAnsi="Aptos" w:cstheme="minorBidi"/>
                <w:color w:val="auto"/>
                <w:kern w:val="2"/>
                <w:sz w:val="22"/>
                <w:szCs w:val="22"/>
              </w:rPr>
              <w:t>uthority</w:t>
            </w:r>
            <w:r w:rsidR="004829CC">
              <w:rPr>
                <w:rFonts w:ascii="Aptos" w:hAnsi="Aptos" w:cstheme="minorBidi"/>
                <w:color w:val="auto"/>
                <w:kern w:val="2"/>
                <w:sz w:val="22"/>
                <w:szCs w:val="22"/>
              </w:rPr>
              <w:t xml:space="preserve"> and the L</w:t>
            </w:r>
            <w:r w:rsidR="00E04438">
              <w:rPr>
                <w:rFonts w:ascii="Aptos" w:hAnsi="Aptos" w:cstheme="minorBidi"/>
                <w:color w:val="auto"/>
                <w:kern w:val="2"/>
                <w:sz w:val="22"/>
                <w:szCs w:val="22"/>
              </w:rPr>
              <w:t xml:space="preserve">ead </w:t>
            </w:r>
            <w:r w:rsidR="004829CC">
              <w:rPr>
                <w:rFonts w:ascii="Aptos" w:hAnsi="Aptos" w:cstheme="minorBidi"/>
                <w:color w:val="auto"/>
                <w:kern w:val="2"/>
                <w:sz w:val="22"/>
                <w:szCs w:val="22"/>
              </w:rPr>
              <w:t>L</w:t>
            </w:r>
            <w:r w:rsidR="00E04438">
              <w:rPr>
                <w:rFonts w:ascii="Aptos" w:hAnsi="Aptos" w:cstheme="minorBidi"/>
                <w:color w:val="auto"/>
                <w:kern w:val="2"/>
                <w:sz w:val="22"/>
                <w:szCs w:val="22"/>
              </w:rPr>
              <w:t xml:space="preserve">ocal </w:t>
            </w:r>
            <w:r w:rsidR="004829CC">
              <w:rPr>
                <w:rFonts w:ascii="Aptos" w:hAnsi="Aptos" w:cstheme="minorBidi"/>
                <w:color w:val="auto"/>
                <w:kern w:val="2"/>
                <w:sz w:val="22"/>
                <w:szCs w:val="22"/>
              </w:rPr>
              <w:t>F</w:t>
            </w:r>
            <w:r w:rsidR="00E04438">
              <w:rPr>
                <w:rFonts w:ascii="Aptos" w:hAnsi="Aptos" w:cstheme="minorBidi"/>
                <w:color w:val="auto"/>
                <w:kern w:val="2"/>
                <w:sz w:val="22"/>
                <w:szCs w:val="22"/>
              </w:rPr>
              <w:t xml:space="preserve">lood </w:t>
            </w:r>
            <w:r w:rsidR="004829CC">
              <w:rPr>
                <w:rFonts w:ascii="Aptos" w:hAnsi="Aptos" w:cstheme="minorBidi"/>
                <w:color w:val="auto"/>
                <w:kern w:val="2"/>
                <w:sz w:val="22"/>
                <w:szCs w:val="22"/>
              </w:rPr>
              <w:t>A</w:t>
            </w:r>
            <w:r w:rsidR="00E04438">
              <w:rPr>
                <w:rFonts w:ascii="Aptos" w:hAnsi="Aptos" w:cstheme="minorBidi"/>
                <w:color w:val="auto"/>
                <w:kern w:val="2"/>
                <w:sz w:val="22"/>
                <w:szCs w:val="22"/>
              </w:rPr>
              <w:t>uthority</w:t>
            </w:r>
            <w:r w:rsidR="004829CC">
              <w:rPr>
                <w:rFonts w:ascii="Aptos" w:hAnsi="Aptos" w:cstheme="minorBidi"/>
                <w:color w:val="auto"/>
                <w:kern w:val="2"/>
                <w:sz w:val="22"/>
                <w:szCs w:val="22"/>
              </w:rPr>
              <w:t xml:space="preserve"> </w:t>
            </w:r>
            <w:r w:rsidRPr="004B47D7">
              <w:rPr>
                <w:rFonts w:ascii="Aptos" w:hAnsi="Aptos" w:cstheme="minorBidi"/>
                <w:color w:val="auto"/>
                <w:kern w:val="2"/>
                <w:sz w:val="22"/>
                <w:szCs w:val="22"/>
              </w:rPr>
              <w:t>what information on sustainable drainage systems is required</w:t>
            </w:r>
          </w:p>
          <w:p w14:paraId="40AEC754" w14:textId="77777777" w:rsidR="0097679D" w:rsidRDefault="0097679D" w:rsidP="0097679D">
            <w:pPr>
              <w:rPr>
                <w:rFonts w:ascii="Aptos" w:hAnsi="Aptos"/>
              </w:rPr>
            </w:pPr>
          </w:p>
        </w:tc>
        <w:tc>
          <w:tcPr>
            <w:tcW w:w="4177" w:type="dxa"/>
            <w:shd w:val="clear" w:color="auto" w:fill="F2F2F2" w:themeFill="background1" w:themeFillShade="F2"/>
          </w:tcPr>
          <w:sdt>
            <w:sdtPr>
              <w:rPr>
                <w:rStyle w:val="Style1"/>
              </w:rPr>
              <w:id w:val="778376682"/>
              <w:placeholder>
                <w:docPart w:val="7B7027A220CB4B9EA07DF984D7890AD8"/>
              </w:placeholder>
              <w:showingPlcHdr/>
            </w:sdtPr>
            <w:sdtEndPr>
              <w:rPr>
                <w:rStyle w:val="DefaultParagraphFont"/>
                <w:rFonts w:asciiTheme="majorHAnsi" w:hAnsiTheme="majorHAnsi"/>
                <w:sz w:val="22"/>
                <w:lang w:val="en-US"/>
              </w:rPr>
            </w:sdtEndPr>
            <w:sdtContent>
              <w:p w14:paraId="7A86F3B4" w14:textId="77777777" w:rsidR="009A709F" w:rsidRPr="00561061" w:rsidRDefault="009A709F" w:rsidP="009A709F">
                <w:pPr>
                  <w:rPr>
                    <w:rFonts w:asciiTheme="majorHAnsi" w:hAnsiTheme="majorHAnsi"/>
                    <w:sz w:val="16"/>
                    <w:szCs w:val="16"/>
                    <w:lang w:val="en-US"/>
                  </w:rPr>
                </w:pPr>
                <w:r w:rsidRPr="00561061">
                  <w:rPr>
                    <w:rStyle w:val="PlaceholderText"/>
                    <w:sz w:val="16"/>
                    <w:szCs w:val="16"/>
                  </w:rPr>
                  <w:t>Click or tap here to enter text.</w:t>
                </w:r>
              </w:p>
            </w:sdtContent>
          </w:sdt>
          <w:p w14:paraId="0C21BEF4" w14:textId="77777777" w:rsidR="0097679D" w:rsidRPr="004B47D7" w:rsidRDefault="0097679D" w:rsidP="009A709F">
            <w:pPr>
              <w:pStyle w:val="Default"/>
              <w:rPr>
                <w:rFonts w:ascii="Aptos" w:hAnsi="Aptos" w:cstheme="minorBidi"/>
                <w:color w:val="auto"/>
                <w:kern w:val="2"/>
                <w:sz w:val="22"/>
                <w:szCs w:val="22"/>
              </w:rPr>
            </w:pPr>
          </w:p>
        </w:tc>
      </w:tr>
      <w:tr w:rsidR="0097679D" w14:paraId="333B17D6" w14:textId="77777777" w:rsidTr="5A12BE18">
        <w:trPr>
          <w:trHeight w:val="1144"/>
        </w:trPr>
        <w:tc>
          <w:tcPr>
            <w:tcW w:w="4957" w:type="dxa"/>
            <w:shd w:val="clear" w:color="auto" w:fill="FFFFFF" w:themeFill="background1"/>
          </w:tcPr>
          <w:p w14:paraId="794842B3" w14:textId="3FF2AF53" w:rsidR="0097679D" w:rsidRDefault="009A709F" w:rsidP="0097679D">
            <w:pPr>
              <w:rPr>
                <w:rFonts w:ascii="Aptos" w:hAnsi="Aptos"/>
              </w:rPr>
            </w:pPr>
            <w:r>
              <w:rPr>
                <w:rFonts w:ascii="Aptos" w:hAnsi="Aptos"/>
              </w:rPr>
              <w:t>Seek</w:t>
            </w:r>
            <w:r w:rsidRPr="004B47D7">
              <w:rPr>
                <w:rFonts w:ascii="Aptos" w:hAnsi="Aptos"/>
              </w:rPr>
              <w:t xml:space="preserve"> pre-application advice from the Environment Agency</w:t>
            </w:r>
            <w:r w:rsidR="00E04438">
              <w:rPr>
                <w:rFonts w:ascii="Aptos" w:hAnsi="Aptos"/>
              </w:rPr>
              <w:t xml:space="preserve">, </w:t>
            </w:r>
            <w:r w:rsidRPr="004B47D7">
              <w:rPr>
                <w:rFonts w:ascii="Aptos" w:hAnsi="Aptos"/>
              </w:rPr>
              <w:t>the Lead Local Flood Authority</w:t>
            </w:r>
            <w:r w:rsidR="00E04438">
              <w:rPr>
                <w:rFonts w:ascii="Aptos" w:hAnsi="Aptos"/>
              </w:rPr>
              <w:t xml:space="preserve"> and </w:t>
            </w:r>
            <w:r w:rsidR="00E04438" w:rsidRPr="00E04438">
              <w:rPr>
                <w:rFonts w:ascii="Aptos" w:hAnsi="Aptos"/>
              </w:rPr>
              <w:t>water and sewerage company</w:t>
            </w:r>
          </w:p>
        </w:tc>
        <w:tc>
          <w:tcPr>
            <w:tcW w:w="4177" w:type="dxa"/>
            <w:shd w:val="clear" w:color="auto" w:fill="FFFFFF" w:themeFill="background1"/>
          </w:tcPr>
          <w:sdt>
            <w:sdtPr>
              <w:rPr>
                <w:rStyle w:val="Style1"/>
              </w:rPr>
              <w:id w:val="-1045675073"/>
              <w:placeholder>
                <w:docPart w:val="D86B6EE1190E4151B4910ECF98EFBB05"/>
              </w:placeholder>
              <w:showingPlcHdr/>
            </w:sdtPr>
            <w:sdtEndPr>
              <w:rPr>
                <w:rStyle w:val="DefaultParagraphFont"/>
                <w:rFonts w:asciiTheme="majorHAnsi" w:hAnsiTheme="majorHAnsi"/>
                <w:sz w:val="22"/>
                <w:lang w:val="en-US"/>
              </w:rPr>
            </w:sdtEndPr>
            <w:sdtContent>
              <w:p w14:paraId="27D0BD18" w14:textId="77777777" w:rsidR="009A709F" w:rsidRPr="00561061" w:rsidRDefault="009A709F" w:rsidP="009A709F">
                <w:pPr>
                  <w:rPr>
                    <w:rFonts w:asciiTheme="majorHAnsi" w:hAnsiTheme="majorHAnsi"/>
                    <w:sz w:val="16"/>
                    <w:szCs w:val="16"/>
                    <w:lang w:val="en-US"/>
                  </w:rPr>
                </w:pPr>
                <w:r w:rsidRPr="00561061">
                  <w:rPr>
                    <w:rStyle w:val="PlaceholderText"/>
                    <w:sz w:val="16"/>
                    <w:szCs w:val="16"/>
                  </w:rPr>
                  <w:t>Click or tap here to enter text.</w:t>
                </w:r>
              </w:p>
            </w:sdtContent>
          </w:sdt>
          <w:p w14:paraId="6433D339" w14:textId="77777777" w:rsidR="0097679D" w:rsidRPr="004B47D7" w:rsidRDefault="0097679D" w:rsidP="009A709F">
            <w:pPr>
              <w:pStyle w:val="Default"/>
              <w:rPr>
                <w:rFonts w:ascii="Aptos" w:hAnsi="Aptos" w:cstheme="minorBidi"/>
                <w:color w:val="auto"/>
                <w:kern w:val="2"/>
                <w:sz w:val="22"/>
                <w:szCs w:val="22"/>
              </w:rPr>
            </w:pPr>
          </w:p>
        </w:tc>
      </w:tr>
    </w:tbl>
    <w:p w14:paraId="43B841B4" w14:textId="77777777" w:rsidR="00AB74F0" w:rsidRDefault="00AB74F0" w:rsidP="006C2103">
      <w:pPr>
        <w:rPr>
          <w:rFonts w:ascii="Aptos" w:hAnsi="Aptos"/>
        </w:rPr>
      </w:pPr>
    </w:p>
    <w:tbl>
      <w:tblPr>
        <w:tblStyle w:val="TableGrid"/>
        <w:tblpPr w:leftFromText="180" w:rightFromText="180" w:vertAnchor="text" w:horzAnchor="margin" w:tblpX="-5" w:tblpY="72"/>
        <w:tblW w:w="9134" w:type="dxa"/>
        <w:tblLayout w:type="fixed"/>
        <w:tblLook w:val="04A0" w:firstRow="1" w:lastRow="0" w:firstColumn="1" w:lastColumn="0" w:noHBand="0" w:noVBand="1"/>
      </w:tblPr>
      <w:tblGrid>
        <w:gridCol w:w="3794"/>
        <w:gridCol w:w="5340"/>
      </w:tblGrid>
      <w:tr w:rsidR="0097679D" w:rsidRPr="001063C7" w14:paraId="5FC48093" w14:textId="77777777" w:rsidTr="464A8288">
        <w:tc>
          <w:tcPr>
            <w:tcW w:w="9134" w:type="dxa"/>
            <w:gridSpan w:val="2"/>
            <w:tcBorders>
              <w:bottom w:val="single" w:sz="4" w:space="0" w:color="auto"/>
            </w:tcBorders>
            <w:shd w:val="clear" w:color="auto" w:fill="006666"/>
          </w:tcPr>
          <w:p w14:paraId="26B3EE2A" w14:textId="77777777" w:rsidR="0097679D" w:rsidRPr="001063C7" w:rsidRDefault="0097679D" w:rsidP="00E44E7D">
            <w:pPr>
              <w:rPr>
                <w:b/>
                <w:bCs/>
                <w:color w:val="FFFFFF" w:themeColor="background1"/>
                <w:sz w:val="20"/>
                <w:szCs w:val="20"/>
                <w:lang w:val="en-US"/>
              </w:rPr>
            </w:pPr>
            <w:r w:rsidRPr="001063C7">
              <w:rPr>
                <w:b/>
                <w:bCs/>
                <w:color w:val="FFFFFF" w:themeColor="background1"/>
                <w:sz w:val="20"/>
                <w:szCs w:val="20"/>
                <w:lang w:val="en-US"/>
              </w:rPr>
              <w:t>Pre-application</w:t>
            </w:r>
          </w:p>
        </w:tc>
      </w:tr>
      <w:tr w:rsidR="0097679D" w:rsidRPr="00870FD9" w14:paraId="686ED381" w14:textId="77777777" w:rsidTr="464A8288">
        <w:trPr>
          <w:trHeight w:val="357"/>
        </w:trPr>
        <w:tc>
          <w:tcPr>
            <w:tcW w:w="9134" w:type="dxa"/>
            <w:gridSpan w:val="2"/>
            <w:shd w:val="clear" w:color="auto" w:fill="009999"/>
          </w:tcPr>
          <w:p w14:paraId="1085648B" w14:textId="35ADF07A" w:rsidR="0097679D" w:rsidRPr="00870FD9" w:rsidRDefault="00E06402" w:rsidP="00E44E7D">
            <w:pPr>
              <w:rPr>
                <w:rFonts w:asciiTheme="majorHAnsi" w:hAnsiTheme="majorHAnsi"/>
                <w:b/>
                <w:bCs/>
                <w:sz w:val="16"/>
                <w:szCs w:val="16"/>
                <w:lang w:val="en-US"/>
              </w:rPr>
            </w:pPr>
            <w:r>
              <w:rPr>
                <w:rFonts w:asciiTheme="majorHAnsi" w:hAnsiTheme="majorHAnsi"/>
                <w:b/>
                <w:bCs/>
                <w:color w:val="FFFFFF" w:themeColor="background1"/>
                <w:sz w:val="20"/>
                <w:szCs w:val="20"/>
                <w:lang w:val="en-US"/>
              </w:rPr>
              <w:t>Water Resources</w:t>
            </w:r>
          </w:p>
        </w:tc>
      </w:tr>
      <w:tr w:rsidR="0097679D" w:rsidRPr="00561061" w14:paraId="63F8035C" w14:textId="77777777" w:rsidTr="464A8288">
        <w:trPr>
          <w:trHeight w:val="1144"/>
        </w:trPr>
        <w:tc>
          <w:tcPr>
            <w:tcW w:w="3794" w:type="dxa"/>
            <w:shd w:val="clear" w:color="auto" w:fill="EAEDF1"/>
          </w:tcPr>
          <w:p w14:paraId="7EB4DFBD" w14:textId="757F466F" w:rsidR="0097679D" w:rsidRPr="009B75C9" w:rsidRDefault="0019228E" w:rsidP="00E44E7D">
            <w:pPr>
              <w:rPr>
                <w:rFonts w:ascii="Aptos" w:hAnsi="Aptos"/>
              </w:rPr>
            </w:pPr>
            <w:r w:rsidRPr="464A8288">
              <w:rPr>
                <w:rFonts w:ascii="Aptos" w:hAnsi="Aptos"/>
              </w:rPr>
              <w:lastRenderedPageBreak/>
              <w:t xml:space="preserve">Check if water supply is an issue that may require the submission of additional information to support </w:t>
            </w:r>
            <w:r w:rsidR="009A439D" w:rsidRPr="464A8288">
              <w:rPr>
                <w:rFonts w:ascii="Aptos" w:hAnsi="Aptos"/>
              </w:rPr>
              <w:t>your</w:t>
            </w:r>
            <w:r w:rsidRPr="464A8288">
              <w:rPr>
                <w:rFonts w:ascii="Aptos" w:hAnsi="Aptos"/>
              </w:rPr>
              <w:t xml:space="preserve"> application</w:t>
            </w:r>
            <w:r w:rsidR="009B75C9">
              <w:rPr>
                <w:rFonts w:ascii="Aptos" w:hAnsi="Aptos"/>
              </w:rPr>
              <w:t>. You could check infrastructure</w:t>
            </w:r>
            <w:r w:rsidR="009B75C9" w:rsidRPr="009B75C9">
              <w:rPr>
                <w:rFonts w:ascii="Aptos" w:hAnsi="Aptos"/>
              </w:rPr>
              <w:t xml:space="preserve"> policies/Infrastructure Delivery Plans (IDPs</w:t>
            </w:r>
            <w:proofErr w:type="gramStart"/>
            <w:r w:rsidR="009B75C9" w:rsidRPr="009B75C9">
              <w:rPr>
                <w:rFonts w:ascii="Aptos" w:hAnsi="Aptos"/>
              </w:rPr>
              <w:t>)</w:t>
            </w:r>
            <w:proofErr w:type="gramEnd"/>
            <w:r w:rsidR="009B75C9" w:rsidRPr="009B75C9">
              <w:rPr>
                <w:rFonts w:ascii="Aptos" w:hAnsi="Aptos"/>
              </w:rPr>
              <w:t xml:space="preserve"> and the Local Plan evidence base generally (which itself should ideally be informed by a W</w:t>
            </w:r>
            <w:r w:rsidR="009B75C9">
              <w:rPr>
                <w:rFonts w:ascii="Aptos" w:hAnsi="Aptos"/>
              </w:rPr>
              <w:t xml:space="preserve">ater </w:t>
            </w:r>
            <w:r w:rsidR="009B75C9" w:rsidRPr="009B75C9">
              <w:rPr>
                <w:rFonts w:ascii="Aptos" w:hAnsi="Aptos"/>
              </w:rPr>
              <w:t>C</w:t>
            </w:r>
            <w:r w:rsidR="009B75C9">
              <w:rPr>
                <w:rFonts w:ascii="Aptos" w:hAnsi="Aptos"/>
              </w:rPr>
              <w:t xml:space="preserve">ysle </w:t>
            </w:r>
            <w:r w:rsidR="009B75C9" w:rsidRPr="009B75C9">
              <w:rPr>
                <w:rFonts w:ascii="Aptos" w:hAnsi="Aptos"/>
              </w:rPr>
              <w:t>S</w:t>
            </w:r>
            <w:r w:rsidR="009B75C9">
              <w:rPr>
                <w:rFonts w:ascii="Aptos" w:hAnsi="Aptos"/>
              </w:rPr>
              <w:t>tudy or equivalent</w:t>
            </w:r>
            <w:r w:rsidR="009B75C9" w:rsidRPr="009B75C9">
              <w:rPr>
                <w:rFonts w:ascii="Aptos" w:hAnsi="Aptos"/>
              </w:rPr>
              <w:t xml:space="preserve"> and water company business plans, and WRMPs etc</w:t>
            </w:r>
            <w:proofErr w:type="gramStart"/>
            <w:r w:rsidR="009B75C9" w:rsidRPr="009B75C9">
              <w:rPr>
                <w:rFonts w:ascii="Aptos" w:hAnsi="Aptos"/>
              </w:rPr>
              <w:t>) ,</w:t>
            </w:r>
            <w:proofErr w:type="gramEnd"/>
            <w:r w:rsidR="009B75C9" w:rsidRPr="009B75C9">
              <w:rPr>
                <w:rFonts w:ascii="Aptos" w:hAnsi="Aptos"/>
              </w:rPr>
              <w:t xml:space="preserve"> to understand pressures / the resilience of water infrastructure, and the need for strong water efficiency.</w:t>
            </w:r>
          </w:p>
        </w:tc>
        <w:tc>
          <w:tcPr>
            <w:tcW w:w="5340" w:type="dxa"/>
            <w:shd w:val="clear" w:color="auto" w:fill="EAEDF1"/>
          </w:tcPr>
          <w:sdt>
            <w:sdtPr>
              <w:rPr>
                <w:rStyle w:val="Style1"/>
              </w:rPr>
              <w:id w:val="852231299"/>
              <w:placeholder>
                <w:docPart w:val="9FF15678EFC845E09FBBBF82DB142B26"/>
              </w:placeholder>
              <w:showingPlcHdr/>
            </w:sdtPr>
            <w:sdtEndPr>
              <w:rPr>
                <w:rStyle w:val="DefaultParagraphFont"/>
                <w:rFonts w:asciiTheme="majorHAnsi" w:hAnsiTheme="majorHAnsi"/>
                <w:sz w:val="22"/>
                <w:lang w:val="en-US"/>
              </w:rPr>
            </w:sdtEndPr>
            <w:sdtContent>
              <w:p w14:paraId="7BF85ABB" w14:textId="77777777" w:rsidR="0097679D" w:rsidRPr="00561061" w:rsidRDefault="0097679D" w:rsidP="00E44E7D">
                <w:pPr>
                  <w:rPr>
                    <w:rFonts w:asciiTheme="majorHAnsi" w:hAnsiTheme="majorHAnsi"/>
                    <w:sz w:val="16"/>
                    <w:szCs w:val="16"/>
                    <w:lang w:val="en-US"/>
                  </w:rPr>
                </w:pPr>
                <w:r w:rsidRPr="00561061">
                  <w:rPr>
                    <w:rStyle w:val="PlaceholderText"/>
                    <w:sz w:val="16"/>
                    <w:szCs w:val="16"/>
                  </w:rPr>
                  <w:t>Click or tap here to enter text.</w:t>
                </w:r>
              </w:p>
            </w:sdtContent>
          </w:sdt>
          <w:p w14:paraId="01BDA88E" w14:textId="77777777" w:rsidR="0097679D" w:rsidRPr="00561061" w:rsidRDefault="0097679D" w:rsidP="00E44E7D">
            <w:pPr>
              <w:spacing w:after="160" w:line="259" w:lineRule="auto"/>
              <w:rPr>
                <w:rFonts w:asciiTheme="majorHAnsi" w:hAnsiTheme="majorHAnsi"/>
                <w:sz w:val="16"/>
                <w:szCs w:val="16"/>
                <w:lang w:val="en-US"/>
              </w:rPr>
            </w:pPr>
          </w:p>
        </w:tc>
      </w:tr>
      <w:tr w:rsidR="00E04438" w:rsidRPr="00561061" w14:paraId="1820E51E" w14:textId="77777777" w:rsidTr="464A8288">
        <w:trPr>
          <w:trHeight w:val="1144"/>
        </w:trPr>
        <w:tc>
          <w:tcPr>
            <w:tcW w:w="3794" w:type="dxa"/>
            <w:shd w:val="clear" w:color="auto" w:fill="EAEDF1"/>
          </w:tcPr>
          <w:p w14:paraId="2BFC579C" w14:textId="77777777" w:rsidR="009B75C9" w:rsidRDefault="00E04438" w:rsidP="00E44E7D">
            <w:pPr>
              <w:rPr>
                <w:rFonts w:ascii="Aptos" w:hAnsi="Aptos"/>
              </w:rPr>
            </w:pPr>
            <w:r w:rsidRPr="00E04438">
              <w:rPr>
                <w:rFonts w:ascii="Aptos" w:hAnsi="Aptos"/>
              </w:rPr>
              <w:t>Check if the local plan includes any policies seeking to</w:t>
            </w:r>
            <w:r w:rsidR="009B75C9">
              <w:rPr>
                <w:rFonts w:ascii="Aptos" w:hAnsi="Aptos"/>
              </w:rPr>
              <w:t>:</w:t>
            </w:r>
          </w:p>
          <w:p w14:paraId="30F2F811" w14:textId="77777777" w:rsidR="00E04438" w:rsidRDefault="009B75C9" w:rsidP="00E44E7D">
            <w:pPr>
              <w:rPr>
                <w:rFonts w:ascii="Aptos" w:hAnsi="Aptos"/>
              </w:rPr>
            </w:pPr>
            <w:r>
              <w:rPr>
                <w:rFonts w:ascii="Aptos" w:hAnsi="Aptos"/>
              </w:rPr>
              <w:t>-</w:t>
            </w:r>
            <w:r w:rsidR="00E04438" w:rsidRPr="00E04438">
              <w:rPr>
                <w:rFonts w:ascii="Aptos" w:hAnsi="Aptos"/>
              </w:rPr>
              <w:t xml:space="preserve"> minimise water usage of new development or environmental protections linked to abstraction for water supply (e.g. chalk streams policy that seeks to ensure flows are maintained to avoid deterioration and promote enhancement, or river restoration policies that seek to improve the environmental capacity of watercourses).</w:t>
            </w:r>
          </w:p>
          <w:p w14:paraId="11B47917" w14:textId="77777777" w:rsidR="009B75C9" w:rsidRDefault="009B75C9" w:rsidP="00E44E7D">
            <w:pPr>
              <w:rPr>
                <w:rFonts w:ascii="Aptos" w:hAnsi="Aptos"/>
              </w:rPr>
            </w:pPr>
            <w:r>
              <w:rPr>
                <w:rFonts w:ascii="Aptos" w:hAnsi="Aptos"/>
              </w:rPr>
              <w:t>- introduce requirements to retrofit (water efficiency)</w:t>
            </w:r>
          </w:p>
          <w:p w14:paraId="41491327" w14:textId="4DA7CDAC" w:rsidR="009B75C9" w:rsidRPr="464A8288" w:rsidRDefault="009B75C9" w:rsidP="009B75C9">
            <w:pPr>
              <w:rPr>
                <w:rFonts w:ascii="Aptos" w:hAnsi="Aptos"/>
              </w:rPr>
            </w:pPr>
            <w:r>
              <w:rPr>
                <w:rFonts w:ascii="Aptos" w:hAnsi="Aptos"/>
              </w:rPr>
              <w:t xml:space="preserve">- introduce requirements to </w:t>
            </w:r>
            <w:proofErr w:type="gramStart"/>
            <w:r>
              <w:rPr>
                <w:rFonts w:ascii="Aptos" w:hAnsi="Aptos"/>
              </w:rPr>
              <w:t xml:space="preserve">provide </w:t>
            </w:r>
            <w:r w:rsidRPr="009B75C9">
              <w:rPr>
                <w:rFonts w:ascii="Segoe UI" w:eastAsia="Times New Roman" w:hAnsi="Segoe UI" w:cs="Segoe UI"/>
                <w:kern w:val="0"/>
                <w:sz w:val="18"/>
                <w:szCs w:val="18"/>
                <w:lang w:eastAsia="en-GB"/>
                <w14:ligatures w14:val="none"/>
              </w:rPr>
              <w:t xml:space="preserve"> </w:t>
            </w:r>
            <w:r w:rsidRPr="009B75C9">
              <w:rPr>
                <w:rFonts w:ascii="Aptos" w:hAnsi="Aptos"/>
              </w:rPr>
              <w:t>green</w:t>
            </w:r>
            <w:proofErr w:type="gramEnd"/>
            <w:r w:rsidRPr="009B75C9">
              <w:rPr>
                <w:rFonts w:ascii="Aptos" w:hAnsi="Aptos"/>
              </w:rPr>
              <w:t xml:space="preserve"> and blue infrastructure, </w:t>
            </w:r>
            <w:proofErr w:type="gramStart"/>
            <w:r w:rsidRPr="009B75C9">
              <w:rPr>
                <w:rFonts w:ascii="Aptos" w:hAnsi="Aptos"/>
              </w:rPr>
              <w:t>nature based</w:t>
            </w:r>
            <w:proofErr w:type="gramEnd"/>
            <w:r w:rsidRPr="009B75C9">
              <w:rPr>
                <w:rFonts w:ascii="Aptos" w:hAnsi="Aptos"/>
              </w:rPr>
              <w:t xml:space="preserve"> solutions, and other multi-beneficial improvements for the water environment</w:t>
            </w:r>
            <w:r>
              <w:rPr>
                <w:rFonts w:ascii="Aptos" w:hAnsi="Aptos"/>
              </w:rPr>
              <w:t>.</w:t>
            </w:r>
          </w:p>
        </w:tc>
        <w:tc>
          <w:tcPr>
            <w:tcW w:w="5340" w:type="dxa"/>
            <w:shd w:val="clear" w:color="auto" w:fill="EAEDF1"/>
          </w:tcPr>
          <w:sdt>
            <w:sdtPr>
              <w:rPr>
                <w:rStyle w:val="Style1"/>
              </w:rPr>
              <w:id w:val="395557867"/>
              <w:placeholder>
                <w:docPart w:val="7B80D7944FC24AD5863F703F3695302F"/>
              </w:placeholder>
              <w:showingPlcHdr/>
            </w:sdtPr>
            <w:sdtEndPr>
              <w:rPr>
                <w:rStyle w:val="DefaultParagraphFont"/>
                <w:rFonts w:asciiTheme="majorHAnsi" w:hAnsiTheme="majorHAnsi"/>
                <w:sz w:val="22"/>
                <w:lang w:val="en-US"/>
              </w:rPr>
            </w:sdtEndPr>
            <w:sdtContent>
              <w:p w14:paraId="4114B40C" w14:textId="77777777" w:rsidR="00E04438" w:rsidRPr="00561061" w:rsidRDefault="00E04438" w:rsidP="00E04438">
                <w:pPr>
                  <w:rPr>
                    <w:rFonts w:asciiTheme="majorHAnsi" w:hAnsiTheme="majorHAnsi"/>
                    <w:sz w:val="16"/>
                    <w:szCs w:val="16"/>
                    <w:lang w:val="en-US"/>
                  </w:rPr>
                </w:pPr>
                <w:r w:rsidRPr="00561061">
                  <w:rPr>
                    <w:rStyle w:val="PlaceholderText"/>
                    <w:sz w:val="16"/>
                    <w:szCs w:val="16"/>
                  </w:rPr>
                  <w:t>Click or tap here to enter text.</w:t>
                </w:r>
              </w:p>
            </w:sdtContent>
          </w:sdt>
          <w:p w14:paraId="2B708EBE" w14:textId="77777777" w:rsidR="00E04438" w:rsidRDefault="00E04438" w:rsidP="00E44E7D">
            <w:pPr>
              <w:rPr>
                <w:rStyle w:val="Style1"/>
              </w:rPr>
            </w:pPr>
          </w:p>
        </w:tc>
      </w:tr>
      <w:tr w:rsidR="00E04438" w:rsidRPr="00561061" w14:paraId="2E079231" w14:textId="77777777" w:rsidTr="464A8288">
        <w:trPr>
          <w:trHeight w:val="1144"/>
        </w:trPr>
        <w:tc>
          <w:tcPr>
            <w:tcW w:w="3794" w:type="dxa"/>
            <w:shd w:val="clear" w:color="auto" w:fill="EAEDF1"/>
          </w:tcPr>
          <w:p w14:paraId="52F6F225" w14:textId="7C34F757" w:rsidR="00E04438" w:rsidRPr="00E04438" w:rsidRDefault="00E04438" w:rsidP="00E44E7D">
            <w:pPr>
              <w:rPr>
                <w:rFonts w:ascii="Aptos" w:hAnsi="Aptos"/>
              </w:rPr>
            </w:pPr>
            <w:r w:rsidRPr="00E04438">
              <w:rPr>
                <w:rFonts w:ascii="Aptos" w:hAnsi="Aptos"/>
              </w:rPr>
              <w:t>Check with the Environment Agency if water supply for new development is presenting environmental risks (this would be preliminary advice in first instance, charged after this)</w:t>
            </w:r>
            <w:r>
              <w:rPr>
                <w:rFonts w:ascii="Aptos" w:hAnsi="Aptos"/>
              </w:rPr>
              <w:t>.</w:t>
            </w:r>
          </w:p>
        </w:tc>
        <w:tc>
          <w:tcPr>
            <w:tcW w:w="5340" w:type="dxa"/>
            <w:shd w:val="clear" w:color="auto" w:fill="EAEDF1"/>
          </w:tcPr>
          <w:sdt>
            <w:sdtPr>
              <w:rPr>
                <w:rStyle w:val="Style1"/>
              </w:rPr>
              <w:id w:val="-2033483978"/>
              <w:placeholder>
                <w:docPart w:val="3900687C3C8B4C21940F36CFFFC1EB71"/>
              </w:placeholder>
              <w:showingPlcHdr/>
            </w:sdtPr>
            <w:sdtEndPr>
              <w:rPr>
                <w:rStyle w:val="DefaultParagraphFont"/>
                <w:rFonts w:asciiTheme="majorHAnsi" w:hAnsiTheme="majorHAnsi"/>
                <w:sz w:val="22"/>
                <w:lang w:val="en-US"/>
              </w:rPr>
            </w:sdtEndPr>
            <w:sdtContent>
              <w:p w14:paraId="50695A9D" w14:textId="77777777" w:rsidR="00E04438" w:rsidRPr="00561061" w:rsidRDefault="00E04438" w:rsidP="00E04438">
                <w:pPr>
                  <w:rPr>
                    <w:rFonts w:asciiTheme="majorHAnsi" w:hAnsiTheme="majorHAnsi"/>
                    <w:sz w:val="16"/>
                    <w:szCs w:val="16"/>
                    <w:lang w:val="en-US"/>
                  </w:rPr>
                </w:pPr>
                <w:r w:rsidRPr="00561061">
                  <w:rPr>
                    <w:rStyle w:val="PlaceholderText"/>
                    <w:sz w:val="16"/>
                    <w:szCs w:val="16"/>
                  </w:rPr>
                  <w:t>Click or tap here to enter text.</w:t>
                </w:r>
              </w:p>
            </w:sdtContent>
          </w:sdt>
          <w:p w14:paraId="66B44D55" w14:textId="77777777" w:rsidR="00E04438" w:rsidRDefault="00E04438" w:rsidP="00E04438">
            <w:pPr>
              <w:rPr>
                <w:rStyle w:val="Style1"/>
              </w:rPr>
            </w:pPr>
          </w:p>
        </w:tc>
      </w:tr>
      <w:tr w:rsidR="00E04438" w:rsidRPr="00561061" w14:paraId="1B8C4929" w14:textId="77777777" w:rsidTr="464A8288">
        <w:trPr>
          <w:trHeight w:val="1144"/>
        </w:trPr>
        <w:tc>
          <w:tcPr>
            <w:tcW w:w="3794" w:type="dxa"/>
            <w:shd w:val="clear" w:color="auto" w:fill="EAEDF1"/>
          </w:tcPr>
          <w:p w14:paraId="7D7FC2FC" w14:textId="1BDACEE1" w:rsidR="00E04438" w:rsidRDefault="00E04438" w:rsidP="00E44E7D">
            <w:pPr>
              <w:rPr>
                <w:rFonts w:ascii="Aptos" w:hAnsi="Aptos"/>
              </w:rPr>
            </w:pPr>
            <w:r w:rsidRPr="00E04438">
              <w:rPr>
                <w:rFonts w:ascii="Aptos" w:hAnsi="Aptos"/>
              </w:rPr>
              <w:t xml:space="preserve">Check with the water company if there are any restrictions on water supply for new development (for example in some areas Essex and Suffolk Water and Anglian Water have restrictions on supply for non household development. </w:t>
            </w:r>
          </w:p>
        </w:tc>
        <w:tc>
          <w:tcPr>
            <w:tcW w:w="5340" w:type="dxa"/>
            <w:shd w:val="clear" w:color="auto" w:fill="EAEDF1"/>
          </w:tcPr>
          <w:sdt>
            <w:sdtPr>
              <w:rPr>
                <w:rStyle w:val="Style1"/>
              </w:rPr>
              <w:id w:val="-2083825879"/>
              <w:placeholder>
                <w:docPart w:val="A073124B0A4041F192F9792AB6579718"/>
              </w:placeholder>
              <w:showingPlcHdr/>
            </w:sdtPr>
            <w:sdtEndPr>
              <w:rPr>
                <w:rStyle w:val="DefaultParagraphFont"/>
                <w:rFonts w:asciiTheme="majorHAnsi" w:hAnsiTheme="majorHAnsi"/>
                <w:sz w:val="22"/>
                <w:lang w:val="en-US"/>
              </w:rPr>
            </w:sdtEndPr>
            <w:sdtContent>
              <w:p w14:paraId="02EAE511" w14:textId="77777777" w:rsidR="00E04438" w:rsidRPr="00561061" w:rsidRDefault="00E04438" w:rsidP="00E04438">
                <w:pPr>
                  <w:rPr>
                    <w:rFonts w:asciiTheme="majorHAnsi" w:hAnsiTheme="majorHAnsi"/>
                    <w:sz w:val="16"/>
                    <w:szCs w:val="16"/>
                    <w:lang w:val="en-US"/>
                  </w:rPr>
                </w:pPr>
                <w:r w:rsidRPr="00561061">
                  <w:rPr>
                    <w:rStyle w:val="PlaceholderText"/>
                    <w:sz w:val="16"/>
                    <w:szCs w:val="16"/>
                  </w:rPr>
                  <w:t>Click or tap here to enter text.</w:t>
                </w:r>
              </w:p>
            </w:sdtContent>
          </w:sdt>
          <w:p w14:paraId="29682626" w14:textId="77777777" w:rsidR="00E04438" w:rsidRDefault="00E04438" w:rsidP="00E04438">
            <w:pPr>
              <w:rPr>
                <w:rStyle w:val="Style1"/>
              </w:rPr>
            </w:pPr>
          </w:p>
        </w:tc>
      </w:tr>
      <w:tr w:rsidR="00E04438" w:rsidRPr="00561061" w14:paraId="265F549F" w14:textId="77777777" w:rsidTr="464A8288">
        <w:trPr>
          <w:trHeight w:val="1144"/>
        </w:trPr>
        <w:tc>
          <w:tcPr>
            <w:tcW w:w="3794" w:type="dxa"/>
            <w:shd w:val="clear" w:color="auto" w:fill="EAEDF1"/>
          </w:tcPr>
          <w:p w14:paraId="743F2D67" w14:textId="1FFE28B4" w:rsidR="00E04438" w:rsidRPr="464A8288" w:rsidRDefault="00E04438" w:rsidP="00E44E7D">
            <w:pPr>
              <w:rPr>
                <w:rFonts w:ascii="Aptos" w:hAnsi="Aptos"/>
              </w:rPr>
            </w:pPr>
            <w:r>
              <w:rPr>
                <w:rFonts w:ascii="Aptos" w:hAnsi="Aptos"/>
              </w:rPr>
              <w:t>Seek</w:t>
            </w:r>
            <w:r w:rsidRPr="004B47D7">
              <w:rPr>
                <w:rFonts w:ascii="Aptos" w:hAnsi="Aptos"/>
              </w:rPr>
              <w:t xml:space="preserve"> pre-application advice from the Environment Agency</w:t>
            </w:r>
            <w:r>
              <w:rPr>
                <w:rFonts w:ascii="Aptos" w:hAnsi="Aptos"/>
              </w:rPr>
              <w:t xml:space="preserve">, </w:t>
            </w:r>
            <w:r w:rsidRPr="004B47D7">
              <w:rPr>
                <w:rFonts w:ascii="Aptos" w:hAnsi="Aptos"/>
              </w:rPr>
              <w:t>the Lead Local Flood Authority</w:t>
            </w:r>
            <w:r>
              <w:rPr>
                <w:rFonts w:ascii="Aptos" w:hAnsi="Aptos"/>
              </w:rPr>
              <w:t xml:space="preserve"> and </w:t>
            </w:r>
            <w:r w:rsidRPr="00E04438">
              <w:rPr>
                <w:rFonts w:ascii="Aptos" w:hAnsi="Aptos"/>
              </w:rPr>
              <w:t>water and sewerage company</w:t>
            </w:r>
          </w:p>
        </w:tc>
        <w:tc>
          <w:tcPr>
            <w:tcW w:w="5340" w:type="dxa"/>
            <w:shd w:val="clear" w:color="auto" w:fill="EAEDF1"/>
          </w:tcPr>
          <w:sdt>
            <w:sdtPr>
              <w:rPr>
                <w:rStyle w:val="Style1"/>
              </w:rPr>
              <w:id w:val="170692757"/>
              <w:placeholder>
                <w:docPart w:val="9F5F08634F434852AA99FD6361CDB7AA"/>
              </w:placeholder>
              <w:showingPlcHdr/>
            </w:sdtPr>
            <w:sdtEndPr>
              <w:rPr>
                <w:rStyle w:val="DefaultParagraphFont"/>
                <w:rFonts w:asciiTheme="majorHAnsi" w:hAnsiTheme="majorHAnsi"/>
                <w:sz w:val="22"/>
                <w:lang w:val="en-US"/>
              </w:rPr>
            </w:sdtEndPr>
            <w:sdtContent>
              <w:p w14:paraId="7A19E04A" w14:textId="77777777" w:rsidR="00E04438" w:rsidRDefault="00E04438" w:rsidP="00E04438">
                <w:pPr>
                  <w:rPr>
                    <w:rStyle w:val="Style1"/>
                  </w:rPr>
                </w:pPr>
                <w:r w:rsidRPr="00561061">
                  <w:rPr>
                    <w:rStyle w:val="PlaceholderText"/>
                    <w:sz w:val="16"/>
                    <w:szCs w:val="16"/>
                  </w:rPr>
                  <w:t>Click or tap here to enter text.</w:t>
                </w:r>
              </w:p>
            </w:sdtContent>
          </w:sdt>
          <w:p w14:paraId="36BDB1EB" w14:textId="77777777" w:rsidR="00E04438" w:rsidRDefault="00E04438" w:rsidP="00E44E7D">
            <w:pPr>
              <w:rPr>
                <w:rStyle w:val="Style1"/>
              </w:rPr>
            </w:pPr>
          </w:p>
        </w:tc>
      </w:tr>
    </w:tbl>
    <w:p w14:paraId="45320240" w14:textId="77777777" w:rsidR="008259B6" w:rsidRDefault="008259B6" w:rsidP="006C2103">
      <w:pPr>
        <w:rPr>
          <w:rFonts w:ascii="Aptos" w:hAnsi="Aptos"/>
        </w:rPr>
      </w:pPr>
    </w:p>
    <w:tbl>
      <w:tblPr>
        <w:tblStyle w:val="TableGrid"/>
        <w:tblpPr w:leftFromText="180" w:rightFromText="180" w:vertAnchor="text" w:horzAnchor="margin" w:tblpX="-5" w:tblpY="72"/>
        <w:tblW w:w="9134" w:type="dxa"/>
        <w:tblLayout w:type="fixed"/>
        <w:tblLook w:val="04A0" w:firstRow="1" w:lastRow="0" w:firstColumn="1" w:lastColumn="0" w:noHBand="0" w:noVBand="1"/>
      </w:tblPr>
      <w:tblGrid>
        <w:gridCol w:w="3794"/>
        <w:gridCol w:w="5340"/>
      </w:tblGrid>
      <w:tr w:rsidR="0097679D" w:rsidRPr="001063C7" w14:paraId="6EF8B645" w14:textId="77777777" w:rsidTr="3EBB976C">
        <w:tc>
          <w:tcPr>
            <w:tcW w:w="9134" w:type="dxa"/>
            <w:gridSpan w:val="2"/>
            <w:tcBorders>
              <w:bottom w:val="single" w:sz="4" w:space="0" w:color="auto"/>
            </w:tcBorders>
            <w:shd w:val="clear" w:color="auto" w:fill="006666"/>
          </w:tcPr>
          <w:p w14:paraId="0CBDF8A6" w14:textId="77777777" w:rsidR="0097679D" w:rsidRPr="001063C7" w:rsidRDefault="0097679D" w:rsidP="00E44E7D">
            <w:pPr>
              <w:rPr>
                <w:b/>
                <w:bCs/>
                <w:color w:val="FFFFFF" w:themeColor="background1"/>
                <w:sz w:val="20"/>
                <w:szCs w:val="20"/>
                <w:lang w:val="en-US"/>
              </w:rPr>
            </w:pPr>
            <w:r w:rsidRPr="001063C7">
              <w:rPr>
                <w:b/>
                <w:bCs/>
                <w:color w:val="FFFFFF" w:themeColor="background1"/>
                <w:sz w:val="20"/>
                <w:szCs w:val="20"/>
                <w:lang w:val="en-US"/>
              </w:rPr>
              <w:lastRenderedPageBreak/>
              <w:t>Pre-application</w:t>
            </w:r>
          </w:p>
        </w:tc>
      </w:tr>
      <w:tr w:rsidR="0097679D" w:rsidRPr="00870FD9" w14:paraId="6E9FFDBF" w14:textId="77777777" w:rsidTr="3EBB976C">
        <w:trPr>
          <w:trHeight w:val="357"/>
        </w:trPr>
        <w:tc>
          <w:tcPr>
            <w:tcW w:w="9134" w:type="dxa"/>
            <w:gridSpan w:val="2"/>
            <w:shd w:val="clear" w:color="auto" w:fill="009999"/>
          </w:tcPr>
          <w:p w14:paraId="56755739" w14:textId="389FC15D" w:rsidR="0097679D" w:rsidRPr="00870FD9" w:rsidRDefault="009A439D" w:rsidP="00E44E7D">
            <w:pPr>
              <w:rPr>
                <w:rFonts w:asciiTheme="majorHAnsi" w:hAnsiTheme="majorHAnsi"/>
                <w:b/>
                <w:bCs/>
                <w:sz w:val="16"/>
                <w:szCs w:val="16"/>
                <w:lang w:val="en-US"/>
              </w:rPr>
            </w:pPr>
            <w:r>
              <w:rPr>
                <w:rFonts w:asciiTheme="majorHAnsi" w:hAnsiTheme="majorHAnsi"/>
                <w:b/>
                <w:bCs/>
                <w:color w:val="FFFFFF" w:themeColor="background1"/>
                <w:sz w:val="20"/>
                <w:szCs w:val="20"/>
                <w:lang w:val="en-US"/>
              </w:rPr>
              <w:t xml:space="preserve">Water quality and the environment </w:t>
            </w:r>
          </w:p>
        </w:tc>
      </w:tr>
      <w:tr w:rsidR="0097679D" w:rsidRPr="00561061" w14:paraId="65BDE6EB" w14:textId="77777777" w:rsidTr="00E04438">
        <w:trPr>
          <w:trHeight w:val="1144"/>
        </w:trPr>
        <w:tc>
          <w:tcPr>
            <w:tcW w:w="3794" w:type="dxa"/>
            <w:shd w:val="clear" w:color="auto" w:fill="EAEDF1"/>
          </w:tcPr>
          <w:p w14:paraId="0AD672A3" w14:textId="58300D2F" w:rsidR="0097679D" w:rsidRPr="00561061" w:rsidRDefault="009B75C9" w:rsidP="009B75C9">
            <w:pPr>
              <w:rPr>
                <w:rFonts w:cs="Calibri"/>
                <w:sz w:val="16"/>
                <w:szCs w:val="16"/>
                <w:lang w:val="en-US"/>
              </w:rPr>
            </w:pPr>
            <w:r w:rsidRPr="009B75C9">
              <w:rPr>
                <w:rFonts w:ascii="Aptos" w:hAnsi="Aptos"/>
              </w:rPr>
              <w:t>Check if water quality is an issue that may require the submission of additional information to support your application</w:t>
            </w:r>
            <w:r>
              <w:rPr>
                <w:rFonts w:ascii="Aptos" w:hAnsi="Aptos"/>
              </w:rPr>
              <w:t xml:space="preserve">. You could check </w:t>
            </w:r>
            <w:r w:rsidRPr="009B75C9">
              <w:rPr>
                <w:rFonts w:ascii="Aptos" w:hAnsi="Aptos"/>
              </w:rPr>
              <w:t xml:space="preserve">relevant local plan policies on manging water quality risks (e.g. policies promoting SuDS to minimise risk of combined sewer overflows) and environmental enhancement. </w:t>
            </w:r>
          </w:p>
        </w:tc>
        <w:tc>
          <w:tcPr>
            <w:tcW w:w="5340" w:type="dxa"/>
            <w:shd w:val="clear" w:color="auto" w:fill="EAEDF1"/>
          </w:tcPr>
          <w:sdt>
            <w:sdtPr>
              <w:rPr>
                <w:rStyle w:val="Style1"/>
              </w:rPr>
              <w:id w:val="-1496412698"/>
              <w:placeholder>
                <w:docPart w:val="B534655500444D8DB433C8E3053AB07F"/>
              </w:placeholder>
              <w:showingPlcHdr/>
            </w:sdtPr>
            <w:sdtEndPr>
              <w:rPr>
                <w:rStyle w:val="DefaultParagraphFont"/>
                <w:rFonts w:asciiTheme="majorHAnsi" w:hAnsiTheme="majorHAnsi"/>
                <w:sz w:val="22"/>
                <w:lang w:val="en-US"/>
              </w:rPr>
            </w:sdtEndPr>
            <w:sdtContent>
              <w:p w14:paraId="5FF8A091" w14:textId="77777777" w:rsidR="0097679D" w:rsidRPr="00561061" w:rsidRDefault="0097679D" w:rsidP="00E44E7D">
                <w:pPr>
                  <w:rPr>
                    <w:rFonts w:asciiTheme="majorHAnsi" w:hAnsiTheme="majorHAnsi"/>
                    <w:sz w:val="16"/>
                    <w:szCs w:val="16"/>
                    <w:lang w:val="en-US"/>
                  </w:rPr>
                </w:pPr>
                <w:r w:rsidRPr="00561061">
                  <w:rPr>
                    <w:rStyle w:val="PlaceholderText"/>
                    <w:sz w:val="16"/>
                    <w:szCs w:val="16"/>
                  </w:rPr>
                  <w:t>Click or tap here to enter text.</w:t>
                </w:r>
              </w:p>
            </w:sdtContent>
          </w:sdt>
          <w:p w14:paraId="6034D435" w14:textId="77777777" w:rsidR="0097679D" w:rsidRPr="00561061" w:rsidRDefault="0097679D" w:rsidP="00E44E7D">
            <w:pPr>
              <w:spacing w:after="160" w:line="259" w:lineRule="auto"/>
              <w:rPr>
                <w:rFonts w:asciiTheme="majorHAnsi" w:hAnsiTheme="majorHAnsi"/>
                <w:sz w:val="16"/>
                <w:szCs w:val="16"/>
                <w:lang w:val="en-US"/>
              </w:rPr>
            </w:pPr>
          </w:p>
        </w:tc>
      </w:tr>
      <w:tr w:rsidR="0097679D" w14:paraId="0640A78D" w14:textId="77777777" w:rsidTr="00E04438">
        <w:trPr>
          <w:trHeight w:val="1144"/>
        </w:trPr>
        <w:tc>
          <w:tcPr>
            <w:tcW w:w="3794" w:type="dxa"/>
            <w:shd w:val="clear" w:color="auto" w:fill="auto"/>
          </w:tcPr>
          <w:p w14:paraId="5BB80795" w14:textId="2CB26787" w:rsidR="009A439D" w:rsidRPr="004B47D7" w:rsidRDefault="009A439D" w:rsidP="009A439D">
            <w:pPr>
              <w:pStyle w:val="paragraph"/>
              <w:spacing w:before="0" w:beforeAutospacing="0" w:after="0" w:afterAutospacing="0"/>
              <w:textAlignment w:val="baseline"/>
              <w:rPr>
                <w:rFonts w:ascii="Aptos" w:eastAsiaTheme="minorHAnsi" w:hAnsi="Aptos" w:cstheme="minorBidi"/>
                <w:kern w:val="2"/>
                <w:sz w:val="22"/>
                <w:szCs w:val="22"/>
                <w:lang w:eastAsia="en-US"/>
                <w14:ligatures w14:val="standardContextual"/>
              </w:rPr>
            </w:pPr>
            <w:r>
              <w:rPr>
                <w:rFonts w:ascii="Aptos" w:eastAsiaTheme="minorHAnsi" w:hAnsi="Aptos" w:cstheme="minorBidi"/>
                <w:kern w:val="2"/>
                <w:sz w:val="22"/>
                <w:szCs w:val="22"/>
                <w:lang w:eastAsia="en-US"/>
                <w14:ligatures w14:val="standardContextual"/>
              </w:rPr>
              <w:t>A</w:t>
            </w:r>
            <w:r w:rsidRPr="004B47D7">
              <w:rPr>
                <w:rFonts w:ascii="Aptos" w:eastAsiaTheme="minorHAnsi" w:hAnsi="Aptos" w:cstheme="minorBidi"/>
                <w:kern w:val="2"/>
                <w:sz w:val="22"/>
                <w:szCs w:val="22"/>
                <w:lang w:eastAsia="en-US"/>
                <w14:ligatures w14:val="standardContextual"/>
              </w:rPr>
              <w:t>ssess the extent to which water bodies are likely to be affected by the proposed scheme</w:t>
            </w:r>
            <w:r>
              <w:rPr>
                <w:rFonts w:ascii="Aptos" w:eastAsiaTheme="minorHAnsi" w:hAnsi="Aptos" w:cstheme="minorBidi"/>
                <w:kern w:val="2"/>
                <w:sz w:val="22"/>
                <w:szCs w:val="22"/>
                <w:lang w:eastAsia="en-US"/>
                <w14:ligatures w14:val="standardContextual"/>
              </w:rPr>
              <w:t>:</w:t>
            </w:r>
          </w:p>
          <w:p w14:paraId="3E07B9DE" w14:textId="4502CB67" w:rsidR="009A439D" w:rsidRPr="004B47D7" w:rsidRDefault="009A439D" w:rsidP="009A439D">
            <w:pPr>
              <w:pStyle w:val="paragraph"/>
              <w:numPr>
                <w:ilvl w:val="0"/>
                <w:numId w:val="4"/>
              </w:numPr>
              <w:spacing w:before="0" w:beforeAutospacing="0" w:after="0" w:afterAutospacing="0"/>
              <w:ind w:left="589" w:firstLine="0"/>
              <w:textAlignment w:val="baseline"/>
              <w:rPr>
                <w:rFonts w:ascii="Aptos" w:eastAsiaTheme="minorHAnsi" w:hAnsi="Aptos" w:cstheme="minorBidi"/>
                <w:kern w:val="2"/>
                <w:sz w:val="22"/>
                <w:szCs w:val="22"/>
                <w:lang w:eastAsia="en-US"/>
                <w14:ligatures w14:val="standardContextual"/>
              </w:rPr>
            </w:pPr>
            <w:r>
              <w:rPr>
                <w:rFonts w:ascii="Aptos" w:eastAsiaTheme="minorHAnsi" w:hAnsi="Aptos" w:cstheme="minorBidi"/>
                <w:kern w:val="2"/>
                <w:sz w:val="22"/>
                <w:szCs w:val="22"/>
                <w:lang w:eastAsia="en-US"/>
                <w14:ligatures w14:val="standardContextual"/>
              </w:rPr>
              <w:t>I</w:t>
            </w:r>
            <w:r w:rsidRPr="004B47D7">
              <w:rPr>
                <w:rFonts w:ascii="Aptos" w:eastAsiaTheme="minorHAnsi" w:hAnsi="Aptos" w:cstheme="minorBidi"/>
                <w:kern w:val="2"/>
                <w:sz w:val="22"/>
                <w:szCs w:val="22"/>
                <w:lang w:eastAsia="en-US"/>
                <w14:ligatures w14:val="standardContextual"/>
              </w:rPr>
              <w:t>dentify which water bodies could be affected and their status under the WFD (and causes)</w:t>
            </w:r>
          </w:p>
          <w:p w14:paraId="4150B444" w14:textId="31E3080E" w:rsidR="0097679D" w:rsidRPr="00FD4F25" w:rsidRDefault="009A439D" w:rsidP="00E44E7D">
            <w:pPr>
              <w:pStyle w:val="paragraph"/>
              <w:numPr>
                <w:ilvl w:val="0"/>
                <w:numId w:val="4"/>
              </w:numPr>
              <w:spacing w:before="0" w:beforeAutospacing="0" w:after="0" w:afterAutospacing="0"/>
              <w:ind w:left="589" w:firstLine="0"/>
              <w:textAlignment w:val="baseline"/>
              <w:rPr>
                <w:rFonts w:ascii="Aptos" w:eastAsiaTheme="minorHAnsi" w:hAnsi="Aptos" w:cstheme="minorBidi"/>
                <w:kern w:val="2"/>
                <w:sz w:val="22"/>
                <w:szCs w:val="22"/>
                <w:lang w:eastAsia="en-US"/>
                <w14:ligatures w14:val="standardContextual"/>
              </w:rPr>
            </w:pPr>
            <w:r>
              <w:rPr>
                <w:rFonts w:ascii="Aptos" w:eastAsiaTheme="minorHAnsi" w:hAnsi="Aptos" w:cstheme="minorBidi"/>
                <w:kern w:val="2"/>
                <w:sz w:val="22"/>
                <w:szCs w:val="22"/>
                <w:lang w:eastAsia="en-US"/>
                <w14:ligatures w14:val="standardContextual"/>
              </w:rPr>
              <w:t xml:space="preserve">Prepare a </w:t>
            </w:r>
            <w:r w:rsidRPr="004B47D7">
              <w:rPr>
                <w:rFonts w:ascii="Aptos" w:eastAsiaTheme="minorHAnsi" w:hAnsi="Aptos" w:cstheme="minorBidi"/>
                <w:kern w:val="2"/>
                <w:sz w:val="22"/>
                <w:szCs w:val="22"/>
                <w:lang w:eastAsia="en-US"/>
                <w14:ligatures w14:val="standardContextual"/>
              </w:rPr>
              <w:t>WFD assessment</w:t>
            </w:r>
            <w:r>
              <w:rPr>
                <w:rFonts w:ascii="Aptos" w:eastAsiaTheme="minorHAnsi" w:hAnsi="Aptos" w:cstheme="minorBidi"/>
                <w:kern w:val="2"/>
                <w:sz w:val="22"/>
                <w:szCs w:val="22"/>
                <w:lang w:eastAsia="en-US"/>
                <w14:ligatures w14:val="standardContextual"/>
              </w:rPr>
              <w:t xml:space="preserve"> if necessary </w:t>
            </w:r>
            <w:r w:rsidRPr="004B47D7">
              <w:rPr>
                <w:rFonts w:ascii="Aptos" w:eastAsiaTheme="minorHAnsi" w:hAnsi="Aptos" w:cstheme="minorBidi"/>
                <w:kern w:val="2"/>
                <w:sz w:val="22"/>
                <w:szCs w:val="22"/>
                <w:lang w:eastAsia="en-US"/>
                <w14:ligatures w14:val="standardContextual"/>
              </w:rPr>
              <w:t> </w:t>
            </w:r>
          </w:p>
        </w:tc>
        <w:tc>
          <w:tcPr>
            <w:tcW w:w="5340" w:type="dxa"/>
            <w:shd w:val="clear" w:color="auto" w:fill="auto"/>
          </w:tcPr>
          <w:sdt>
            <w:sdtPr>
              <w:rPr>
                <w:rStyle w:val="Style1"/>
              </w:rPr>
              <w:id w:val="-1515374592"/>
              <w:placeholder>
                <w:docPart w:val="226ECE2FDC7E44EFA55997B2A878EE22"/>
              </w:placeholder>
              <w:showingPlcHdr/>
            </w:sdtPr>
            <w:sdtEndPr>
              <w:rPr>
                <w:rStyle w:val="DefaultParagraphFont"/>
                <w:rFonts w:asciiTheme="majorHAnsi" w:hAnsiTheme="majorHAnsi"/>
                <w:sz w:val="22"/>
                <w:lang w:val="en-US"/>
              </w:rPr>
            </w:sdtEndPr>
            <w:sdtContent>
              <w:p w14:paraId="53007847" w14:textId="77777777" w:rsidR="0097679D" w:rsidRPr="00561061" w:rsidRDefault="0097679D" w:rsidP="0097679D">
                <w:pPr>
                  <w:rPr>
                    <w:rFonts w:asciiTheme="majorHAnsi" w:hAnsiTheme="majorHAnsi"/>
                    <w:sz w:val="16"/>
                    <w:szCs w:val="16"/>
                    <w:lang w:val="en-US"/>
                  </w:rPr>
                </w:pPr>
                <w:r w:rsidRPr="00561061">
                  <w:rPr>
                    <w:rStyle w:val="PlaceholderText"/>
                    <w:sz w:val="16"/>
                    <w:szCs w:val="16"/>
                  </w:rPr>
                  <w:t>Click or tap here to enter text.</w:t>
                </w:r>
              </w:p>
            </w:sdtContent>
          </w:sdt>
          <w:p w14:paraId="502067F3" w14:textId="77777777" w:rsidR="0097679D" w:rsidRDefault="0097679D" w:rsidP="00E44E7D">
            <w:pPr>
              <w:rPr>
                <w:rStyle w:val="Style1"/>
                <w:szCs w:val="16"/>
              </w:rPr>
            </w:pPr>
          </w:p>
        </w:tc>
      </w:tr>
      <w:tr w:rsidR="00531005" w14:paraId="346CB6F0" w14:textId="77777777" w:rsidTr="00E04438">
        <w:trPr>
          <w:trHeight w:val="1144"/>
        </w:trPr>
        <w:tc>
          <w:tcPr>
            <w:tcW w:w="3794" w:type="dxa"/>
            <w:shd w:val="clear" w:color="auto" w:fill="F2F2F2" w:themeFill="background1" w:themeFillShade="F2"/>
          </w:tcPr>
          <w:p w14:paraId="0812F735" w14:textId="03DE5623" w:rsidR="000C617C" w:rsidRPr="000C617C" w:rsidRDefault="10851D75" w:rsidP="3EBB976C">
            <w:pPr>
              <w:pStyle w:val="paragraph"/>
              <w:spacing w:before="0" w:beforeAutospacing="0" w:after="0" w:afterAutospacing="0"/>
              <w:textAlignment w:val="baseline"/>
              <w:rPr>
                <w:rFonts w:ascii="Aptos" w:eastAsiaTheme="minorEastAsia" w:hAnsi="Aptos" w:cstheme="minorBidi"/>
                <w:kern w:val="2"/>
                <w:sz w:val="22"/>
                <w:szCs w:val="22"/>
                <w:lang w:eastAsia="en-US"/>
                <w14:ligatures w14:val="standardContextual"/>
              </w:rPr>
            </w:pPr>
            <w:r w:rsidRPr="3EBB976C">
              <w:rPr>
                <w:rFonts w:ascii="Aptos" w:eastAsiaTheme="minorEastAsia" w:hAnsi="Aptos" w:cstheme="minorBidi"/>
                <w:kern w:val="2"/>
                <w:sz w:val="22"/>
                <w:szCs w:val="22"/>
                <w:lang w:eastAsia="en-US"/>
                <w14:ligatures w14:val="standardContextual"/>
              </w:rPr>
              <w:t xml:space="preserve">Consider what features you could add to the scheme </w:t>
            </w:r>
            <w:r w:rsidR="51DE29C4" w:rsidRPr="3EBB976C">
              <w:rPr>
                <w:rFonts w:ascii="Aptos" w:eastAsiaTheme="minorEastAsia" w:hAnsi="Aptos" w:cstheme="minorBidi"/>
                <w:kern w:val="2"/>
                <w:sz w:val="22"/>
                <w:szCs w:val="22"/>
                <w:lang w:eastAsia="en-US"/>
                <w14:ligatures w14:val="standardContextual"/>
              </w:rPr>
              <w:t>which would lead to improvements to the water environment.</w:t>
            </w:r>
            <w:r w:rsidR="000C617C" w:rsidRPr="3EBB976C">
              <w:rPr>
                <w:rFonts w:ascii="Aptos" w:eastAsiaTheme="minorEastAsia" w:hAnsi="Aptos" w:cstheme="minorBidi"/>
                <w:kern w:val="2"/>
                <w:sz w:val="22"/>
                <w:szCs w:val="22"/>
                <w:lang w:eastAsia="en-US"/>
                <w14:ligatures w14:val="standardContextual"/>
              </w:rPr>
              <w:t xml:space="preserve"> These might include:</w:t>
            </w:r>
            <w:r w:rsidR="000C617C" w:rsidRPr="3EBB976C">
              <w:rPr>
                <w:rFonts w:ascii="Arial" w:eastAsiaTheme="minorEastAsia" w:hAnsi="Arial" w:cs="Arial"/>
                <w:kern w:val="2"/>
                <w:sz w:val="22"/>
                <w:szCs w:val="22"/>
                <w:lang w:eastAsia="en-US"/>
                <w14:ligatures w14:val="standardContextual"/>
              </w:rPr>
              <w:t> </w:t>
            </w:r>
            <w:r w:rsidR="000C617C" w:rsidRPr="3EBB976C">
              <w:rPr>
                <w:rFonts w:ascii="Aptos" w:eastAsiaTheme="minorEastAsia" w:hAnsi="Aptos" w:cstheme="minorBidi"/>
                <w:kern w:val="2"/>
                <w:sz w:val="22"/>
                <w:szCs w:val="22"/>
                <w:lang w:eastAsia="en-US"/>
                <w14:ligatures w14:val="standardContextual"/>
              </w:rPr>
              <w:t>  </w:t>
            </w:r>
            <w:r w:rsidR="000C617C" w:rsidRPr="3EBB976C">
              <w:rPr>
                <w:rFonts w:ascii="Arial" w:eastAsiaTheme="minorEastAsia" w:hAnsi="Arial" w:cs="Arial"/>
                <w:kern w:val="2"/>
                <w:sz w:val="22"/>
                <w:szCs w:val="22"/>
                <w:lang w:eastAsia="en-US"/>
                <w14:ligatures w14:val="standardContextual"/>
              </w:rPr>
              <w:t>​</w:t>
            </w:r>
          </w:p>
          <w:p w14:paraId="5AA25B62" w14:textId="77777777" w:rsidR="000C617C" w:rsidRPr="000C617C" w:rsidRDefault="000C617C" w:rsidP="000C617C">
            <w:pPr>
              <w:pStyle w:val="paragraph"/>
              <w:numPr>
                <w:ilvl w:val="0"/>
                <w:numId w:val="25"/>
              </w:numPr>
              <w:spacing w:before="0" w:beforeAutospacing="0" w:after="0" w:afterAutospacing="0"/>
              <w:ind w:left="318" w:firstLine="0"/>
              <w:textAlignment w:val="baseline"/>
              <w:rPr>
                <w:rFonts w:ascii="Aptos" w:eastAsiaTheme="minorHAnsi" w:hAnsi="Aptos" w:cstheme="minorBidi"/>
                <w:kern w:val="2"/>
                <w:sz w:val="22"/>
                <w:szCs w:val="22"/>
                <w:lang w:eastAsia="en-US"/>
                <w14:ligatures w14:val="standardContextual"/>
              </w:rPr>
            </w:pPr>
            <w:r w:rsidRPr="000C617C">
              <w:rPr>
                <w:rFonts w:ascii="Aptos" w:eastAsiaTheme="minorHAnsi" w:hAnsi="Aptos" w:cstheme="minorBidi"/>
                <w:kern w:val="2"/>
                <w:sz w:val="22"/>
                <w:szCs w:val="22"/>
                <w:lang w:eastAsia="en-US"/>
                <w14:ligatures w14:val="standardContextual"/>
              </w:rPr>
              <w:t>Landscaping, reedbeds, buffer zones or GI connections (which benefit the biological quality of rivers).</w:t>
            </w:r>
            <w:r w:rsidRPr="000C617C">
              <w:rPr>
                <w:rFonts w:ascii="Arial" w:eastAsiaTheme="minorHAnsi" w:hAnsi="Arial" w:cs="Arial"/>
                <w:kern w:val="2"/>
                <w:sz w:val="22"/>
                <w:szCs w:val="22"/>
                <w:lang w:eastAsia="en-US"/>
                <w14:ligatures w14:val="standardContextual"/>
              </w:rPr>
              <w:t> </w:t>
            </w:r>
            <w:r w:rsidRPr="000C617C">
              <w:rPr>
                <w:rFonts w:ascii="Aptos" w:eastAsiaTheme="minorHAnsi" w:hAnsi="Aptos" w:cstheme="minorBidi"/>
                <w:kern w:val="2"/>
                <w:sz w:val="22"/>
                <w:szCs w:val="22"/>
                <w:lang w:eastAsia="en-US"/>
                <w14:ligatures w14:val="standardContextual"/>
              </w:rPr>
              <w:t>  </w:t>
            </w:r>
            <w:r w:rsidRPr="000C617C">
              <w:rPr>
                <w:rFonts w:ascii="Arial" w:eastAsiaTheme="minorHAnsi" w:hAnsi="Arial" w:cs="Arial"/>
                <w:kern w:val="2"/>
                <w:sz w:val="22"/>
                <w:szCs w:val="22"/>
                <w:lang w:eastAsia="en-US"/>
                <w14:ligatures w14:val="standardContextual"/>
              </w:rPr>
              <w:t>​</w:t>
            </w:r>
          </w:p>
          <w:p w14:paraId="2198A21C" w14:textId="77777777" w:rsidR="000C617C" w:rsidRPr="000C617C" w:rsidRDefault="000C617C" w:rsidP="000C617C">
            <w:pPr>
              <w:pStyle w:val="paragraph"/>
              <w:numPr>
                <w:ilvl w:val="0"/>
                <w:numId w:val="25"/>
              </w:numPr>
              <w:spacing w:before="0" w:beforeAutospacing="0" w:after="0" w:afterAutospacing="0"/>
              <w:ind w:left="318" w:firstLine="0"/>
              <w:textAlignment w:val="baseline"/>
              <w:rPr>
                <w:rFonts w:ascii="Aptos" w:eastAsiaTheme="minorHAnsi" w:hAnsi="Aptos" w:cstheme="minorBidi"/>
                <w:kern w:val="2"/>
                <w:sz w:val="22"/>
                <w:szCs w:val="22"/>
                <w:lang w:eastAsia="en-US"/>
                <w14:ligatures w14:val="standardContextual"/>
              </w:rPr>
            </w:pPr>
            <w:r w:rsidRPr="000C617C">
              <w:rPr>
                <w:rFonts w:ascii="Aptos" w:eastAsiaTheme="minorHAnsi" w:hAnsi="Aptos" w:cstheme="minorBidi"/>
                <w:kern w:val="2"/>
                <w:sz w:val="22"/>
                <w:szCs w:val="22"/>
                <w:lang w:eastAsia="en-US"/>
                <w14:ligatures w14:val="standardContextual"/>
              </w:rPr>
              <w:t>Reduced physical modifications, creating more natural drainage, incorporating permeable areas, introducing water efficiency measures such as greywater systems (which benefit hydromorphology).   </w:t>
            </w:r>
            <w:r w:rsidRPr="000C617C">
              <w:rPr>
                <w:rFonts w:ascii="Arial" w:eastAsiaTheme="minorHAnsi" w:hAnsi="Arial" w:cs="Arial"/>
                <w:kern w:val="2"/>
                <w:sz w:val="22"/>
                <w:szCs w:val="22"/>
                <w:lang w:eastAsia="en-US"/>
                <w14:ligatures w14:val="standardContextual"/>
              </w:rPr>
              <w:t>​</w:t>
            </w:r>
          </w:p>
          <w:p w14:paraId="512A3972" w14:textId="77777777" w:rsidR="00531005" w:rsidRDefault="000C617C" w:rsidP="009A439D">
            <w:pPr>
              <w:pStyle w:val="paragraph"/>
              <w:numPr>
                <w:ilvl w:val="0"/>
                <w:numId w:val="25"/>
              </w:numPr>
              <w:spacing w:before="0" w:beforeAutospacing="0" w:after="0" w:afterAutospacing="0"/>
              <w:ind w:left="318" w:firstLine="0"/>
              <w:textAlignment w:val="baseline"/>
              <w:rPr>
                <w:rFonts w:ascii="Aptos" w:eastAsiaTheme="minorHAnsi" w:hAnsi="Aptos" w:cstheme="minorBidi"/>
                <w:kern w:val="2"/>
                <w:sz w:val="22"/>
                <w:szCs w:val="22"/>
                <w:lang w:eastAsia="en-US"/>
                <w14:ligatures w14:val="standardContextual"/>
              </w:rPr>
            </w:pPr>
            <w:r w:rsidRPr="000C617C">
              <w:rPr>
                <w:rFonts w:ascii="Aptos" w:eastAsiaTheme="minorHAnsi" w:hAnsi="Aptos" w:cstheme="minorBidi"/>
                <w:kern w:val="2"/>
                <w:sz w:val="22"/>
                <w:szCs w:val="22"/>
                <w:lang w:eastAsia="en-US"/>
                <w14:ligatures w14:val="standardContextual"/>
              </w:rPr>
              <w:t>SuDS, drainage plans and remediation of contaminated land (which could reduce pollution to improve physico-chemical quality and chemical quality).</w:t>
            </w:r>
          </w:p>
          <w:p w14:paraId="268B5D95" w14:textId="3E741ED0" w:rsidR="009B75C9" w:rsidRPr="000C617C" w:rsidRDefault="009B75C9" w:rsidP="009B75C9">
            <w:pPr>
              <w:pStyle w:val="paragraph"/>
              <w:spacing w:before="0" w:beforeAutospacing="0" w:after="0" w:afterAutospacing="0"/>
              <w:ind w:left="318"/>
              <w:textAlignment w:val="baseline"/>
              <w:rPr>
                <w:rFonts w:ascii="Aptos" w:eastAsiaTheme="minorHAnsi" w:hAnsi="Aptos" w:cstheme="minorBidi"/>
                <w:kern w:val="2"/>
                <w:sz w:val="22"/>
                <w:szCs w:val="22"/>
                <w:lang w:eastAsia="en-US"/>
                <w14:ligatures w14:val="standardContextual"/>
              </w:rPr>
            </w:pPr>
            <w:r>
              <w:rPr>
                <w:rFonts w:ascii="Aptos" w:eastAsiaTheme="minorHAnsi" w:hAnsi="Aptos" w:cstheme="minorBidi"/>
                <w:kern w:val="2"/>
                <w:sz w:val="22"/>
                <w:szCs w:val="22"/>
                <w:lang w:eastAsia="en-US"/>
                <w14:ligatures w14:val="standardContextual"/>
              </w:rPr>
              <w:t>This should be done alongside consideration of local plan policies and Local Nature Recovery Strategy and Biodiversity Net Gain objectives.</w:t>
            </w:r>
          </w:p>
        </w:tc>
        <w:tc>
          <w:tcPr>
            <w:tcW w:w="5340" w:type="dxa"/>
            <w:shd w:val="clear" w:color="auto" w:fill="F2F2F2" w:themeFill="background1" w:themeFillShade="F2"/>
          </w:tcPr>
          <w:sdt>
            <w:sdtPr>
              <w:rPr>
                <w:rStyle w:val="Style1"/>
              </w:rPr>
              <w:id w:val="203991846"/>
              <w:placeholder>
                <w:docPart w:val="28DBE4AD0B114559B687C0A319F09C08"/>
              </w:placeholder>
              <w:showingPlcHdr/>
            </w:sdtPr>
            <w:sdtEndPr>
              <w:rPr>
                <w:rStyle w:val="DefaultParagraphFont"/>
                <w:rFonts w:asciiTheme="majorHAnsi" w:hAnsiTheme="majorHAnsi"/>
                <w:sz w:val="22"/>
                <w:lang w:val="en-US"/>
              </w:rPr>
            </w:sdtEndPr>
            <w:sdtContent>
              <w:p w14:paraId="130A0233" w14:textId="77777777" w:rsidR="000C617C" w:rsidRDefault="000C617C" w:rsidP="000C617C">
                <w:pPr>
                  <w:rPr>
                    <w:rStyle w:val="Style1"/>
                    <w:szCs w:val="16"/>
                  </w:rPr>
                </w:pPr>
                <w:r w:rsidRPr="00561061">
                  <w:rPr>
                    <w:rStyle w:val="PlaceholderText"/>
                    <w:sz w:val="16"/>
                    <w:szCs w:val="16"/>
                  </w:rPr>
                  <w:t>Click or tap here to enter text.</w:t>
                </w:r>
              </w:p>
            </w:sdtContent>
          </w:sdt>
          <w:p w14:paraId="4B91D387" w14:textId="77777777" w:rsidR="00531005" w:rsidRDefault="00531005" w:rsidP="0097679D">
            <w:pPr>
              <w:rPr>
                <w:rStyle w:val="Style1"/>
                <w:szCs w:val="16"/>
              </w:rPr>
            </w:pPr>
          </w:p>
        </w:tc>
      </w:tr>
      <w:tr w:rsidR="00E04438" w14:paraId="1AAD09BE" w14:textId="77777777" w:rsidTr="00E04438">
        <w:trPr>
          <w:trHeight w:val="1144"/>
        </w:trPr>
        <w:tc>
          <w:tcPr>
            <w:tcW w:w="3794" w:type="dxa"/>
            <w:shd w:val="clear" w:color="auto" w:fill="F2F2F2" w:themeFill="background1" w:themeFillShade="F2"/>
          </w:tcPr>
          <w:p w14:paraId="7AEF471B" w14:textId="77794074" w:rsidR="00E04438" w:rsidRPr="3EBB976C" w:rsidRDefault="00E04438" w:rsidP="009B75C9">
            <w:pPr>
              <w:pStyle w:val="paragraph"/>
              <w:spacing w:before="0" w:beforeAutospacing="0" w:after="0" w:afterAutospacing="0"/>
              <w:textAlignment w:val="baseline"/>
              <w:rPr>
                <w:rFonts w:ascii="Aptos" w:eastAsiaTheme="minorEastAsia" w:hAnsi="Aptos" w:cstheme="minorBidi"/>
                <w:kern w:val="2"/>
                <w:sz w:val="22"/>
                <w:szCs w:val="22"/>
                <w:lang w:eastAsia="en-US"/>
                <w14:ligatures w14:val="standardContextual"/>
              </w:rPr>
            </w:pPr>
            <w:r w:rsidRPr="009B75C9">
              <w:rPr>
                <w:rFonts w:ascii="Aptos" w:eastAsiaTheme="minorHAnsi" w:hAnsi="Aptos" w:cstheme="minorBidi"/>
                <w:kern w:val="2"/>
                <w:sz w:val="22"/>
                <w:szCs w:val="22"/>
                <w:lang w:eastAsia="en-US"/>
                <w14:ligatures w14:val="standardContextual"/>
              </w:rPr>
              <w:t>Seek pre-application advice from the Environment Agency, the Lead Local Flood Authority and water and sewerage company</w:t>
            </w:r>
            <w:r w:rsidR="009B75C9">
              <w:rPr>
                <w:rFonts w:ascii="Aptos" w:eastAsiaTheme="minorHAnsi" w:hAnsi="Aptos" w:cstheme="minorBidi"/>
                <w:kern w:val="2"/>
                <w:sz w:val="22"/>
                <w:szCs w:val="22"/>
                <w:lang w:eastAsia="en-US"/>
                <w14:ligatures w14:val="standardContextual"/>
              </w:rPr>
              <w:t>.</w:t>
            </w:r>
          </w:p>
        </w:tc>
        <w:tc>
          <w:tcPr>
            <w:tcW w:w="5340" w:type="dxa"/>
            <w:shd w:val="clear" w:color="auto" w:fill="F2F2F2" w:themeFill="background1" w:themeFillShade="F2"/>
          </w:tcPr>
          <w:sdt>
            <w:sdtPr>
              <w:rPr>
                <w:rStyle w:val="Style1"/>
              </w:rPr>
              <w:id w:val="-473450603"/>
              <w:placeholder>
                <w:docPart w:val="851EEC98F2AE4FB4B380FF1CDE05CAA9"/>
              </w:placeholder>
              <w:showingPlcHdr/>
            </w:sdtPr>
            <w:sdtEndPr>
              <w:rPr>
                <w:rStyle w:val="DefaultParagraphFont"/>
                <w:rFonts w:asciiTheme="majorHAnsi" w:hAnsiTheme="majorHAnsi"/>
                <w:sz w:val="22"/>
                <w:lang w:val="en-US"/>
              </w:rPr>
            </w:sdtEndPr>
            <w:sdtContent>
              <w:p w14:paraId="25101711" w14:textId="77777777" w:rsidR="00E04438" w:rsidRDefault="00E04438" w:rsidP="00E04438">
                <w:pPr>
                  <w:rPr>
                    <w:rStyle w:val="Style1"/>
                  </w:rPr>
                </w:pPr>
                <w:r w:rsidRPr="00561061">
                  <w:rPr>
                    <w:rStyle w:val="PlaceholderText"/>
                    <w:sz w:val="16"/>
                    <w:szCs w:val="16"/>
                  </w:rPr>
                  <w:t>Click or tap here to enter text.</w:t>
                </w:r>
              </w:p>
            </w:sdtContent>
          </w:sdt>
          <w:p w14:paraId="4887BEBC" w14:textId="77777777" w:rsidR="00E04438" w:rsidRDefault="00E04438" w:rsidP="00E04438">
            <w:pPr>
              <w:rPr>
                <w:rStyle w:val="Style1"/>
              </w:rPr>
            </w:pPr>
          </w:p>
        </w:tc>
      </w:tr>
    </w:tbl>
    <w:p w14:paraId="63B2B670" w14:textId="77777777" w:rsidR="00597C4C" w:rsidRDefault="00597C4C" w:rsidP="006C2103">
      <w:pPr>
        <w:rPr>
          <w:rFonts w:ascii="Aptos" w:hAnsi="Aptos"/>
        </w:rPr>
      </w:pPr>
    </w:p>
    <w:p w14:paraId="596BA5F0" w14:textId="77777777" w:rsidR="00597C4C" w:rsidRDefault="00597C4C" w:rsidP="006C2103">
      <w:pPr>
        <w:rPr>
          <w:rFonts w:ascii="Aptos" w:hAnsi="Aptos"/>
        </w:rPr>
      </w:pPr>
    </w:p>
    <w:p w14:paraId="2BA8BB23" w14:textId="77777777" w:rsidR="005406FD" w:rsidRDefault="005406FD" w:rsidP="006C2103">
      <w:pPr>
        <w:rPr>
          <w:rFonts w:ascii="Aptos" w:hAnsi="Aptos"/>
        </w:rPr>
      </w:pPr>
    </w:p>
    <w:p w14:paraId="0544CB49" w14:textId="77777777" w:rsidR="00597C4C" w:rsidRDefault="00597C4C" w:rsidP="006C2103">
      <w:pPr>
        <w:rPr>
          <w:rFonts w:ascii="Aptos" w:hAnsi="Aptos"/>
        </w:rPr>
      </w:pPr>
    </w:p>
    <w:tbl>
      <w:tblPr>
        <w:tblStyle w:val="TableGrid"/>
        <w:tblpPr w:leftFromText="180" w:rightFromText="180" w:vertAnchor="text" w:horzAnchor="margin" w:tblpX="-5" w:tblpY="72"/>
        <w:tblW w:w="9134" w:type="dxa"/>
        <w:tblLayout w:type="fixed"/>
        <w:tblLook w:val="04A0" w:firstRow="1" w:lastRow="0" w:firstColumn="1" w:lastColumn="0" w:noHBand="0" w:noVBand="1"/>
      </w:tblPr>
      <w:tblGrid>
        <w:gridCol w:w="3794"/>
        <w:gridCol w:w="5340"/>
      </w:tblGrid>
      <w:tr w:rsidR="0097679D" w:rsidRPr="001063C7" w14:paraId="734404C5" w14:textId="77777777" w:rsidTr="23A82BE2">
        <w:tc>
          <w:tcPr>
            <w:tcW w:w="9134" w:type="dxa"/>
            <w:gridSpan w:val="2"/>
            <w:tcBorders>
              <w:bottom w:val="single" w:sz="4" w:space="0" w:color="auto"/>
            </w:tcBorders>
            <w:shd w:val="clear" w:color="auto" w:fill="006666"/>
          </w:tcPr>
          <w:p w14:paraId="327CA7F4" w14:textId="77777777" w:rsidR="0097679D" w:rsidRPr="001063C7" w:rsidRDefault="0097679D" w:rsidP="00E44E7D">
            <w:pPr>
              <w:rPr>
                <w:b/>
                <w:bCs/>
                <w:color w:val="FFFFFF" w:themeColor="background1"/>
                <w:sz w:val="20"/>
                <w:szCs w:val="20"/>
                <w:lang w:val="en-US"/>
              </w:rPr>
            </w:pPr>
            <w:r w:rsidRPr="001063C7">
              <w:rPr>
                <w:b/>
                <w:bCs/>
                <w:color w:val="FFFFFF" w:themeColor="background1"/>
                <w:sz w:val="20"/>
                <w:szCs w:val="20"/>
                <w:lang w:val="en-US"/>
              </w:rPr>
              <w:t>Pre-application</w:t>
            </w:r>
          </w:p>
        </w:tc>
      </w:tr>
      <w:tr w:rsidR="0097679D" w:rsidRPr="00870FD9" w14:paraId="7893FBE7" w14:textId="77777777" w:rsidTr="23A82BE2">
        <w:trPr>
          <w:trHeight w:val="357"/>
        </w:trPr>
        <w:tc>
          <w:tcPr>
            <w:tcW w:w="9134" w:type="dxa"/>
            <w:gridSpan w:val="2"/>
            <w:shd w:val="clear" w:color="auto" w:fill="009999"/>
          </w:tcPr>
          <w:p w14:paraId="1377DE33" w14:textId="750C8BF3" w:rsidR="0097679D" w:rsidRPr="00870FD9" w:rsidRDefault="00204D95" w:rsidP="23A82BE2">
            <w:pPr>
              <w:rPr>
                <w:rFonts w:asciiTheme="majorHAnsi" w:hAnsiTheme="majorHAnsi"/>
                <w:b/>
                <w:bCs/>
                <w:sz w:val="16"/>
                <w:szCs w:val="16"/>
                <w:lang w:val="en-US"/>
              </w:rPr>
            </w:pPr>
            <w:commentRangeStart w:id="1"/>
            <w:r w:rsidRPr="23A82BE2">
              <w:rPr>
                <w:rFonts w:asciiTheme="majorHAnsi" w:hAnsiTheme="majorHAnsi"/>
                <w:b/>
                <w:bCs/>
                <w:color w:val="FFFFFF" w:themeColor="background1"/>
                <w:sz w:val="20"/>
                <w:szCs w:val="20"/>
                <w:lang w:val="en-US"/>
              </w:rPr>
              <w:t xml:space="preserve">Wastewater </w:t>
            </w:r>
            <w:commentRangeEnd w:id="1"/>
            <w:r>
              <w:rPr>
                <w:rStyle w:val="CommentReference"/>
              </w:rPr>
              <w:commentReference w:id="1"/>
            </w:r>
          </w:p>
        </w:tc>
      </w:tr>
      <w:tr w:rsidR="00B46E3D" w:rsidRPr="00561061" w14:paraId="7F048A7F" w14:textId="77777777" w:rsidTr="23A82BE2">
        <w:trPr>
          <w:trHeight w:val="1144"/>
        </w:trPr>
        <w:tc>
          <w:tcPr>
            <w:tcW w:w="3794" w:type="dxa"/>
            <w:shd w:val="clear" w:color="auto" w:fill="EAEDF1"/>
          </w:tcPr>
          <w:p w14:paraId="75DAF560" w14:textId="79734D93" w:rsidR="00B46E3D" w:rsidRDefault="00B46E3D" w:rsidP="00B46E3D">
            <w:pPr>
              <w:rPr>
                <w:rFonts w:ascii="Aptos" w:hAnsi="Aptos"/>
              </w:rPr>
            </w:pPr>
            <w:r>
              <w:rPr>
                <w:rFonts w:ascii="Aptos" w:hAnsi="Aptos"/>
              </w:rPr>
              <w:t>Check if a drainage plan is required</w:t>
            </w:r>
          </w:p>
        </w:tc>
        <w:tc>
          <w:tcPr>
            <w:tcW w:w="5340" w:type="dxa"/>
            <w:shd w:val="clear" w:color="auto" w:fill="EAEDF1"/>
          </w:tcPr>
          <w:sdt>
            <w:sdtPr>
              <w:rPr>
                <w:rStyle w:val="Style1"/>
              </w:rPr>
              <w:id w:val="1544477775"/>
              <w:placeholder>
                <w:docPart w:val="824CC3383DA04249877B1BAC0866D62D"/>
              </w:placeholder>
              <w:showingPlcHdr/>
            </w:sdtPr>
            <w:sdtEndPr>
              <w:rPr>
                <w:rStyle w:val="DefaultParagraphFont"/>
                <w:rFonts w:asciiTheme="majorHAnsi" w:hAnsiTheme="majorHAnsi"/>
                <w:sz w:val="22"/>
                <w:lang w:val="en-US"/>
              </w:rPr>
            </w:sdtEndPr>
            <w:sdtContent>
              <w:p w14:paraId="18FB7848" w14:textId="77777777" w:rsidR="00B46E3D" w:rsidRDefault="00B46E3D" w:rsidP="00B46E3D">
                <w:pPr>
                  <w:rPr>
                    <w:rStyle w:val="Style1"/>
                    <w:szCs w:val="16"/>
                  </w:rPr>
                </w:pPr>
                <w:r w:rsidRPr="00561061">
                  <w:rPr>
                    <w:rStyle w:val="PlaceholderText"/>
                    <w:sz w:val="16"/>
                    <w:szCs w:val="16"/>
                  </w:rPr>
                  <w:t>Click or tap here to enter text.</w:t>
                </w:r>
              </w:p>
            </w:sdtContent>
          </w:sdt>
          <w:p w14:paraId="6C0460DA" w14:textId="77777777" w:rsidR="00B46E3D" w:rsidRDefault="00B46E3D" w:rsidP="00B46E3D">
            <w:pPr>
              <w:rPr>
                <w:rStyle w:val="Style1"/>
                <w:szCs w:val="16"/>
              </w:rPr>
            </w:pPr>
          </w:p>
        </w:tc>
      </w:tr>
      <w:tr w:rsidR="00B46E3D" w:rsidRPr="00561061" w14:paraId="17EE59F7" w14:textId="77777777" w:rsidTr="23A82BE2">
        <w:trPr>
          <w:trHeight w:val="1144"/>
        </w:trPr>
        <w:tc>
          <w:tcPr>
            <w:tcW w:w="3794" w:type="dxa"/>
            <w:shd w:val="clear" w:color="auto" w:fill="FFFFFF" w:themeFill="background1"/>
          </w:tcPr>
          <w:p w14:paraId="6033C1A8" w14:textId="12406731" w:rsidR="00B46E3D" w:rsidRPr="00561061" w:rsidRDefault="00B46E3D" w:rsidP="00B46E3D">
            <w:pPr>
              <w:rPr>
                <w:rFonts w:cs="Calibri"/>
                <w:sz w:val="16"/>
                <w:szCs w:val="16"/>
                <w:lang w:val="en-US"/>
              </w:rPr>
            </w:pPr>
            <w:r w:rsidRPr="2CC2B69E">
              <w:rPr>
                <w:rFonts w:ascii="Aptos" w:hAnsi="Aptos"/>
              </w:rPr>
              <w:t>Check to see if a connection to a public sewage treatment plant is possible</w:t>
            </w:r>
            <w:r w:rsidR="009B75C9">
              <w:rPr>
                <w:rFonts w:ascii="Aptos" w:hAnsi="Aptos"/>
              </w:rPr>
              <w:t xml:space="preserve"> following the Environment Agency</w:t>
            </w:r>
            <w:hyperlink r:id="rId19" w:history="1">
              <w:r w:rsidR="009B75C9" w:rsidRPr="009B75C9">
                <w:rPr>
                  <w:rStyle w:val="Hyperlink"/>
                  <w:rFonts w:ascii="Aptos" w:hAnsi="Aptos"/>
                </w:rPr>
                <w:t xml:space="preserve"> non-mains drainage guidance.</w:t>
              </w:r>
            </w:hyperlink>
          </w:p>
        </w:tc>
        <w:tc>
          <w:tcPr>
            <w:tcW w:w="5340" w:type="dxa"/>
            <w:shd w:val="clear" w:color="auto" w:fill="FFFFFF" w:themeFill="background1"/>
          </w:tcPr>
          <w:sdt>
            <w:sdtPr>
              <w:rPr>
                <w:rStyle w:val="Style1"/>
              </w:rPr>
              <w:id w:val="738439549"/>
              <w:placeholder>
                <w:docPart w:val="417E43A78CBC4D65B363F94CB796E339"/>
              </w:placeholder>
              <w:showingPlcHdr/>
            </w:sdtPr>
            <w:sdtEndPr>
              <w:rPr>
                <w:rStyle w:val="DefaultParagraphFont"/>
                <w:rFonts w:asciiTheme="majorHAnsi" w:hAnsiTheme="majorHAnsi"/>
                <w:sz w:val="22"/>
                <w:lang w:val="en-US"/>
              </w:rPr>
            </w:sdtEndPr>
            <w:sdtContent>
              <w:p w14:paraId="3C9923DF" w14:textId="77777777" w:rsidR="00B46E3D" w:rsidRPr="00561061" w:rsidRDefault="00B46E3D" w:rsidP="00B46E3D">
                <w:pPr>
                  <w:rPr>
                    <w:rFonts w:asciiTheme="majorHAnsi" w:hAnsiTheme="majorHAnsi"/>
                    <w:sz w:val="16"/>
                    <w:szCs w:val="16"/>
                    <w:lang w:val="en-US"/>
                  </w:rPr>
                </w:pPr>
                <w:r w:rsidRPr="00561061">
                  <w:rPr>
                    <w:rStyle w:val="PlaceholderText"/>
                    <w:sz w:val="16"/>
                    <w:szCs w:val="16"/>
                  </w:rPr>
                  <w:t>Click or tap here to enter text.</w:t>
                </w:r>
              </w:p>
            </w:sdtContent>
          </w:sdt>
          <w:p w14:paraId="5A01F3AF" w14:textId="77777777" w:rsidR="00B46E3D" w:rsidRPr="00561061" w:rsidRDefault="00B46E3D" w:rsidP="00B46E3D">
            <w:pPr>
              <w:spacing w:after="160" w:line="259" w:lineRule="auto"/>
              <w:rPr>
                <w:rFonts w:asciiTheme="majorHAnsi" w:hAnsiTheme="majorHAnsi"/>
                <w:sz w:val="16"/>
                <w:szCs w:val="16"/>
                <w:lang w:val="en-US"/>
              </w:rPr>
            </w:pPr>
          </w:p>
        </w:tc>
      </w:tr>
      <w:tr w:rsidR="00B46E3D" w14:paraId="6E0BEE74" w14:textId="77777777" w:rsidTr="23A82BE2">
        <w:trPr>
          <w:trHeight w:val="1144"/>
        </w:trPr>
        <w:tc>
          <w:tcPr>
            <w:tcW w:w="3794" w:type="dxa"/>
            <w:shd w:val="clear" w:color="auto" w:fill="F2F2F2" w:themeFill="background1" w:themeFillShade="F2"/>
          </w:tcPr>
          <w:p w14:paraId="2DFE26F5" w14:textId="0D32B87B" w:rsidR="00B46E3D" w:rsidRDefault="00B46E3D" w:rsidP="00B46E3D">
            <w:pPr>
              <w:rPr>
                <w:sz w:val="16"/>
                <w:szCs w:val="16"/>
                <w:lang w:val="en-US"/>
              </w:rPr>
            </w:pPr>
            <w:r w:rsidRPr="23A82BE2">
              <w:rPr>
                <w:rFonts w:ascii="Aptos" w:hAnsi="Aptos"/>
              </w:rPr>
              <w:t>If not, prepare a justification document including supporting information to understand potential implications for the water environment and how these have been addressed</w:t>
            </w:r>
            <w:r w:rsidR="009B75C9">
              <w:rPr>
                <w:rFonts w:ascii="Aptos" w:hAnsi="Aptos"/>
              </w:rPr>
              <w:t xml:space="preserve"> following the Environment Agency</w:t>
            </w:r>
            <w:hyperlink r:id="rId20" w:history="1">
              <w:r w:rsidR="009B75C9" w:rsidRPr="009B75C9">
                <w:rPr>
                  <w:rStyle w:val="Hyperlink"/>
                  <w:rFonts w:ascii="Aptos" w:hAnsi="Aptos"/>
                </w:rPr>
                <w:t xml:space="preserve"> non-mains drainage guidance.</w:t>
              </w:r>
            </w:hyperlink>
          </w:p>
        </w:tc>
        <w:tc>
          <w:tcPr>
            <w:tcW w:w="5340" w:type="dxa"/>
            <w:shd w:val="clear" w:color="auto" w:fill="F2F2F2" w:themeFill="background1" w:themeFillShade="F2"/>
          </w:tcPr>
          <w:sdt>
            <w:sdtPr>
              <w:rPr>
                <w:rStyle w:val="Style1"/>
              </w:rPr>
              <w:id w:val="645014751"/>
              <w:placeholder>
                <w:docPart w:val="D4EFB8C223AD46748192DFFCCFEBBD30"/>
              </w:placeholder>
              <w:showingPlcHdr/>
            </w:sdtPr>
            <w:sdtEndPr>
              <w:rPr>
                <w:rStyle w:val="DefaultParagraphFont"/>
                <w:rFonts w:asciiTheme="majorHAnsi" w:hAnsiTheme="majorHAnsi"/>
                <w:sz w:val="22"/>
                <w:lang w:val="en-US"/>
              </w:rPr>
            </w:sdtEndPr>
            <w:sdtContent>
              <w:p w14:paraId="6FA4EE12" w14:textId="77777777" w:rsidR="00B46E3D" w:rsidRPr="00561061" w:rsidRDefault="00B46E3D" w:rsidP="00B46E3D">
                <w:pPr>
                  <w:rPr>
                    <w:rFonts w:asciiTheme="majorHAnsi" w:hAnsiTheme="majorHAnsi"/>
                    <w:sz w:val="16"/>
                    <w:szCs w:val="16"/>
                    <w:lang w:val="en-US"/>
                  </w:rPr>
                </w:pPr>
                <w:r w:rsidRPr="00561061">
                  <w:rPr>
                    <w:rStyle w:val="PlaceholderText"/>
                    <w:sz w:val="16"/>
                    <w:szCs w:val="16"/>
                  </w:rPr>
                  <w:t>Click or tap here to enter text.</w:t>
                </w:r>
              </w:p>
            </w:sdtContent>
          </w:sdt>
          <w:p w14:paraId="0A2950C3" w14:textId="77777777" w:rsidR="00B46E3D" w:rsidRDefault="00B46E3D" w:rsidP="00B46E3D">
            <w:pPr>
              <w:rPr>
                <w:rStyle w:val="Style1"/>
                <w:szCs w:val="16"/>
              </w:rPr>
            </w:pPr>
          </w:p>
        </w:tc>
      </w:tr>
      <w:tr w:rsidR="00E04438" w14:paraId="4E1AC445" w14:textId="77777777" w:rsidTr="23A82BE2">
        <w:trPr>
          <w:trHeight w:val="1144"/>
        </w:trPr>
        <w:tc>
          <w:tcPr>
            <w:tcW w:w="3794" w:type="dxa"/>
            <w:shd w:val="clear" w:color="auto" w:fill="F2F2F2" w:themeFill="background1" w:themeFillShade="F2"/>
          </w:tcPr>
          <w:p w14:paraId="763CC50C" w14:textId="030D9331" w:rsidR="00E04438" w:rsidRPr="23A82BE2" w:rsidRDefault="00E04438" w:rsidP="00E04438">
            <w:pPr>
              <w:rPr>
                <w:rFonts w:ascii="Aptos" w:hAnsi="Aptos"/>
              </w:rPr>
            </w:pPr>
            <w:r>
              <w:rPr>
                <w:rFonts w:ascii="Aptos" w:hAnsi="Aptos"/>
              </w:rPr>
              <w:t>Seek</w:t>
            </w:r>
            <w:r w:rsidRPr="004B47D7">
              <w:rPr>
                <w:rFonts w:ascii="Aptos" w:hAnsi="Aptos"/>
              </w:rPr>
              <w:t xml:space="preserve"> pre-application advice from the Environment Agency</w:t>
            </w:r>
            <w:r>
              <w:rPr>
                <w:rFonts w:ascii="Aptos" w:hAnsi="Aptos"/>
              </w:rPr>
              <w:t xml:space="preserve">, </w:t>
            </w:r>
            <w:r w:rsidRPr="004B47D7">
              <w:rPr>
                <w:rFonts w:ascii="Aptos" w:hAnsi="Aptos"/>
              </w:rPr>
              <w:t>the Lead Local Flood Authority</w:t>
            </w:r>
            <w:r>
              <w:rPr>
                <w:rFonts w:ascii="Aptos" w:hAnsi="Aptos"/>
              </w:rPr>
              <w:t xml:space="preserve"> and </w:t>
            </w:r>
            <w:r w:rsidRPr="00E04438">
              <w:rPr>
                <w:rFonts w:ascii="Aptos" w:hAnsi="Aptos"/>
              </w:rPr>
              <w:t>water and sewerage company</w:t>
            </w:r>
          </w:p>
        </w:tc>
        <w:tc>
          <w:tcPr>
            <w:tcW w:w="5340" w:type="dxa"/>
            <w:shd w:val="clear" w:color="auto" w:fill="F2F2F2" w:themeFill="background1" w:themeFillShade="F2"/>
          </w:tcPr>
          <w:sdt>
            <w:sdtPr>
              <w:rPr>
                <w:rStyle w:val="Style1"/>
              </w:rPr>
              <w:id w:val="-1652134042"/>
              <w:placeholder>
                <w:docPart w:val="D9A25AFC04464507B73184AEB4304DD5"/>
              </w:placeholder>
              <w:showingPlcHdr/>
            </w:sdtPr>
            <w:sdtEndPr>
              <w:rPr>
                <w:rStyle w:val="DefaultParagraphFont"/>
                <w:rFonts w:asciiTheme="majorHAnsi" w:hAnsiTheme="majorHAnsi"/>
                <w:sz w:val="22"/>
                <w:lang w:val="en-US"/>
              </w:rPr>
            </w:sdtEndPr>
            <w:sdtContent>
              <w:p w14:paraId="3AD46970" w14:textId="77777777" w:rsidR="00E04438" w:rsidRDefault="00E04438" w:rsidP="00E04438">
                <w:pPr>
                  <w:rPr>
                    <w:rStyle w:val="Style1"/>
                  </w:rPr>
                </w:pPr>
                <w:r w:rsidRPr="00561061">
                  <w:rPr>
                    <w:rStyle w:val="PlaceholderText"/>
                    <w:sz w:val="16"/>
                    <w:szCs w:val="16"/>
                  </w:rPr>
                  <w:t>Click or tap here to enter text.</w:t>
                </w:r>
              </w:p>
            </w:sdtContent>
          </w:sdt>
          <w:p w14:paraId="14605147" w14:textId="77777777" w:rsidR="00E04438" w:rsidRDefault="00E04438" w:rsidP="00E04438">
            <w:pPr>
              <w:rPr>
                <w:rStyle w:val="Style1"/>
              </w:rPr>
            </w:pPr>
          </w:p>
        </w:tc>
      </w:tr>
    </w:tbl>
    <w:p w14:paraId="5DDA2D1D" w14:textId="77777777" w:rsidR="0097679D" w:rsidRPr="00737C99" w:rsidRDefault="0097679D" w:rsidP="00FD4F25">
      <w:pPr>
        <w:rPr>
          <w:rFonts w:ascii="Aptos" w:hAnsi="Aptos"/>
        </w:rPr>
      </w:pPr>
    </w:p>
    <w:sectPr w:rsidR="0097679D" w:rsidRPr="00737C99" w:rsidSect="000E451C">
      <w:headerReference w:type="default" r:id="rId21"/>
      <w:footerReference w:type="default" r:id="rId22"/>
      <w:pgSz w:w="11906" w:h="16838"/>
      <w:pgMar w:top="1440" w:right="1440" w:bottom="1440" w:left="1440" w:header="680"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utton, Caroline" w:date="2024-07-25T12:00:00Z" w:initials="SC">
    <w:p w14:paraId="4ADD56C7" w14:textId="6FF4E7CC" w:rsidR="23A82BE2" w:rsidRDefault="18EF55F2" w:rsidP="18EF55F2">
      <w:pPr>
        <w:pStyle w:val="CommentText"/>
      </w:pPr>
      <w:r>
        <w:t>Also add:</w:t>
      </w:r>
      <w:r w:rsidR="23A82BE2">
        <w:rPr>
          <w:rStyle w:val="CommentReference"/>
        </w:rPr>
        <w:annotationRef/>
      </w:r>
    </w:p>
    <w:p w14:paraId="0A4DAD0F" w14:textId="459A9F0E" w:rsidR="23A82BE2" w:rsidRDefault="23A82BE2" w:rsidP="18EF55F2">
      <w:pPr>
        <w:pStyle w:val="CommentText"/>
      </w:pPr>
    </w:p>
    <w:p w14:paraId="2782FACE" w14:textId="50604E76" w:rsidR="23A82BE2" w:rsidRDefault="18EF55F2" w:rsidP="18EF55F2">
      <w:pPr>
        <w:pStyle w:val="CommentText"/>
      </w:pPr>
      <w:r>
        <w:t xml:space="preserve">- Check if the local plan includes any policies on wastewater capacity and connections </w:t>
      </w:r>
    </w:p>
    <w:p w14:paraId="1D332A62" w14:textId="62B30034" w:rsidR="23A82BE2" w:rsidRDefault="23A82BE2" w:rsidP="18EF55F2">
      <w:pPr>
        <w:pStyle w:val="CommentText"/>
      </w:pPr>
    </w:p>
    <w:p w14:paraId="6B233EA3" w14:textId="71F48FE7" w:rsidR="23A82BE2" w:rsidRDefault="18EF55F2" w:rsidP="18EF55F2">
      <w:pPr>
        <w:pStyle w:val="CommentText"/>
      </w:pPr>
      <w:r>
        <w:t>- Check with the Environment Agency if wastewater for new development is presenting environmental risks (this would be preliminary advice in first instance, charged after this) .</w:t>
      </w:r>
    </w:p>
    <w:p w14:paraId="7A212418" w14:textId="19092B63" w:rsidR="23A82BE2" w:rsidRDefault="23A82BE2" w:rsidP="18EF55F2">
      <w:pPr>
        <w:pStyle w:val="CommentText"/>
      </w:pPr>
    </w:p>
    <w:p w14:paraId="171CF1A2" w14:textId="136D2FCE" w:rsidR="23A82BE2" w:rsidRDefault="18EF55F2" w:rsidP="18EF55F2">
      <w:pPr>
        <w:pStyle w:val="CommentText"/>
      </w:pPr>
      <w:r>
        <w:t>- Check with the water company if there are any restrictions on wastewater capacity for new development</w:t>
      </w:r>
      <w:r w:rsidR="23A82BE2">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71CF1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6401BB" w16cex:dateUtc="2024-07-25T11:00:00Z">
    <w16cex:extLst>
      <w16:ext w16:uri="{CE6994B0-6A32-4C9F-8C6B-6E91EDA988CE}">
        <cr:reactions xmlns:cr="http://schemas.microsoft.com/office/comments/2020/reactions">
          <cr:reaction reactionType="1">
            <cr:reactionInfo dateUtc="2024-07-29T14:46:02Z">
              <cr:user userId="S::hannah.malyon@environment-agency.gov.uk::c8488dad-7d52-4cf6-aa24-19e3edd9d925" userProvider="AD" userName="Malyon, Hannah"/>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1CF1A2" w16cid:durableId="326401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A188F" w14:textId="77777777" w:rsidR="00792FEB" w:rsidRDefault="00792FEB" w:rsidP="00BA4ACB">
      <w:pPr>
        <w:spacing w:after="0" w:line="240" w:lineRule="auto"/>
      </w:pPr>
      <w:r>
        <w:separator/>
      </w:r>
    </w:p>
  </w:endnote>
  <w:endnote w:type="continuationSeparator" w:id="0">
    <w:p w14:paraId="129E5BDF" w14:textId="77777777" w:rsidR="00792FEB" w:rsidRDefault="00792FEB" w:rsidP="00BA4ACB">
      <w:pPr>
        <w:spacing w:after="0" w:line="240" w:lineRule="auto"/>
      </w:pPr>
      <w:r>
        <w:continuationSeparator/>
      </w:r>
    </w:p>
  </w:endnote>
  <w:endnote w:type="continuationNotice" w:id="1">
    <w:p w14:paraId="4009C3E2" w14:textId="77777777" w:rsidR="00792FEB" w:rsidRDefault="00792F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9493290"/>
      <w:docPartObj>
        <w:docPartGallery w:val="Page Numbers (Bottom of Page)"/>
        <w:docPartUnique/>
      </w:docPartObj>
    </w:sdtPr>
    <w:sdtEndPr>
      <w:rPr>
        <w:noProof/>
      </w:rPr>
    </w:sdtEndPr>
    <w:sdtContent>
      <w:p w14:paraId="557F7FA6" w14:textId="57098E48" w:rsidR="00A75183" w:rsidRDefault="00A751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E0BF0D" w14:textId="77777777" w:rsidR="0033220C" w:rsidRDefault="00332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FBEFE" w14:textId="77777777" w:rsidR="00792FEB" w:rsidRDefault="00792FEB" w:rsidP="00BA4ACB">
      <w:pPr>
        <w:spacing w:after="0" w:line="240" w:lineRule="auto"/>
      </w:pPr>
      <w:r>
        <w:separator/>
      </w:r>
    </w:p>
  </w:footnote>
  <w:footnote w:type="continuationSeparator" w:id="0">
    <w:p w14:paraId="347B5B21" w14:textId="77777777" w:rsidR="00792FEB" w:rsidRDefault="00792FEB" w:rsidP="00BA4ACB">
      <w:pPr>
        <w:spacing w:after="0" w:line="240" w:lineRule="auto"/>
      </w:pPr>
      <w:r>
        <w:continuationSeparator/>
      </w:r>
    </w:p>
  </w:footnote>
  <w:footnote w:type="continuationNotice" w:id="1">
    <w:p w14:paraId="40504E61" w14:textId="77777777" w:rsidR="00792FEB" w:rsidRDefault="00792F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91421" w14:textId="50087051" w:rsidR="00BA4ACB" w:rsidRDefault="000E451C">
    <w:pPr>
      <w:pStyle w:val="Header"/>
    </w:pPr>
    <w:r>
      <w:rPr>
        <w:noProof/>
      </w:rPr>
      <mc:AlternateContent>
        <mc:Choice Requires="wps">
          <w:drawing>
            <wp:anchor distT="45720" distB="45720" distL="114300" distR="114300" simplePos="0" relativeHeight="251663361" behindDoc="0" locked="0" layoutInCell="1" allowOverlap="1" wp14:anchorId="319B789A" wp14:editId="3F2C98F4">
              <wp:simplePos x="0" y="0"/>
              <wp:positionH relativeFrom="column">
                <wp:posOffset>-811588</wp:posOffset>
              </wp:positionH>
              <wp:positionV relativeFrom="paragraph">
                <wp:posOffset>-221486</wp:posOffset>
              </wp:positionV>
              <wp:extent cx="6092136" cy="54146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36" cy="541465"/>
                      </a:xfrm>
                      <a:prstGeom prst="rect">
                        <a:avLst/>
                      </a:prstGeom>
                      <a:noFill/>
                      <a:ln w="9525">
                        <a:noFill/>
                        <a:miter lim="800000"/>
                        <a:headEnd/>
                        <a:tailEnd/>
                      </a:ln>
                    </wps:spPr>
                    <wps:txbx>
                      <w:txbxContent>
                        <w:p w14:paraId="00F1A6D3" w14:textId="306C8CFF" w:rsidR="000E451C" w:rsidRPr="00F87F67" w:rsidRDefault="000E451C">
                          <w:pPr>
                            <w:rPr>
                              <w:rFonts w:ascii="Arial Narrow" w:hAnsi="Arial Narrow" w:cs="Arial"/>
                              <w:color w:val="FFFFFF" w:themeColor="background1"/>
                              <w:sz w:val="30"/>
                              <w:szCs w:val="30"/>
                            </w:rPr>
                          </w:pPr>
                          <w:r w:rsidRPr="00F87F67">
                            <w:rPr>
                              <w:rFonts w:ascii="Arial Narrow" w:hAnsi="Arial Narrow" w:cs="Arial"/>
                              <w:b/>
                              <w:bCs/>
                              <w:color w:val="FFFFFF" w:themeColor="background1"/>
                              <w:sz w:val="40"/>
                              <w:szCs w:val="40"/>
                            </w:rPr>
                            <w:t>Planning and Water Toolkit</w:t>
                          </w:r>
                          <w:r w:rsidRPr="00F87F67">
                            <w:rPr>
                              <w:rFonts w:ascii="Arial Narrow" w:hAnsi="Arial Narrow" w:cs="Arial"/>
                              <w:color w:val="FFFFFF" w:themeColor="background1"/>
                              <w:sz w:val="40"/>
                              <w:szCs w:val="40"/>
                            </w:rPr>
                            <w:t xml:space="preserve"> </w:t>
                          </w:r>
                          <w:proofErr w:type="gramStart"/>
                          <w:r w:rsidR="008E67EA" w:rsidRPr="00F87F67">
                            <w:rPr>
                              <w:rFonts w:ascii="Arial Narrow" w:hAnsi="Arial Narrow" w:cs="Arial"/>
                              <w:color w:val="FFFFFF" w:themeColor="background1"/>
                              <w:sz w:val="40"/>
                              <w:szCs w:val="40"/>
                            </w:rPr>
                            <w:tab/>
                            <w:t xml:space="preserve">  </w:t>
                          </w:r>
                          <w:r w:rsidR="00F87F67">
                            <w:rPr>
                              <w:rFonts w:ascii="Arial Narrow" w:hAnsi="Arial Narrow" w:cs="Arial"/>
                              <w:color w:val="FFFFFF" w:themeColor="background1"/>
                              <w:sz w:val="40"/>
                              <w:szCs w:val="40"/>
                            </w:rPr>
                            <w:tab/>
                          </w:r>
                          <w:r w:rsidRPr="00F87F67">
                            <w:rPr>
                              <w:rFonts w:ascii="Arial Narrow" w:hAnsi="Arial Narrow" w:cs="Arial"/>
                              <w:color w:val="FFFFFF" w:themeColor="background1"/>
                              <w:sz w:val="30"/>
                              <w:szCs w:val="30"/>
                            </w:rPr>
                            <w:t>For</w:t>
                          </w:r>
                          <w:proofErr w:type="gramEnd"/>
                          <w:r w:rsidRPr="00F87F67">
                            <w:rPr>
                              <w:rFonts w:ascii="Arial Narrow" w:hAnsi="Arial Narrow" w:cs="Arial"/>
                              <w:color w:val="FFFFFF" w:themeColor="background1"/>
                              <w:sz w:val="30"/>
                              <w:szCs w:val="30"/>
                            </w:rPr>
                            <w:t xml:space="preserve"> Local Planning Authorities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9B789A" id="_x0000_t202" coordsize="21600,21600" o:spt="202" path="m,l,21600r21600,l21600,xe">
              <v:stroke joinstyle="miter"/>
              <v:path gradientshapeok="t" o:connecttype="rect"/>
            </v:shapetype>
            <v:shape id="Text Box 2" o:spid="_x0000_s1026" type="#_x0000_t202" style="position:absolute;margin-left:-63.9pt;margin-top:-17.45pt;width:479.7pt;height:42.65pt;z-index:2516633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" filled="f" stroked="f">
              <v:textbox>
                <w:txbxContent>
                  <w:p w14:paraId="00F1A6D3" w14:textId="306C8CFF" w:rsidR="000E451C" w:rsidRPr="00F87F67" w:rsidRDefault="000E451C">
                    <w:pPr>
                      <w:rPr>
                        <w:rFonts w:ascii="Arial Narrow" w:hAnsi="Arial Narrow" w:cs="Arial"/>
                        <w:color w:val="FFFFFF" w:themeColor="background1"/>
                        <w:sz w:val="30"/>
                        <w:szCs w:val="30"/>
                      </w:rPr>
                    </w:pPr>
                    <w:r w:rsidRPr="00F87F67">
                      <w:rPr>
                        <w:rFonts w:ascii="Arial Narrow" w:hAnsi="Arial Narrow" w:cs="Arial"/>
                        <w:b/>
                        <w:bCs/>
                        <w:color w:val="FFFFFF" w:themeColor="background1"/>
                        <w:sz w:val="40"/>
                        <w:szCs w:val="40"/>
                      </w:rPr>
                      <w:t>Planning and Water Toolkit</w:t>
                    </w:r>
                    <w:r w:rsidRPr="00F87F67">
                      <w:rPr>
                        <w:rFonts w:ascii="Arial Narrow" w:hAnsi="Arial Narrow" w:cs="Arial"/>
                        <w:color w:val="FFFFFF" w:themeColor="background1"/>
                        <w:sz w:val="40"/>
                        <w:szCs w:val="40"/>
                      </w:rPr>
                      <w:t xml:space="preserve"> </w:t>
                    </w:r>
                    <w:proofErr w:type="gramStart"/>
                    <w:r w:rsidR="008E67EA" w:rsidRPr="00F87F67">
                      <w:rPr>
                        <w:rFonts w:ascii="Arial Narrow" w:hAnsi="Arial Narrow" w:cs="Arial"/>
                        <w:color w:val="FFFFFF" w:themeColor="background1"/>
                        <w:sz w:val="40"/>
                        <w:szCs w:val="40"/>
                      </w:rPr>
                      <w:tab/>
                      <w:t xml:space="preserve">  </w:t>
                    </w:r>
                    <w:r w:rsidR="00F87F67">
                      <w:rPr>
                        <w:rFonts w:ascii="Arial Narrow" w:hAnsi="Arial Narrow" w:cs="Arial"/>
                        <w:color w:val="FFFFFF" w:themeColor="background1"/>
                        <w:sz w:val="40"/>
                        <w:szCs w:val="40"/>
                      </w:rPr>
                      <w:tab/>
                    </w:r>
                    <w:r w:rsidRPr="00F87F67">
                      <w:rPr>
                        <w:rFonts w:ascii="Arial Narrow" w:hAnsi="Arial Narrow" w:cs="Arial"/>
                        <w:color w:val="FFFFFF" w:themeColor="background1"/>
                        <w:sz w:val="30"/>
                        <w:szCs w:val="30"/>
                      </w:rPr>
                      <w:t>For</w:t>
                    </w:r>
                    <w:proofErr w:type="gramEnd"/>
                    <w:r w:rsidRPr="00F87F67">
                      <w:rPr>
                        <w:rFonts w:ascii="Arial Narrow" w:hAnsi="Arial Narrow" w:cs="Arial"/>
                        <w:color w:val="FFFFFF" w:themeColor="background1"/>
                        <w:sz w:val="30"/>
                        <w:szCs w:val="30"/>
                      </w:rPr>
                      <w:t xml:space="preserve"> Local Planning Authorities</w:t>
                    </w:r>
                  </w:p>
                </w:txbxContent>
              </v:textbox>
            </v:shape>
          </w:pict>
        </mc:Fallback>
      </mc:AlternateContent>
    </w:r>
    <w:r>
      <w:rPr>
        <w:noProof/>
      </w:rPr>
      <mc:AlternateContent>
        <mc:Choice Requires="wps">
          <w:drawing>
            <wp:anchor distT="0" distB="0" distL="114300" distR="114300" simplePos="0" relativeHeight="251660289" behindDoc="0" locked="0" layoutInCell="1" allowOverlap="1" wp14:anchorId="52BA2F48" wp14:editId="4C802F50">
              <wp:simplePos x="0" y="0"/>
              <wp:positionH relativeFrom="column">
                <wp:posOffset>-929070</wp:posOffset>
              </wp:positionH>
              <wp:positionV relativeFrom="paragraph">
                <wp:posOffset>-436691</wp:posOffset>
              </wp:positionV>
              <wp:extent cx="7564120" cy="816603"/>
              <wp:effectExtent l="0" t="0" r="17780" b="22225"/>
              <wp:wrapNone/>
              <wp:docPr id="1277950568" name="Rectangle 1"/>
              <wp:cNvGraphicFramePr/>
              <a:graphic xmlns:a="http://schemas.openxmlformats.org/drawingml/2006/main">
                <a:graphicData uri="http://schemas.microsoft.com/office/word/2010/wordprocessingShape">
                  <wps:wsp>
                    <wps:cNvSpPr/>
                    <wps:spPr>
                      <a:xfrm>
                        <a:off x="0" y="0"/>
                        <a:ext cx="7564120" cy="816603"/>
                      </a:xfrm>
                      <a:prstGeom prst="rect">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9A02A" id="Rectangle 1" o:spid="_x0000_s1026" style="position:absolute;margin-left:-73.15pt;margin-top:-34.4pt;width:595.6pt;height:64.3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" fillcolor="#00b050" strokecolor="#00b050" strokeweight="1pt"/>
          </w:pict>
        </mc:Fallback>
      </mc:AlternateContent>
    </w:r>
    <w:r w:rsidRPr="000E451C">
      <w:rPr>
        <w:noProof/>
      </w:rPr>
      <w:drawing>
        <wp:anchor distT="0" distB="0" distL="114300" distR="114300" simplePos="0" relativeHeight="251661313" behindDoc="0" locked="0" layoutInCell="1" allowOverlap="1" wp14:anchorId="2B124BF6" wp14:editId="5F4FA292">
          <wp:simplePos x="0" y="0"/>
          <wp:positionH relativeFrom="page">
            <wp:posOffset>6119685</wp:posOffset>
          </wp:positionH>
          <wp:positionV relativeFrom="paragraph">
            <wp:posOffset>-441196</wp:posOffset>
          </wp:positionV>
          <wp:extent cx="1436146" cy="841406"/>
          <wp:effectExtent l="0" t="0" r="0" b="0"/>
          <wp:wrapNone/>
          <wp:docPr id="489795917" name="Picture 2" descr="A map of england with different colored symbols&#10;&#10;Description automatically generated">
            <a:extLst xmlns:a="http://schemas.openxmlformats.org/drawingml/2006/main">
              <a:ext uri="{FF2B5EF4-FFF2-40B4-BE49-F238E27FC236}">
                <a16:creationId xmlns:a16="http://schemas.microsoft.com/office/drawing/2014/main" id="{0D4FB462-49A1-27AF-5C81-5B5814A989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795917" name="Picture 2" descr="A map of england with different colored symbols&#10;&#10;Description automatically generated">
                    <a:extLst>
                      <a:ext uri="{FF2B5EF4-FFF2-40B4-BE49-F238E27FC236}">
                        <a16:creationId xmlns:a16="http://schemas.microsoft.com/office/drawing/2014/main" id="{0D4FB462-49A1-27AF-5C81-5B5814A9897A}"/>
                      </a:ext>
                    </a:extLst>
                  </pic:cNvPr>
                  <pic:cNvPicPr>
                    <a:picLocks noChangeAspect="1"/>
                  </pic:cNvPicPr>
                </pic:nvPicPr>
                <pic:blipFill rotWithShape="1">
                  <a:blip r:embed="rId1">
                    <a:extLst>
                      <a:ext uri="{28A0092B-C50C-407E-A947-70E740481C1C}">
                        <a14:useLocalDpi xmlns:a14="http://schemas.microsoft.com/office/drawing/2010/main" val="0"/>
                      </a:ext>
                    </a:extLst>
                  </a:blip>
                  <a:srcRect l="-299" t="-268" r="299" b="-507"/>
                  <a:stretch/>
                </pic:blipFill>
                <pic:spPr bwMode="auto">
                  <a:xfrm>
                    <a:off x="0" y="0"/>
                    <a:ext cx="1436146" cy="8414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51DD6"/>
    <w:multiLevelType w:val="multilevel"/>
    <w:tmpl w:val="C2D85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AC697C"/>
    <w:multiLevelType w:val="multilevel"/>
    <w:tmpl w:val="267E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4E7030"/>
    <w:multiLevelType w:val="multilevel"/>
    <w:tmpl w:val="80E0A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7D1299"/>
    <w:multiLevelType w:val="hybridMultilevel"/>
    <w:tmpl w:val="640A34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E28A9"/>
    <w:multiLevelType w:val="multilevel"/>
    <w:tmpl w:val="4A54F8F4"/>
    <w:lvl w:ilvl="0">
      <w:start w:val="1"/>
      <w:numFmt w:val="bullet"/>
      <w:lvlText w:val=""/>
      <w:lvlJc w:val="left"/>
      <w:pPr>
        <w:tabs>
          <w:tab w:val="num" w:pos="780"/>
        </w:tabs>
        <w:ind w:left="780" w:hanging="360"/>
      </w:pPr>
      <w:rPr>
        <w:rFonts w:ascii="Symbol" w:hAnsi="Symbol" w:hint="default"/>
        <w:sz w:val="20"/>
      </w:rPr>
    </w:lvl>
    <w:lvl w:ilvl="1" w:tentative="1">
      <w:start w:val="1"/>
      <w:numFmt w:val="bullet"/>
      <w:lvlText w:val=""/>
      <w:lvlJc w:val="left"/>
      <w:pPr>
        <w:tabs>
          <w:tab w:val="num" w:pos="1500"/>
        </w:tabs>
        <w:ind w:left="1500" w:hanging="360"/>
      </w:pPr>
      <w:rPr>
        <w:rFonts w:ascii="Symbol" w:hAnsi="Symbol" w:hint="default"/>
        <w:sz w:val="20"/>
      </w:rPr>
    </w:lvl>
    <w:lvl w:ilvl="2" w:tentative="1">
      <w:start w:val="1"/>
      <w:numFmt w:val="bullet"/>
      <w:lvlText w:val=""/>
      <w:lvlJc w:val="left"/>
      <w:pPr>
        <w:tabs>
          <w:tab w:val="num" w:pos="2220"/>
        </w:tabs>
        <w:ind w:left="2220" w:hanging="360"/>
      </w:pPr>
      <w:rPr>
        <w:rFonts w:ascii="Symbol" w:hAnsi="Symbol" w:hint="default"/>
        <w:sz w:val="20"/>
      </w:rPr>
    </w:lvl>
    <w:lvl w:ilvl="3" w:tentative="1">
      <w:start w:val="1"/>
      <w:numFmt w:val="bullet"/>
      <w:lvlText w:val=""/>
      <w:lvlJc w:val="left"/>
      <w:pPr>
        <w:tabs>
          <w:tab w:val="num" w:pos="2940"/>
        </w:tabs>
        <w:ind w:left="2940" w:hanging="360"/>
      </w:pPr>
      <w:rPr>
        <w:rFonts w:ascii="Symbol" w:hAnsi="Symbol" w:hint="default"/>
        <w:sz w:val="20"/>
      </w:rPr>
    </w:lvl>
    <w:lvl w:ilvl="4" w:tentative="1">
      <w:start w:val="1"/>
      <w:numFmt w:val="bullet"/>
      <w:lvlText w:val=""/>
      <w:lvlJc w:val="left"/>
      <w:pPr>
        <w:tabs>
          <w:tab w:val="num" w:pos="3660"/>
        </w:tabs>
        <w:ind w:left="3660" w:hanging="360"/>
      </w:pPr>
      <w:rPr>
        <w:rFonts w:ascii="Symbol" w:hAnsi="Symbol" w:hint="default"/>
        <w:sz w:val="20"/>
      </w:rPr>
    </w:lvl>
    <w:lvl w:ilvl="5" w:tentative="1">
      <w:start w:val="1"/>
      <w:numFmt w:val="bullet"/>
      <w:lvlText w:val=""/>
      <w:lvlJc w:val="left"/>
      <w:pPr>
        <w:tabs>
          <w:tab w:val="num" w:pos="4380"/>
        </w:tabs>
        <w:ind w:left="4380" w:hanging="360"/>
      </w:pPr>
      <w:rPr>
        <w:rFonts w:ascii="Symbol" w:hAnsi="Symbol" w:hint="default"/>
        <w:sz w:val="20"/>
      </w:rPr>
    </w:lvl>
    <w:lvl w:ilvl="6" w:tentative="1">
      <w:start w:val="1"/>
      <w:numFmt w:val="bullet"/>
      <w:lvlText w:val=""/>
      <w:lvlJc w:val="left"/>
      <w:pPr>
        <w:tabs>
          <w:tab w:val="num" w:pos="5100"/>
        </w:tabs>
        <w:ind w:left="5100" w:hanging="360"/>
      </w:pPr>
      <w:rPr>
        <w:rFonts w:ascii="Symbol" w:hAnsi="Symbol" w:hint="default"/>
        <w:sz w:val="20"/>
      </w:rPr>
    </w:lvl>
    <w:lvl w:ilvl="7" w:tentative="1">
      <w:start w:val="1"/>
      <w:numFmt w:val="bullet"/>
      <w:lvlText w:val=""/>
      <w:lvlJc w:val="left"/>
      <w:pPr>
        <w:tabs>
          <w:tab w:val="num" w:pos="5820"/>
        </w:tabs>
        <w:ind w:left="5820" w:hanging="360"/>
      </w:pPr>
      <w:rPr>
        <w:rFonts w:ascii="Symbol" w:hAnsi="Symbol" w:hint="default"/>
        <w:sz w:val="20"/>
      </w:rPr>
    </w:lvl>
    <w:lvl w:ilvl="8" w:tentative="1">
      <w:start w:val="1"/>
      <w:numFmt w:val="bullet"/>
      <w:lvlText w:val=""/>
      <w:lvlJc w:val="left"/>
      <w:pPr>
        <w:tabs>
          <w:tab w:val="num" w:pos="6540"/>
        </w:tabs>
        <w:ind w:left="6540" w:hanging="360"/>
      </w:pPr>
      <w:rPr>
        <w:rFonts w:ascii="Symbol" w:hAnsi="Symbol" w:hint="default"/>
        <w:sz w:val="20"/>
      </w:rPr>
    </w:lvl>
  </w:abstractNum>
  <w:abstractNum w:abstractNumId="5" w15:restartNumberingAfterBreak="0">
    <w:nsid w:val="1E683E6D"/>
    <w:multiLevelType w:val="multilevel"/>
    <w:tmpl w:val="3376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075222"/>
    <w:multiLevelType w:val="hybridMultilevel"/>
    <w:tmpl w:val="33023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D56D0"/>
    <w:multiLevelType w:val="multilevel"/>
    <w:tmpl w:val="40E60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EF1063C"/>
    <w:multiLevelType w:val="multilevel"/>
    <w:tmpl w:val="C6B8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730B18"/>
    <w:multiLevelType w:val="multilevel"/>
    <w:tmpl w:val="AEA6C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F32245"/>
    <w:multiLevelType w:val="multilevel"/>
    <w:tmpl w:val="B76EA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D30DF3"/>
    <w:multiLevelType w:val="multilevel"/>
    <w:tmpl w:val="861E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571B0D"/>
    <w:multiLevelType w:val="hybridMultilevel"/>
    <w:tmpl w:val="0B16A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8A1F72"/>
    <w:multiLevelType w:val="multilevel"/>
    <w:tmpl w:val="02D4E7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954642B"/>
    <w:multiLevelType w:val="hybridMultilevel"/>
    <w:tmpl w:val="26109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437CCB"/>
    <w:multiLevelType w:val="hybridMultilevel"/>
    <w:tmpl w:val="BCD49064"/>
    <w:lvl w:ilvl="0" w:tplc="FFFFFFFF">
      <w:start w:val="1"/>
      <w:numFmt w:val="ideographDigital"/>
      <w:lvlText w:val=""/>
      <w:lvlJc w:val="left"/>
    </w:lvl>
    <w:lvl w:ilvl="1" w:tplc="FFFFFFFF">
      <w:start w:val="1"/>
      <w:numFmt w:val="ideographDigital"/>
      <w:lvlText w:val=""/>
      <w:lvlJc w:val="left"/>
    </w:lvl>
    <w:lvl w:ilvl="2" w:tplc="08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F8144B8"/>
    <w:multiLevelType w:val="multilevel"/>
    <w:tmpl w:val="EF7C1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034483"/>
    <w:multiLevelType w:val="hybridMultilevel"/>
    <w:tmpl w:val="20A251F8"/>
    <w:lvl w:ilvl="0" w:tplc="FFFFFFFF">
      <w:start w:val="1"/>
      <w:numFmt w:val="ideographDigital"/>
      <w:lvlText w:val=""/>
      <w:lvlJc w:val="left"/>
    </w:lvl>
    <w:lvl w:ilvl="1" w:tplc="FFFFFFFF">
      <w:start w:val="1"/>
      <w:numFmt w:val="ideographDigital"/>
      <w:lvlText w:val=""/>
      <w:lvlJc w:val="left"/>
    </w:lvl>
    <w:lvl w:ilvl="2" w:tplc="08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5EC7496"/>
    <w:multiLevelType w:val="multilevel"/>
    <w:tmpl w:val="FCE8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586702"/>
    <w:multiLevelType w:val="hybridMultilevel"/>
    <w:tmpl w:val="0A526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AA5988"/>
    <w:multiLevelType w:val="multilevel"/>
    <w:tmpl w:val="04EE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6D5146"/>
    <w:multiLevelType w:val="multilevel"/>
    <w:tmpl w:val="74C6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575E75"/>
    <w:multiLevelType w:val="multilevel"/>
    <w:tmpl w:val="02D4E7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7D9D3949"/>
    <w:multiLevelType w:val="multilevel"/>
    <w:tmpl w:val="E9E0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013DC4"/>
    <w:multiLevelType w:val="multilevel"/>
    <w:tmpl w:val="40E60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114326243">
    <w:abstractNumId w:val="14"/>
  </w:num>
  <w:num w:numId="2" w16cid:durableId="1636523674">
    <w:abstractNumId w:val="17"/>
  </w:num>
  <w:num w:numId="3" w16cid:durableId="1378630342">
    <w:abstractNumId w:val="23"/>
  </w:num>
  <w:num w:numId="4" w16cid:durableId="1450204654">
    <w:abstractNumId w:val="22"/>
  </w:num>
  <w:num w:numId="5" w16cid:durableId="1523205426">
    <w:abstractNumId w:val="15"/>
  </w:num>
  <w:num w:numId="6" w16cid:durableId="1674801487">
    <w:abstractNumId w:val="12"/>
  </w:num>
  <w:num w:numId="7" w16cid:durableId="1675953415">
    <w:abstractNumId w:val="3"/>
  </w:num>
  <w:num w:numId="8" w16cid:durableId="793670225">
    <w:abstractNumId w:val="19"/>
  </w:num>
  <w:num w:numId="9" w16cid:durableId="2055540110">
    <w:abstractNumId w:val="20"/>
  </w:num>
  <w:num w:numId="10" w16cid:durableId="388113805">
    <w:abstractNumId w:val="4"/>
  </w:num>
  <w:num w:numId="11" w16cid:durableId="1458915500">
    <w:abstractNumId w:val="6"/>
  </w:num>
  <w:num w:numId="12" w16cid:durableId="360478809">
    <w:abstractNumId w:val="13"/>
  </w:num>
  <w:num w:numId="13" w16cid:durableId="1028721561">
    <w:abstractNumId w:val="24"/>
  </w:num>
  <w:num w:numId="14" w16cid:durableId="1431773737">
    <w:abstractNumId w:val="7"/>
  </w:num>
  <w:num w:numId="15" w16cid:durableId="516694875">
    <w:abstractNumId w:val="18"/>
  </w:num>
  <w:num w:numId="16" w16cid:durableId="641084209">
    <w:abstractNumId w:val="11"/>
  </w:num>
  <w:num w:numId="17" w16cid:durableId="2097358718">
    <w:abstractNumId w:val="1"/>
  </w:num>
  <w:num w:numId="18" w16cid:durableId="1617172280">
    <w:abstractNumId w:val="8"/>
  </w:num>
  <w:num w:numId="19" w16cid:durableId="386757308">
    <w:abstractNumId w:val="16"/>
  </w:num>
  <w:num w:numId="20" w16cid:durableId="466238203">
    <w:abstractNumId w:val="9"/>
  </w:num>
  <w:num w:numId="21" w16cid:durableId="1515068346">
    <w:abstractNumId w:val="0"/>
  </w:num>
  <w:num w:numId="22" w16cid:durableId="248469822">
    <w:abstractNumId w:val="21"/>
  </w:num>
  <w:num w:numId="23" w16cid:durableId="218594321">
    <w:abstractNumId w:val="2"/>
  </w:num>
  <w:num w:numId="24" w16cid:durableId="828865572">
    <w:abstractNumId w:val="5"/>
  </w:num>
  <w:num w:numId="25" w16cid:durableId="139142309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tton, Caroline">
    <w15:presenceInfo w15:providerId="AD" w15:userId="S::caroline.sutton1@environment-agency.gov.uk::fcd62e2e-68bd-4241-b79a-d9193adfb6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ideMessage" w:val="true"/>
  </w:docVars>
  <w:rsids>
    <w:rsidRoot w:val="006C2103"/>
    <w:rsid w:val="0000773E"/>
    <w:rsid w:val="000167AE"/>
    <w:rsid w:val="00023E10"/>
    <w:rsid w:val="000270AB"/>
    <w:rsid w:val="00030E0A"/>
    <w:rsid w:val="00041DE1"/>
    <w:rsid w:val="000558E8"/>
    <w:rsid w:val="000626D5"/>
    <w:rsid w:val="0006792B"/>
    <w:rsid w:val="00073E65"/>
    <w:rsid w:val="00091704"/>
    <w:rsid w:val="000B357F"/>
    <w:rsid w:val="000C617C"/>
    <w:rsid w:val="000E451C"/>
    <w:rsid w:val="000F3F3F"/>
    <w:rsid w:val="00106A4C"/>
    <w:rsid w:val="00107B24"/>
    <w:rsid w:val="00130CC0"/>
    <w:rsid w:val="001372B0"/>
    <w:rsid w:val="0016256A"/>
    <w:rsid w:val="00162FF6"/>
    <w:rsid w:val="001665DB"/>
    <w:rsid w:val="001757A9"/>
    <w:rsid w:val="0019228E"/>
    <w:rsid w:val="001A5F2A"/>
    <w:rsid w:val="001B0FCE"/>
    <w:rsid w:val="001B5D5B"/>
    <w:rsid w:val="001F4BC6"/>
    <w:rsid w:val="00203F53"/>
    <w:rsid w:val="00204D95"/>
    <w:rsid w:val="00204E49"/>
    <w:rsid w:val="00210251"/>
    <w:rsid w:val="00212626"/>
    <w:rsid w:val="00215DC0"/>
    <w:rsid w:val="002228DA"/>
    <w:rsid w:val="00231614"/>
    <w:rsid w:val="002437E4"/>
    <w:rsid w:val="002447E6"/>
    <w:rsid w:val="0025064F"/>
    <w:rsid w:val="00261824"/>
    <w:rsid w:val="0027197E"/>
    <w:rsid w:val="0028611C"/>
    <w:rsid w:val="002B1E7A"/>
    <w:rsid w:val="002B66A4"/>
    <w:rsid w:val="002E1387"/>
    <w:rsid w:val="002E3D84"/>
    <w:rsid w:val="002E4130"/>
    <w:rsid w:val="002E57C5"/>
    <w:rsid w:val="002F239D"/>
    <w:rsid w:val="002F765F"/>
    <w:rsid w:val="0031234A"/>
    <w:rsid w:val="0033220C"/>
    <w:rsid w:val="0035006A"/>
    <w:rsid w:val="00352EF1"/>
    <w:rsid w:val="00360129"/>
    <w:rsid w:val="003663D6"/>
    <w:rsid w:val="00375394"/>
    <w:rsid w:val="00381339"/>
    <w:rsid w:val="003946FC"/>
    <w:rsid w:val="003C6E8E"/>
    <w:rsid w:val="003D7789"/>
    <w:rsid w:val="003E7DFE"/>
    <w:rsid w:val="00400CF3"/>
    <w:rsid w:val="004452FB"/>
    <w:rsid w:val="00446B73"/>
    <w:rsid w:val="00477D4C"/>
    <w:rsid w:val="004829CC"/>
    <w:rsid w:val="00490001"/>
    <w:rsid w:val="004B0458"/>
    <w:rsid w:val="004B2C01"/>
    <w:rsid w:val="004B47D7"/>
    <w:rsid w:val="004C0B5E"/>
    <w:rsid w:val="004F6929"/>
    <w:rsid w:val="00506ADC"/>
    <w:rsid w:val="005070DE"/>
    <w:rsid w:val="00511920"/>
    <w:rsid w:val="00531005"/>
    <w:rsid w:val="005406FD"/>
    <w:rsid w:val="005466C5"/>
    <w:rsid w:val="0056734D"/>
    <w:rsid w:val="00584164"/>
    <w:rsid w:val="0058477A"/>
    <w:rsid w:val="005903C0"/>
    <w:rsid w:val="00597C4C"/>
    <w:rsid w:val="005A4838"/>
    <w:rsid w:val="005C2750"/>
    <w:rsid w:val="005D41A6"/>
    <w:rsid w:val="005F239E"/>
    <w:rsid w:val="00611B1C"/>
    <w:rsid w:val="00617C34"/>
    <w:rsid w:val="006325DF"/>
    <w:rsid w:val="006350FB"/>
    <w:rsid w:val="00646A5C"/>
    <w:rsid w:val="00650C92"/>
    <w:rsid w:val="00661B09"/>
    <w:rsid w:val="00665363"/>
    <w:rsid w:val="006814B3"/>
    <w:rsid w:val="00684AD3"/>
    <w:rsid w:val="00686480"/>
    <w:rsid w:val="0069762C"/>
    <w:rsid w:val="006A6D84"/>
    <w:rsid w:val="006C2103"/>
    <w:rsid w:val="006C6ED5"/>
    <w:rsid w:val="006D2EBF"/>
    <w:rsid w:val="006D50F9"/>
    <w:rsid w:val="006F42E6"/>
    <w:rsid w:val="0070629B"/>
    <w:rsid w:val="007129AA"/>
    <w:rsid w:val="007216E2"/>
    <w:rsid w:val="00734246"/>
    <w:rsid w:val="00737C99"/>
    <w:rsid w:val="00757D05"/>
    <w:rsid w:val="00774C34"/>
    <w:rsid w:val="00774EBD"/>
    <w:rsid w:val="007854C7"/>
    <w:rsid w:val="00790437"/>
    <w:rsid w:val="00792FEB"/>
    <w:rsid w:val="0079480D"/>
    <w:rsid w:val="007B7E47"/>
    <w:rsid w:val="007D7A04"/>
    <w:rsid w:val="007E6884"/>
    <w:rsid w:val="007F4A64"/>
    <w:rsid w:val="00803455"/>
    <w:rsid w:val="008075FF"/>
    <w:rsid w:val="0081594E"/>
    <w:rsid w:val="00816D84"/>
    <w:rsid w:val="008259B6"/>
    <w:rsid w:val="00832845"/>
    <w:rsid w:val="00833F48"/>
    <w:rsid w:val="00842CD1"/>
    <w:rsid w:val="0086487C"/>
    <w:rsid w:val="008650F8"/>
    <w:rsid w:val="00877035"/>
    <w:rsid w:val="00882225"/>
    <w:rsid w:val="008844D2"/>
    <w:rsid w:val="00891B9D"/>
    <w:rsid w:val="008B0A05"/>
    <w:rsid w:val="008B0A32"/>
    <w:rsid w:val="008B161A"/>
    <w:rsid w:val="008B639A"/>
    <w:rsid w:val="008B6C89"/>
    <w:rsid w:val="008C6F7A"/>
    <w:rsid w:val="008E67EA"/>
    <w:rsid w:val="008F40D4"/>
    <w:rsid w:val="009107F5"/>
    <w:rsid w:val="009425E6"/>
    <w:rsid w:val="009528BF"/>
    <w:rsid w:val="0097679D"/>
    <w:rsid w:val="00976F34"/>
    <w:rsid w:val="0098518E"/>
    <w:rsid w:val="009A35A0"/>
    <w:rsid w:val="009A439D"/>
    <w:rsid w:val="009A709F"/>
    <w:rsid w:val="009B72D1"/>
    <w:rsid w:val="009B75C9"/>
    <w:rsid w:val="009C0555"/>
    <w:rsid w:val="009C39F5"/>
    <w:rsid w:val="009F02ED"/>
    <w:rsid w:val="009F22BA"/>
    <w:rsid w:val="00A241BF"/>
    <w:rsid w:val="00A30EBD"/>
    <w:rsid w:val="00A40C50"/>
    <w:rsid w:val="00A50B21"/>
    <w:rsid w:val="00A57B07"/>
    <w:rsid w:val="00A75183"/>
    <w:rsid w:val="00AA709D"/>
    <w:rsid w:val="00AB4156"/>
    <w:rsid w:val="00AB74F0"/>
    <w:rsid w:val="00AC08E6"/>
    <w:rsid w:val="00AD49A4"/>
    <w:rsid w:val="00AD4E3B"/>
    <w:rsid w:val="00AE33A0"/>
    <w:rsid w:val="00AE4BCE"/>
    <w:rsid w:val="00B13F0F"/>
    <w:rsid w:val="00B15E8C"/>
    <w:rsid w:val="00B16AA1"/>
    <w:rsid w:val="00B1762B"/>
    <w:rsid w:val="00B24EAB"/>
    <w:rsid w:val="00B25FA5"/>
    <w:rsid w:val="00B46E3D"/>
    <w:rsid w:val="00B62364"/>
    <w:rsid w:val="00B75F83"/>
    <w:rsid w:val="00B90341"/>
    <w:rsid w:val="00BA0F24"/>
    <w:rsid w:val="00BA4ACB"/>
    <w:rsid w:val="00BC5730"/>
    <w:rsid w:val="00BF4DC4"/>
    <w:rsid w:val="00C0135B"/>
    <w:rsid w:val="00C11A46"/>
    <w:rsid w:val="00C14525"/>
    <w:rsid w:val="00C2607F"/>
    <w:rsid w:val="00C332FB"/>
    <w:rsid w:val="00C3504D"/>
    <w:rsid w:val="00C43496"/>
    <w:rsid w:val="00C46245"/>
    <w:rsid w:val="00C725FF"/>
    <w:rsid w:val="00C72FFF"/>
    <w:rsid w:val="00C90C8C"/>
    <w:rsid w:val="00CB5C05"/>
    <w:rsid w:val="00CC162D"/>
    <w:rsid w:val="00CE0CF3"/>
    <w:rsid w:val="00CE7FF4"/>
    <w:rsid w:val="00CF49DF"/>
    <w:rsid w:val="00D02175"/>
    <w:rsid w:val="00D04C40"/>
    <w:rsid w:val="00D113A1"/>
    <w:rsid w:val="00D43A9B"/>
    <w:rsid w:val="00D82DE0"/>
    <w:rsid w:val="00D95733"/>
    <w:rsid w:val="00DA7AE4"/>
    <w:rsid w:val="00DB707B"/>
    <w:rsid w:val="00DC43A0"/>
    <w:rsid w:val="00DC480B"/>
    <w:rsid w:val="00DC6FE6"/>
    <w:rsid w:val="00E04438"/>
    <w:rsid w:val="00E06402"/>
    <w:rsid w:val="00E22973"/>
    <w:rsid w:val="00E36864"/>
    <w:rsid w:val="00E36BDA"/>
    <w:rsid w:val="00E51C71"/>
    <w:rsid w:val="00E5356E"/>
    <w:rsid w:val="00E93FBF"/>
    <w:rsid w:val="00EA2594"/>
    <w:rsid w:val="00EB4807"/>
    <w:rsid w:val="00EE3750"/>
    <w:rsid w:val="00EF3502"/>
    <w:rsid w:val="00F15646"/>
    <w:rsid w:val="00F20913"/>
    <w:rsid w:val="00F411A0"/>
    <w:rsid w:val="00F41F18"/>
    <w:rsid w:val="00F82256"/>
    <w:rsid w:val="00F87F67"/>
    <w:rsid w:val="00FC45BA"/>
    <w:rsid w:val="00FD2EF3"/>
    <w:rsid w:val="00FD4F25"/>
    <w:rsid w:val="00FE7FBB"/>
    <w:rsid w:val="0BD962C3"/>
    <w:rsid w:val="10851D75"/>
    <w:rsid w:val="18EF55F2"/>
    <w:rsid w:val="23A82BE2"/>
    <w:rsid w:val="25BC15C1"/>
    <w:rsid w:val="2A80B674"/>
    <w:rsid w:val="2C077D1F"/>
    <w:rsid w:val="2CC2B69E"/>
    <w:rsid w:val="32BF7674"/>
    <w:rsid w:val="3EBB976C"/>
    <w:rsid w:val="45C4F647"/>
    <w:rsid w:val="464A8288"/>
    <w:rsid w:val="4A987BB3"/>
    <w:rsid w:val="51DE29C4"/>
    <w:rsid w:val="5A12BE18"/>
    <w:rsid w:val="684B6337"/>
    <w:rsid w:val="78986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F5CDF"/>
  <w15:chartTrackingRefBased/>
  <w15:docId w15:val="{2B9D96AE-7905-4E86-A861-76570D3F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103"/>
    <w:pPr>
      <w:ind w:left="720"/>
      <w:contextualSpacing/>
    </w:pPr>
  </w:style>
  <w:style w:type="paragraph" w:customStyle="1" w:styleId="Default">
    <w:name w:val="Default"/>
    <w:rsid w:val="006C2103"/>
    <w:pPr>
      <w:autoSpaceDE w:val="0"/>
      <w:autoSpaceDN w:val="0"/>
      <w:adjustRightInd w:val="0"/>
      <w:spacing w:after="0" w:line="240" w:lineRule="auto"/>
    </w:pPr>
    <w:rPr>
      <w:rFonts w:ascii="Arial" w:hAnsi="Arial" w:cs="Arial"/>
      <w:color w:val="000000"/>
      <w:kern w:val="0"/>
      <w:sz w:val="24"/>
      <w:szCs w:val="24"/>
    </w:rPr>
  </w:style>
  <w:style w:type="paragraph" w:customStyle="1" w:styleId="paragraph">
    <w:name w:val="paragraph"/>
    <w:basedOn w:val="Normal"/>
    <w:rsid w:val="006C210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6C2103"/>
  </w:style>
  <w:style w:type="character" w:customStyle="1" w:styleId="eop">
    <w:name w:val="eop"/>
    <w:basedOn w:val="DefaultParagraphFont"/>
    <w:rsid w:val="006C2103"/>
  </w:style>
  <w:style w:type="paragraph" w:styleId="NormalWeb">
    <w:name w:val="Normal (Web)"/>
    <w:basedOn w:val="Normal"/>
    <w:uiPriority w:val="99"/>
    <w:unhideWhenUsed/>
    <w:rsid w:val="00DC480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DC480B"/>
    <w:rPr>
      <w:color w:val="0000FF"/>
      <w:u w:val="single"/>
    </w:rPr>
  </w:style>
  <w:style w:type="character" w:styleId="UnresolvedMention">
    <w:name w:val="Unresolved Mention"/>
    <w:basedOn w:val="DefaultParagraphFont"/>
    <w:uiPriority w:val="99"/>
    <w:semiHidden/>
    <w:unhideWhenUsed/>
    <w:rsid w:val="005C2750"/>
    <w:rPr>
      <w:color w:val="605E5C"/>
      <w:shd w:val="clear" w:color="auto" w:fill="E1DFDD"/>
    </w:rPr>
  </w:style>
  <w:style w:type="character" w:customStyle="1" w:styleId="spellingerror">
    <w:name w:val="spellingerror"/>
    <w:basedOn w:val="DefaultParagraphFont"/>
    <w:rsid w:val="006A6D84"/>
  </w:style>
  <w:style w:type="character" w:customStyle="1" w:styleId="advancedproofingissue">
    <w:name w:val="advancedproofingissue"/>
    <w:basedOn w:val="DefaultParagraphFont"/>
    <w:rsid w:val="00BC5730"/>
  </w:style>
  <w:style w:type="character" w:customStyle="1" w:styleId="contextualspellingandgrammarerror">
    <w:name w:val="contextualspellingandgrammarerror"/>
    <w:basedOn w:val="DefaultParagraphFont"/>
    <w:rsid w:val="00832845"/>
  </w:style>
  <w:style w:type="character" w:styleId="CommentReference">
    <w:name w:val="annotation reference"/>
    <w:basedOn w:val="DefaultParagraphFont"/>
    <w:uiPriority w:val="99"/>
    <w:semiHidden/>
    <w:unhideWhenUsed/>
    <w:rsid w:val="005D41A6"/>
    <w:rPr>
      <w:sz w:val="16"/>
      <w:szCs w:val="16"/>
    </w:rPr>
  </w:style>
  <w:style w:type="paragraph" w:styleId="CommentText">
    <w:name w:val="annotation text"/>
    <w:basedOn w:val="Normal"/>
    <w:link w:val="CommentTextChar"/>
    <w:uiPriority w:val="99"/>
    <w:unhideWhenUsed/>
    <w:rsid w:val="005D41A6"/>
    <w:pPr>
      <w:spacing w:line="240" w:lineRule="auto"/>
    </w:pPr>
    <w:rPr>
      <w:sz w:val="20"/>
      <w:szCs w:val="20"/>
    </w:rPr>
  </w:style>
  <w:style w:type="character" w:customStyle="1" w:styleId="CommentTextChar">
    <w:name w:val="Comment Text Char"/>
    <w:basedOn w:val="DefaultParagraphFont"/>
    <w:link w:val="CommentText"/>
    <w:uiPriority w:val="99"/>
    <w:rsid w:val="005D41A6"/>
    <w:rPr>
      <w:sz w:val="20"/>
      <w:szCs w:val="20"/>
    </w:rPr>
  </w:style>
  <w:style w:type="paragraph" w:styleId="CommentSubject">
    <w:name w:val="annotation subject"/>
    <w:basedOn w:val="CommentText"/>
    <w:next w:val="CommentText"/>
    <w:link w:val="CommentSubjectChar"/>
    <w:uiPriority w:val="99"/>
    <w:semiHidden/>
    <w:unhideWhenUsed/>
    <w:rsid w:val="005D41A6"/>
    <w:rPr>
      <w:b/>
      <w:bCs/>
    </w:rPr>
  </w:style>
  <w:style w:type="character" w:customStyle="1" w:styleId="CommentSubjectChar">
    <w:name w:val="Comment Subject Char"/>
    <w:basedOn w:val="CommentTextChar"/>
    <w:link w:val="CommentSubject"/>
    <w:uiPriority w:val="99"/>
    <w:semiHidden/>
    <w:rsid w:val="005D41A6"/>
    <w:rPr>
      <w:b/>
      <w:bCs/>
      <w:sz w:val="20"/>
      <w:szCs w:val="20"/>
    </w:rPr>
  </w:style>
  <w:style w:type="character" w:styleId="FollowedHyperlink">
    <w:name w:val="FollowedHyperlink"/>
    <w:basedOn w:val="DefaultParagraphFont"/>
    <w:uiPriority w:val="99"/>
    <w:semiHidden/>
    <w:unhideWhenUsed/>
    <w:rsid w:val="008075FF"/>
    <w:rPr>
      <w:color w:val="954F72" w:themeColor="followedHyperlink"/>
      <w:u w:val="single"/>
    </w:rPr>
  </w:style>
  <w:style w:type="table" w:styleId="TableGrid">
    <w:name w:val="Table Grid"/>
    <w:basedOn w:val="TableNormal"/>
    <w:uiPriority w:val="39"/>
    <w:rsid w:val="00B25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A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ACB"/>
  </w:style>
  <w:style w:type="paragraph" w:styleId="Footer">
    <w:name w:val="footer"/>
    <w:basedOn w:val="Normal"/>
    <w:link w:val="FooterChar"/>
    <w:uiPriority w:val="99"/>
    <w:unhideWhenUsed/>
    <w:rsid w:val="00BA4A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ACB"/>
  </w:style>
  <w:style w:type="character" w:styleId="PlaceholderText">
    <w:name w:val="Placeholder Text"/>
    <w:basedOn w:val="DefaultParagraphFont"/>
    <w:uiPriority w:val="99"/>
    <w:semiHidden/>
    <w:rsid w:val="005903C0"/>
    <w:rPr>
      <w:color w:val="666666"/>
    </w:rPr>
  </w:style>
  <w:style w:type="character" w:customStyle="1" w:styleId="Style1">
    <w:name w:val="Style1"/>
    <w:basedOn w:val="DefaultParagraphFont"/>
    <w:uiPriority w:val="1"/>
    <w:rsid w:val="005903C0"/>
    <w:rPr>
      <w:rFonts w:ascii="Aptos Display" w:hAnsi="Aptos Display"/>
      <w:sz w:val="16"/>
    </w:rPr>
  </w:style>
  <w:style w:type="character" w:customStyle="1" w:styleId="Style2">
    <w:name w:val="Style2"/>
    <w:basedOn w:val="DefaultParagraphFont"/>
    <w:uiPriority w:val="1"/>
    <w:rsid w:val="005903C0"/>
    <w:rPr>
      <w:rFonts w:ascii="Aptos Display" w:hAnsi="Aptos Display"/>
      <w:sz w:val="16"/>
    </w:rPr>
  </w:style>
  <w:style w:type="character" w:customStyle="1" w:styleId="bcx8">
    <w:name w:val="bcx8"/>
    <w:basedOn w:val="DefaultParagraphFont"/>
    <w:rsid w:val="000C617C"/>
  </w:style>
  <w:style w:type="character" w:customStyle="1" w:styleId="scxp77166781">
    <w:name w:val="scxp77166781"/>
    <w:basedOn w:val="DefaultParagraphFont"/>
    <w:rsid w:val="000C617C"/>
  </w:style>
  <w:style w:type="paragraph" w:styleId="Revision">
    <w:name w:val="Revision"/>
    <w:hidden/>
    <w:uiPriority w:val="99"/>
    <w:semiHidden/>
    <w:rsid w:val="00C260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52073">
      <w:bodyDiv w:val="1"/>
      <w:marLeft w:val="0"/>
      <w:marRight w:val="0"/>
      <w:marTop w:val="0"/>
      <w:marBottom w:val="0"/>
      <w:divBdr>
        <w:top w:val="none" w:sz="0" w:space="0" w:color="auto"/>
        <w:left w:val="none" w:sz="0" w:space="0" w:color="auto"/>
        <w:bottom w:val="none" w:sz="0" w:space="0" w:color="auto"/>
        <w:right w:val="none" w:sz="0" w:space="0" w:color="auto"/>
      </w:divBdr>
      <w:divsChild>
        <w:div w:id="1393431307">
          <w:marLeft w:val="0"/>
          <w:marRight w:val="0"/>
          <w:marTop w:val="0"/>
          <w:marBottom w:val="0"/>
          <w:divBdr>
            <w:top w:val="none" w:sz="0" w:space="0" w:color="auto"/>
            <w:left w:val="none" w:sz="0" w:space="0" w:color="auto"/>
            <w:bottom w:val="none" w:sz="0" w:space="0" w:color="auto"/>
            <w:right w:val="none" w:sz="0" w:space="0" w:color="auto"/>
          </w:divBdr>
          <w:divsChild>
            <w:div w:id="888616523">
              <w:marLeft w:val="0"/>
              <w:marRight w:val="0"/>
              <w:marTop w:val="0"/>
              <w:marBottom w:val="0"/>
              <w:divBdr>
                <w:top w:val="none" w:sz="0" w:space="0" w:color="auto"/>
                <w:left w:val="none" w:sz="0" w:space="0" w:color="auto"/>
                <w:bottom w:val="none" w:sz="0" w:space="0" w:color="auto"/>
                <w:right w:val="none" w:sz="0" w:space="0" w:color="auto"/>
              </w:divBdr>
            </w:div>
          </w:divsChild>
        </w:div>
        <w:div w:id="978267447">
          <w:marLeft w:val="0"/>
          <w:marRight w:val="0"/>
          <w:marTop w:val="0"/>
          <w:marBottom w:val="0"/>
          <w:divBdr>
            <w:top w:val="none" w:sz="0" w:space="0" w:color="auto"/>
            <w:left w:val="none" w:sz="0" w:space="0" w:color="auto"/>
            <w:bottom w:val="none" w:sz="0" w:space="0" w:color="auto"/>
            <w:right w:val="none" w:sz="0" w:space="0" w:color="auto"/>
          </w:divBdr>
          <w:divsChild>
            <w:div w:id="64743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7812">
      <w:bodyDiv w:val="1"/>
      <w:marLeft w:val="0"/>
      <w:marRight w:val="0"/>
      <w:marTop w:val="0"/>
      <w:marBottom w:val="0"/>
      <w:divBdr>
        <w:top w:val="none" w:sz="0" w:space="0" w:color="auto"/>
        <w:left w:val="none" w:sz="0" w:space="0" w:color="auto"/>
        <w:bottom w:val="none" w:sz="0" w:space="0" w:color="auto"/>
        <w:right w:val="none" w:sz="0" w:space="0" w:color="auto"/>
      </w:divBdr>
    </w:div>
    <w:div w:id="89667190">
      <w:bodyDiv w:val="1"/>
      <w:marLeft w:val="0"/>
      <w:marRight w:val="0"/>
      <w:marTop w:val="0"/>
      <w:marBottom w:val="0"/>
      <w:divBdr>
        <w:top w:val="none" w:sz="0" w:space="0" w:color="auto"/>
        <w:left w:val="none" w:sz="0" w:space="0" w:color="auto"/>
        <w:bottom w:val="none" w:sz="0" w:space="0" w:color="auto"/>
        <w:right w:val="none" w:sz="0" w:space="0" w:color="auto"/>
      </w:divBdr>
      <w:divsChild>
        <w:div w:id="562376407">
          <w:marLeft w:val="0"/>
          <w:marRight w:val="0"/>
          <w:marTop w:val="0"/>
          <w:marBottom w:val="0"/>
          <w:divBdr>
            <w:top w:val="none" w:sz="0" w:space="0" w:color="auto"/>
            <w:left w:val="none" w:sz="0" w:space="0" w:color="auto"/>
            <w:bottom w:val="none" w:sz="0" w:space="0" w:color="auto"/>
            <w:right w:val="none" w:sz="0" w:space="0" w:color="auto"/>
          </w:divBdr>
        </w:div>
        <w:div w:id="2049062246">
          <w:marLeft w:val="0"/>
          <w:marRight w:val="0"/>
          <w:marTop w:val="0"/>
          <w:marBottom w:val="0"/>
          <w:divBdr>
            <w:top w:val="none" w:sz="0" w:space="0" w:color="auto"/>
            <w:left w:val="none" w:sz="0" w:space="0" w:color="auto"/>
            <w:bottom w:val="none" w:sz="0" w:space="0" w:color="auto"/>
            <w:right w:val="none" w:sz="0" w:space="0" w:color="auto"/>
          </w:divBdr>
        </w:div>
        <w:div w:id="13192981">
          <w:marLeft w:val="0"/>
          <w:marRight w:val="0"/>
          <w:marTop w:val="0"/>
          <w:marBottom w:val="0"/>
          <w:divBdr>
            <w:top w:val="none" w:sz="0" w:space="0" w:color="auto"/>
            <w:left w:val="none" w:sz="0" w:space="0" w:color="auto"/>
            <w:bottom w:val="none" w:sz="0" w:space="0" w:color="auto"/>
            <w:right w:val="none" w:sz="0" w:space="0" w:color="auto"/>
          </w:divBdr>
        </w:div>
      </w:divsChild>
    </w:div>
    <w:div w:id="186143468">
      <w:bodyDiv w:val="1"/>
      <w:marLeft w:val="0"/>
      <w:marRight w:val="0"/>
      <w:marTop w:val="0"/>
      <w:marBottom w:val="0"/>
      <w:divBdr>
        <w:top w:val="none" w:sz="0" w:space="0" w:color="auto"/>
        <w:left w:val="none" w:sz="0" w:space="0" w:color="auto"/>
        <w:bottom w:val="none" w:sz="0" w:space="0" w:color="auto"/>
        <w:right w:val="none" w:sz="0" w:space="0" w:color="auto"/>
      </w:divBdr>
    </w:div>
    <w:div w:id="214121385">
      <w:bodyDiv w:val="1"/>
      <w:marLeft w:val="0"/>
      <w:marRight w:val="0"/>
      <w:marTop w:val="0"/>
      <w:marBottom w:val="0"/>
      <w:divBdr>
        <w:top w:val="none" w:sz="0" w:space="0" w:color="auto"/>
        <w:left w:val="none" w:sz="0" w:space="0" w:color="auto"/>
        <w:bottom w:val="none" w:sz="0" w:space="0" w:color="auto"/>
        <w:right w:val="none" w:sz="0" w:space="0" w:color="auto"/>
      </w:divBdr>
    </w:div>
    <w:div w:id="214706278">
      <w:bodyDiv w:val="1"/>
      <w:marLeft w:val="0"/>
      <w:marRight w:val="0"/>
      <w:marTop w:val="0"/>
      <w:marBottom w:val="0"/>
      <w:divBdr>
        <w:top w:val="none" w:sz="0" w:space="0" w:color="auto"/>
        <w:left w:val="none" w:sz="0" w:space="0" w:color="auto"/>
        <w:bottom w:val="none" w:sz="0" w:space="0" w:color="auto"/>
        <w:right w:val="none" w:sz="0" w:space="0" w:color="auto"/>
      </w:divBdr>
    </w:div>
    <w:div w:id="255476894">
      <w:bodyDiv w:val="1"/>
      <w:marLeft w:val="0"/>
      <w:marRight w:val="0"/>
      <w:marTop w:val="0"/>
      <w:marBottom w:val="0"/>
      <w:divBdr>
        <w:top w:val="none" w:sz="0" w:space="0" w:color="auto"/>
        <w:left w:val="none" w:sz="0" w:space="0" w:color="auto"/>
        <w:bottom w:val="none" w:sz="0" w:space="0" w:color="auto"/>
        <w:right w:val="none" w:sz="0" w:space="0" w:color="auto"/>
      </w:divBdr>
      <w:divsChild>
        <w:div w:id="146014820">
          <w:marLeft w:val="0"/>
          <w:marRight w:val="0"/>
          <w:marTop w:val="0"/>
          <w:marBottom w:val="0"/>
          <w:divBdr>
            <w:top w:val="none" w:sz="0" w:space="0" w:color="auto"/>
            <w:left w:val="none" w:sz="0" w:space="0" w:color="auto"/>
            <w:bottom w:val="none" w:sz="0" w:space="0" w:color="auto"/>
            <w:right w:val="none" w:sz="0" w:space="0" w:color="auto"/>
          </w:divBdr>
        </w:div>
        <w:div w:id="1803423485">
          <w:marLeft w:val="0"/>
          <w:marRight w:val="0"/>
          <w:marTop w:val="0"/>
          <w:marBottom w:val="0"/>
          <w:divBdr>
            <w:top w:val="none" w:sz="0" w:space="0" w:color="auto"/>
            <w:left w:val="none" w:sz="0" w:space="0" w:color="auto"/>
            <w:bottom w:val="none" w:sz="0" w:space="0" w:color="auto"/>
            <w:right w:val="none" w:sz="0" w:space="0" w:color="auto"/>
          </w:divBdr>
        </w:div>
        <w:div w:id="208418510">
          <w:marLeft w:val="0"/>
          <w:marRight w:val="0"/>
          <w:marTop w:val="0"/>
          <w:marBottom w:val="0"/>
          <w:divBdr>
            <w:top w:val="none" w:sz="0" w:space="0" w:color="auto"/>
            <w:left w:val="none" w:sz="0" w:space="0" w:color="auto"/>
            <w:bottom w:val="none" w:sz="0" w:space="0" w:color="auto"/>
            <w:right w:val="none" w:sz="0" w:space="0" w:color="auto"/>
          </w:divBdr>
        </w:div>
      </w:divsChild>
    </w:div>
    <w:div w:id="334309534">
      <w:bodyDiv w:val="1"/>
      <w:marLeft w:val="0"/>
      <w:marRight w:val="0"/>
      <w:marTop w:val="0"/>
      <w:marBottom w:val="0"/>
      <w:divBdr>
        <w:top w:val="none" w:sz="0" w:space="0" w:color="auto"/>
        <w:left w:val="none" w:sz="0" w:space="0" w:color="auto"/>
        <w:bottom w:val="none" w:sz="0" w:space="0" w:color="auto"/>
        <w:right w:val="none" w:sz="0" w:space="0" w:color="auto"/>
      </w:divBdr>
    </w:div>
    <w:div w:id="425157254">
      <w:bodyDiv w:val="1"/>
      <w:marLeft w:val="0"/>
      <w:marRight w:val="0"/>
      <w:marTop w:val="0"/>
      <w:marBottom w:val="0"/>
      <w:divBdr>
        <w:top w:val="none" w:sz="0" w:space="0" w:color="auto"/>
        <w:left w:val="none" w:sz="0" w:space="0" w:color="auto"/>
        <w:bottom w:val="none" w:sz="0" w:space="0" w:color="auto"/>
        <w:right w:val="none" w:sz="0" w:space="0" w:color="auto"/>
      </w:divBdr>
    </w:div>
    <w:div w:id="480657162">
      <w:bodyDiv w:val="1"/>
      <w:marLeft w:val="0"/>
      <w:marRight w:val="0"/>
      <w:marTop w:val="0"/>
      <w:marBottom w:val="0"/>
      <w:divBdr>
        <w:top w:val="none" w:sz="0" w:space="0" w:color="auto"/>
        <w:left w:val="none" w:sz="0" w:space="0" w:color="auto"/>
        <w:bottom w:val="none" w:sz="0" w:space="0" w:color="auto"/>
        <w:right w:val="none" w:sz="0" w:space="0" w:color="auto"/>
      </w:divBdr>
    </w:div>
    <w:div w:id="565997453">
      <w:bodyDiv w:val="1"/>
      <w:marLeft w:val="0"/>
      <w:marRight w:val="0"/>
      <w:marTop w:val="0"/>
      <w:marBottom w:val="0"/>
      <w:divBdr>
        <w:top w:val="none" w:sz="0" w:space="0" w:color="auto"/>
        <w:left w:val="none" w:sz="0" w:space="0" w:color="auto"/>
        <w:bottom w:val="none" w:sz="0" w:space="0" w:color="auto"/>
        <w:right w:val="none" w:sz="0" w:space="0" w:color="auto"/>
      </w:divBdr>
      <w:divsChild>
        <w:div w:id="2087263018">
          <w:marLeft w:val="0"/>
          <w:marRight w:val="0"/>
          <w:marTop w:val="0"/>
          <w:marBottom w:val="0"/>
          <w:divBdr>
            <w:top w:val="none" w:sz="0" w:space="0" w:color="auto"/>
            <w:left w:val="none" w:sz="0" w:space="0" w:color="auto"/>
            <w:bottom w:val="none" w:sz="0" w:space="0" w:color="auto"/>
            <w:right w:val="none" w:sz="0" w:space="0" w:color="auto"/>
          </w:divBdr>
          <w:divsChild>
            <w:div w:id="1739018412">
              <w:marLeft w:val="0"/>
              <w:marRight w:val="0"/>
              <w:marTop w:val="0"/>
              <w:marBottom w:val="0"/>
              <w:divBdr>
                <w:top w:val="none" w:sz="0" w:space="0" w:color="auto"/>
                <w:left w:val="none" w:sz="0" w:space="0" w:color="auto"/>
                <w:bottom w:val="none" w:sz="0" w:space="0" w:color="auto"/>
                <w:right w:val="none" w:sz="0" w:space="0" w:color="auto"/>
              </w:divBdr>
            </w:div>
          </w:divsChild>
        </w:div>
        <w:div w:id="257446990">
          <w:marLeft w:val="0"/>
          <w:marRight w:val="0"/>
          <w:marTop w:val="0"/>
          <w:marBottom w:val="0"/>
          <w:divBdr>
            <w:top w:val="none" w:sz="0" w:space="0" w:color="auto"/>
            <w:left w:val="none" w:sz="0" w:space="0" w:color="auto"/>
            <w:bottom w:val="none" w:sz="0" w:space="0" w:color="auto"/>
            <w:right w:val="none" w:sz="0" w:space="0" w:color="auto"/>
          </w:divBdr>
          <w:divsChild>
            <w:div w:id="443185566">
              <w:marLeft w:val="0"/>
              <w:marRight w:val="0"/>
              <w:marTop w:val="0"/>
              <w:marBottom w:val="0"/>
              <w:divBdr>
                <w:top w:val="none" w:sz="0" w:space="0" w:color="auto"/>
                <w:left w:val="none" w:sz="0" w:space="0" w:color="auto"/>
                <w:bottom w:val="none" w:sz="0" w:space="0" w:color="auto"/>
                <w:right w:val="none" w:sz="0" w:space="0" w:color="auto"/>
              </w:divBdr>
            </w:div>
          </w:divsChild>
        </w:div>
        <w:div w:id="1550458744">
          <w:marLeft w:val="0"/>
          <w:marRight w:val="0"/>
          <w:marTop w:val="0"/>
          <w:marBottom w:val="0"/>
          <w:divBdr>
            <w:top w:val="none" w:sz="0" w:space="0" w:color="auto"/>
            <w:left w:val="none" w:sz="0" w:space="0" w:color="auto"/>
            <w:bottom w:val="none" w:sz="0" w:space="0" w:color="auto"/>
            <w:right w:val="none" w:sz="0" w:space="0" w:color="auto"/>
          </w:divBdr>
          <w:divsChild>
            <w:div w:id="1380520240">
              <w:marLeft w:val="0"/>
              <w:marRight w:val="0"/>
              <w:marTop w:val="0"/>
              <w:marBottom w:val="0"/>
              <w:divBdr>
                <w:top w:val="none" w:sz="0" w:space="0" w:color="auto"/>
                <w:left w:val="none" w:sz="0" w:space="0" w:color="auto"/>
                <w:bottom w:val="none" w:sz="0" w:space="0" w:color="auto"/>
                <w:right w:val="none" w:sz="0" w:space="0" w:color="auto"/>
              </w:divBdr>
            </w:div>
          </w:divsChild>
        </w:div>
        <w:div w:id="518935615">
          <w:marLeft w:val="0"/>
          <w:marRight w:val="0"/>
          <w:marTop w:val="0"/>
          <w:marBottom w:val="0"/>
          <w:divBdr>
            <w:top w:val="none" w:sz="0" w:space="0" w:color="auto"/>
            <w:left w:val="none" w:sz="0" w:space="0" w:color="auto"/>
            <w:bottom w:val="none" w:sz="0" w:space="0" w:color="auto"/>
            <w:right w:val="none" w:sz="0" w:space="0" w:color="auto"/>
          </w:divBdr>
          <w:divsChild>
            <w:div w:id="1195389246">
              <w:marLeft w:val="0"/>
              <w:marRight w:val="0"/>
              <w:marTop w:val="0"/>
              <w:marBottom w:val="0"/>
              <w:divBdr>
                <w:top w:val="none" w:sz="0" w:space="0" w:color="auto"/>
                <w:left w:val="none" w:sz="0" w:space="0" w:color="auto"/>
                <w:bottom w:val="none" w:sz="0" w:space="0" w:color="auto"/>
                <w:right w:val="none" w:sz="0" w:space="0" w:color="auto"/>
              </w:divBdr>
            </w:div>
          </w:divsChild>
        </w:div>
        <w:div w:id="1453206375">
          <w:marLeft w:val="0"/>
          <w:marRight w:val="0"/>
          <w:marTop w:val="0"/>
          <w:marBottom w:val="0"/>
          <w:divBdr>
            <w:top w:val="none" w:sz="0" w:space="0" w:color="auto"/>
            <w:left w:val="none" w:sz="0" w:space="0" w:color="auto"/>
            <w:bottom w:val="none" w:sz="0" w:space="0" w:color="auto"/>
            <w:right w:val="none" w:sz="0" w:space="0" w:color="auto"/>
          </w:divBdr>
          <w:divsChild>
            <w:div w:id="306399846">
              <w:marLeft w:val="0"/>
              <w:marRight w:val="0"/>
              <w:marTop w:val="0"/>
              <w:marBottom w:val="0"/>
              <w:divBdr>
                <w:top w:val="none" w:sz="0" w:space="0" w:color="auto"/>
                <w:left w:val="none" w:sz="0" w:space="0" w:color="auto"/>
                <w:bottom w:val="none" w:sz="0" w:space="0" w:color="auto"/>
                <w:right w:val="none" w:sz="0" w:space="0" w:color="auto"/>
              </w:divBdr>
            </w:div>
          </w:divsChild>
        </w:div>
        <w:div w:id="590964649">
          <w:marLeft w:val="0"/>
          <w:marRight w:val="0"/>
          <w:marTop w:val="0"/>
          <w:marBottom w:val="0"/>
          <w:divBdr>
            <w:top w:val="none" w:sz="0" w:space="0" w:color="auto"/>
            <w:left w:val="none" w:sz="0" w:space="0" w:color="auto"/>
            <w:bottom w:val="none" w:sz="0" w:space="0" w:color="auto"/>
            <w:right w:val="none" w:sz="0" w:space="0" w:color="auto"/>
          </w:divBdr>
          <w:divsChild>
            <w:div w:id="642975682">
              <w:marLeft w:val="0"/>
              <w:marRight w:val="0"/>
              <w:marTop w:val="0"/>
              <w:marBottom w:val="0"/>
              <w:divBdr>
                <w:top w:val="none" w:sz="0" w:space="0" w:color="auto"/>
                <w:left w:val="none" w:sz="0" w:space="0" w:color="auto"/>
                <w:bottom w:val="none" w:sz="0" w:space="0" w:color="auto"/>
                <w:right w:val="none" w:sz="0" w:space="0" w:color="auto"/>
              </w:divBdr>
            </w:div>
          </w:divsChild>
        </w:div>
        <w:div w:id="1463694681">
          <w:marLeft w:val="0"/>
          <w:marRight w:val="0"/>
          <w:marTop w:val="0"/>
          <w:marBottom w:val="0"/>
          <w:divBdr>
            <w:top w:val="none" w:sz="0" w:space="0" w:color="auto"/>
            <w:left w:val="none" w:sz="0" w:space="0" w:color="auto"/>
            <w:bottom w:val="none" w:sz="0" w:space="0" w:color="auto"/>
            <w:right w:val="none" w:sz="0" w:space="0" w:color="auto"/>
          </w:divBdr>
          <w:divsChild>
            <w:div w:id="1468936261">
              <w:marLeft w:val="0"/>
              <w:marRight w:val="0"/>
              <w:marTop w:val="0"/>
              <w:marBottom w:val="0"/>
              <w:divBdr>
                <w:top w:val="none" w:sz="0" w:space="0" w:color="auto"/>
                <w:left w:val="none" w:sz="0" w:space="0" w:color="auto"/>
                <w:bottom w:val="none" w:sz="0" w:space="0" w:color="auto"/>
                <w:right w:val="none" w:sz="0" w:space="0" w:color="auto"/>
              </w:divBdr>
            </w:div>
          </w:divsChild>
        </w:div>
        <w:div w:id="1907449952">
          <w:marLeft w:val="0"/>
          <w:marRight w:val="0"/>
          <w:marTop w:val="0"/>
          <w:marBottom w:val="0"/>
          <w:divBdr>
            <w:top w:val="none" w:sz="0" w:space="0" w:color="auto"/>
            <w:left w:val="none" w:sz="0" w:space="0" w:color="auto"/>
            <w:bottom w:val="none" w:sz="0" w:space="0" w:color="auto"/>
            <w:right w:val="none" w:sz="0" w:space="0" w:color="auto"/>
          </w:divBdr>
          <w:divsChild>
            <w:div w:id="94792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82826">
      <w:bodyDiv w:val="1"/>
      <w:marLeft w:val="0"/>
      <w:marRight w:val="0"/>
      <w:marTop w:val="0"/>
      <w:marBottom w:val="0"/>
      <w:divBdr>
        <w:top w:val="none" w:sz="0" w:space="0" w:color="auto"/>
        <w:left w:val="none" w:sz="0" w:space="0" w:color="auto"/>
        <w:bottom w:val="none" w:sz="0" w:space="0" w:color="auto"/>
        <w:right w:val="none" w:sz="0" w:space="0" w:color="auto"/>
      </w:divBdr>
    </w:div>
    <w:div w:id="639118613">
      <w:bodyDiv w:val="1"/>
      <w:marLeft w:val="0"/>
      <w:marRight w:val="0"/>
      <w:marTop w:val="0"/>
      <w:marBottom w:val="0"/>
      <w:divBdr>
        <w:top w:val="none" w:sz="0" w:space="0" w:color="auto"/>
        <w:left w:val="none" w:sz="0" w:space="0" w:color="auto"/>
        <w:bottom w:val="none" w:sz="0" w:space="0" w:color="auto"/>
        <w:right w:val="none" w:sz="0" w:space="0" w:color="auto"/>
      </w:divBdr>
    </w:div>
    <w:div w:id="686561991">
      <w:bodyDiv w:val="1"/>
      <w:marLeft w:val="0"/>
      <w:marRight w:val="0"/>
      <w:marTop w:val="0"/>
      <w:marBottom w:val="0"/>
      <w:divBdr>
        <w:top w:val="none" w:sz="0" w:space="0" w:color="auto"/>
        <w:left w:val="none" w:sz="0" w:space="0" w:color="auto"/>
        <w:bottom w:val="none" w:sz="0" w:space="0" w:color="auto"/>
        <w:right w:val="none" w:sz="0" w:space="0" w:color="auto"/>
      </w:divBdr>
    </w:div>
    <w:div w:id="800073739">
      <w:bodyDiv w:val="1"/>
      <w:marLeft w:val="0"/>
      <w:marRight w:val="0"/>
      <w:marTop w:val="0"/>
      <w:marBottom w:val="0"/>
      <w:divBdr>
        <w:top w:val="none" w:sz="0" w:space="0" w:color="auto"/>
        <w:left w:val="none" w:sz="0" w:space="0" w:color="auto"/>
        <w:bottom w:val="none" w:sz="0" w:space="0" w:color="auto"/>
        <w:right w:val="none" w:sz="0" w:space="0" w:color="auto"/>
      </w:divBdr>
    </w:div>
    <w:div w:id="800273377">
      <w:bodyDiv w:val="1"/>
      <w:marLeft w:val="0"/>
      <w:marRight w:val="0"/>
      <w:marTop w:val="0"/>
      <w:marBottom w:val="0"/>
      <w:divBdr>
        <w:top w:val="none" w:sz="0" w:space="0" w:color="auto"/>
        <w:left w:val="none" w:sz="0" w:space="0" w:color="auto"/>
        <w:bottom w:val="none" w:sz="0" w:space="0" w:color="auto"/>
        <w:right w:val="none" w:sz="0" w:space="0" w:color="auto"/>
      </w:divBdr>
    </w:div>
    <w:div w:id="823592963">
      <w:bodyDiv w:val="1"/>
      <w:marLeft w:val="0"/>
      <w:marRight w:val="0"/>
      <w:marTop w:val="0"/>
      <w:marBottom w:val="0"/>
      <w:divBdr>
        <w:top w:val="none" w:sz="0" w:space="0" w:color="auto"/>
        <w:left w:val="none" w:sz="0" w:space="0" w:color="auto"/>
        <w:bottom w:val="none" w:sz="0" w:space="0" w:color="auto"/>
        <w:right w:val="none" w:sz="0" w:space="0" w:color="auto"/>
      </w:divBdr>
      <w:divsChild>
        <w:div w:id="902375903">
          <w:marLeft w:val="0"/>
          <w:marRight w:val="0"/>
          <w:marTop w:val="0"/>
          <w:marBottom w:val="0"/>
          <w:divBdr>
            <w:top w:val="none" w:sz="0" w:space="0" w:color="auto"/>
            <w:left w:val="none" w:sz="0" w:space="0" w:color="auto"/>
            <w:bottom w:val="none" w:sz="0" w:space="0" w:color="auto"/>
            <w:right w:val="none" w:sz="0" w:space="0" w:color="auto"/>
          </w:divBdr>
          <w:divsChild>
            <w:div w:id="1463159049">
              <w:marLeft w:val="0"/>
              <w:marRight w:val="0"/>
              <w:marTop w:val="0"/>
              <w:marBottom w:val="0"/>
              <w:divBdr>
                <w:top w:val="none" w:sz="0" w:space="0" w:color="auto"/>
                <w:left w:val="none" w:sz="0" w:space="0" w:color="auto"/>
                <w:bottom w:val="none" w:sz="0" w:space="0" w:color="auto"/>
                <w:right w:val="none" w:sz="0" w:space="0" w:color="auto"/>
              </w:divBdr>
            </w:div>
          </w:divsChild>
        </w:div>
        <w:div w:id="1678847723">
          <w:marLeft w:val="0"/>
          <w:marRight w:val="0"/>
          <w:marTop w:val="0"/>
          <w:marBottom w:val="0"/>
          <w:divBdr>
            <w:top w:val="none" w:sz="0" w:space="0" w:color="auto"/>
            <w:left w:val="none" w:sz="0" w:space="0" w:color="auto"/>
            <w:bottom w:val="none" w:sz="0" w:space="0" w:color="auto"/>
            <w:right w:val="none" w:sz="0" w:space="0" w:color="auto"/>
          </w:divBdr>
          <w:divsChild>
            <w:div w:id="1656496907">
              <w:marLeft w:val="0"/>
              <w:marRight w:val="0"/>
              <w:marTop w:val="0"/>
              <w:marBottom w:val="0"/>
              <w:divBdr>
                <w:top w:val="none" w:sz="0" w:space="0" w:color="auto"/>
                <w:left w:val="none" w:sz="0" w:space="0" w:color="auto"/>
                <w:bottom w:val="none" w:sz="0" w:space="0" w:color="auto"/>
                <w:right w:val="none" w:sz="0" w:space="0" w:color="auto"/>
              </w:divBdr>
            </w:div>
          </w:divsChild>
        </w:div>
        <w:div w:id="1250116160">
          <w:marLeft w:val="0"/>
          <w:marRight w:val="0"/>
          <w:marTop w:val="0"/>
          <w:marBottom w:val="0"/>
          <w:divBdr>
            <w:top w:val="none" w:sz="0" w:space="0" w:color="auto"/>
            <w:left w:val="none" w:sz="0" w:space="0" w:color="auto"/>
            <w:bottom w:val="none" w:sz="0" w:space="0" w:color="auto"/>
            <w:right w:val="none" w:sz="0" w:space="0" w:color="auto"/>
          </w:divBdr>
          <w:divsChild>
            <w:div w:id="196904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17808">
      <w:bodyDiv w:val="1"/>
      <w:marLeft w:val="0"/>
      <w:marRight w:val="0"/>
      <w:marTop w:val="0"/>
      <w:marBottom w:val="0"/>
      <w:divBdr>
        <w:top w:val="none" w:sz="0" w:space="0" w:color="auto"/>
        <w:left w:val="none" w:sz="0" w:space="0" w:color="auto"/>
        <w:bottom w:val="none" w:sz="0" w:space="0" w:color="auto"/>
        <w:right w:val="none" w:sz="0" w:space="0" w:color="auto"/>
      </w:divBdr>
      <w:divsChild>
        <w:div w:id="1940721884">
          <w:marLeft w:val="0"/>
          <w:marRight w:val="0"/>
          <w:marTop w:val="0"/>
          <w:marBottom w:val="0"/>
          <w:divBdr>
            <w:top w:val="none" w:sz="0" w:space="0" w:color="auto"/>
            <w:left w:val="none" w:sz="0" w:space="0" w:color="auto"/>
            <w:bottom w:val="none" w:sz="0" w:space="0" w:color="auto"/>
            <w:right w:val="none" w:sz="0" w:space="0" w:color="auto"/>
          </w:divBdr>
          <w:divsChild>
            <w:div w:id="1008212162">
              <w:marLeft w:val="0"/>
              <w:marRight w:val="0"/>
              <w:marTop w:val="0"/>
              <w:marBottom w:val="0"/>
              <w:divBdr>
                <w:top w:val="none" w:sz="0" w:space="0" w:color="auto"/>
                <w:left w:val="none" w:sz="0" w:space="0" w:color="auto"/>
                <w:bottom w:val="none" w:sz="0" w:space="0" w:color="auto"/>
                <w:right w:val="none" w:sz="0" w:space="0" w:color="auto"/>
              </w:divBdr>
            </w:div>
          </w:divsChild>
        </w:div>
        <w:div w:id="2108885981">
          <w:marLeft w:val="0"/>
          <w:marRight w:val="0"/>
          <w:marTop w:val="0"/>
          <w:marBottom w:val="0"/>
          <w:divBdr>
            <w:top w:val="none" w:sz="0" w:space="0" w:color="auto"/>
            <w:left w:val="none" w:sz="0" w:space="0" w:color="auto"/>
            <w:bottom w:val="none" w:sz="0" w:space="0" w:color="auto"/>
            <w:right w:val="none" w:sz="0" w:space="0" w:color="auto"/>
          </w:divBdr>
          <w:divsChild>
            <w:div w:id="15255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0690">
      <w:bodyDiv w:val="1"/>
      <w:marLeft w:val="0"/>
      <w:marRight w:val="0"/>
      <w:marTop w:val="0"/>
      <w:marBottom w:val="0"/>
      <w:divBdr>
        <w:top w:val="none" w:sz="0" w:space="0" w:color="auto"/>
        <w:left w:val="none" w:sz="0" w:space="0" w:color="auto"/>
        <w:bottom w:val="none" w:sz="0" w:space="0" w:color="auto"/>
        <w:right w:val="none" w:sz="0" w:space="0" w:color="auto"/>
      </w:divBdr>
    </w:div>
    <w:div w:id="1073315555">
      <w:bodyDiv w:val="1"/>
      <w:marLeft w:val="0"/>
      <w:marRight w:val="0"/>
      <w:marTop w:val="0"/>
      <w:marBottom w:val="0"/>
      <w:divBdr>
        <w:top w:val="none" w:sz="0" w:space="0" w:color="auto"/>
        <w:left w:val="none" w:sz="0" w:space="0" w:color="auto"/>
        <w:bottom w:val="none" w:sz="0" w:space="0" w:color="auto"/>
        <w:right w:val="none" w:sz="0" w:space="0" w:color="auto"/>
      </w:divBdr>
    </w:div>
    <w:div w:id="1242593909">
      <w:bodyDiv w:val="1"/>
      <w:marLeft w:val="0"/>
      <w:marRight w:val="0"/>
      <w:marTop w:val="0"/>
      <w:marBottom w:val="0"/>
      <w:divBdr>
        <w:top w:val="none" w:sz="0" w:space="0" w:color="auto"/>
        <w:left w:val="none" w:sz="0" w:space="0" w:color="auto"/>
        <w:bottom w:val="none" w:sz="0" w:space="0" w:color="auto"/>
        <w:right w:val="none" w:sz="0" w:space="0" w:color="auto"/>
      </w:divBdr>
    </w:div>
    <w:div w:id="1270116386">
      <w:bodyDiv w:val="1"/>
      <w:marLeft w:val="0"/>
      <w:marRight w:val="0"/>
      <w:marTop w:val="0"/>
      <w:marBottom w:val="0"/>
      <w:divBdr>
        <w:top w:val="none" w:sz="0" w:space="0" w:color="auto"/>
        <w:left w:val="none" w:sz="0" w:space="0" w:color="auto"/>
        <w:bottom w:val="none" w:sz="0" w:space="0" w:color="auto"/>
        <w:right w:val="none" w:sz="0" w:space="0" w:color="auto"/>
      </w:divBdr>
    </w:div>
    <w:div w:id="1331520228">
      <w:bodyDiv w:val="1"/>
      <w:marLeft w:val="0"/>
      <w:marRight w:val="0"/>
      <w:marTop w:val="0"/>
      <w:marBottom w:val="0"/>
      <w:divBdr>
        <w:top w:val="none" w:sz="0" w:space="0" w:color="auto"/>
        <w:left w:val="none" w:sz="0" w:space="0" w:color="auto"/>
        <w:bottom w:val="none" w:sz="0" w:space="0" w:color="auto"/>
        <w:right w:val="none" w:sz="0" w:space="0" w:color="auto"/>
      </w:divBdr>
    </w:div>
    <w:div w:id="1430853496">
      <w:bodyDiv w:val="1"/>
      <w:marLeft w:val="0"/>
      <w:marRight w:val="0"/>
      <w:marTop w:val="0"/>
      <w:marBottom w:val="0"/>
      <w:divBdr>
        <w:top w:val="none" w:sz="0" w:space="0" w:color="auto"/>
        <w:left w:val="none" w:sz="0" w:space="0" w:color="auto"/>
        <w:bottom w:val="none" w:sz="0" w:space="0" w:color="auto"/>
        <w:right w:val="none" w:sz="0" w:space="0" w:color="auto"/>
      </w:divBdr>
    </w:div>
    <w:div w:id="1501853230">
      <w:bodyDiv w:val="1"/>
      <w:marLeft w:val="0"/>
      <w:marRight w:val="0"/>
      <w:marTop w:val="0"/>
      <w:marBottom w:val="0"/>
      <w:divBdr>
        <w:top w:val="none" w:sz="0" w:space="0" w:color="auto"/>
        <w:left w:val="none" w:sz="0" w:space="0" w:color="auto"/>
        <w:bottom w:val="none" w:sz="0" w:space="0" w:color="auto"/>
        <w:right w:val="none" w:sz="0" w:space="0" w:color="auto"/>
      </w:divBdr>
    </w:div>
    <w:div w:id="1558323490">
      <w:bodyDiv w:val="1"/>
      <w:marLeft w:val="0"/>
      <w:marRight w:val="0"/>
      <w:marTop w:val="0"/>
      <w:marBottom w:val="0"/>
      <w:divBdr>
        <w:top w:val="none" w:sz="0" w:space="0" w:color="auto"/>
        <w:left w:val="none" w:sz="0" w:space="0" w:color="auto"/>
        <w:bottom w:val="none" w:sz="0" w:space="0" w:color="auto"/>
        <w:right w:val="none" w:sz="0" w:space="0" w:color="auto"/>
      </w:divBdr>
    </w:div>
    <w:div w:id="1605576774">
      <w:bodyDiv w:val="1"/>
      <w:marLeft w:val="0"/>
      <w:marRight w:val="0"/>
      <w:marTop w:val="0"/>
      <w:marBottom w:val="0"/>
      <w:divBdr>
        <w:top w:val="none" w:sz="0" w:space="0" w:color="auto"/>
        <w:left w:val="none" w:sz="0" w:space="0" w:color="auto"/>
        <w:bottom w:val="none" w:sz="0" w:space="0" w:color="auto"/>
        <w:right w:val="none" w:sz="0" w:space="0" w:color="auto"/>
      </w:divBdr>
      <w:divsChild>
        <w:div w:id="379784506">
          <w:marLeft w:val="0"/>
          <w:marRight w:val="0"/>
          <w:marTop w:val="0"/>
          <w:marBottom w:val="0"/>
          <w:divBdr>
            <w:top w:val="none" w:sz="0" w:space="0" w:color="auto"/>
            <w:left w:val="none" w:sz="0" w:space="0" w:color="auto"/>
            <w:bottom w:val="none" w:sz="0" w:space="0" w:color="auto"/>
            <w:right w:val="none" w:sz="0" w:space="0" w:color="auto"/>
          </w:divBdr>
        </w:div>
      </w:divsChild>
    </w:div>
    <w:div w:id="1634020265">
      <w:bodyDiv w:val="1"/>
      <w:marLeft w:val="0"/>
      <w:marRight w:val="0"/>
      <w:marTop w:val="0"/>
      <w:marBottom w:val="0"/>
      <w:divBdr>
        <w:top w:val="none" w:sz="0" w:space="0" w:color="auto"/>
        <w:left w:val="none" w:sz="0" w:space="0" w:color="auto"/>
        <w:bottom w:val="none" w:sz="0" w:space="0" w:color="auto"/>
        <w:right w:val="none" w:sz="0" w:space="0" w:color="auto"/>
      </w:divBdr>
      <w:divsChild>
        <w:div w:id="1259604425">
          <w:marLeft w:val="0"/>
          <w:marRight w:val="0"/>
          <w:marTop w:val="0"/>
          <w:marBottom w:val="0"/>
          <w:divBdr>
            <w:top w:val="none" w:sz="0" w:space="0" w:color="auto"/>
            <w:left w:val="none" w:sz="0" w:space="0" w:color="auto"/>
            <w:bottom w:val="none" w:sz="0" w:space="0" w:color="auto"/>
            <w:right w:val="none" w:sz="0" w:space="0" w:color="auto"/>
          </w:divBdr>
        </w:div>
      </w:divsChild>
    </w:div>
    <w:div w:id="1736273992">
      <w:bodyDiv w:val="1"/>
      <w:marLeft w:val="0"/>
      <w:marRight w:val="0"/>
      <w:marTop w:val="0"/>
      <w:marBottom w:val="0"/>
      <w:divBdr>
        <w:top w:val="none" w:sz="0" w:space="0" w:color="auto"/>
        <w:left w:val="none" w:sz="0" w:space="0" w:color="auto"/>
        <w:bottom w:val="none" w:sz="0" w:space="0" w:color="auto"/>
        <w:right w:val="none" w:sz="0" w:space="0" w:color="auto"/>
      </w:divBdr>
      <w:divsChild>
        <w:div w:id="1457531327">
          <w:marLeft w:val="0"/>
          <w:marRight w:val="0"/>
          <w:marTop w:val="0"/>
          <w:marBottom w:val="0"/>
          <w:divBdr>
            <w:top w:val="none" w:sz="0" w:space="0" w:color="auto"/>
            <w:left w:val="none" w:sz="0" w:space="0" w:color="auto"/>
            <w:bottom w:val="none" w:sz="0" w:space="0" w:color="auto"/>
            <w:right w:val="none" w:sz="0" w:space="0" w:color="auto"/>
          </w:divBdr>
        </w:div>
        <w:div w:id="323238032">
          <w:marLeft w:val="0"/>
          <w:marRight w:val="0"/>
          <w:marTop w:val="0"/>
          <w:marBottom w:val="0"/>
          <w:divBdr>
            <w:top w:val="none" w:sz="0" w:space="0" w:color="auto"/>
            <w:left w:val="none" w:sz="0" w:space="0" w:color="auto"/>
            <w:bottom w:val="none" w:sz="0" w:space="0" w:color="auto"/>
            <w:right w:val="none" w:sz="0" w:space="0" w:color="auto"/>
          </w:divBdr>
        </w:div>
        <w:div w:id="157615681">
          <w:marLeft w:val="0"/>
          <w:marRight w:val="0"/>
          <w:marTop w:val="0"/>
          <w:marBottom w:val="0"/>
          <w:divBdr>
            <w:top w:val="none" w:sz="0" w:space="0" w:color="auto"/>
            <w:left w:val="none" w:sz="0" w:space="0" w:color="auto"/>
            <w:bottom w:val="none" w:sz="0" w:space="0" w:color="auto"/>
            <w:right w:val="none" w:sz="0" w:space="0" w:color="auto"/>
          </w:divBdr>
        </w:div>
      </w:divsChild>
    </w:div>
    <w:div w:id="1789659872">
      <w:bodyDiv w:val="1"/>
      <w:marLeft w:val="0"/>
      <w:marRight w:val="0"/>
      <w:marTop w:val="0"/>
      <w:marBottom w:val="0"/>
      <w:divBdr>
        <w:top w:val="none" w:sz="0" w:space="0" w:color="auto"/>
        <w:left w:val="none" w:sz="0" w:space="0" w:color="auto"/>
        <w:bottom w:val="none" w:sz="0" w:space="0" w:color="auto"/>
        <w:right w:val="none" w:sz="0" w:space="0" w:color="auto"/>
      </w:divBdr>
      <w:divsChild>
        <w:div w:id="644361820">
          <w:marLeft w:val="0"/>
          <w:marRight w:val="0"/>
          <w:marTop w:val="0"/>
          <w:marBottom w:val="0"/>
          <w:divBdr>
            <w:top w:val="none" w:sz="0" w:space="0" w:color="auto"/>
            <w:left w:val="none" w:sz="0" w:space="0" w:color="auto"/>
            <w:bottom w:val="none" w:sz="0" w:space="0" w:color="auto"/>
            <w:right w:val="none" w:sz="0" w:space="0" w:color="auto"/>
          </w:divBdr>
        </w:div>
        <w:div w:id="460538608">
          <w:marLeft w:val="0"/>
          <w:marRight w:val="0"/>
          <w:marTop w:val="0"/>
          <w:marBottom w:val="0"/>
          <w:divBdr>
            <w:top w:val="none" w:sz="0" w:space="0" w:color="auto"/>
            <w:left w:val="none" w:sz="0" w:space="0" w:color="auto"/>
            <w:bottom w:val="none" w:sz="0" w:space="0" w:color="auto"/>
            <w:right w:val="none" w:sz="0" w:space="0" w:color="auto"/>
          </w:divBdr>
        </w:div>
        <w:div w:id="401148601">
          <w:marLeft w:val="0"/>
          <w:marRight w:val="0"/>
          <w:marTop w:val="0"/>
          <w:marBottom w:val="0"/>
          <w:divBdr>
            <w:top w:val="none" w:sz="0" w:space="0" w:color="auto"/>
            <w:left w:val="none" w:sz="0" w:space="0" w:color="auto"/>
            <w:bottom w:val="none" w:sz="0" w:space="0" w:color="auto"/>
            <w:right w:val="none" w:sz="0" w:space="0" w:color="auto"/>
          </w:divBdr>
        </w:div>
      </w:divsChild>
    </w:div>
    <w:div w:id="1896044722">
      <w:bodyDiv w:val="1"/>
      <w:marLeft w:val="0"/>
      <w:marRight w:val="0"/>
      <w:marTop w:val="0"/>
      <w:marBottom w:val="0"/>
      <w:divBdr>
        <w:top w:val="none" w:sz="0" w:space="0" w:color="auto"/>
        <w:left w:val="none" w:sz="0" w:space="0" w:color="auto"/>
        <w:bottom w:val="none" w:sz="0" w:space="0" w:color="auto"/>
        <w:right w:val="none" w:sz="0" w:space="0" w:color="auto"/>
      </w:divBdr>
      <w:divsChild>
        <w:div w:id="458575949">
          <w:marLeft w:val="0"/>
          <w:marRight w:val="0"/>
          <w:marTop w:val="0"/>
          <w:marBottom w:val="0"/>
          <w:divBdr>
            <w:top w:val="none" w:sz="0" w:space="0" w:color="auto"/>
            <w:left w:val="none" w:sz="0" w:space="0" w:color="auto"/>
            <w:bottom w:val="none" w:sz="0" w:space="0" w:color="auto"/>
            <w:right w:val="none" w:sz="0" w:space="0" w:color="auto"/>
          </w:divBdr>
          <w:divsChild>
            <w:div w:id="1190752878">
              <w:marLeft w:val="0"/>
              <w:marRight w:val="0"/>
              <w:marTop w:val="0"/>
              <w:marBottom w:val="0"/>
              <w:divBdr>
                <w:top w:val="none" w:sz="0" w:space="0" w:color="auto"/>
                <w:left w:val="none" w:sz="0" w:space="0" w:color="auto"/>
                <w:bottom w:val="none" w:sz="0" w:space="0" w:color="auto"/>
                <w:right w:val="none" w:sz="0" w:space="0" w:color="auto"/>
              </w:divBdr>
            </w:div>
          </w:divsChild>
        </w:div>
        <w:div w:id="554778813">
          <w:marLeft w:val="0"/>
          <w:marRight w:val="0"/>
          <w:marTop w:val="0"/>
          <w:marBottom w:val="0"/>
          <w:divBdr>
            <w:top w:val="none" w:sz="0" w:space="0" w:color="auto"/>
            <w:left w:val="none" w:sz="0" w:space="0" w:color="auto"/>
            <w:bottom w:val="none" w:sz="0" w:space="0" w:color="auto"/>
            <w:right w:val="none" w:sz="0" w:space="0" w:color="auto"/>
          </w:divBdr>
          <w:divsChild>
            <w:div w:id="967206300">
              <w:marLeft w:val="0"/>
              <w:marRight w:val="0"/>
              <w:marTop w:val="0"/>
              <w:marBottom w:val="0"/>
              <w:divBdr>
                <w:top w:val="none" w:sz="0" w:space="0" w:color="auto"/>
                <w:left w:val="none" w:sz="0" w:space="0" w:color="auto"/>
                <w:bottom w:val="none" w:sz="0" w:space="0" w:color="auto"/>
                <w:right w:val="none" w:sz="0" w:space="0" w:color="auto"/>
              </w:divBdr>
            </w:div>
          </w:divsChild>
        </w:div>
        <w:div w:id="279458054">
          <w:marLeft w:val="0"/>
          <w:marRight w:val="0"/>
          <w:marTop w:val="0"/>
          <w:marBottom w:val="0"/>
          <w:divBdr>
            <w:top w:val="none" w:sz="0" w:space="0" w:color="auto"/>
            <w:left w:val="none" w:sz="0" w:space="0" w:color="auto"/>
            <w:bottom w:val="none" w:sz="0" w:space="0" w:color="auto"/>
            <w:right w:val="none" w:sz="0" w:space="0" w:color="auto"/>
          </w:divBdr>
          <w:divsChild>
            <w:div w:id="897744018">
              <w:marLeft w:val="0"/>
              <w:marRight w:val="0"/>
              <w:marTop w:val="0"/>
              <w:marBottom w:val="0"/>
              <w:divBdr>
                <w:top w:val="none" w:sz="0" w:space="0" w:color="auto"/>
                <w:left w:val="none" w:sz="0" w:space="0" w:color="auto"/>
                <w:bottom w:val="none" w:sz="0" w:space="0" w:color="auto"/>
                <w:right w:val="none" w:sz="0" w:space="0" w:color="auto"/>
              </w:divBdr>
            </w:div>
          </w:divsChild>
        </w:div>
        <w:div w:id="1057555791">
          <w:marLeft w:val="0"/>
          <w:marRight w:val="0"/>
          <w:marTop w:val="0"/>
          <w:marBottom w:val="0"/>
          <w:divBdr>
            <w:top w:val="none" w:sz="0" w:space="0" w:color="auto"/>
            <w:left w:val="none" w:sz="0" w:space="0" w:color="auto"/>
            <w:bottom w:val="none" w:sz="0" w:space="0" w:color="auto"/>
            <w:right w:val="none" w:sz="0" w:space="0" w:color="auto"/>
          </w:divBdr>
          <w:divsChild>
            <w:div w:id="99622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035693">
      <w:bodyDiv w:val="1"/>
      <w:marLeft w:val="0"/>
      <w:marRight w:val="0"/>
      <w:marTop w:val="0"/>
      <w:marBottom w:val="0"/>
      <w:divBdr>
        <w:top w:val="none" w:sz="0" w:space="0" w:color="auto"/>
        <w:left w:val="none" w:sz="0" w:space="0" w:color="auto"/>
        <w:bottom w:val="none" w:sz="0" w:space="0" w:color="auto"/>
        <w:right w:val="none" w:sz="0" w:space="0" w:color="auto"/>
      </w:divBdr>
    </w:div>
    <w:div w:id="2028366899">
      <w:bodyDiv w:val="1"/>
      <w:marLeft w:val="0"/>
      <w:marRight w:val="0"/>
      <w:marTop w:val="0"/>
      <w:marBottom w:val="0"/>
      <w:divBdr>
        <w:top w:val="none" w:sz="0" w:space="0" w:color="auto"/>
        <w:left w:val="none" w:sz="0" w:space="0" w:color="auto"/>
        <w:bottom w:val="none" w:sz="0" w:space="0" w:color="auto"/>
        <w:right w:val="none" w:sz="0" w:space="0" w:color="auto"/>
      </w:divBdr>
    </w:div>
    <w:div w:id="2055614607">
      <w:bodyDiv w:val="1"/>
      <w:marLeft w:val="0"/>
      <w:marRight w:val="0"/>
      <w:marTop w:val="0"/>
      <w:marBottom w:val="0"/>
      <w:divBdr>
        <w:top w:val="none" w:sz="0" w:space="0" w:color="auto"/>
        <w:left w:val="none" w:sz="0" w:space="0" w:color="auto"/>
        <w:bottom w:val="none" w:sz="0" w:space="0" w:color="auto"/>
        <w:right w:val="none" w:sz="0" w:space="0" w:color="auto"/>
      </w:divBdr>
      <w:divsChild>
        <w:div w:id="819032692">
          <w:marLeft w:val="0"/>
          <w:marRight w:val="0"/>
          <w:marTop w:val="0"/>
          <w:marBottom w:val="0"/>
          <w:divBdr>
            <w:top w:val="none" w:sz="0" w:space="0" w:color="auto"/>
            <w:left w:val="none" w:sz="0" w:space="0" w:color="auto"/>
            <w:bottom w:val="none" w:sz="0" w:space="0" w:color="auto"/>
            <w:right w:val="none" w:sz="0" w:space="0" w:color="auto"/>
          </w:divBdr>
        </w:div>
        <w:div w:id="1974367445">
          <w:marLeft w:val="0"/>
          <w:marRight w:val="0"/>
          <w:marTop w:val="0"/>
          <w:marBottom w:val="0"/>
          <w:divBdr>
            <w:top w:val="none" w:sz="0" w:space="0" w:color="auto"/>
            <w:left w:val="none" w:sz="0" w:space="0" w:color="auto"/>
            <w:bottom w:val="none" w:sz="0" w:space="0" w:color="auto"/>
            <w:right w:val="none" w:sz="0" w:space="0" w:color="auto"/>
          </w:divBdr>
        </w:div>
        <w:div w:id="883297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flood-risk-and-coastal-change"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gov.uk/guidance/national-planning-policy-framework/annex-3-flood-risk-vulnerability-classification" TargetMode="External"/><Relationship Id="rId17" Type="http://schemas.microsoft.com/office/2016/09/relationships/commentsIds" Target="commentsIds.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ecab.planningportal.co.uk/Uploads/EA_LPA_advice_non_major_dev_non_mains_drainage_2019.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lood-map-for-planning.service.gov.uk/"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hyperlink" Target="https://www.oxcamlncp.org/projects/integrated-water-management/phase-2" TargetMode="External"/><Relationship Id="rId19" Type="http://schemas.openxmlformats.org/officeDocument/2006/relationships/hyperlink" Target="https://ecab.planningportal.co.uk/Uploads/EA_LPA_advice_non_major_dev_non_mains_drainage_2019.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flood-risk-and-coastal-chang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7300A2B2717451B83F5BB2A0E297924"/>
        <w:category>
          <w:name w:val="General"/>
          <w:gallery w:val="placeholder"/>
        </w:category>
        <w:types>
          <w:type w:val="bbPlcHdr"/>
        </w:types>
        <w:behaviors>
          <w:behavior w:val="content"/>
        </w:behaviors>
        <w:guid w:val="{085671E7-B11A-4953-870E-20ACAA9F1348}"/>
      </w:docPartPr>
      <w:docPartBody>
        <w:p w:rsidR="009D19FA" w:rsidRDefault="00B1762B" w:rsidP="00B1762B">
          <w:pPr>
            <w:pStyle w:val="27300A2B2717451B83F5BB2A0E297924"/>
          </w:pPr>
          <w:r w:rsidRPr="0078611A">
            <w:rPr>
              <w:rStyle w:val="PlaceholderText"/>
            </w:rPr>
            <w:t>Click or tap here to enter text.</w:t>
          </w:r>
        </w:p>
      </w:docPartBody>
    </w:docPart>
    <w:docPart>
      <w:docPartPr>
        <w:name w:val="AE61AB795CD24361A4CA7497205B8DE7"/>
        <w:category>
          <w:name w:val="General"/>
          <w:gallery w:val="placeholder"/>
        </w:category>
        <w:types>
          <w:type w:val="bbPlcHdr"/>
        </w:types>
        <w:behaviors>
          <w:behavior w:val="content"/>
        </w:behaviors>
        <w:guid w:val="{65145B29-81D4-48AC-ACD5-1CC6CE9F91CA}"/>
      </w:docPartPr>
      <w:docPartBody>
        <w:p w:rsidR="009D19FA" w:rsidRDefault="00B1762B" w:rsidP="00B1762B">
          <w:pPr>
            <w:pStyle w:val="AE61AB795CD24361A4CA7497205B8DE7"/>
          </w:pPr>
          <w:r w:rsidRPr="0078611A">
            <w:rPr>
              <w:rStyle w:val="PlaceholderText"/>
            </w:rPr>
            <w:t>Click or tap here to enter text.</w:t>
          </w:r>
        </w:p>
      </w:docPartBody>
    </w:docPart>
    <w:docPart>
      <w:docPartPr>
        <w:name w:val="9FF15678EFC845E09FBBBF82DB142B26"/>
        <w:category>
          <w:name w:val="General"/>
          <w:gallery w:val="placeholder"/>
        </w:category>
        <w:types>
          <w:type w:val="bbPlcHdr"/>
        </w:types>
        <w:behaviors>
          <w:behavior w:val="content"/>
        </w:behaviors>
        <w:guid w:val="{18ADD82E-C607-49A9-8B66-0E044950F184}"/>
      </w:docPartPr>
      <w:docPartBody>
        <w:p w:rsidR="009D19FA" w:rsidRDefault="00B1762B" w:rsidP="00B1762B">
          <w:pPr>
            <w:pStyle w:val="9FF15678EFC845E09FBBBF82DB142B26"/>
          </w:pPr>
          <w:r w:rsidRPr="0078611A">
            <w:rPr>
              <w:rStyle w:val="PlaceholderText"/>
            </w:rPr>
            <w:t>Click or tap here to enter text.</w:t>
          </w:r>
        </w:p>
      </w:docPartBody>
    </w:docPart>
    <w:docPart>
      <w:docPartPr>
        <w:name w:val="B534655500444D8DB433C8E3053AB07F"/>
        <w:category>
          <w:name w:val="General"/>
          <w:gallery w:val="placeholder"/>
        </w:category>
        <w:types>
          <w:type w:val="bbPlcHdr"/>
        </w:types>
        <w:behaviors>
          <w:behavior w:val="content"/>
        </w:behaviors>
        <w:guid w:val="{342A5EB3-2E88-48DD-B1AF-AF80AA8AAFCB}"/>
      </w:docPartPr>
      <w:docPartBody>
        <w:p w:rsidR="009D19FA" w:rsidRDefault="00B1762B" w:rsidP="00B1762B">
          <w:pPr>
            <w:pStyle w:val="B534655500444D8DB433C8E3053AB07F"/>
          </w:pPr>
          <w:r w:rsidRPr="0078611A">
            <w:rPr>
              <w:rStyle w:val="PlaceholderText"/>
            </w:rPr>
            <w:t>Click or tap here to enter text.</w:t>
          </w:r>
        </w:p>
      </w:docPartBody>
    </w:docPart>
    <w:docPart>
      <w:docPartPr>
        <w:name w:val="8789C8C1F90E4E7AB9986953A0DCD381"/>
        <w:category>
          <w:name w:val="General"/>
          <w:gallery w:val="placeholder"/>
        </w:category>
        <w:types>
          <w:type w:val="bbPlcHdr"/>
        </w:types>
        <w:behaviors>
          <w:behavior w:val="content"/>
        </w:behaviors>
        <w:guid w:val="{B0A626BA-5E5E-4128-A64B-294B42A839FC}"/>
      </w:docPartPr>
      <w:docPartBody>
        <w:p w:rsidR="009D19FA" w:rsidRDefault="00B1762B" w:rsidP="00B1762B">
          <w:pPr>
            <w:pStyle w:val="8789C8C1F90E4E7AB9986953A0DCD381"/>
          </w:pPr>
          <w:r w:rsidRPr="0078611A">
            <w:rPr>
              <w:rStyle w:val="PlaceholderText"/>
            </w:rPr>
            <w:t>Click or tap here to enter text.</w:t>
          </w:r>
        </w:p>
      </w:docPartBody>
    </w:docPart>
    <w:docPart>
      <w:docPartPr>
        <w:name w:val="226ECE2FDC7E44EFA55997B2A878EE22"/>
        <w:category>
          <w:name w:val="General"/>
          <w:gallery w:val="placeholder"/>
        </w:category>
        <w:types>
          <w:type w:val="bbPlcHdr"/>
        </w:types>
        <w:behaviors>
          <w:behavior w:val="content"/>
        </w:behaviors>
        <w:guid w:val="{4A04461C-307D-471F-9977-C583A745A0EE}"/>
      </w:docPartPr>
      <w:docPartBody>
        <w:p w:rsidR="009D19FA" w:rsidRDefault="00B1762B" w:rsidP="00B1762B">
          <w:pPr>
            <w:pStyle w:val="226ECE2FDC7E44EFA55997B2A878EE22"/>
          </w:pPr>
          <w:r w:rsidRPr="0078611A">
            <w:rPr>
              <w:rStyle w:val="PlaceholderText"/>
            </w:rPr>
            <w:t>Click or tap here to enter text.</w:t>
          </w:r>
        </w:p>
      </w:docPartBody>
    </w:docPart>
    <w:docPart>
      <w:docPartPr>
        <w:name w:val="7B7027A220CB4B9EA07DF984D7890AD8"/>
        <w:category>
          <w:name w:val="General"/>
          <w:gallery w:val="placeholder"/>
        </w:category>
        <w:types>
          <w:type w:val="bbPlcHdr"/>
        </w:types>
        <w:behaviors>
          <w:behavior w:val="content"/>
        </w:behaviors>
        <w:guid w:val="{1E88F41C-3FF1-46E4-A70F-2BEBA38D34C5}"/>
      </w:docPartPr>
      <w:docPartBody>
        <w:p w:rsidR="009D19FA" w:rsidRDefault="00B1762B" w:rsidP="00B1762B">
          <w:pPr>
            <w:pStyle w:val="7B7027A220CB4B9EA07DF984D7890AD8"/>
          </w:pPr>
          <w:r w:rsidRPr="0078611A">
            <w:rPr>
              <w:rStyle w:val="PlaceholderText"/>
            </w:rPr>
            <w:t>Click or tap here to enter text.</w:t>
          </w:r>
        </w:p>
      </w:docPartBody>
    </w:docPart>
    <w:docPart>
      <w:docPartPr>
        <w:name w:val="D86B6EE1190E4151B4910ECF98EFBB05"/>
        <w:category>
          <w:name w:val="General"/>
          <w:gallery w:val="placeholder"/>
        </w:category>
        <w:types>
          <w:type w:val="bbPlcHdr"/>
        </w:types>
        <w:behaviors>
          <w:behavior w:val="content"/>
        </w:behaviors>
        <w:guid w:val="{76DCD4B9-1C92-43CD-92FE-90BFD658C0ED}"/>
      </w:docPartPr>
      <w:docPartBody>
        <w:p w:rsidR="009D19FA" w:rsidRDefault="00B1762B" w:rsidP="00B1762B">
          <w:pPr>
            <w:pStyle w:val="D86B6EE1190E4151B4910ECF98EFBB05"/>
          </w:pPr>
          <w:r w:rsidRPr="0078611A">
            <w:rPr>
              <w:rStyle w:val="PlaceholderText"/>
            </w:rPr>
            <w:t>Click or tap here to enter text.</w:t>
          </w:r>
        </w:p>
      </w:docPartBody>
    </w:docPart>
    <w:docPart>
      <w:docPartPr>
        <w:name w:val="B18DE13E5B5449A58EE8C5B754E8A541"/>
        <w:category>
          <w:name w:val="General"/>
          <w:gallery w:val="placeholder"/>
        </w:category>
        <w:types>
          <w:type w:val="bbPlcHdr"/>
        </w:types>
        <w:behaviors>
          <w:behavior w:val="content"/>
        </w:behaviors>
        <w:guid w:val="{8109B5F1-53DA-4AC6-906B-E2FF4D851516}"/>
      </w:docPartPr>
      <w:docPartBody>
        <w:p w:rsidR="009D19FA" w:rsidRDefault="00B1762B" w:rsidP="00B1762B">
          <w:pPr>
            <w:pStyle w:val="B18DE13E5B5449A58EE8C5B754E8A541"/>
          </w:pPr>
          <w:r w:rsidRPr="0078611A">
            <w:rPr>
              <w:rStyle w:val="PlaceholderText"/>
            </w:rPr>
            <w:t>Click or tap here to enter text.</w:t>
          </w:r>
        </w:p>
      </w:docPartBody>
    </w:docPart>
    <w:docPart>
      <w:docPartPr>
        <w:name w:val="548DCBEF05034E0795136C80B8513FFB"/>
        <w:category>
          <w:name w:val="General"/>
          <w:gallery w:val="placeholder"/>
        </w:category>
        <w:types>
          <w:type w:val="bbPlcHdr"/>
        </w:types>
        <w:behaviors>
          <w:behavior w:val="content"/>
        </w:behaviors>
        <w:guid w:val="{7A1C827B-06A5-40D5-95FE-8E27D183CA8D}"/>
      </w:docPartPr>
      <w:docPartBody>
        <w:p w:rsidR="009D19FA" w:rsidRDefault="00B1762B" w:rsidP="00B1762B">
          <w:pPr>
            <w:pStyle w:val="548DCBEF05034E0795136C80B8513FFB"/>
          </w:pPr>
          <w:r w:rsidRPr="0078611A">
            <w:rPr>
              <w:rStyle w:val="PlaceholderText"/>
            </w:rPr>
            <w:t>Click or tap here to enter text.</w:t>
          </w:r>
        </w:p>
      </w:docPartBody>
    </w:docPart>
    <w:docPart>
      <w:docPartPr>
        <w:name w:val="8D38901D23384FF3853D5FD2A0BAE75B"/>
        <w:category>
          <w:name w:val="General"/>
          <w:gallery w:val="placeholder"/>
        </w:category>
        <w:types>
          <w:type w:val="bbPlcHdr"/>
        </w:types>
        <w:behaviors>
          <w:behavior w:val="content"/>
        </w:behaviors>
        <w:guid w:val="{B24FC665-E2D2-4E7A-945A-0566481ED035}"/>
      </w:docPartPr>
      <w:docPartBody>
        <w:p w:rsidR="009D19FA" w:rsidRDefault="00B1762B" w:rsidP="00B1762B">
          <w:pPr>
            <w:pStyle w:val="8D38901D23384FF3853D5FD2A0BAE75B"/>
          </w:pPr>
          <w:r w:rsidRPr="0078611A">
            <w:rPr>
              <w:rStyle w:val="PlaceholderText"/>
            </w:rPr>
            <w:t>Click or tap here to enter text.</w:t>
          </w:r>
        </w:p>
      </w:docPartBody>
    </w:docPart>
    <w:docPart>
      <w:docPartPr>
        <w:name w:val="20EDEEC954C747BBAC9D22F9A70CDC6A"/>
        <w:category>
          <w:name w:val="General"/>
          <w:gallery w:val="placeholder"/>
        </w:category>
        <w:types>
          <w:type w:val="bbPlcHdr"/>
        </w:types>
        <w:behaviors>
          <w:behavior w:val="content"/>
        </w:behaviors>
        <w:guid w:val="{FDA5839B-863B-4AFD-A39E-8981B2BF6A48}"/>
      </w:docPartPr>
      <w:docPartBody>
        <w:p w:rsidR="009D19FA" w:rsidRDefault="00B1762B" w:rsidP="00B1762B">
          <w:pPr>
            <w:pStyle w:val="20EDEEC954C747BBAC9D22F9A70CDC6A"/>
          </w:pPr>
          <w:r w:rsidRPr="0078611A">
            <w:rPr>
              <w:rStyle w:val="PlaceholderText"/>
            </w:rPr>
            <w:t>Click or tap here to enter text.</w:t>
          </w:r>
        </w:p>
      </w:docPartBody>
    </w:docPart>
    <w:docPart>
      <w:docPartPr>
        <w:name w:val="97F8417D726B4F378138734A45E5D354"/>
        <w:category>
          <w:name w:val="General"/>
          <w:gallery w:val="placeholder"/>
        </w:category>
        <w:types>
          <w:type w:val="bbPlcHdr"/>
        </w:types>
        <w:behaviors>
          <w:behavior w:val="content"/>
        </w:behaviors>
        <w:guid w:val="{3694F03C-AFCB-40C9-9D0E-FA0CEF22C8AF}"/>
      </w:docPartPr>
      <w:docPartBody>
        <w:p w:rsidR="009D19FA" w:rsidRDefault="00B1762B" w:rsidP="00B1762B">
          <w:pPr>
            <w:pStyle w:val="97F8417D726B4F378138734A45E5D354"/>
          </w:pPr>
          <w:r w:rsidRPr="0078611A">
            <w:rPr>
              <w:rStyle w:val="PlaceholderText"/>
            </w:rPr>
            <w:t>Click or tap here to enter text.</w:t>
          </w:r>
        </w:p>
      </w:docPartBody>
    </w:docPart>
    <w:docPart>
      <w:docPartPr>
        <w:name w:val="42CA63BA3AAD49AA8A3EFF260AA70C9F"/>
        <w:category>
          <w:name w:val="General"/>
          <w:gallery w:val="placeholder"/>
        </w:category>
        <w:types>
          <w:type w:val="bbPlcHdr"/>
        </w:types>
        <w:behaviors>
          <w:behavior w:val="content"/>
        </w:behaviors>
        <w:guid w:val="{58F5EDCC-CC42-4BD6-BAEA-CAC40204F4A4}"/>
      </w:docPartPr>
      <w:docPartBody>
        <w:p w:rsidR="008B6C89" w:rsidRDefault="008B6C89" w:rsidP="008B6C89">
          <w:pPr>
            <w:pStyle w:val="42CA63BA3AAD49AA8A3EFF260AA70C9F"/>
          </w:pPr>
          <w:r w:rsidRPr="0078611A">
            <w:rPr>
              <w:rStyle w:val="PlaceholderText"/>
            </w:rPr>
            <w:t>Click or tap here to enter text.</w:t>
          </w:r>
        </w:p>
      </w:docPartBody>
    </w:docPart>
    <w:docPart>
      <w:docPartPr>
        <w:name w:val="28DBE4AD0B114559B687C0A319F09C08"/>
        <w:category>
          <w:name w:val="General"/>
          <w:gallery w:val="placeholder"/>
        </w:category>
        <w:types>
          <w:type w:val="bbPlcHdr"/>
        </w:types>
        <w:behaviors>
          <w:behavior w:val="content"/>
        </w:behaviors>
        <w:guid w:val="{B9C179A9-B635-43E2-B307-21DBCA67AF5C}"/>
      </w:docPartPr>
      <w:docPartBody>
        <w:p w:rsidR="008B6C89" w:rsidRDefault="008B6C89" w:rsidP="008B6C89">
          <w:pPr>
            <w:pStyle w:val="28DBE4AD0B114559B687C0A319F09C08"/>
          </w:pPr>
          <w:r w:rsidRPr="0078611A">
            <w:rPr>
              <w:rStyle w:val="PlaceholderText"/>
            </w:rPr>
            <w:t>Click or tap here to enter text.</w:t>
          </w:r>
        </w:p>
      </w:docPartBody>
    </w:docPart>
    <w:docPart>
      <w:docPartPr>
        <w:name w:val="417E43A78CBC4D65B363F94CB796E339"/>
        <w:category>
          <w:name w:val="General"/>
          <w:gallery w:val="placeholder"/>
        </w:category>
        <w:types>
          <w:type w:val="bbPlcHdr"/>
        </w:types>
        <w:behaviors>
          <w:behavior w:val="content"/>
        </w:behaviors>
        <w:guid w:val="{BFE6DCB3-5CBF-451A-836A-7CCD62B92F33}"/>
      </w:docPartPr>
      <w:docPartBody>
        <w:p w:rsidR="008B6C89" w:rsidRDefault="008B6C89" w:rsidP="008B6C89">
          <w:pPr>
            <w:pStyle w:val="417E43A78CBC4D65B363F94CB796E339"/>
          </w:pPr>
          <w:r w:rsidRPr="0078611A">
            <w:rPr>
              <w:rStyle w:val="PlaceholderText"/>
            </w:rPr>
            <w:t>Click or tap here to enter text.</w:t>
          </w:r>
        </w:p>
      </w:docPartBody>
    </w:docPart>
    <w:docPart>
      <w:docPartPr>
        <w:name w:val="D4EFB8C223AD46748192DFFCCFEBBD30"/>
        <w:category>
          <w:name w:val="General"/>
          <w:gallery w:val="placeholder"/>
        </w:category>
        <w:types>
          <w:type w:val="bbPlcHdr"/>
        </w:types>
        <w:behaviors>
          <w:behavior w:val="content"/>
        </w:behaviors>
        <w:guid w:val="{9FCD535A-FBF7-49A3-9F0E-DBD953A06C45}"/>
      </w:docPartPr>
      <w:docPartBody>
        <w:p w:rsidR="008B6C89" w:rsidRDefault="008B6C89" w:rsidP="008B6C89">
          <w:pPr>
            <w:pStyle w:val="D4EFB8C223AD46748192DFFCCFEBBD30"/>
          </w:pPr>
          <w:r w:rsidRPr="0078611A">
            <w:rPr>
              <w:rStyle w:val="PlaceholderText"/>
            </w:rPr>
            <w:t>Click or tap here to enter text.</w:t>
          </w:r>
        </w:p>
      </w:docPartBody>
    </w:docPart>
    <w:docPart>
      <w:docPartPr>
        <w:name w:val="824CC3383DA04249877B1BAC0866D62D"/>
        <w:category>
          <w:name w:val="General"/>
          <w:gallery w:val="placeholder"/>
        </w:category>
        <w:types>
          <w:type w:val="bbPlcHdr"/>
        </w:types>
        <w:behaviors>
          <w:behavior w:val="content"/>
        </w:behaviors>
        <w:guid w:val="{524C4EE3-3136-4359-BFA5-8D051BA8DB1E}"/>
      </w:docPartPr>
      <w:docPartBody>
        <w:p w:rsidR="008B6C89" w:rsidRDefault="008B6C89" w:rsidP="008B6C89">
          <w:pPr>
            <w:pStyle w:val="824CC3383DA04249877B1BAC0866D62D"/>
          </w:pPr>
          <w:r w:rsidRPr="0078611A">
            <w:rPr>
              <w:rStyle w:val="PlaceholderText"/>
            </w:rPr>
            <w:t>Click or tap here to enter text.</w:t>
          </w:r>
        </w:p>
      </w:docPartBody>
    </w:docPart>
    <w:docPart>
      <w:docPartPr>
        <w:name w:val="9F5F08634F434852AA99FD6361CDB7AA"/>
        <w:category>
          <w:name w:val="General"/>
          <w:gallery w:val="placeholder"/>
        </w:category>
        <w:types>
          <w:type w:val="bbPlcHdr"/>
        </w:types>
        <w:behaviors>
          <w:behavior w:val="content"/>
        </w:behaviors>
        <w:guid w:val="{32DDFF7F-760F-4773-8890-5AD441CFD3A5}"/>
      </w:docPartPr>
      <w:docPartBody>
        <w:p w:rsidR="00B63DB2" w:rsidRDefault="00B63DB2" w:rsidP="00B63DB2">
          <w:pPr>
            <w:pStyle w:val="9F5F08634F434852AA99FD6361CDB7AA"/>
          </w:pPr>
          <w:r w:rsidRPr="0078611A">
            <w:rPr>
              <w:rStyle w:val="PlaceholderText"/>
            </w:rPr>
            <w:t>Click or tap here to enter text.</w:t>
          </w:r>
        </w:p>
      </w:docPartBody>
    </w:docPart>
    <w:docPart>
      <w:docPartPr>
        <w:name w:val="851EEC98F2AE4FB4B380FF1CDE05CAA9"/>
        <w:category>
          <w:name w:val="General"/>
          <w:gallery w:val="placeholder"/>
        </w:category>
        <w:types>
          <w:type w:val="bbPlcHdr"/>
        </w:types>
        <w:behaviors>
          <w:behavior w:val="content"/>
        </w:behaviors>
        <w:guid w:val="{182874F0-00C7-417E-A6C5-8C465C15038D}"/>
      </w:docPartPr>
      <w:docPartBody>
        <w:p w:rsidR="00B63DB2" w:rsidRDefault="00B63DB2" w:rsidP="00B63DB2">
          <w:pPr>
            <w:pStyle w:val="851EEC98F2AE4FB4B380FF1CDE05CAA9"/>
          </w:pPr>
          <w:r w:rsidRPr="0078611A">
            <w:rPr>
              <w:rStyle w:val="PlaceholderText"/>
            </w:rPr>
            <w:t>Click or tap here to enter text.</w:t>
          </w:r>
        </w:p>
      </w:docPartBody>
    </w:docPart>
    <w:docPart>
      <w:docPartPr>
        <w:name w:val="D9A25AFC04464507B73184AEB4304DD5"/>
        <w:category>
          <w:name w:val="General"/>
          <w:gallery w:val="placeholder"/>
        </w:category>
        <w:types>
          <w:type w:val="bbPlcHdr"/>
        </w:types>
        <w:behaviors>
          <w:behavior w:val="content"/>
        </w:behaviors>
        <w:guid w:val="{170B788A-764B-437B-8F35-63C1754039AD}"/>
      </w:docPartPr>
      <w:docPartBody>
        <w:p w:rsidR="00B63DB2" w:rsidRDefault="00B63DB2" w:rsidP="00B63DB2">
          <w:pPr>
            <w:pStyle w:val="D9A25AFC04464507B73184AEB4304DD5"/>
          </w:pPr>
          <w:r w:rsidRPr="0078611A">
            <w:rPr>
              <w:rStyle w:val="PlaceholderText"/>
            </w:rPr>
            <w:t>Click or tap here to enter text.</w:t>
          </w:r>
        </w:p>
      </w:docPartBody>
    </w:docPart>
    <w:docPart>
      <w:docPartPr>
        <w:name w:val="7B80D7944FC24AD5863F703F3695302F"/>
        <w:category>
          <w:name w:val="General"/>
          <w:gallery w:val="placeholder"/>
        </w:category>
        <w:types>
          <w:type w:val="bbPlcHdr"/>
        </w:types>
        <w:behaviors>
          <w:behavior w:val="content"/>
        </w:behaviors>
        <w:guid w:val="{1B5DEA2C-53E6-4E77-83F3-54EAF6DA1228}"/>
      </w:docPartPr>
      <w:docPartBody>
        <w:p w:rsidR="00B63DB2" w:rsidRDefault="00B63DB2" w:rsidP="00B63DB2">
          <w:pPr>
            <w:pStyle w:val="7B80D7944FC24AD5863F703F3695302F"/>
          </w:pPr>
          <w:r w:rsidRPr="0078611A">
            <w:rPr>
              <w:rStyle w:val="PlaceholderText"/>
            </w:rPr>
            <w:t>Click or tap here to enter text.</w:t>
          </w:r>
        </w:p>
      </w:docPartBody>
    </w:docPart>
    <w:docPart>
      <w:docPartPr>
        <w:name w:val="3900687C3C8B4C21940F36CFFFC1EB71"/>
        <w:category>
          <w:name w:val="General"/>
          <w:gallery w:val="placeholder"/>
        </w:category>
        <w:types>
          <w:type w:val="bbPlcHdr"/>
        </w:types>
        <w:behaviors>
          <w:behavior w:val="content"/>
        </w:behaviors>
        <w:guid w:val="{64CAF0D7-FE97-4B46-997D-235C05AEABAB}"/>
      </w:docPartPr>
      <w:docPartBody>
        <w:p w:rsidR="00B63DB2" w:rsidRDefault="00B63DB2" w:rsidP="00B63DB2">
          <w:pPr>
            <w:pStyle w:val="3900687C3C8B4C21940F36CFFFC1EB71"/>
          </w:pPr>
          <w:r w:rsidRPr="0078611A">
            <w:rPr>
              <w:rStyle w:val="PlaceholderText"/>
            </w:rPr>
            <w:t>Click or tap here to enter text.</w:t>
          </w:r>
        </w:p>
      </w:docPartBody>
    </w:docPart>
    <w:docPart>
      <w:docPartPr>
        <w:name w:val="A073124B0A4041F192F9792AB6579718"/>
        <w:category>
          <w:name w:val="General"/>
          <w:gallery w:val="placeholder"/>
        </w:category>
        <w:types>
          <w:type w:val="bbPlcHdr"/>
        </w:types>
        <w:behaviors>
          <w:behavior w:val="content"/>
        </w:behaviors>
        <w:guid w:val="{484B3695-AB49-4CDF-BC48-D42931809D1C}"/>
      </w:docPartPr>
      <w:docPartBody>
        <w:p w:rsidR="00B63DB2" w:rsidRDefault="00B63DB2" w:rsidP="00B63DB2">
          <w:pPr>
            <w:pStyle w:val="A073124B0A4041F192F9792AB6579718"/>
          </w:pPr>
          <w:r w:rsidRPr="007861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62B"/>
    <w:rsid w:val="002447E6"/>
    <w:rsid w:val="006350FB"/>
    <w:rsid w:val="006D50F9"/>
    <w:rsid w:val="00774EBD"/>
    <w:rsid w:val="00833F48"/>
    <w:rsid w:val="008B6C89"/>
    <w:rsid w:val="009D19FA"/>
    <w:rsid w:val="00B1762B"/>
    <w:rsid w:val="00B63DB2"/>
    <w:rsid w:val="00CC0DA3"/>
    <w:rsid w:val="00CE0CF3"/>
    <w:rsid w:val="00D93E55"/>
    <w:rsid w:val="00DE6324"/>
    <w:rsid w:val="00E2777B"/>
    <w:rsid w:val="00F15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3DB2"/>
    <w:rPr>
      <w:color w:val="666666"/>
    </w:rPr>
  </w:style>
  <w:style w:type="paragraph" w:customStyle="1" w:styleId="42CA63BA3AAD49AA8A3EFF260AA70C9F">
    <w:name w:val="42CA63BA3AAD49AA8A3EFF260AA70C9F"/>
    <w:rsid w:val="008B6C89"/>
    <w:pPr>
      <w:spacing w:line="278" w:lineRule="auto"/>
    </w:pPr>
    <w:rPr>
      <w:sz w:val="24"/>
      <w:szCs w:val="24"/>
    </w:rPr>
  </w:style>
  <w:style w:type="paragraph" w:customStyle="1" w:styleId="27300A2B2717451B83F5BB2A0E297924">
    <w:name w:val="27300A2B2717451B83F5BB2A0E297924"/>
    <w:rsid w:val="00B1762B"/>
  </w:style>
  <w:style w:type="paragraph" w:customStyle="1" w:styleId="AE61AB795CD24361A4CA7497205B8DE7">
    <w:name w:val="AE61AB795CD24361A4CA7497205B8DE7"/>
    <w:rsid w:val="00B1762B"/>
  </w:style>
  <w:style w:type="paragraph" w:customStyle="1" w:styleId="9FF15678EFC845E09FBBBF82DB142B26">
    <w:name w:val="9FF15678EFC845E09FBBBF82DB142B26"/>
    <w:rsid w:val="00B1762B"/>
  </w:style>
  <w:style w:type="paragraph" w:customStyle="1" w:styleId="B534655500444D8DB433C8E3053AB07F">
    <w:name w:val="B534655500444D8DB433C8E3053AB07F"/>
    <w:rsid w:val="00B1762B"/>
  </w:style>
  <w:style w:type="paragraph" w:customStyle="1" w:styleId="8789C8C1F90E4E7AB9986953A0DCD381">
    <w:name w:val="8789C8C1F90E4E7AB9986953A0DCD381"/>
    <w:rsid w:val="00B1762B"/>
  </w:style>
  <w:style w:type="paragraph" w:customStyle="1" w:styleId="226ECE2FDC7E44EFA55997B2A878EE22">
    <w:name w:val="226ECE2FDC7E44EFA55997B2A878EE22"/>
    <w:rsid w:val="00B1762B"/>
  </w:style>
  <w:style w:type="paragraph" w:customStyle="1" w:styleId="7B7027A220CB4B9EA07DF984D7890AD8">
    <w:name w:val="7B7027A220CB4B9EA07DF984D7890AD8"/>
    <w:rsid w:val="00B1762B"/>
  </w:style>
  <w:style w:type="paragraph" w:customStyle="1" w:styleId="D86B6EE1190E4151B4910ECF98EFBB05">
    <w:name w:val="D86B6EE1190E4151B4910ECF98EFBB05"/>
    <w:rsid w:val="00B1762B"/>
  </w:style>
  <w:style w:type="paragraph" w:customStyle="1" w:styleId="B18DE13E5B5449A58EE8C5B754E8A541">
    <w:name w:val="B18DE13E5B5449A58EE8C5B754E8A541"/>
    <w:rsid w:val="00B1762B"/>
  </w:style>
  <w:style w:type="paragraph" w:customStyle="1" w:styleId="548DCBEF05034E0795136C80B8513FFB">
    <w:name w:val="548DCBEF05034E0795136C80B8513FFB"/>
    <w:rsid w:val="00B1762B"/>
  </w:style>
  <w:style w:type="paragraph" w:customStyle="1" w:styleId="8D38901D23384FF3853D5FD2A0BAE75B">
    <w:name w:val="8D38901D23384FF3853D5FD2A0BAE75B"/>
    <w:rsid w:val="00B1762B"/>
  </w:style>
  <w:style w:type="paragraph" w:customStyle="1" w:styleId="20EDEEC954C747BBAC9D22F9A70CDC6A">
    <w:name w:val="20EDEEC954C747BBAC9D22F9A70CDC6A"/>
    <w:rsid w:val="00B1762B"/>
  </w:style>
  <w:style w:type="paragraph" w:customStyle="1" w:styleId="97F8417D726B4F378138734A45E5D354">
    <w:name w:val="97F8417D726B4F378138734A45E5D354"/>
    <w:rsid w:val="00B1762B"/>
  </w:style>
  <w:style w:type="paragraph" w:customStyle="1" w:styleId="28DBE4AD0B114559B687C0A319F09C08">
    <w:name w:val="28DBE4AD0B114559B687C0A319F09C08"/>
    <w:rsid w:val="008B6C89"/>
    <w:pPr>
      <w:spacing w:line="278" w:lineRule="auto"/>
    </w:pPr>
    <w:rPr>
      <w:sz w:val="24"/>
      <w:szCs w:val="24"/>
    </w:rPr>
  </w:style>
  <w:style w:type="paragraph" w:customStyle="1" w:styleId="417E43A78CBC4D65B363F94CB796E339">
    <w:name w:val="417E43A78CBC4D65B363F94CB796E339"/>
    <w:rsid w:val="008B6C89"/>
    <w:pPr>
      <w:spacing w:line="278" w:lineRule="auto"/>
    </w:pPr>
    <w:rPr>
      <w:sz w:val="24"/>
      <w:szCs w:val="24"/>
    </w:rPr>
  </w:style>
  <w:style w:type="paragraph" w:customStyle="1" w:styleId="D4EFB8C223AD46748192DFFCCFEBBD30">
    <w:name w:val="D4EFB8C223AD46748192DFFCCFEBBD30"/>
    <w:rsid w:val="008B6C89"/>
    <w:pPr>
      <w:spacing w:line="278" w:lineRule="auto"/>
    </w:pPr>
    <w:rPr>
      <w:sz w:val="24"/>
      <w:szCs w:val="24"/>
    </w:rPr>
  </w:style>
  <w:style w:type="paragraph" w:customStyle="1" w:styleId="824CC3383DA04249877B1BAC0866D62D">
    <w:name w:val="824CC3383DA04249877B1BAC0866D62D"/>
    <w:rsid w:val="008B6C89"/>
    <w:pPr>
      <w:spacing w:line="278" w:lineRule="auto"/>
    </w:pPr>
    <w:rPr>
      <w:sz w:val="24"/>
      <w:szCs w:val="24"/>
    </w:rPr>
  </w:style>
  <w:style w:type="paragraph" w:customStyle="1" w:styleId="9F5F08634F434852AA99FD6361CDB7AA">
    <w:name w:val="9F5F08634F434852AA99FD6361CDB7AA"/>
    <w:rsid w:val="00B63DB2"/>
    <w:pPr>
      <w:spacing w:line="278" w:lineRule="auto"/>
    </w:pPr>
    <w:rPr>
      <w:sz w:val="24"/>
      <w:szCs w:val="24"/>
    </w:rPr>
  </w:style>
  <w:style w:type="paragraph" w:customStyle="1" w:styleId="851EEC98F2AE4FB4B380FF1CDE05CAA9">
    <w:name w:val="851EEC98F2AE4FB4B380FF1CDE05CAA9"/>
    <w:rsid w:val="00B63DB2"/>
    <w:pPr>
      <w:spacing w:line="278" w:lineRule="auto"/>
    </w:pPr>
    <w:rPr>
      <w:sz w:val="24"/>
      <w:szCs w:val="24"/>
    </w:rPr>
  </w:style>
  <w:style w:type="paragraph" w:customStyle="1" w:styleId="D9A25AFC04464507B73184AEB4304DD5">
    <w:name w:val="D9A25AFC04464507B73184AEB4304DD5"/>
    <w:rsid w:val="00B63DB2"/>
    <w:pPr>
      <w:spacing w:line="278" w:lineRule="auto"/>
    </w:pPr>
    <w:rPr>
      <w:sz w:val="24"/>
      <w:szCs w:val="24"/>
    </w:rPr>
  </w:style>
  <w:style w:type="paragraph" w:customStyle="1" w:styleId="7B80D7944FC24AD5863F703F3695302F">
    <w:name w:val="7B80D7944FC24AD5863F703F3695302F"/>
    <w:rsid w:val="00B63DB2"/>
    <w:pPr>
      <w:spacing w:line="278" w:lineRule="auto"/>
    </w:pPr>
    <w:rPr>
      <w:sz w:val="24"/>
      <w:szCs w:val="24"/>
    </w:rPr>
  </w:style>
  <w:style w:type="paragraph" w:customStyle="1" w:styleId="3900687C3C8B4C21940F36CFFFC1EB71">
    <w:name w:val="3900687C3C8B4C21940F36CFFFC1EB71"/>
    <w:rsid w:val="00B63DB2"/>
    <w:pPr>
      <w:spacing w:line="278" w:lineRule="auto"/>
    </w:pPr>
    <w:rPr>
      <w:sz w:val="24"/>
      <w:szCs w:val="24"/>
    </w:rPr>
  </w:style>
  <w:style w:type="paragraph" w:customStyle="1" w:styleId="A073124B0A4041F192F9792AB6579718">
    <w:name w:val="A073124B0A4041F192F9792AB6579718"/>
    <w:rsid w:val="00B63DB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CA47E5CF624F5409D4D3EF06F15B497" ma:contentTypeVersion="30" ma:contentTypeDescription="Create a new document." ma:contentTypeScope="" ma:versionID="324708a3969921703f7a82b67304d89b">
  <xsd:schema xmlns:xsd="http://www.w3.org/2001/XMLSchema" xmlns:xs="http://www.w3.org/2001/XMLSchema" xmlns:p="http://schemas.microsoft.com/office/2006/metadata/properties" xmlns:ns1="http://schemas.microsoft.com/sharepoint/v3" xmlns:ns2="662745e8-e224-48e8-a2e3-254862b8c2f5" xmlns:ns3="e6b38573-f02b-4775-a4a2-4e0f4d44fdeb" xmlns:ns4="97c40aaa-e2a5-4be6-90d4-3ef937b7dd29" targetNamespace="http://schemas.microsoft.com/office/2006/metadata/properties" ma:root="true" ma:fieldsID="d79e4d82a4dc26f0b734241e750b2188" ns1:_="" ns2:_="" ns3:_="" ns4:_="">
    <xsd:import namespace="http://schemas.microsoft.com/sharepoint/v3"/>
    <xsd:import namespace="662745e8-e224-48e8-a2e3-254862b8c2f5"/>
    <xsd:import namespace="e6b38573-f02b-4775-a4a2-4e0f4d44fdeb"/>
    <xsd:import namespace="97c40aaa-e2a5-4be6-90d4-3ef937b7dd2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2:TaxKeywordTaxHTField" minOccurs="0"/>
                <xsd:element ref="ns3:Theme"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Description0" minOccurs="0"/>
                <xsd:element ref="ns3:MediaServiceOCR" minOccurs="0"/>
                <xsd:element ref="ns3:MediaServiceLocation" minOccurs="0"/>
                <xsd:element ref="ns3:NEWSfeed" minOccurs="0"/>
                <xsd:element ref="ns3:MediaLengthInSeconds" minOccurs="0"/>
                <xsd:element ref="ns3:DateTime" minOccurs="0"/>
                <xsd:element ref="ns3:lcf76f155ced4ddcb4097134ff3c332f"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8" nillable="true" ma:displayName="Unified Compliance Policy Properties" ma:hidden="true" ma:internalName="_ip_UnifiedCompliancePolicyProperties">
      <xsd:simpleType>
        <xsd:restriction base="dms:Note"/>
      </xsd:simpleType>
    </xsd:element>
    <xsd:element name="_ip_UnifiedCompliancePolicyUIAction" ma:index="4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8b1e1f7-8e12-4920-8705-224447a44ae1}" ma:internalName="TaxCatchAll" ma:showField="CatchAllData" ma:web="97c40aaa-e2a5-4be6-90d4-3ef937b7dd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8b1e1f7-8e12-4920-8705-224447a44ae1}" ma:internalName="TaxCatchAllLabel" ma:readOnly="true" ma:showField="CatchAllDataLabel" ma:web="97c40aaa-e2a5-4be6-90d4-3ef937b7dd2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25 YEP Local Delivery Plan" ma:internalName="Team">
      <xsd:simpleType>
        <xsd:restriction base="dms:Text"/>
      </xsd:simpleType>
    </xsd:element>
    <xsd:element name="Topic" ma:index="20" nillable="true" ma:displayName="Topic" ma:default="Library"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element name="TaxKeywordTaxHTField" ma:index="28" nillable="true" ma:taxonomy="true" ma:internalName="TaxKeywordTaxHTField" ma:taxonomyFieldName="TaxKeyword" ma:displayName="Enterprise Keywords" ma:fieldId="{23f27201-bee3-471e-b2e7-b64fd8b7ca38}" ma:taxonomyMulti="true" ma:sspId="d1117845-93f6-4da3-abaa-fcb4fa669c7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b38573-f02b-4775-a4a2-4e0f4d44fde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Theme" ma:index="29" nillable="true" ma:displayName="Theme" ma:internalName="Theme" ma:requiredMultiChoice="true">
      <xsd:complexType>
        <xsd:complexContent>
          <xsd:extension base="dms:MultiChoice">
            <xsd:sequence>
              <xsd:element name="Value" maxOccurs="unbounded" minOccurs="0" nillable="true">
                <xsd:simpleType>
                  <xsd:restriction base="dms:Choice">
                    <xsd:enumeration value="Natural Capital Plans &amp; Strategies"/>
                    <xsd:enumeration value="Integrated Decision Making"/>
                    <xsd:enumeration value="Gathering a Shared Evidence Base"/>
                    <xsd:enumeration value="Financial Mapping"/>
                    <xsd:enumeration value="Partnership Governance"/>
                    <xsd:enumeration value="Innovative Funding &amp; Investment"/>
                    <xsd:enumeration value="Participatory Strategic Planning"/>
                    <xsd:enumeration value="Community Engagement"/>
                    <xsd:enumeration value="Strategic Plans"/>
                    <xsd:enumeration value="Partnership Working &amp; Plans"/>
                    <xsd:enumeration value="Nature Recovery Networks"/>
                    <xsd:enumeration value="Green Infrastructure"/>
                    <xsd:enumeration value="Highly Protected Marine Protected Areas"/>
                    <xsd:enumeration value="Biodiversity Net Gain"/>
                    <xsd:enumeration value="Environment Land Management Systems"/>
                    <xsd:enumeration value="Private Investment in the Environment"/>
                    <xsd:enumeration value="OxCam LNCP Presentations"/>
                    <xsd:enumeration value="OxCam LNCP Project Updates"/>
                    <xsd:enumeration value="OxCam LNCP Project Documents"/>
                    <xsd:enumeration value="Urban Pioneer Central Evidence Project"/>
                    <xsd:enumeration value="Urban Pioneer Natural Capital Account"/>
                    <xsd:enumeration value="Urban Pioneer BNG Training Material"/>
                  </xsd:restriction>
                </xsd:simpleType>
              </xsd:element>
            </xsd:sequence>
          </xsd:extension>
        </xsd:complexContent>
      </xsd:complex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Description0" ma:index="38" nillable="true" ma:displayName="Description" ma:description="A short description of the document contents" ma:internalName="Description0">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NEWSfeed" ma:index="41" nillable="true" ma:displayName="NEWSfeed" ma:default="SiteWide" ma:format="Dropdown" ma:internalName="NEWSfeed">
      <xsd:simpleType>
        <xsd:restriction base="dms:Choice">
          <xsd:enumeration value="GovPolicy"/>
          <xsd:enumeration value="FundingForGrowth"/>
          <xsd:enumeration value="SiteWide"/>
        </xsd:restriction>
      </xsd:simpleType>
    </xsd:element>
    <xsd:element name="MediaLengthInSeconds" ma:index="42" nillable="true" ma:displayName="Length (seconds)" ma:internalName="MediaLengthInSeconds" ma:readOnly="true">
      <xsd:simpleType>
        <xsd:restriction base="dms:Unknown"/>
      </xsd:simpleType>
    </xsd:element>
    <xsd:element name="DateTime" ma:index="43" nillable="true" ma:displayName="Date &amp; Time" ma:format="DateOnly" ma:internalName="DateTime">
      <xsd:simpleType>
        <xsd:restriction base="dms:DateTime"/>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40aaa-e2a5-4be6-90d4-3ef937b7dd29"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781DB4-44C2-4F1B-B482-56603D565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e6b38573-f02b-4775-a4a2-4e0f4d44fdeb"/>
    <ds:schemaRef ds:uri="97c40aaa-e2a5-4be6-90d4-3ef937b7d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6509F1-741F-4D2D-9E75-E375765BCA37}">
  <ds:schemaRefs>
    <ds:schemaRef ds:uri="Microsoft.SharePoint.Taxonomy.ContentTypeSync"/>
  </ds:schemaRefs>
</ds:datastoreItem>
</file>

<file path=customXml/itemProps3.xml><?xml version="1.0" encoding="utf-8"?>
<ds:datastoreItem xmlns:ds="http://schemas.openxmlformats.org/officeDocument/2006/customXml" ds:itemID="{00506F9C-901A-4C23-822F-4783C4FF838F}">
  <ds:schemaRefs>
    <ds:schemaRef ds:uri="http://schemas.microsoft.com/sharepoint/v3/contenttype/forms"/>
  </ds:schemaRefs>
</ds:datastoreItem>
</file>

<file path=docMetadata/LabelInfo.xml><?xml version="1.0" encoding="utf-8"?>
<clbl:labelList xmlns:clbl="http://schemas.microsoft.com/office/2020/mipLabelMetadata">
  <clbl:label id="{9cb3ec79-f361-4fce-9968-760546e8777f}" enabled="0" method="" siteId="{9cb3ec79-f361-4fce-9968-760546e8777f}" removed="1"/>
</clbl:labelList>
</file>

<file path=docProps/app.xml><?xml version="1.0" encoding="utf-8"?>
<Properties xmlns="http://schemas.openxmlformats.org/officeDocument/2006/extended-properties" xmlns:vt="http://schemas.openxmlformats.org/officeDocument/2006/docPropsVTypes">
  <Template>Normal</Template>
  <TotalTime>87</TotalTime>
  <Pages>5</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Kurihara</dc:creator>
  <cp:keywords/>
  <dc:description/>
  <cp:lastModifiedBy>Brianne Vally</cp:lastModifiedBy>
  <cp:revision>42</cp:revision>
  <dcterms:created xsi:type="dcterms:W3CDTF">2024-06-28T18:05:00Z</dcterms:created>
  <dcterms:modified xsi:type="dcterms:W3CDTF">2025-07-30T14:06:00Z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0x010100A5BF1C78D9F64B679A5EBDE1C6598EBC0100FCA47E5CF624F5409D4D3EF06F15B497</vt:lpwstr>
  </property>
  <property fmtid="{D5CDD505-2E9C-101B-9397-08002B2CF9AE}" pid="3" name="_dlc_DocIdItemGuid">
    <vt:lpwstr>9e7644bf-d381-4a68-84be-7e05d70364ce</vt:lpwstr>
  </property>
  <property fmtid="{D5CDD505-2E9C-101B-9397-08002B2CF9AE}" pid="4" name="MediaServiceImageTags">
    <vt:lpwstr/>
  </property>
  <property fmtid="{D5CDD505-2E9C-101B-9397-08002B2CF9AE}" pid="5" name="InformationType">
    <vt:lpwstr/>
  </property>
  <property fmtid="{D5CDD505-2E9C-101B-9397-08002B2CF9AE}" pid="6" name="TaxKeyword">
    <vt:lpwstr/>
  </property>
  <property fmtid="{D5CDD505-2E9C-101B-9397-08002B2CF9AE}" pid="7" name="Distribution">
    <vt:lpwstr>9;#External|1104eb68-55d8-494f-b6ba-c5473579de73</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OrganisationalUnit">
    <vt:lpwstr>8;#Core Defra|026223dd-2e56-4615-868d-7c5bfd566810</vt:lpwstr>
  </property>
  <property fmtid="{D5CDD505-2E9C-101B-9397-08002B2CF9AE}" pid="11" name="HOSiteType">
    <vt:lpwstr>10;#Community|144ac7d7-0b9a-42f9-9385-2935294b6de3</vt:lpwstr>
  </property>
</Properties>
</file>