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B01830" w14:textId="7A825E18" w:rsidR="00541F1A" w:rsidRDefault="00541F1A" w:rsidP="00D76555">
      <w:pPr>
        <w:spacing w:after="0" w:line="240" w:lineRule="auto"/>
      </w:pPr>
      <w:r>
        <w:t>De DJZ Groep en haar dochterondernemingen stellen zich als doel om maatschappelijk verantwoord te ondernemen en het milieu met haar activiteiten zo min mogelijk te belasten.</w:t>
      </w:r>
    </w:p>
    <w:p w14:paraId="1441CD82" w14:textId="04E31D07" w:rsidR="00B6609F" w:rsidRPr="00B6609F" w:rsidRDefault="00BF35E2" w:rsidP="00D76555">
      <w:pPr>
        <w:spacing w:after="0" w:line="240" w:lineRule="auto"/>
      </w:pPr>
      <w:r>
        <w:t>DJZ</w:t>
      </w:r>
      <w:r w:rsidR="00B54980">
        <w:t xml:space="preserve"> G</w:t>
      </w:r>
      <w:r>
        <w:t xml:space="preserve">roep </w:t>
      </w:r>
      <w:r w:rsidR="00B6609F" w:rsidRPr="00B6609F">
        <w:t>heeft een groot aantal disciplines in huis en richt zich</w:t>
      </w:r>
      <w:r w:rsidR="00F81A01">
        <w:t>, om deze doelstelling te realiseren,</w:t>
      </w:r>
      <w:r w:rsidR="00B6609F" w:rsidRPr="00B6609F">
        <w:t xml:space="preserve"> op het behalen van voldoende rendement ten aanzien van de triple-P-benadering (People, </w:t>
      </w:r>
      <w:proofErr w:type="spellStart"/>
      <w:r w:rsidR="00B6609F" w:rsidRPr="00B6609F">
        <w:t>Planet</w:t>
      </w:r>
      <w:proofErr w:type="spellEnd"/>
      <w:r w:rsidR="00B6609F" w:rsidRPr="00B6609F">
        <w:t xml:space="preserve">, Profit). </w:t>
      </w:r>
    </w:p>
    <w:p w14:paraId="74018CC5" w14:textId="77777777" w:rsidR="00A21FC1" w:rsidRDefault="00A21FC1" w:rsidP="00D76555">
      <w:pPr>
        <w:spacing w:after="0" w:line="240" w:lineRule="auto"/>
        <w:rPr>
          <w:b/>
          <w:bCs/>
        </w:rPr>
      </w:pPr>
    </w:p>
    <w:p w14:paraId="3B75BF4E" w14:textId="5F8B09BD" w:rsidR="00B6609F" w:rsidRPr="00B6609F" w:rsidRDefault="00B6609F" w:rsidP="00D76555">
      <w:pPr>
        <w:spacing w:after="0" w:line="240" w:lineRule="auto"/>
        <w:rPr>
          <w:b/>
          <w:bCs/>
        </w:rPr>
      </w:pPr>
      <w:r w:rsidRPr="00B6609F">
        <w:rPr>
          <w:b/>
          <w:bCs/>
        </w:rPr>
        <w:t>People</w:t>
      </w:r>
    </w:p>
    <w:p w14:paraId="2F38ED53" w14:textId="5280F6F1" w:rsidR="00B6609F" w:rsidRDefault="00B6609F" w:rsidP="00D76555">
      <w:pPr>
        <w:spacing w:after="0" w:line="240" w:lineRule="auto"/>
      </w:pPr>
      <w:r w:rsidRPr="00B6609F">
        <w:t xml:space="preserve">Vanuit het People oogpunt is het VGM </w:t>
      </w:r>
      <w:r w:rsidR="00F81A01">
        <w:t xml:space="preserve">(Veiligheid, Gezondheid en Milieu) </w:t>
      </w:r>
      <w:r w:rsidRPr="00B6609F">
        <w:t xml:space="preserve">beleid erop gericht om persoonlijk letsel, aantasting van de gezondheid te voorkomen. Dit alles in respect tot de wettelijke eisen, bepalingen, normen stand der techniek en gezondheidsvoorschriften. De directie van </w:t>
      </w:r>
      <w:r w:rsidR="00F91704">
        <w:t>DJZ Groep</w:t>
      </w:r>
      <w:r w:rsidRPr="00B6609F">
        <w:t xml:space="preserve"> stelt zichzelf en haar werknemers bij de uitvoering dan ook ten doel zorg te dragen voor de veiligheid, gezondheid en welzijn van haar eigen werknemers en die van derden. Het management wordt bovendien verplicht om veiligheid in alle fases van de bedrijfsvoering te beoordelen, identificeren, vast te leggen en toe te passen.</w:t>
      </w:r>
    </w:p>
    <w:p w14:paraId="236E663E" w14:textId="77777777" w:rsidR="00A21FC1" w:rsidRDefault="00A21FC1" w:rsidP="00D76555">
      <w:pPr>
        <w:spacing w:after="0" w:line="240" w:lineRule="auto"/>
      </w:pPr>
    </w:p>
    <w:p w14:paraId="413D6298" w14:textId="77E83CB8" w:rsidR="0060718C" w:rsidRDefault="0060718C" w:rsidP="00D76555">
      <w:pPr>
        <w:spacing w:after="0" w:line="240" w:lineRule="auto"/>
      </w:pPr>
      <w:r>
        <w:t>Als bewijs hiervan is de DJZ Groep gecertificeerd op trede 3 van de Veiligheidsladder (SCL). Wanneer er nieuwe ondernemingen tot de DJZ Groep toetreden, wordt het veiligheidsbeleid (“Veilig Vooruit”) binnen deze ondernemingen geïmplementeerd en worden deze zo spoedig mogelijk meegenomen in de SCL certificering. Tevens zijn de ondernemingen binnen de DJZ Groep gecertificeerd volgens VCA** (</w:t>
      </w:r>
      <w:proofErr w:type="spellStart"/>
      <w:r>
        <w:t>Veiligheids</w:t>
      </w:r>
      <w:proofErr w:type="spellEnd"/>
      <w:r>
        <w:t xml:space="preserve"> Checklist Aannemers).</w:t>
      </w:r>
    </w:p>
    <w:p w14:paraId="24079EAC" w14:textId="77777777" w:rsidR="00A21FC1" w:rsidRDefault="00A21FC1" w:rsidP="00D76555">
      <w:pPr>
        <w:spacing w:after="0" w:line="240" w:lineRule="auto"/>
      </w:pPr>
    </w:p>
    <w:p w14:paraId="736191BF" w14:textId="5D5514B0" w:rsidR="00541F1A" w:rsidRPr="00B6609F" w:rsidRDefault="00541F1A" w:rsidP="00D76555">
      <w:pPr>
        <w:spacing w:after="0" w:line="240" w:lineRule="auto"/>
      </w:pPr>
      <w:r>
        <w:t>Een onderliggend doel vanuit “People” is het bieden van werkgelegenheid aan personen met een achterstand tot de arbeidsmarkt. Dit realiseert de DJZ Groep onder meer door het bieden van diverse leer-werkplaatsen, het uitbesteden van werkzaamheden aan bedrijven met medewerkers uit de Social Return doelgroep en het in dienst nemen van werknemers met een (gedeeltelijke) WIA of WAJONG uitkering. Als bewijs hiervan is de DJZ Groep gecertificeerd op trede 3 van de Prestatieladder Sociaal Ondernemen (PSO).</w:t>
      </w:r>
    </w:p>
    <w:p w14:paraId="7CCACF1E" w14:textId="77777777" w:rsidR="00A21FC1" w:rsidRDefault="00A21FC1" w:rsidP="00D76555">
      <w:pPr>
        <w:spacing w:after="0" w:line="240" w:lineRule="auto"/>
        <w:rPr>
          <w:b/>
          <w:bCs/>
        </w:rPr>
      </w:pPr>
    </w:p>
    <w:p w14:paraId="35F568C3" w14:textId="535EF431" w:rsidR="00B6609F" w:rsidRPr="00B6609F" w:rsidRDefault="00B6609F" w:rsidP="00D76555">
      <w:pPr>
        <w:spacing w:after="0" w:line="240" w:lineRule="auto"/>
        <w:rPr>
          <w:b/>
          <w:bCs/>
        </w:rPr>
      </w:pPr>
      <w:proofErr w:type="spellStart"/>
      <w:r w:rsidRPr="00B6609F">
        <w:rPr>
          <w:b/>
          <w:bCs/>
        </w:rPr>
        <w:t>Planet</w:t>
      </w:r>
      <w:proofErr w:type="spellEnd"/>
    </w:p>
    <w:p w14:paraId="4302D324" w14:textId="77777777" w:rsidR="0060718C" w:rsidRDefault="00B6609F" w:rsidP="00D76555">
      <w:pPr>
        <w:spacing w:after="0" w:line="240" w:lineRule="auto"/>
      </w:pPr>
      <w:r w:rsidRPr="00B6609F">
        <w:t xml:space="preserve">Oog hebben voor de omgeving betekent voor </w:t>
      </w:r>
      <w:r w:rsidR="00F91704">
        <w:t>DJZ Groep</w:t>
      </w:r>
      <w:r w:rsidRPr="00B6609F">
        <w:t xml:space="preserve"> zowel rekening houden met de impact van de eigen activiteiten als rekening houden met de wens van opdrachtgevers om hun projecten op een duurzame manier uit te voeren of vorm te geven</w:t>
      </w:r>
      <w:r w:rsidR="0060718C">
        <w:t xml:space="preserve"> en hierbij de milieubelasting van onze activiteiten zoveel mogelijk te beperken</w:t>
      </w:r>
      <w:r w:rsidRPr="00B6609F">
        <w:t xml:space="preserve">. </w:t>
      </w:r>
    </w:p>
    <w:p w14:paraId="4BF29F04" w14:textId="77777777" w:rsidR="0060718C" w:rsidRDefault="00B6609F" w:rsidP="00D76555">
      <w:pPr>
        <w:spacing w:after="0" w:line="240" w:lineRule="auto"/>
        <w:rPr>
          <w:u w:val="single"/>
        </w:rPr>
      </w:pPr>
      <w:r w:rsidRPr="00B6609F">
        <w:t xml:space="preserve">Doelstellingen waarop </w:t>
      </w:r>
      <w:r w:rsidR="00F77E07">
        <w:t>DJZ Groep</w:t>
      </w:r>
      <w:r w:rsidRPr="00B6609F">
        <w:t xml:space="preserve"> zich in dit kader richt, zijn:</w:t>
      </w:r>
      <w:r w:rsidRPr="00B6609F">
        <w:br/>
      </w:r>
    </w:p>
    <w:p w14:paraId="5A44A5E2" w14:textId="4CA75EF4" w:rsidR="00B6609F" w:rsidRPr="00B6609F" w:rsidRDefault="00B6609F" w:rsidP="00D76555">
      <w:pPr>
        <w:pStyle w:val="Lijstalinea"/>
        <w:numPr>
          <w:ilvl w:val="0"/>
          <w:numId w:val="3"/>
        </w:numPr>
        <w:spacing w:after="0" w:line="240" w:lineRule="auto"/>
      </w:pPr>
      <w:r w:rsidRPr="0060718C">
        <w:rPr>
          <w:u w:val="single"/>
        </w:rPr>
        <w:t>Minder </w:t>
      </w:r>
      <w:r w:rsidRPr="0060718C">
        <w:rPr>
          <w:b/>
          <w:bCs/>
          <w:u w:val="single"/>
        </w:rPr>
        <w:t>CO2-uitstoot</w:t>
      </w:r>
      <w:r w:rsidRPr="0060718C">
        <w:rPr>
          <w:u w:val="single"/>
        </w:rPr>
        <w:t> en energieverbruik</w:t>
      </w:r>
    </w:p>
    <w:p w14:paraId="0AC33222" w14:textId="6BD8F731" w:rsidR="00541F1A" w:rsidRDefault="00541F1A" w:rsidP="00D76555">
      <w:pPr>
        <w:spacing w:after="0" w:line="240" w:lineRule="auto"/>
      </w:pPr>
      <w:r>
        <w:t>De doelstellingen en maatregelen m.b.t. het reduceren van de CO2 uitstoot zijn vastgelegd in ons CO2-</w:t>
      </w:r>
      <w:r w:rsidR="0060718C">
        <w:t>M</w:t>
      </w:r>
      <w:r>
        <w:t xml:space="preserve">anagementplan en ons CO2 </w:t>
      </w:r>
      <w:r w:rsidR="0060718C">
        <w:t>R</w:t>
      </w:r>
      <w:r>
        <w:t>eductieplan</w:t>
      </w:r>
      <w:r w:rsidR="0060718C">
        <w:t>, die jaarlijks op onze website worden gepubliceerd. Tevens publiceren wij de voortgang van ons CO2 reductiebeleid op onze website. Als bewijs hiervan is de DJZ Groep  gecertificeerd op trede 5 van de CO2-Prestatieladder.</w:t>
      </w:r>
    </w:p>
    <w:p w14:paraId="175B3BA5" w14:textId="77777777" w:rsidR="00647386" w:rsidRDefault="00647386" w:rsidP="00D76555">
      <w:pPr>
        <w:spacing w:after="0" w:line="240" w:lineRule="auto"/>
      </w:pPr>
    </w:p>
    <w:p w14:paraId="39D9F16A" w14:textId="77777777" w:rsidR="0060718C" w:rsidRPr="00647386" w:rsidRDefault="0060718C" w:rsidP="00D76555">
      <w:pPr>
        <w:numPr>
          <w:ilvl w:val="0"/>
          <w:numId w:val="1"/>
        </w:numPr>
        <w:spacing w:after="0" w:line="240" w:lineRule="auto"/>
        <w:rPr>
          <w:u w:val="single"/>
        </w:rPr>
      </w:pPr>
      <w:r w:rsidRPr="00647386">
        <w:rPr>
          <w:u w:val="single"/>
        </w:rPr>
        <w:t>Minder afval en betere afvalscheiding</w:t>
      </w:r>
    </w:p>
    <w:p w14:paraId="67875C79" w14:textId="3829B333" w:rsidR="0060718C" w:rsidRDefault="00D45D85" w:rsidP="00D76555">
      <w:pPr>
        <w:spacing w:after="0" w:line="240" w:lineRule="auto"/>
      </w:pPr>
      <w:r>
        <w:t>Om dit te bereiken zorgt de DJZ Groep dat het afval dat vrijkomt bij haar activiteiten, zoals groenafval, maaisel, asfalt, veegvuil, hout enz. zoveel mogelijk wordt hergebruikt. Dit gebeurt onder meer door compostering, hergebruik van freesasfalt door de asfaltcentrales en veegvuil als zandfractie en het hergebruiken van hout binnen de eigen projecten.</w:t>
      </w:r>
    </w:p>
    <w:p w14:paraId="68341AB4" w14:textId="660CE916" w:rsidR="00D45D85" w:rsidRDefault="00D45D85" w:rsidP="00D76555">
      <w:pPr>
        <w:spacing w:after="0" w:line="240" w:lineRule="auto"/>
      </w:pPr>
      <w:r>
        <w:t>Niet herbruikbaar afval wordt zoveel mogelijk gescheiden en verwerkt door erkende verwerkers.</w:t>
      </w:r>
    </w:p>
    <w:p w14:paraId="3F60E086" w14:textId="77777777" w:rsidR="00647386" w:rsidRDefault="00647386" w:rsidP="00D76555">
      <w:pPr>
        <w:spacing w:after="0" w:line="240" w:lineRule="auto"/>
      </w:pPr>
    </w:p>
    <w:p w14:paraId="71D0BFBA" w14:textId="77777777" w:rsidR="00F049DC" w:rsidRDefault="00F049DC" w:rsidP="00D76555">
      <w:pPr>
        <w:spacing w:after="0" w:line="240" w:lineRule="auto"/>
      </w:pPr>
    </w:p>
    <w:p w14:paraId="025D3668" w14:textId="77777777" w:rsidR="00F049DC" w:rsidRDefault="00F049DC" w:rsidP="00D76555">
      <w:pPr>
        <w:spacing w:after="0" w:line="240" w:lineRule="auto"/>
      </w:pPr>
    </w:p>
    <w:p w14:paraId="1C2CAD12" w14:textId="77777777" w:rsidR="00F049DC" w:rsidRPr="00B6609F" w:rsidRDefault="00F049DC" w:rsidP="00D76555">
      <w:pPr>
        <w:spacing w:after="0" w:line="240" w:lineRule="auto"/>
      </w:pPr>
    </w:p>
    <w:p w14:paraId="790F4659" w14:textId="77777777" w:rsidR="0060718C" w:rsidRPr="00647386" w:rsidRDefault="0060718C" w:rsidP="00D76555">
      <w:pPr>
        <w:numPr>
          <w:ilvl w:val="0"/>
          <w:numId w:val="1"/>
        </w:numPr>
        <w:spacing w:after="0" w:line="240" w:lineRule="auto"/>
        <w:rPr>
          <w:u w:val="single"/>
        </w:rPr>
      </w:pPr>
      <w:r w:rsidRPr="00647386">
        <w:rPr>
          <w:u w:val="single"/>
        </w:rPr>
        <w:lastRenderedPageBreak/>
        <w:t>Verminderen van het grondstofgebruik en meer gebruik van duurzame materialen</w:t>
      </w:r>
    </w:p>
    <w:p w14:paraId="560BEF67" w14:textId="668F37D5" w:rsidR="00D45D85" w:rsidRDefault="00D45D85" w:rsidP="00D76555">
      <w:pPr>
        <w:spacing w:after="0" w:line="240" w:lineRule="auto"/>
      </w:pPr>
      <w:r>
        <w:t>Binnen de DJZ Groep worden veel voertuigen en materieel gebruikt. Dit betekent dat er brandstof wordt verbruikt. Naast het, als onderdeel van de CO2 reductie, gebruiken van HVO-100 brandstof en het steeds meer gebruiken van volledig elektrische voertuigen en materieel, zoekt de DJZ Groep naar alternatieven zoals voertuigen en materieel op waterstof.</w:t>
      </w:r>
    </w:p>
    <w:p w14:paraId="6D55D6FA" w14:textId="6F93866F" w:rsidR="00D45D85" w:rsidRDefault="00D45D85" w:rsidP="00D76555">
      <w:pPr>
        <w:spacing w:after="0" w:line="240" w:lineRule="auto"/>
      </w:pPr>
      <w:r>
        <w:t>Daarnaast wekken wij op onze vestigingen energie op met zonnepanelen en slaan wij deze energie op onze vestiging in Beesd op om deze te gebruiken in ons bedrijf, onder meer voor het opladen van onze elektrische voertuigen.</w:t>
      </w:r>
    </w:p>
    <w:p w14:paraId="3E713D4E" w14:textId="77777777" w:rsidR="00647386" w:rsidRDefault="00647386" w:rsidP="00D76555">
      <w:pPr>
        <w:spacing w:after="0" w:line="240" w:lineRule="auto"/>
      </w:pPr>
    </w:p>
    <w:p w14:paraId="5A0AB22D" w14:textId="77777777" w:rsidR="0060718C" w:rsidRPr="00647386" w:rsidRDefault="0060718C" w:rsidP="00D76555">
      <w:pPr>
        <w:numPr>
          <w:ilvl w:val="0"/>
          <w:numId w:val="1"/>
        </w:numPr>
        <w:spacing w:after="0" w:line="240" w:lineRule="auto"/>
        <w:rPr>
          <w:u w:val="single"/>
        </w:rPr>
      </w:pPr>
      <w:r w:rsidRPr="00647386">
        <w:rPr>
          <w:u w:val="single"/>
        </w:rPr>
        <w:t>Bescherming van bodem en luchtkwaliteit en stimulering van de biodiversiteit</w:t>
      </w:r>
    </w:p>
    <w:p w14:paraId="3F96386A" w14:textId="235EF923" w:rsidR="0060718C" w:rsidRDefault="00684D95" w:rsidP="00D76555">
      <w:pPr>
        <w:spacing w:after="0" w:line="240" w:lineRule="auto"/>
      </w:pPr>
      <w:r>
        <w:t xml:space="preserve">Om de bodem te beschermen zijn de locaties op onze vestigingen waar een risico op bodemverontreiniging bestaat voorzien van gecertificeerde vloeistofdichte voorzieningen. Ook op de projecten worden deze risico’s geïnventariseerd en worden </w:t>
      </w:r>
      <w:proofErr w:type="spellStart"/>
      <w:r>
        <w:t>projectspecifieke</w:t>
      </w:r>
      <w:proofErr w:type="spellEnd"/>
      <w:r>
        <w:t xml:space="preserve"> beheersmaatregelen vastgesteld. Ons materieel voldoet vrijwel volledig aan de meest recente emissie-eisen, zoals Euro 6 voor voertuigen en Stage V voor werkmaterieel. Dit is ook vastgelegd in ons CO2  Managementplan.</w:t>
      </w:r>
    </w:p>
    <w:p w14:paraId="3960858F" w14:textId="77777777" w:rsidR="00647386" w:rsidRDefault="00647386" w:rsidP="00D76555">
      <w:pPr>
        <w:spacing w:after="0" w:line="240" w:lineRule="auto"/>
      </w:pPr>
    </w:p>
    <w:p w14:paraId="490D64E1" w14:textId="1949A58B" w:rsidR="00684D95" w:rsidRDefault="00684D95" w:rsidP="00D76555">
      <w:pPr>
        <w:spacing w:after="0" w:line="240" w:lineRule="auto"/>
      </w:pPr>
      <w:r>
        <w:t xml:space="preserve">Het stimuleren van de biodiversiteit vindt vooral plaats op de projecten. Afhankelijk van de contracteisen wordt er bijvoorbeeld gefaseerd gemaaid en wordt er per project een Ecologisch Werkprotocol gehanteerd. Tevens volgen onze medewerkers trainingen op het gebied van de Natuurwet en </w:t>
      </w:r>
      <w:proofErr w:type="spellStart"/>
      <w:r>
        <w:t>Kleurkeur</w:t>
      </w:r>
      <w:proofErr w:type="spellEnd"/>
      <w:r>
        <w:t>.</w:t>
      </w:r>
    </w:p>
    <w:p w14:paraId="303E623A" w14:textId="77777777" w:rsidR="00A21FC1" w:rsidRDefault="00A21FC1" w:rsidP="00D76555">
      <w:pPr>
        <w:spacing w:after="0" w:line="240" w:lineRule="auto"/>
        <w:rPr>
          <w:b/>
          <w:bCs/>
        </w:rPr>
      </w:pPr>
    </w:p>
    <w:p w14:paraId="13A141F4" w14:textId="0B78B181" w:rsidR="00B6609F" w:rsidRPr="00B6609F" w:rsidRDefault="00B6609F" w:rsidP="00D76555">
      <w:pPr>
        <w:spacing w:after="0" w:line="240" w:lineRule="auto"/>
        <w:rPr>
          <w:b/>
          <w:bCs/>
        </w:rPr>
      </w:pPr>
      <w:r w:rsidRPr="00B6609F">
        <w:rPr>
          <w:b/>
          <w:bCs/>
        </w:rPr>
        <w:t>Profit</w:t>
      </w:r>
    </w:p>
    <w:p w14:paraId="4ACCB3F3" w14:textId="11ECD336" w:rsidR="00BB19C1" w:rsidRDefault="00B6609F" w:rsidP="00D76555">
      <w:pPr>
        <w:spacing w:after="0" w:line="240" w:lineRule="auto"/>
      </w:pPr>
      <w:r w:rsidRPr="00B6609F">
        <w:t xml:space="preserve">Het jaarlijks behalen van een Profit is belangrijk voor de continuïteit van </w:t>
      </w:r>
      <w:r w:rsidR="00F91704">
        <w:t>DJZ Groep</w:t>
      </w:r>
      <w:r w:rsidRPr="00B6609F">
        <w:t xml:space="preserve"> aangezien financiële middelen noodzakelijk zijn voor een verbeterende organisatie. Profit is daarmee een belangrijke pijler onder het VGM beleid van </w:t>
      </w:r>
      <w:r w:rsidR="00F77E07">
        <w:t>DJZ Groep</w:t>
      </w:r>
      <w:r w:rsidRPr="00B6609F">
        <w:t>. De directie streeft er dan ook naar de financiële gezondheid van de organisatie te handhaven</w:t>
      </w:r>
      <w:r w:rsidR="00F91704">
        <w:t>,</w:t>
      </w:r>
      <w:r w:rsidRPr="00B6609F">
        <w:t xml:space="preserve"> zodat de continuïteit van </w:t>
      </w:r>
      <w:r w:rsidR="00F77E07">
        <w:t xml:space="preserve">de </w:t>
      </w:r>
      <w:r w:rsidR="00F91704">
        <w:t>DJZ Groep</w:t>
      </w:r>
      <w:r w:rsidRPr="00B6609F">
        <w:t xml:space="preserve"> zijn gewaarborgd. Het beschikbaar stellen van financiële middelen met betrekking tot het realiseren van </w:t>
      </w:r>
      <w:r w:rsidR="0032458B">
        <w:t xml:space="preserve">de </w:t>
      </w:r>
      <w:r w:rsidRPr="00B6609F">
        <w:t>doelstellingen staat centraal in het beleid.</w:t>
      </w:r>
    </w:p>
    <w:p w14:paraId="31FEEE61" w14:textId="77777777" w:rsidR="00A21FC1" w:rsidRDefault="00A21FC1" w:rsidP="00D76555">
      <w:pPr>
        <w:spacing w:after="0" w:line="240" w:lineRule="auto"/>
      </w:pPr>
    </w:p>
    <w:p w14:paraId="73F86BE9" w14:textId="4DA0A017" w:rsidR="00F049DC" w:rsidRDefault="00F049DC" w:rsidP="00D76555">
      <w:pPr>
        <w:spacing w:after="0" w:line="240" w:lineRule="auto"/>
      </w:pPr>
      <w:r>
        <w:t>Ons duurzaamheidsbeleid wordt ten minste jaarlijks geëvalueerd en waar nodig geactualiseerd.</w:t>
      </w:r>
    </w:p>
    <w:p w14:paraId="60BE6E33" w14:textId="77777777" w:rsidR="00F049DC" w:rsidRDefault="00F049DC" w:rsidP="00D76555">
      <w:pPr>
        <w:spacing w:after="0" w:line="240" w:lineRule="auto"/>
      </w:pPr>
    </w:p>
    <w:p w14:paraId="6364284E" w14:textId="1C50BF0F" w:rsidR="00A21FC1" w:rsidRDefault="00A21FC1" w:rsidP="00D76555">
      <w:pPr>
        <w:spacing w:after="0" w:line="240" w:lineRule="auto"/>
      </w:pPr>
      <w:r>
        <w:t xml:space="preserve">Beesd, </w:t>
      </w:r>
      <w:r w:rsidR="00647386">
        <w:t xml:space="preserve">december </w:t>
      </w:r>
      <w:r>
        <w:t>202</w:t>
      </w:r>
      <w:r w:rsidR="00647386">
        <w:t>4</w:t>
      </w:r>
    </w:p>
    <w:p w14:paraId="04486705" w14:textId="77777777" w:rsidR="00647386" w:rsidRDefault="00647386" w:rsidP="00D76555">
      <w:pPr>
        <w:spacing w:after="0" w:line="240" w:lineRule="auto"/>
      </w:pPr>
    </w:p>
    <w:p w14:paraId="0FBCAFC2" w14:textId="7B97A957" w:rsidR="00A21FC1" w:rsidRDefault="00A21FC1" w:rsidP="00D76555">
      <w:pPr>
        <w:spacing w:after="0" w:line="240" w:lineRule="auto"/>
      </w:pPr>
      <w:r>
        <w:t>Directie DJZ Groep</w:t>
      </w:r>
      <w:r w:rsidR="00647386">
        <w:t xml:space="preserve"> </w:t>
      </w:r>
    </w:p>
    <w:sectPr w:rsidR="00A21FC1">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7FE908" w14:textId="77777777" w:rsidR="00FF737E" w:rsidRDefault="00FF737E" w:rsidP="00FF737E">
      <w:pPr>
        <w:spacing w:after="0" w:line="240" w:lineRule="auto"/>
      </w:pPr>
      <w:r>
        <w:separator/>
      </w:r>
    </w:p>
  </w:endnote>
  <w:endnote w:type="continuationSeparator" w:id="0">
    <w:p w14:paraId="0D611F7D" w14:textId="77777777" w:rsidR="00FF737E" w:rsidRDefault="00FF737E" w:rsidP="00FF73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859A7A" w14:textId="77777777" w:rsidR="00FF737E" w:rsidRDefault="00FF737E" w:rsidP="00FF737E">
      <w:pPr>
        <w:spacing w:after="0" w:line="240" w:lineRule="auto"/>
      </w:pPr>
      <w:r>
        <w:separator/>
      </w:r>
    </w:p>
  </w:footnote>
  <w:footnote w:type="continuationSeparator" w:id="0">
    <w:p w14:paraId="7898339B" w14:textId="77777777" w:rsidR="00FF737E" w:rsidRDefault="00FF737E" w:rsidP="00FF73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444478" w14:textId="5BD38EFB" w:rsidR="00F049DC" w:rsidRPr="00F049DC" w:rsidRDefault="00FF737E" w:rsidP="00F049DC">
    <w:pPr>
      <w:spacing w:after="0" w:line="240" w:lineRule="auto"/>
      <w:jc w:val="right"/>
      <w:rPr>
        <w:b/>
        <w:bCs/>
        <w:sz w:val="32"/>
        <w:szCs w:val="32"/>
      </w:rPr>
    </w:pPr>
    <w:r>
      <w:rPr>
        <w:rFonts w:ascii="Arial" w:hAnsi="Arial" w:cs="Arial"/>
        <w:noProof/>
      </w:rPr>
      <w:drawing>
        <wp:anchor distT="0" distB="0" distL="114300" distR="114300" simplePos="0" relativeHeight="251658240" behindDoc="0" locked="0" layoutInCell="1" allowOverlap="1" wp14:anchorId="76A1DDFD" wp14:editId="50709DA3">
          <wp:simplePos x="0" y="0"/>
          <wp:positionH relativeFrom="column">
            <wp:posOffset>52705</wp:posOffset>
          </wp:positionH>
          <wp:positionV relativeFrom="paragraph">
            <wp:posOffset>-306705</wp:posOffset>
          </wp:positionV>
          <wp:extent cx="1378800" cy="810000"/>
          <wp:effectExtent l="0" t="0" r="0" b="9525"/>
          <wp:wrapThrough wrapText="bothSides">
            <wp:wrapPolygon edited="0">
              <wp:start x="0" y="0"/>
              <wp:lineTo x="0" y="21346"/>
              <wp:lineTo x="21192" y="21346"/>
              <wp:lineTo x="21192" y="0"/>
              <wp:lineTo x="0" y="0"/>
            </wp:wrapPolygon>
          </wp:wrapThrough>
          <wp:docPr id="2" name="Afbeelding 2" descr="Afbeelding met tekst, Lettertype, logo,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Lettertype, logo, Graphics&#10;&#10;Automatisch gegenereerde beschrijvi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8800" cy="810000"/>
                  </a:xfrm>
                  <a:prstGeom prst="rect">
                    <a:avLst/>
                  </a:prstGeom>
                </pic:spPr>
              </pic:pic>
            </a:graphicData>
          </a:graphic>
          <wp14:sizeRelH relativeFrom="margin">
            <wp14:pctWidth>0</wp14:pctWidth>
          </wp14:sizeRelH>
          <wp14:sizeRelV relativeFrom="margin">
            <wp14:pctHeight>0</wp14:pctHeight>
          </wp14:sizeRelV>
        </wp:anchor>
      </w:drawing>
    </w:r>
    <w:r w:rsidR="00F049DC" w:rsidRPr="00F049DC">
      <w:rPr>
        <w:b/>
        <w:bCs/>
      </w:rPr>
      <w:t xml:space="preserve"> </w:t>
    </w:r>
    <w:r w:rsidR="00F049DC" w:rsidRPr="00F049DC">
      <w:rPr>
        <w:b/>
        <w:bCs/>
        <w:sz w:val="32"/>
        <w:szCs w:val="32"/>
      </w:rPr>
      <w:t>DUURZAAMHEIDSBELEID DJZ GROEP</w:t>
    </w:r>
  </w:p>
  <w:p w14:paraId="781C2A27" w14:textId="77777777" w:rsidR="00FF737E" w:rsidRDefault="00FF737E">
    <w:pPr>
      <w:pStyle w:val="Koptekst"/>
    </w:pPr>
  </w:p>
  <w:p w14:paraId="0048FC5C" w14:textId="77777777" w:rsidR="00F049DC" w:rsidRDefault="00F049DC">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A50C02"/>
    <w:multiLevelType w:val="hybridMultilevel"/>
    <w:tmpl w:val="A8B46C2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41CC71A7"/>
    <w:multiLevelType w:val="hybridMultilevel"/>
    <w:tmpl w:val="D4E25A6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72F90E7D"/>
    <w:multiLevelType w:val="multilevel"/>
    <w:tmpl w:val="200CD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87511796">
    <w:abstractNumId w:val="2"/>
  </w:num>
  <w:num w:numId="2" w16cid:durableId="1496189570">
    <w:abstractNumId w:val="0"/>
  </w:num>
  <w:num w:numId="3" w16cid:durableId="4549523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09F"/>
    <w:rsid w:val="0001646A"/>
    <w:rsid w:val="00154D31"/>
    <w:rsid w:val="0020102C"/>
    <w:rsid w:val="0032458B"/>
    <w:rsid w:val="003E530C"/>
    <w:rsid w:val="003F3C21"/>
    <w:rsid w:val="004D3927"/>
    <w:rsid w:val="00541F1A"/>
    <w:rsid w:val="0060556F"/>
    <w:rsid w:val="0060718C"/>
    <w:rsid w:val="00647386"/>
    <w:rsid w:val="00684D95"/>
    <w:rsid w:val="0083602F"/>
    <w:rsid w:val="00883D97"/>
    <w:rsid w:val="009774FE"/>
    <w:rsid w:val="00A21FC1"/>
    <w:rsid w:val="00B54980"/>
    <w:rsid w:val="00B6609F"/>
    <w:rsid w:val="00BB19C1"/>
    <w:rsid w:val="00BF35E2"/>
    <w:rsid w:val="00CB4BA0"/>
    <w:rsid w:val="00D45D85"/>
    <w:rsid w:val="00D76555"/>
    <w:rsid w:val="00F049DC"/>
    <w:rsid w:val="00F77E07"/>
    <w:rsid w:val="00F81A01"/>
    <w:rsid w:val="00F91704"/>
    <w:rsid w:val="00FF737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170E10"/>
  <w15:chartTrackingRefBased/>
  <w15:docId w15:val="{53118CCF-06F6-48B3-B223-3BC90BADA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B6609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B6609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B6609F"/>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B6609F"/>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B6609F"/>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B6609F"/>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B6609F"/>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B6609F"/>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B6609F"/>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B6609F"/>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B6609F"/>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B6609F"/>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B6609F"/>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B6609F"/>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B6609F"/>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B6609F"/>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B6609F"/>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B6609F"/>
    <w:rPr>
      <w:rFonts w:eastAsiaTheme="majorEastAsia" w:cstheme="majorBidi"/>
      <w:color w:val="272727" w:themeColor="text1" w:themeTint="D8"/>
    </w:rPr>
  </w:style>
  <w:style w:type="paragraph" w:styleId="Titel">
    <w:name w:val="Title"/>
    <w:basedOn w:val="Standaard"/>
    <w:next w:val="Standaard"/>
    <w:link w:val="TitelChar"/>
    <w:uiPriority w:val="10"/>
    <w:qFormat/>
    <w:rsid w:val="00B6609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B6609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B6609F"/>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B6609F"/>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B6609F"/>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B6609F"/>
    <w:rPr>
      <w:i/>
      <w:iCs/>
      <w:color w:val="404040" w:themeColor="text1" w:themeTint="BF"/>
    </w:rPr>
  </w:style>
  <w:style w:type="paragraph" w:styleId="Lijstalinea">
    <w:name w:val="List Paragraph"/>
    <w:basedOn w:val="Standaard"/>
    <w:uiPriority w:val="34"/>
    <w:qFormat/>
    <w:rsid w:val="00B6609F"/>
    <w:pPr>
      <w:ind w:left="720"/>
      <w:contextualSpacing/>
    </w:pPr>
  </w:style>
  <w:style w:type="character" w:styleId="Intensievebenadrukking">
    <w:name w:val="Intense Emphasis"/>
    <w:basedOn w:val="Standaardalinea-lettertype"/>
    <w:uiPriority w:val="21"/>
    <w:qFormat/>
    <w:rsid w:val="00B6609F"/>
    <w:rPr>
      <w:i/>
      <w:iCs/>
      <w:color w:val="0F4761" w:themeColor="accent1" w:themeShade="BF"/>
    </w:rPr>
  </w:style>
  <w:style w:type="paragraph" w:styleId="Duidelijkcitaat">
    <w:name w:val="Intense Quote"/>
    <w:basedOn w:val="Standaard"/>
    <w:next w:val="Standaard"/>
    <w:link w:val="DuidelijkcitaatChar"/>
    <w:uiPriority w:val="30"/>
    <w:qFormat/>
    <w:rsid w:val="00B660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B6609F"/>
    <w:rPr>
      <w:i/>
      <w:iCs/>
      <w:color w:val="0F4761" w:themeColor="accent1" w:themeShade="BF"/>
    </w:rPr>
  </w:style>
  <w:style w:type="character" w:styleId="Intensieveverwijzing">
    <w:name w:val="Intense Reference"/>
    <w:basedOn w:val="Standaardalinea-lettertype"/>
    <w:uiPriority w:val="32"/>
    <w:qFormat/>
    <w:rsid w:val="00B6609F"/>
    <w:rPr>
      <w:b/>
      <w:bCs/>
      <w:smallCaps/>
      <w:color w:val="0F4761" w:themeColor="accent1" w:themeShade="BF"/>
      <w:spacing w:val="5"/>
    </w:rPr>
  </w:style>
  <w:style w:type="character" w:styleId="Hyperlink">
    <w:name w:val="Hyperlink"/>
    <w:basedOn w:val="Standaardalinea-lettertype"/>
    <w:uiPriority w:val="99"/>
    <w:unhideWhenUsed/>
    <w:rsid w:val="00B6609F"/>
    <w:rPr>
      <w:color w:val="467886" w:themeColor="hyperlink"/>
      <w:u w:val="single"/>
    </w:rPr>
  </w:style>
  <w:style w:type="character" w:styleId="Onopgelostemelding">
    <w:name w:val="Unresolved Mention"/>
    <w:basedOn w:val="Standaardalinea-lettertype"/>
    <w:uiPriority w:val="99"/>
    <w:semiHidden/>
    <w:unhideWhenUsed/>
    <w:rsid w:val="00B6609F"/>
    <w:rPr>
      <w:color w:val="605E5C"/>
      <w:shd w:val="clear" w:color="auto" w:fill="E1DFDD"/>
    </w:rPr>
  </w:style>
  <w:style w:type="paragraph" w:styleId="Koptekst">
    <w:name w:val="header"/>
    <w:basedOn w:val="Standaard"/>
    <w:link w:val="KoptekstChar"/>
    <w:uiPriority w:val="99"/>
    <w:unhideWhenUsed/>
    <w:rsid w:val="00FF737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F737E"/>
  </w:style>
  <w:style w:type="paragraph" w:styleId="Voettekst">
    <w:name w:val="footer"/>
    <w:basedOn w:val="Standaard"/>
    <w:link w:val="VoettekstChar"/>
    <w:uiPriority w:val="99"/>
    <w:unhideWhenUsed/>
    <w:rsid w:val="00FF737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F73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449379">
      <w:bodyDiv w:val="1"/>
      <w:marLeft w:val="0"/>
      <w:marRight w:val="0"/>
      <w:marTop w:val="0"/>
      <w:marBottom w:val="0"/>
      <w:divBdr>
        <w:top w:val="none" w:sz="0" w:space="0" w:color="auto"/>
        <w:left w:val="none" w:sz="0" w:space="0" w:color="auto"/>
        <w:bottom w:val="none" w:sz="0" w:space="0" w:color="auto"/>
        <w:right w:val="none" w:sz="0" w:space="0" w:color="auto"/>
      </w:divBdr>
      <w:divsChild>
        <w:div w:id="185875544">
          <w:marLeft w:val="0"/>
          <w:marRight w:val="0"/>
          <w:marTop w:val="0"/>
          <w:marBottom w:val="0"/>
          <w:divBdr>
            <w:top w:val="none" w:sz="0" w:space="0" w:color="auto"/>
            <w:left w:val="none" w:sz="0" w:space="0" w:color="auto"/>
            <w:bottom w:val="none" w:sz="0" w:space="0" w:color="auto"/>
            <w:right w:val="none" w:sz="0" w:space="0" w:color="auto"/>
          </w:divBdr>
          <w:divsChild>
            <w:div w:id="1314793555">
              <w:marLeft w:val="0"/>
              <w:marRight w:val="0"/>
              <w:marTop w:val="0"/>
              <w:marBottom w:val="600"/>
              <w:divBdr>
                <w:top w:val="none" w:sz="0" w:space="0" w:color="auto"/>
                <w:left w:val="none" w:sz="0" w:space="0" w:color="auto"/>
                <w:bottom w:val="none" w:sz="0" w:space="0" w:color="auto"/>
                <w:right w:val="none" w:sz="0" w:space="0" w:color="auto"/>
              </w:divBdr>
              <w:divsChild>
                <w:div w:id="484512570">
                  <w:marLeft w:val="0"/>
                  <w:marRight w:val="0"/>
                  <w:marTop w:val="0"/>
                  <w:marBottom w:val="300"/>
                  <w:divBdr>
                    <w:top w:val="none" w:sz="0" w:space="0" w:color="auto"/>
                    <w:left w:val="none" w:sz="0" w:space="0" w:color="auto"/>
                    <w:bottom w:val="none" w:sz="0" w:space="0" w:color="auto"/>
                    <w:right w:val="none" w:sz="0" w:space="0" w:color="auto"/>
                  </w:divBdr>
                  <w:divsChild>
                    <w:div w:id="1544057984">
                      <w:marLeft w:val="0"/>
                      <w:marRight w:val="0"/>
                      <w:marTop w:val="0"/>
                      <w:marBottom w:val="0"/>
                      <w:divBdr>
                        <w:top w:val="none" w:sz="0" w:space="8" w:color="auto"/>
                        <w:left w:val="none" w:sz="0" w:space="15" w:color="auto"/>
                        <w:bottom w:val="single" w:sz="6" w:space="8" w:color="auto"/>
                        <w:right w:val="none" w:sz="0" w:space="15" w:color="auto"/>
                      </w:divBdr>
                    </w:div>
                    <w:div w:id="2017490436">
                      <w:marLeft w:val="0"/>
                      <w:marRight w:val="0"/>
                      <w:marTop w:val="0"/>
                      <w:marBottom w:val="0"/>
                      <w:divBdr>
                        <w:top w:val="none" w:sz="0" w:space="0" w:color="auto"/>
                        <w:left w:val="none" w:sz="0" w:space="0" w:color="auto"/>
                        <w:bottom w:val="none" w:sz="0" w:space="0" w:color="auto"/>
                        <w:right w:val="none" w:sz="0" w:space="0" w:color="auto"/>
                      </w:divBdr>
                    </w:div>
                  </w:divsChild>
                </w:div>
                <w:div w:id="1286809167">
                  <w:marLeft w:val="0"/>
                  <w:marRight w:val="0"/>
                  <w:marTop w:val="0"/>
                  <w:marBottom w:val="300"/>
                  <w:divBdr>
                    <w:top w:val="none" w:sz="0" w:space="0" w:color="auto"/>
                    <w:left w:val="none" w:sz="0" w:space="0" w:color="auto"/>
                    <w:bottom w:val="none" w:sz="0" w:space="0" w:color="auto"/>
                    <w:right w:val="none" w:sz="0" w:space="0" w:color="auto"/>
                  </w:divBdr>
                  <w:divsChild>
                    <w:div w:id="825517180">
                      <w:marLeft w:val="0"/>
                      <w:marRight w:val="0"/>
                      <w:marTop w:val="0"/>
                      <w:marBottom w:val="0"/>
                      <w:divBdr>
                        <w:top w:val="none" w:sz="0" w:space="8" w:color="auto"/>
                        <w:left w:val="none" w:sz="0" w:space="15" w:color="auto"/>
                        <w:bottom w:val="single" w:sz="6" w:space="8" w:color="auto"/>
                        <w:right w:val="none" w:sz="0" w:space="15" w:color="auto"/>
                      </w:divBdr>
                    </w:div>
                    <w:div w:id="372850811">
                      <w:marLeft w:val="0"/>
                      <w:marRight w:val="0"/>
                      <w:marTop w:val="0"/>
                      <w:marBottom w:val="0"/>
                      <w:divBdr>
                        <w:top w:val="none" w:sz="0" w:space="0" w:color="auto"/>
                        <w:left w:val="none" w:sz="0" w:space="0" w:color="auto"/>
                        <w:bottom w:val="none" w:sz="0" w:space="0" w:color="auto"/>
                        <w:right w:val="none" w:sz="0" w:space="0" w:color="auto"/>
                      </w:divBdr>
                    </w:div>
                  </w:divsChild>
                </w:div>
                <w:div w:id="913314765">
                  <w:marLeft w:val="0"/>
                  <w:marRight w:val="0"/>
                  <w:marTop w:val="0"/>
                  <w:marBottom w:val="300"/>
                  <w:divBdr>
                    <w:top w:val="none" w:sz="0" w:space="0" w:color="auto"/>
                    <w:left w:val="none" w:sz="0" w:space="0" w:color="auto"/>
                    <w:bottom w:val="none" w:sz="0" w:space="0" w:color="auto"/>
                    <w:right w:val="none" w:sz="0" w:space="0" w:color="auto"/>
                  </w:divBdr>
                  <w:divsChild>
                    <w:div w:id="707416369">
                      <w:marLeft w:val="0"/>
                      <w:marRight w:val="0"/>
                      <w:marTop w:val="0"/>
                      <w:marBottom w:val="0"/>
                      <w:divBdr>
                        <w:top w:val="none" w:sz="0" w:space="8" w:color="auto"/>
                        <w:left w:val="none" w:sz="0" w:space="15" w:color="auto"/>
                        <w:bottom w:val="single" w:sz="6" w:space="8" w:color="auto"/>
                        <w:right w:val="none" w:sz="0" w:space="15" w:color="auto"/>
                      </w:divBdr>
                    </w:div>
                    <w:div w:id="2030914243">
                      <w:marLeft w:val="0"/>
                      <w:marRight w:val="0"/>
                      <w:marTop w:val="0"/>
                      <w:marBottom w:val="0"/>
                      <w:divBdr>
                        <w:top w:val="none" w:sz="0" w:space="0" w:color="auto"/>
                        <w:left w:val="none" w:sz="0" w:space="0" w:color="auto"/>
                        <w:bottom w:val="none" w:sz="0" w:space="0" w:color="auto"/>
                        <w:right w:val="none" w:sz="0" w:space="0" w:color="auto"/>
                      </w:divBdr>
                    </w:div>
                  </w:divsChild>
                </w:div>
                <w:div w:id="234510578">
                  <w:marLeft w:val="0"/>
                  <w:marRight w:val="0"/>
                  <w:marTop w:val="0"/>
                  <w:marBottom w:val="300"/>
                  <w:divBdr>
                    <w:top w:val="none" w:sz="0" w:space="0" w:color="auto"/>
                    <w:left w:val="none" w:sz="0" w:space="0" w:color="auto"/>
                    <w:bottom w:val="none" w:sz="0" w:space="0" w:color="auto"/>
                    <w:right w:val="none" w:sz="0" w:space="0" w:color="auto"/>
                  </w:divBdr>
                  <w:divsChild>
                    <w:div w:id="924460852">
                      <w:marLeft w:val="0"/>
                      <w:marRight w:val="0"/>
                      <w:marTop w:val="0"/>
                      <w:marBottom w:val="0"/>
                      <w:divBdr>
                        <w:top w:val="none" w:sz="0" w:space="8" w:color="auto"/>
                        <w:left w:val="none" w:sz="0" w:space="15" w:color="auto"/>
                        <w:bottom w:val="single" w:sz="6" w:space="8" w:color="auto"/>
                        <w:right w:val="none" w:sz="0" w:space="15" w:color="auto"/>
                      </w:divBdr>
                    </w:div>
                    <w:div w:id="360397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2973861">
      <w:bodyDiv w:val="1"/>
      <w:marLeft w:val="0"/>
      <w:marRight w:val="0"/>
      <w:marTop w:val="0"/>
      <w:marBottom w:val="0"/>
      <w:divBdr>
        <w:top w:val="none" w:sz="0" w:space="0" w:color="auto"/>
        <w:left w:val="none" w:sz="0" w:space="0" w:color="auto"/>
        <w:bottom w:val="none" w:sz="0" w:space="0" w:color="auto"/>
        <w:right w:val="none" w:sz="0" w:space="0" w:color="auto"/>
      </w:divBdr>
      <w:divsChild>
        <w:div w:id="1621185433">
          <w:marLeft w:val="0"/>
          <w:marRight w:val="0"/>
          <w:marTop w:val="0"/>
          <w:marBottom w:val="0"/>
          <w:divBdr>
            <w:top w:val="none" w:sz="0" w:space="0" w:color="auto"/>
            <w:left w:val="none" w:sz="0" w:space="0" w:color="auto"/>
            <w:bottom w:val="none" w:sz="0" w:space="0" w:color="auto"/>
            <w:right w:val="none" w:sz="0" w:space="0" w:color="auto"/>
          </w:divBdr>
          <w:divsChild>
            <w:div w:id="264192367">
              <w:marLeft w:val="0"/>
              <w:marRight w:val="0"/>
              <w:marTop w:val="0"/>
              <w:marBottom w:val="600"/>
              <w:divBdr>
                <w:top w:val="none" w:sz="0" w:space="0" w:color="auto"/>
                <w:left w:val="none" w:sz="0" w:space="0" w:color="auto"/>
                <w:bottom w:val="none" w:sz="0" w:space="0" w:color="auto"/>
                <w:right w:val="none" w:sz="0" w:space="0" w:color="auto"/>
              </w:divBdr>
              <w:divsChild>
                <w:div w:id="747573956">
                  <w:marLeft w:val="0"/>
                  <w:marRight w:val="0"/>
                  <w:marTop w:val="0"/>
                  <w:marBottom w:val="300"/>
                  <w:divBdr>
                    <w:top w:val="none" w:sz="0" w:space="0" w:color="auto"/>
                    <w:left w:val="none" w:sz="0" w:space="0" w:color="auto"/>
                    <w:bottom w:val="none" w:sz="0" w:space="0" w:color="auto"/>
                    <w:right w:val="none" w:sz="0" w:space="0" w:color="auto"/>
                  </w:divBdr>
                  <w:divsChild>
                    <w:div w:id="908029649">
                      <w:marLeft w:val="0"/>
                      <w:marRight w:val="0"/>
                      <w:marTop w:val="0"/>
                      <w:marBottom w:val="0"/>
                      <w:divBdr>
                        <w:top w:val="none" w:sz="0" w:space="8" w:color="auto"/>
                        <w:left w:val="none" w:sz="0" w:space="15" w:color="auto"/>
                        <w:bottom w:val="single" w:sz="6" w:space="8" w:color="auto"/>
                        <w:right w:val="none" w:sz="0" w:space="15" w:color="auto"/>
                      </w:divBdr>
                    </w:div>
                    <w:div w:id="1897281548">
                      <w:marLeft w:val="0"/>
                      <w:marRight w:val="0"/>
                      <w:marTop w:val="0"/>
                      <w:marBottom w:val="0"/>
                      <w:divBdr>
                        <w:top w:val="none" w:sz="0" w:space="0" w:color="auto"/>
                        <w:left w:val="none" w:sz="0" w:space="0" w:color="auto"/>
                        <w:bottom w:val="none" w:sz="0" w:space="0" w:color="auto"/>
                        <w:right w:val="none" w:sz="0" w:space="0" w:color="auto"/>
                      </w:divBdr>
                    </w:div>
                  </w:divsChild>
                </w:div>
                <w:div w:id="1097483766">
                  <w:marLeft w:val="0"/>
                  <w:marRight w:val="0"/>
                  <w:marTop w:val="0"/>
                  <w:marBottom w:val="300"/>
                  <w:divBdr>
                    <w:top w:val="none" w:sz="0" w:space="0" w:color="auto"/>
                    <w:left w:val="none" w:sz="0" w:space="0" w:color="auto"/>
                    <w:bottom w:val="none" w:sz="0" w:space="0" w:color="auto"/>
                    <w:right w:val="none" w:sz="0" w:space="0" w:color="auto"/>
                  </w:divBdr>
                  <w:divsChild>
                    <w:div w:id="5058286">
                      <w:marLeft w:val="0"/>
                      <w:marRight w:val="0"/>
                      <w:marTop w:val="0"/>
                      <w:marBottom w:val="0"/>
                      <w:divBdr>
                        <w:top w:val="none" w:sz="0" w:space="8" w:color="auto"/>
                        <w:left w:val="none" w:sz="0" w:space="15" w:color="auto"/>
                        <w:bottom w:val="single" w:sz="6" w:space="8" w:color="auto"/>
                        <w:right w:val="none" w:sz="0" w:space="15" w:color="auto"/>
                      </w:divBdr>
                    </w:div>
                    <w:div w:id="1991324260">
                      <w:marLeft w:val="0"/>
                      <w:marRight w:val="0"/>
                      <w:marTop w:val="0"/>
                      <w:marBottom w:val="0"/>
                      <w:divBdr>
                        <w:top w:val="none" w:sz="0" w:space="0" w:color="auto"/>
                        <w:left w:val="none" w:sz="0" w:space="0" w:color="auto"/>
                        <w:bottom w:val="none" w:sz="0" w:space="0" w:color="auto"/>
                        <w:right w:val="none" w:sz="0" w:space="0" w:color="auto"/>
                      </w:divBdr>
                    </w:div>
                  </w:divsChild>
                </w:div>
                <w:div w:id="1165785961">
                  <w:marLeft w:val="0"/>
                  <w:marRight w:val="0"/>
                  <w:marTop w:val="0"/>
                  <w:marBottom w:val="300"/>
                  <w:divBdr>
                    <w:top w:val="none" w:sz="0" w:space="0" w:color="auto"/>
                    <w:left w:val="none" w:sz="0" w:space="0" w:color="auto"/>
                    <w:bottom w:val="none" w:sz="0" w:space="0" w:color="auto"/>
                    <w:right w:val="none" w:sz="0" w:space="0" w:color="auto"/>
                  </w:divBdr>
                  <w:divsChild>
                    <w:div w:id="2064869858">
                      <w:marLeft w:val="0"/>
                      <w:marRight w:val="0"/>
                      <w:marTop w:val="0"/>
                      <w:marBottom w:val="0"/>
                      <w:divBdr>
                        <w:top w:val="none" w:sz="0" w:space="8" w:color="auto"/>
                        <w:left w:val="none" w:sz="0" w:space="15" w:color="auto"/>
                        <w:bottom w:val="single" w:sz="6" w:space="8" w:color="auto"/>
                        <w:right w:val="none" w:sz="0" w:space="15" w:color="auto"/>
                      </w:divBdr>
                    </w:div>
                    <w:div w:id="366683724">
                      <w:marLeft w:val="0"/>
                      <w:marRight w:val="0"/>
                      <w:marTop w:val="0"/>
                      <w:marBottom w:val="0"/>
                      <w:divBdr>
                        <w:top w:val="none" w:sz="0" w:space="0" w:color="auto"/>
                        <w:left w:val="none" w:sz="0" w:space="0" w:color="auto"/>
                        <w:bottom w:val="none" w:sz="0" w:space="0" w:color="auto"/>
                        <w:right w:val="none" w:sz="0" w:space="0" w:color="auto"/>
                      </w:divBdr>
                    </w:div>
                  </w:divsChild>
                </w:div>
                <w:div w:id="1772504339">
                  <w:marLeft w:val="0"/>
                  <w:marRight w:val="0"/>
                  <w:marTop w:val="0"/>
                  <w:marBottom w:val="300"/>
                  <w:divBdr>
                    <w:top w:val="none" w:sz="0" w:space="0" w:color="auto"/>
                    <w:left w:val="none" w:sz="0" w:space="0" w:color="auto"/>
                    <w:bottom w:val="none" w:sz="0" w:space="0" w:color="auto"/>
                    <w:right w:val="none" w:sz="0" w:space="0" w:color="auto"/>
                  </w:divBdr>
                  <w:divsChild>
                    <w:div w:id="517543920">
                      <w:marLeft w:val="0"/>
                      <w:marRight w:val="0"/>
                      <w:marTop w:val="0"/>
                      <w:marBottom w:val="0"/>
                      <w:divBdr>
                        <w:top w:val="none" w:sz="0" w:space="8" w:color="auto"/>
                        <w:left w:val="none" w:sz="0" w:space="15" w:color="auto"/>
                        <w:bottom w:val="single" w:sz="6" w:space="8" w:color="auto"/>
                        <w:right w:val="none" w:sz="0" w:space="15" w:color="auto"/>
                      </w:divBdr>
                    </w:div>
                    <w:div w:id="1700356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2</Pages>
  <Words>831</Words>
  <Characters>4576</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Verhoeks</dc:creator>
  <cp:keywords/>
  <dc:description/>
  <cp:lastModifiedBy>Stefan de Vogel</cp:lastModifiedBy>
  <cp:revision>15</cp:revision>
  <dcterms:created xsi:type="dcterms:W3CDTF">2025-01-20T09:26:00Z</dcterms:created>
  <dcterms:modified xsi:type="dcterms:W3CDTF">2025-01-20T12:03:00Z</dcterms:modified>
</cp:coreProperties>
</file>