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88" w:type="dxa"/>
        <w:tblInd w:w="678" w:type="dxa"/>
        <w:tblLayout w:type="fixed"/>
        <w:tblLook w:val="0000" w:firstRow="0" w:lastRow="0" w:firstColumn="0" w:lastColumn="0" w:noHBand="0" w:noVBand="0"/>
      </w:tblPr>
      <w:tblGrid>
        <w:gridCol w:w="3448"/>
        <w:gridCol w:w="5940"/>
      </w:tblGrid>
      <w:tr w:rsidR="00AE3653" w14:paraId="6D28077D" w14:textId="77777777" w:rsidTr="00480737">
        <w:trPr>
          <w:trHeight w:val="2880"/>
        </w:trPr>
        <w:tc>
          <w:tcPr>
            <w:tcW w:w="3448" w:type="dxa"/>
          </w:tcPr>
          <w:p w14:paraId="49CEF527" w14:textId="77777777" w:rsidR="00AE3653" w:rsidRDefault="000B72B1" w:rsidP="00480737">
            <w:pPr>
              <w:pStyle w:val="Header"/>
            </w:pPr>
            <w:r>
              <w:rPr>
                <w:noProof/>
              </w:rPr>
              <w:drawing>
                <wp:inline distT="0" distB="0" distL="0" distR="0" wp14:anchorId="18ED9A20" wp14:editId="05E0B52C">
                  <wp:extent cx="1501140" cy="15011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501140" cy="1501140"/>
                          </a:xfrm>
                          <a:prstGeom prst="rect">
                            <a:avLst/>
                          </a:prstGeom>
                          <a:noFill/>
                          <a:ln>
                            <a:noFill/>
                          </a:ln>
                        </pic:spPr>
                      </pic:pic>
                    </a:graphicData>
                  </a:graphic>
                </wp:inline>
              </w:drawing>
            </w:r>
          </w:p>
        </w:tc>
        <w:tc>
          <w:tcPr>
            <w:tcW w:w="5940" w:type="dxa"/>
          </w:tcPr>
          <w:p w14:paraId="239FAF30" w14:textId="77777777" w:rsidR="00AE3653" w:rsidRDefault="00AE3653" w:rsidP="0029591F">
            <w:pPr>
              <w:pStyle w:val="Header"/>
              <w:ind w:left="-526"/>
              <w:jc w:val="center"/>
            </w:pPr>
            <w:r>
              <w:rPr>
                <w:rFonts w:ascii="Nadianne" w:hAnsi="Nadianne" w:hint="cs"/>
                <w:sz w:val="56"/>
              </w:rPr>
              <w:t>City of Oak Hill</w:t>
            </w:r>
          </w:p>
          <w:p w14:paraId="40108BFF" w14:textId="77777777" w:rsidR="00AE3653" w:rsidRDefault="00AE3653" w:rsidP="0029591F">
            <w:pPr>
              <w:pStyle w:val="Header"/>
              <w:ind w:left="-526"/>
              <w:jc w:val="center"/>
            </w:pPr>
          </w:p>
          <w:p w14:paraId="55D77B05" w14:textId="77777777" w:rsidR="00AE3653" w:rsidRDefault="00AE3653" w:rsidP="0029591F">
            <w:pPr>
              <w:pStyle w:val="Header"/>
              <w:ind w:left="-526"/>
              <w:jc w:val="center"/>
              <w:rPr>
                <w:rFonts w:ascii="Nadianne" w:hAnsi="Nadianne"/>
              </w:rPr>
            </w:pPr>
            <w:smartTag w:uri="urn:schemas-microsoft-com:office:smarttags" w:element="Street">
              <w:smartTag w:uri="urn:schemas-microsoft-com:office:smarttags" w:element="address">
                <w:r>
                  <w:rPr>
                    <w:rFonts w:ascii="Nadianne" w:hAnsi="Nadianne" w:hint="cs"/>
                  </w:rPr>
                  <w:t>234 South U.S. Hwy. #1</w:t>
                </w:r>
              </w:smartTag>
            </w:smartTag>
          </w:p>
          <w:p w14:paraId="4697504C" w14:textId="77777777" w:rsidR="00AE3653" w:rsidRDefault="00AE3653" w:rsidP="0029591F">
            <w:pPr>
              <w:pStyle w:val="Header"/>
              <w:ind w:left="-526"/>
              <w:jc w:val="center"/>
              <w:rPr>
                <w:rFonts w:ascii="Nadianne" w:hAnsi="Nadianne"/>
              </w:rPr>
            </w:pPr>
            <w:smartTag w:uri="urn:schemas-microsoft-com:office:smarttags" w:element="place">
              <w:smartTag w:uri="urn:schemas-microsoft-com:office:smarttags" w:element="City">
                <w:r>
                  <w:rPr>
                    <w:rFonts w:ascii="Nadianne" w:hAnsi="Nadianne" w:hint="cs"/>
                  </w:rPr>
                  <w:t>Oak Hill</w:t>
                </w:r>
              </w:smartTag>
              <w:r>
                <w:rPr>
                  <w:rFonts w:ascii="Nadianne" w:hAnsi="Nadianne" w:hint="cs"/>
                </w:rPr>
                <w:t xml:space="preserve">, </w:t>
              </w:r>
              <w:smartTag w:uri="urn:schemas-microsoft-com:office:smarttags" w:element="State">
                <w:r>
                  <w:rPr>
                    <w:rFonts w:ascii="Nadianne" w:hAnsi="Nadianne" w:hint="cs"/>
                  </w:rPr>
                  <w:t>Florida</w:t>
                </w:r>
              </w:smartTag>
              <w:r>
                <w:rPr>
                  <w:rFonts w:ascii="Nadianne" w:hAnsi="Nadianne" w:hint="cs"/>
                </w:rPr>
                <w:t xml:space="preserve"> </w:t>
              </w:r>
              <w:smartTag w:uri="urn:schemas-microsoft-com:office:smarttags" w:element="PostalCode">
                <w:r>
                  <w:rPr>
                    <w:rFonts w:ascii="Nadianne" w:hAnsi="Nadianne" w:hint="cs"/>
                  </w:rPr>
                  <w:t>32759</w:t>
                </w:r>
              </w:smartTag>
            </w:smartTag>
          </w:p>
          <w:p w14:paraId="35F05983" w14:textId="77777777" w:rsidR="00AE3653" w:rsidRDefault="00AE3653" w:rsidP="0029591F">
            <w:pPr>
              <w:pStyle w:val="Header"/>
              <w:ind w:left="-526"/>
              <w:jc w:val="center"/>
              <w:rPr>
                <w:rFonts w:ascii="Nadianne" w:hAnsi="Nadianne"/>
              </w:rPr>
            </w:pPr>
          </w:p>
          <w:p w14:paraId="60A6D1A0" w14:textId="77777777" w:rsidR="00AE3653" w:rsidRPr="00876D2C" w:rsidRDefault="00AE3653" w:rsidP="0029591F">
            <w:pPr>
              <w:pStyle w:val="Header"/>
              <w:ind w:left="-526"/>
              <w:jc w:val="center"/>
              <w:rPr>
                <w:rFonts w:ascii="Nadianne" w:hAnsi="Nadianne"/>
                <w:sz w:val="22"/>
              </w:rPr>
            </w:pPr>
            <w:r>
              <w:rPr>
                <w:rFonts w:ascii="Nadianne" w:hAnsi="Nadianne" w:hint="cs"/>
              </w:rPr>
              <w:t xml:space="preserve">Phone </w:t>
            </w:r>
            <w:r w:rsidRPr="00876D2C">
              <w:rPr>
                <w:rStyle w:val="Heading1Char"/>
                <w:b w:val="0"/>
                <w:sz w:val="24"/>
              </w:rPr>
              <w:t>386-345-3522</w:t>
            </w:r>
          </w:p>
          <w:p w14:paraId="7AC4DB8F" w14:textId="472CFD04" w:rsidR="00AE3653" w:rsidRDefault="00AE3653" w:rsidP="0029591F">
            <w:pPr>
              <w:pStyle w:val="Header"/>
              <w:ind w:left="-526"/>
              <w:jc w:val="center"/>
            </w:pPr>
          </w:p>
        </w:tc>
      </w:tr>
    </w:tbl>
    <w:p w14:paraId="33B44112" w14:textId="2A3761AD" w:rsidR="00AE3653" w:rsidRDefault="00AE3653" w:rsidP="00AE3653"/>
    <w:p w14:paraId="2531105B" w14:textId="77777777" w:rsidR="00AE3653" w:rsidRPr="00C313DE" w:rsidRDefault="00AE3653" w:rsidP="00AE3653">
      <w:pPr>
        <w:jc w:val="center"/>
        <w:rPr>
          <w:b/>
          <w:bCs/>
          <w:sz w:val="28"/>
        </w:rPr>
      </w:pPr>
      <w:r w:rsidRPr="00C313DE">
        <w:rPr>
          <w:b/>
          <w:bCs/>
          <w:sz w:val="28"/>
        </w:rPr>
        <w:t>CITY OF OAK HILL</w:t>
      </w:r>
    </w:p>
    <w:p w14:paraId="664D2B1A" w14:textId="49AA2066" w:rsidR="00AE3653" w:rsidRDefault="00AE3653" w:rsidP="00AE3653">
      <w:pPr>
        <w:jc w:val="center"/>
        <w:rPr>
          <w:sz w:val="28"/>
        </w:rPr>
      </w:pPr>
      <w:r w:rsidRPr="00876D2C">
        <w:rPr>
          <w:sz w:val="28"/>
        </w:rPr>
        <w:t>Planning and Land Development Regulation Commission</w:t>
      </w:r>
    </w:p>
    <w:p w14:paraId="397B7F8E" w14:textId="4EBF0BA5" w:rsidR="00AE3653" w:rsidRPr="00876D2C" w:rsidRDefault="00D05114" w:rsidP="00AE3653">
      <w:pPr>
        <w:jc w:val="center"/>
        <w:rPr>
          <w:sz w:val="28"/>
        </w:rPr>
      </w:pPr>
      <w:r>
        <w:rPr>
          <w:sz w:val="28"/>
        </w:rPr>
        <w:t xml:space="preserve">June </w:t>
      </w:r>
      <w:r w:rsidR="00351095">
        <w:rPr>
          <w:sz w:val="28"/>
        </w:rPr>
        <w:t>18</w:t>
      </w:r>
      <w:r w:rsidR="00C445C6">
        <w:rPr>
          <w:sz w:val="28"/>
        </w:rPr>
        <w:t>,</w:t>
      </w:r>
      <w:r w:rsidR="007B349A">
        <w:rPr>
          <w:sz w:val="28"/>
        </w:rPr>
        <w:t xml:space="preserve"> </w:t>
      </w:r>
      <w:r w:rsidR="00C445C6">
        <w:rPr>
          <w:sz w:val="28"/>
        </w:rPr>
        <w:t>202</w:t>
      </w:r>
      <w:r w:rsidR="00E17F2B">
        <w:rPr>
          <w:sz w:val="28"/>
        </w:rPr>
        <w:t>6</w:t>
      </w:r>
    </w:p>
    <w:p w14:paraId="51D92EC5" w14:textId="1E072C2A" w:rsidR="00AE3653" w:rsidRPr="00876D2C" w:rsidRDefault="00351095" w:rsidP="00AE3653">
      <w:pPr>
        <w:jc w:val="center"/>
        <w:rPr>
          <w:sz w:val="28"/>
        </w:rPr>
      </w:pPr>
      <w:r>
        <w:rPr>
          <w:sz w:val="28"/>
        </w:rPr>
        <w:t>5</w:t>
      </w:r>
      <w:r w:rsidR="00AF6346" w:rsidRPr="00876D2C">
        <w:rPr>
          <w:sz w:val="28"/>
        </w:rPr>
        <w:t>:</w:t>
      </w:r>
      <w:r>
        <w:rPr>
          <w:sz w:val="28"/>
        </w:rPr>
        <w:t>3</w:t>
      </w:r>
      <w:r w:rsidR="00AF6346" w:rsidRPr="00876D2C">
        <w:rPr>
          <w:sz w:val="28"/>
        </w:rPr>
        <w:t>0</w:t>
      </w:r>
      <w:r w:rsidR="00AE3653" w:rsidRPr="00876D2C">
        <w:rPr>
          <w:sz w:val="28"/>
        </w:rPr>
        <w:t xml:space="preserve"> P.M.</w:t>
      </w:r>
    </w:p>
    <w:p w14:paraId="28F48207" w14:textId="77777777" w:rsidR="00D4702C" w:rsidRDefault="00D4702C" w:rsidP="00AE3653">
      <w:pPr>
        <w:jc w:val="center"/>
        <w:rPr>
          <w:b/>
          <w:bCs/>
          <w:sz w:val="28"/>
          <w:u w:val="single"/>
        </w:rPr>
      </w:pPr>
    </w:p>
    <w:p w14:paraId="76C0A394" w14:textId="509CC313" w:rsidR="00F82E41" w:rsidRPr="00C313DE" w:rsidRDefault="00034D2B" w:rsidP="00AE3653">
      <w:pPr>
        <w:jc w:val="center"/>
        <w:rPr>
          <w:b/>
          <w:bCs/>
          <w:sz w:val="28"/>
          <w:u w:val="single"/>
        </w:rPr>
      </w:pPr>
      <w:r w:rsidRPr="00C313DE">
        <w:rPr>
          <w:b/>
          <w:bCs/>
          <w:sz w:val="28"/>
          <w:u w:val="single"/>
        </w:rPr>
        <w:t>AGENDA</w:t>
      </w:r>
    </w:p>
    <w:p w14:paraId="13E420A6" w14:textId="77777777" w:rsidR="00BD35FA" w:rsidRPr="003A27EB" w:rsidRDefault="00BD35FA" w:rsidP="00AE3653">
      <w:pPr>
        <w:jc w:val="center"/>
      </w:pPr>
    </w:p>
    <w:p w14:paraId="594C4491" w14:textId="6543B3B7" w:rsidR="000379E4" w:rsidRPr="00961EA0" w:rsidRDefault="00C313DE" w:rsidP="00961EA0">
      <w:pPr>
        <w:numPr>
          <w:ilvl w:val="0"/>
          <w:numId w:val="1"/>
        </w:numPr>
        <w:spacing w:line="360" w:lineRule="auto"/>
        <w:rPr>
          <w:b/>
          <w:bCs/>
        </w:rPr>
      </w:pPr>
      <w:r w:rsidRPr="00C313DE">
        <w:rPr>
          <w:b/>
          <w:bCs/>
        </w:rPr>
        <w:t>ROLL CALL</w:t>
      </w:r>
    </w:p>
    <w:p w14:paraId="354B60ED" w14:textId="77777777" w:rsidR="00A02695" w:rsidRPr="00A02695" w:rsidRDefault="00A02695" w:rsidP="00A02695">
      <w:pPr>
        <w:pStyle w:val="ListParagraph"/>
        <w:spacing w:line="360" w:lineRule="auto"/>
        <w:ind w:left="1440"/>
      </w:pPr>
    </w:p>
    <w:p w14:paraId="3F0D889F" w14:textId="77777777" w:rsidR="00CA3CFE" w:rsidRDefault="00CA3CFE" w:rsidP="00CA3CFE">
      <w:pPr>
        <w:numPr>
          <w:ilvl w:val="0"/>
          <w:numId w:val="1"/>
        </w:numPr>
        <w:spacing w:line="360" w:lineRule="auto"/>
        <w:rPr>
          <w:b/>
          <w:bCs/>
        </w:rPr>
      </w:pPr>
      <w:r w:rsidRPr="00CA3CFE">
        <w:rPr>
          <w:b/>
          <w:bCs/>
        </w:rPr>
        <w:t>APPOVAL OF THE MINUTES</w:t>
      </w:r>
    </w:p>
    <w:p w14:paraId="7C1D735B" w14:textId="0A27642A" w:rsidR="00CA3CFE" w:rsidRPr="00CA3CFE" w:rsidRDefault="00CA3CFE" w:rsidP="00CA3CFE">
      <w:pPr>
        <w:numPr>
          <w:ilvl w:val="1"/>
          <w:numId w:val="1"/>
        </w:numPr>
        <w:spacing w:line="360" w:lineRule="auto"/>
      </w:pPr>
      <w:r w:rsidRPr="00CA3CFE">
        <w:t xml:space="preserve">Approval of the PLDRC Minutes, </w:t>
      </w:r>
      <w:r w:rsidR="00CD224F">
        <w:t>April</w:t>
      </w:r>
      <w:r w:rsidR="00D0782E">
        <w:t xml:space="preserve"> </w:t>
      </w:r>
      <w:r w:rsidR="00CD224F">
        <w:t>16</w:t>
      </w:r>
      <w:r w:rsidR="00961EA0">
        <w:t>, 202</w:t>
      </w:r>
      <w:r w:rsidR="00D0782E">
        <w:t>6</w:t>
      </w:r>
    </w:p>
    <w:p w14:paraId="77312D7A" w14:textId="77777777" w:rsidR="00CA3CFE" w:rsidRDefault="00CA3CFE" w:rsidP="00CA3CFE">
      <w:pPr>
        <w:spacing w:line="360" w:lineRule="auto"/>
        <w:ind w:left="706"/>
        <w:rPr>
          <w:b/>
          <w:bCs/>
        </w:rPr>
      </w:pPr>
    </w:p>
    <w:p w14:paraId="04F8AB97" w14:textId="63B46E68" w:rsidR="00961EA0" w:rsidRDefault="00170889" w:rsidP="00DD5F22">
      <w:pPr>
        <w:numPr>
          <w:ilvl w:val="0"/>
          <w:numId w:val="1"/>
        </w:numPr>
        <w:spacing w:line="360" w:lineRule="auto"/>
        <w:ind w:left="706"/>
        <w:rPr>
          <w:b/>
          <w:bCs/>
        </w:rPr>
      </w:pPr>
      <w:r>
        <w:rPr>
          <w:b/>
          <w:bCs/>
        </w:rPr>
        <w:t>PRESENTATION</w:t>
      </w:r>
      <w:r w:rsidR="00961EA0">
        <w:rPr>
          <w:b/>
          <w:bCs/>
        </w:rPr>
        <w:t xml:space="preserve"> </w:t>
      </w:r>
    </w:p>
    <w:p w14:paraId="62C87A43" w14:textId="77777777" w:rsidR="004A62E0" w:rsidRDefault="004A62E0" w:rsidP="004A62E0">
      <w:pPr>
        <w:spacing w:line="360" w:lineRule="auto"/>
      </w:pPr>
    </w:p>
    <w:p w14:paraId="0B712D6B" w14:textId="737AA8CB" w:rsidR="004A62E0" w:rsidRDefault="004A62E0" w:rsidP="004A62E0">
      <w:pPr>
        <w:pStyle w:val="ListParagraph"/>
        <w:numPr>
          <w:ilvl w:val="1"/>
          <w:numId w:val="1"/>
        </w:numPr>
        <w:spacing w:line="360" w:lineRule="auto"/>
      </w:pPr>
      <w:r>
        <w:t>Application for Annexation</w:t>
      </w:r>
      <w:r w:rsidR="00CD224F">
        <w:t xml:space="preserve">: </w:t>
      </w:r>
      <w:r w:rsidR="005F4D35">
        <w:t xml:space="preserve">370 N. Brooks Circle, </w:t>
      </w:r>
      <w:r>
        <w:t>Oak Hill, FL 32759</w:t>
      </w:r>
    </w:p>
    <w:p w14:paraId="5FDE5DD7" w14:textId="77777777" w:rsidR="004A62E0" w:rsidRDefault="004A62E0" w:rsidP="004A62E0">
      <w:pPr>
        <w:pStyle w:val="ListParagraph"/>
        <w:spacing w:line="360" w:lineRule="auto"/>
        <w:ind w:left="1440"/>
      </w:pPr>
    </w:p>
    <w:p w14:paraId="7F6D1B0A" w14:textId="085A6192" w:rsidR="004A62E0" w:rsidRDefault="004A62E0" w:rsidP="004A62E0">
      <w:pPr>
        <w:pStyle w:val="ListParagraph"/>
        <w:spacing w:line="360" w:lineRule="auto"/>
        <w:ind w:left="1440"/>
      </w:pPr>
      <w:r>
        <w:t xml:space="preserve">Parcel ID# </w:t>
      </w:r>
      <w:r w:rsidR="00CD224F">
        <w:t>8531-00-00-0244</w:t>
      </w:r>
    </w:p>
    <w:p w14:paraId="6334C86E" w14:textId="77777777" w:rsidR="00A76033" w:rsidRPr="00DC27BD" w:rsidRDefault="00A76033" w:rsidP="0003044E">
      <w:pPr>
        <w:spacing w:line="360" w:lineRule="auto"/>
        <w:ind w:left="1062" w:firstLine="378"/>
      </w:pPr>
    </w:p>
    <w:p w14:paraId="40789938" w14:textId="765B0AA2" w:rsidR="000379E4" w:rsidRPr="001B2F0D" w:rsidRDefault="000379E4" w:rsidP="001B2F0D">
      <w:pPr>
        <w:numPr>
          <w:ilvl w:val="0"/>
          <w:numId w:val="1"/>
        </w:numPr>
        <w:spacing w:line="360" w:lineRule="auto"/>
        <w:ind w:left="706"/>
        <w:rPr>
          <w:b/>
          <w:bCs/>
        </w:rPr>
      </w:pPr>
      <w:r>
        <w:rPr>
          <w:b/>
          <w:bCs/>
        </w:rPr>
        <w:t>BOARD COMMENTS/CONCERNS</w:t>
      </w:r>
    </w:p>
    <w:p w14:paraId="420317E1" w14:textId="77777777" w:rsidR="000379E4" w:rsidRPr="003A52CE" w:rsidRDefault="000379E4" w:rsidP="000379E4">
      <w:pPr>
        <w:spacing w:line="360" w:lineRule="auto"/>
        <w:ind w:left="706"/>
        <w:rPr>
          <w:b/>
          <w:bCs/>
        </w:rPr>
      </w:pPr>
    </w:p>
    <w:p w14:paraId="47F68CDB" w14:textId="1C4BF111" w:rsidR="00B6070D" w:rsidRPr="000379E4" w:rsidRDefault="00C313DE" w:rsidP="000379E4">
      <w:pPr>
        <w:numPr>
          <w:ilvl w:val="0"/>
          <w:numId w:val="1"/>
        </w:numPr>
        <w:spacing w:line="360" w:lineRule="auto"/>
        <w:ind w:left="706"/>
        <w:rPr>
          <w:b/>
          <w:bCs/>
        </w:rPr>
      </w:pPr>
      <w:r w:rsidRPr="00C313DE">
        <w:rPr>
          <w:b/>
          <w:bCs/>
        </w:rPr>
        <w:t>ADJOURNMENT</w:t>
      </w:r>
      <w:r w:rsidR="0090414B" w:rsidRPr="00C313DE">
        <w:rPr>
          <w:b/>
          <w:bCs/>
        </w:rPr>
        <w:t xml:space="preserve"> </w:t>
      </w:r>
    </w:p>
    <w:p w14:paraId="41E88AAD" w14:textId="22523CE3" w:rsidR="00C244B1" w:rsidRPr="00C313DE" w:rsidRDefault="001B5D1A" w:rsidP="001B5D1A">
      <w:pPr>
        <w:spacing w:line="360" w:lineRule="auto"/>
        <w:ind w:left="706"/>
        <w:jc w:val="center"/>
        <w:rPr>
          <w:i/>
          <w:iCs/>
        </w:rPr>
      </w:pPr>
      <w:r w:rsidRPr="00C313DE">
        <w:rPr>
          <w:i/>
          <w:iCs/>
        </w:rPr>
        <w:t>Members of the Commission may attend this meeting for informational purposes.</w:t>
      </w:r>
    </w:p>
    <w:p w14:paraId="1CC6FD3C" w14:textId="3A512D47" w:rsidR="00C244B1" w:rsidRPr="00C313DE" w:rsidRDefault="00C244B1" w:rsidP="00876D2C">
      <w:pPr>
        <w:spacing w:line="276" w:lineRule="auto"/>
        <w:jc w:val="both"/>
        <w:rPr>
          <w:i/>
          <w:iCs/>
        </w:rPr>
      </w:pPr>
      <w:r w:rsidRPr="00C313DE">
        <w:rPr>
          <w:rFonts w:ascii="Arial" w:hAnsi="Arial" w:cs="Arial"/>
          <w:i/>
          <w:iCs/>
          <w:sz w:val="15"/>
          <w:szCs w:val="11"/>
        </w:rPr>
        <w:t>Note: In accordance with Resolution 2006-17, a three (3) minute time limitation per speaker will be imposed.  A speaker may address the Committee for a maximum of three (3) minutes during the Public Participation portion of the meeting, and for a maximum of three (3) minutes during any specific Agenda topic.  Pursuant to Florida Statute 166.041 (3) (A), if an individual decides to appeal any decision made with respect to any matter considered at a meeting or hearing, that individual will need a record of the proceedings and will need to ensure that a verbatim record of the proceedings is made.</w:t>
      </w:r>
    </w:p>
    <w:sectPr w:rsidR="00C244B1" w:rsidRPr="00C313DE" w:rsidSect="00D47E4A">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2F32C" w14:textId="77777777" w:rsidR="00AF4551" w:rsidRDefault="00AF4551" w:rsidP="008707F4">
      <w:r>
        <w:separator/>
      </w:r>
    </w:p>
  </w:endnote>
  <w:endnote w:type="continuationSeparator" w:id="0">
    <w:p w14:paraId="72ED6A68" w14:textId="77777777" w:rsidR="00AF4551" w:rsidRDefault="00AF4551" w:rsidP="0087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dianne">
    <w:altName w:val="Times New Roman"/>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5F0D" w14:textId="77777777" w:rsidR="008707F4" w:rsidRDefault="00870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C3DD" w14:textId="77777777" w:rsidR="008707F4" w:rsidRDefault="008707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5AB2" w14:textId="77777777" w:rsidR="008707F4" w:rsidRDefault="00870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DA776" w14:textId="77777777" w:rsidR="00AF4551" w:rsidRDefault="00AF4551" w:rsidP="008707F4">
      <w:r>
        <w:separator/>
      </w:r>
    </w:p>
  </w:footnote>
  <w:footnote w:type="continuationSeparator" w:id="0">
    <w:p w14:paraId="5873B17F" w14:textId="77777777" w:rsidR="00AF4551" w:rsidRDefault="00AF4551" w:rsidP="00870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9ECDD" w14:textId="77777777" w:rsidR="008707F4" w:rsidRDefault="00870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9681" w14:textId="77777777" w:rsidR="008707F4" w:rsidRDefault="00870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DC3E2" w14:textId="77777777" w:rsidR="008707F4" w:rsidRDefault="00870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BB4"/>
    <w:multiLevelType w:val="hybridMultilevel"/>
    <w:tmpl w:val="EB5CAB3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67E49F1"/>
    <w:multiLevelType w:val="hybridMultilevel"/>
    <w:tmpl w:val="DBD0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55E24"/>
    <w:multiLevelType w:val="hybridMultilevel"/>
    <w:tmpl w:val="C7464D58"/>
    <w:lvl w:ilvl="0" w:tplc="11207CA4">
      <w:start w:val="4"/>
      <w:numFmt w:val="decimal"/>
      <w:lvlText w:val="%1."/>
      <w:lvlJc w:val="left"/>
      <w:pPr>
        <w:tabs>
          <w:tab w:val="num" w:pos="702"/>
        </w:tabs>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C0E36"/>
    <w:multiLevelType w:val="hybridMultilevel"/>
    <w:tmpl w:val="BD8EA1DA"/>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 w15:restartNumberingAfterBreak="0">
    <w:nsid w:val="0FCD64A2"/>
    <w:multiLevelType w:val="hybridMultilevel"/>
    <w:tmpl w:val="223249E6"/>
    <w:lvl w:ilvl="0" w:tplc="0409000F">
      <w:start w:val="1"/>
      <w:numFmt w:val="decimal"/>
      <w:lvlText w:val="%1."/>
      <w:lvlJc w:val="left"/>
      <w:pPr>
        <w:tabs>
          <w:tab w:val="num" w:pos="702"/>
        </w:tabs>
        <w:ind w:left="7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E41E3D"/>
    <w:multiLevelType w:val="hybridMultilevel"/>
    <w:tmpl w:val="68DAF8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C6B7AA2"/>
    <w:multiLevelType w:val="hybridMultilevel"/>
    <w:tmpl w:val="C338CA14"/>
    <w:lvl w:ilvl="0" w:tplc="0409000F">
      <w:start w:val="1"/>
      <w:numFmt w:val="decimal"/>
      <w:lvlText w:val="%1."/>
      <w:lvlJc w:val="left"/>
      <w:pPr>
        <w:tabs>
          <w:tab w:val="num" w:pos="702"/>
        </w:tabs>
        <w:ind w:left="702"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94468F"/>
    <w:multiLevelType w:val="hybridMultilevel"/>
    <w:tmpl w:val="4ED83432"/>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8" w15:restartNumberingAfterBreak="0">
    <w:nsid w:val="30C7756D"/>
    <w:multiLevelType w:val="hybridMultilevel"/>
    <w:tmpl w:val="7410E3F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15:restartNumberingAfterBreak="0">
    <w:nsid w:val="384C7EAA"/>
    <w:multiLevelType w:val="hybridMultilevel"/>
    <w:tmpl w:val="C338CA14"/>
    <w:lvl w:ilvl="0" w:tplc="0409000F">
      <w:start w:val="1"/>
      <w:numFmt w:val="decimal"/>
      <w:lvlText w:val="%1."/>
      <w:lvlJc w:val="left"/>
      <w:pPr>
        <w:tabs>
          <w:tab w:val="num" w:pos="702"/>
        </w:tabs>
        <w:ind w:left="702"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CC5FEC"/>
    <w:multiLevelType w:val="hybridMultilevel"/>
    <w:tmpl w:val="DA348932"/>
    <w:lvl w:ilvl="0" w:tplc="0409000F">
      <w:start w:val="1"/>
      <w:numFmt w:val="decimal"/>
      <w:lvlText w:val="%1."/>
      <w:lvlJc w:val="left"/>
      <w:pPr>
        <w:tabs>
          <w:tab w:val="num" w:pos="702"/>
        </w:tabs>
        <w:ind w:left="7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3B5136"/>
    <w:multiLevelType w:val="hybridMultilevel"/>
    <w:tmpl w:val="92BE1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D403FB"/>
    <w:multiLevelType w:val="hybridMultilevel"/>
    <w:tmpl w:val="E3EC70A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72D3688D"/>
    <w:multiLevelType w:val="hybridMultilevel"/>
    <w:tmpl w:val="6ED2F29C"/>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14" w15:restartNumberingAfterBreak="0">
    <w:nsid w:val="78010313"/>
    <w:multiLevelType w:val="hybridMultilevel"/>
    <w:tmpl w:val="290E72DC"/>
    <w:lvl w:ilvl="0" w:tplc="04090001">
      <w:start w:val="1"/>
      <w:numFmt w:val="bullet"/>
      <w:lvlText w:val=""/>
      <w:lvlJc w:val="left"/>
      <w:pPr>
        <w:ind w:left="2866" w:hanging="360"/>
      </w:pPr>
      <w:rPr>
        <w:rFonts w:ascii="Symbol" w:hAnsi="Symbol" w:hint="default"/>
      </w:rPr>
    </w:lvl>
    <w:lvl w:ilvl="1" w:tplc="04090003" w:tentative="1">
      <w:start w:val="1"/>
      <w:numFmt w:val="bullet"/>
      <w:lvlText w:val="o"/>
      <w:lvlJc w:val="left"/>
      <w:pPr>
        <w:ind w:left="3586" w:hanging="360"/>
      </w:pPr>
      <w:rPr>
        <w:rFonts w:ascii="Courier New" w:hAnsi="Courier New" w:cs="Courier New" w:hint="default"/>
      </w:rPr>
    </w:lvl>
    <w:lvl w:ilvl="2" w:tplc="04090005" w:tentative="1">
      <w:start w:val="1"/>
      <w:numFmt w:val="bullet"/>
      <w:lvlText w:val=""/>
      <w:lvlJc w:val="left"/>
      <w:pPr>
        <w:ind w:left="4306" w:hanging="360"/>
      </w:pPr>
      <w:rPr>
        <w:rFonts w:ascii="Wingdings" w:hAnsi="Wingdings" w:hint="default"/>
      </w:rPr>
    </w:lvl>
    <w:lvl w:ilvl="3" w:tplc="04090001" w:tentative="1">
      <w:start w:val="1"/>
      <w:numFmt w:val="bullet"/>
      <w:lvlText w:val=""/>
      <w:lvlJc w:val="left"/>
      <w:pPr>
        <w:ind w:left="5026" w:hanging="360"/>
      </w:pPr>
      <w:rPr>
        <w:rFonts w:ascii="Symbol" w:hAnsi="Symbol" w:hint="default"/>
      </w:rPr>
    </w:lvl>
    <w:lvl w:ilvl="4" w:tplc="04090003" w:tentative="1">
      <w:start w:val="1"/>
      <w:numFmt w:val="bullet"/>
      <w:lvlText w:val="o"/>
      <w:lvlJc w:val="left"/>
      <w:pPr>
        <w:ind w:left="5746" w:hanging="360"/>
      </w:pPr>
      <w:rPr>
        <w:rFonts w:ascii="Courier New" w:hAnsi="Courier New" w:cs="Courier New" w:hint="default"/>
      </w:rPr>
    </w:lvl>
    <w:lvl w:ilvl="5" w:tplc="04090005" w:tentative="1">
      <w:start w:val="1"/>
      <w:numFmt w:val="bullet"/>
      <w:lvlText w:val=""/>
      <w:lvlJc w:val="left"/>
      <w:pPr>
        <w:ind w:left="6466" w:hanging="360"/>
      </w:pPr>
      <w:rPr>
        <w:rFonts w:ascii="Wingdings" w:hAnsi="Wingdings" w:hint="default"/>
      </w:rPr>
    </w:lvl>
    <w:lvl w:ilvl="6" w:tplc="04090001" w:tentative="1">
      <w:start w:val="1"/>
      <w:numFmt w:val="bullet"/>
      <w:lvlText w:val=""/>
      <w:lvlJc w:val="left"/>
      <w:pPr>
        <w:ind w:left="7186" w:hanging="360"/>
      </w:pPr>
      <w:rPr>
        <w:rFonts w:ascii="Symbol" w:hAnsi="Symbol" w:hint="default"/>
      </w:rPr>
    </w:lvl>
    <w:lvl w:ilvl="7" w:tplc="04090003" w:tentative="1">
      <w:start w:val="1"/>
      <w:numFmt w:val="bullet"/>
      <w:lvlText w:val="o"/>
      <w:lvlJc w:val="left"/>
      <w:pPr>
        <w:ind w:left="7906" w:hanging="360"/>
      </w:pPr>
      <w:rPr>
        <w:rFonts w:ascii="Courier New" w:hAnsi="Courier New" w:cs="Courier New" w:hint="default"/>
      </w:rPr>
    </w:lvl>
    <w:lvl w:ilvl="8" w:tplc="04090005" w:tentative="1">
      <w:start w:val="1"/>
      <w:numFmt w:val="bullet"/>
      <w:lvlText w:val=""/>
      <w:lvlJc w:val="left"/>
      <w:pPr>
        <w:ind w:left="8626" w:hanging="360"/>
      </w:pPr>
      <w:rPr>
        <w:rFonts w:ascii="Wingdings" w:hAnsi="Wingdings" w:hint="default"/>
      </w:rPr>
    </w:lvl>
  </w:abstractNum>
  <w:num w:numId="1" w16cid:durableId="277760394">
    <w:abstractNumId w:val="6"/>
  </w:num>
  <w:num w:numId="2" w16cid:durableId="449982009">
    <w:abstractNumId w:val="10"/>
  </w:num>
  <w:num w:numId="3" w16cid:durableId="1019505289">
    <w:abstractNumId w:val="2"/>
  </w:num>
  <w:num w:numId="4" w16cid:durableId="1199515103">
    <w:abstractNumId w:val="4"/>
  </w:num>
  <w:num w:numId="5" w16cid:durableId="2059551996">
    <w:abstractNumId w:val="9"/>
  </w:num>
  <w:num w:numId="6" w16cid:durableId="13394291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6125546">
    <w:abstractNumId w:val="7"/>
  </w:num>
  <w:num w:numId="8" w16cid:durableId="1723096369">
    <w:abstractNumId w:val="13"/>
  </w:num>
  <w:num w:numId="9" w16cid:durableId="127670806">
    <w:abstractNumId w:val="14"/>
  </w:num>
  <w:num w:numId="10" w16cid:durableId="1197235749">
    <w:abstractNumId w:val="1"/>
  </w:num>
  <w:num w:numId="11" w16cid:durableId="1725712712">
    <w:abstractNumId w:val="3"/>
  </w:num>
  <w:num w:numId="12" w16cid:durableId="1625381017">
    <w:abstractNumId w:val="8"/>
  </w:num>
  <w:num w:numId="13" w16cid:durableId="1120493046">
    <w:abstractNumId w:val="11"/>
  </w:num>
  <w:num w:numId="14" w16cid:durableId="688870158">
    <w:abstractNumId w:val="0"/>
  </w:num>
  <w:num w:numId="15" w16cid:durableId="328677982">
    <w:abstractNumId w:val="12"/>
  </w:num>
  <w:num w:numId="16" w16cid:durableId="311368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53"/>
    <w:rsid w:val="000024A8"/>
    <w:rsid w:val="0000527E"/>
    <w:rsid w:val="00013F90"/>
    <w:rsid w:val="0003044E"/>
    <w:rsid w:val="00034D2B"/>
    <w:rsid w:val="000379E4"/>
    <w:rsid w:val="0007355F"/>
    <w:rsid w:val="000773A2"/>
    <w:rsid w:val="000936C7"/>
    <w:rsid w:val="000A3538"/>
    <w:rsid w:val="000B0F9C"/>
    <w:rsid w:val="000B72B1"/>
    <w:rsid w:val="000C1441"/>
    <w:rsid w:val="000C797A"/>
    <w:rsid w:val="000E5421"/>
    <w:rsid w:val="000E63F9"/>
    <w:rsid w:val="000F6F67"/>
    <w:rsid w:val="00103EDD"/>
    <w:rsid w:val="00111683"/>
    <w:rsid w:val="00115E45"/>
    <w:rsid w:val="00121D1B"/>
    <w:rsid w:val="00123594"/>
    <w:rsid w:val="00126D80"/>
    <w:rsid w:val="00141EFF"/>
    <w:rsid w:val="00143583"/>
    <w:rsid w:val="00144C3E"/>
    <w:rsid w:val="001573D0"/>
    <w:rsid w:val="001666CC"/>
    <w:rsid w:val="0016694A"/>
    <w:rsid w:val="00170889"/>
    <w:rsid w:val="00180C41"/>
    <w:rsid w:val="00183190"/>
    <w:rsid w:val="001B2F0D"/>
    <w:rsid w:val="001B5D1A"/>
    <w:rsid w:val="001C0DAD"/>
    <w:rsid w:val="001C4E0E"/>
    <w:rsid w:val="001C7495"/>
    <w:rsid w:val="001D2F97"/>
    <w:rsid w:val="001D7DB1"/>
    <w:rsid w:val="001F0271"/>
    <w:rsid w:val="00200215"/>
    <w:rsid w:val="00233A28"/>
    <w:rsid w:val="00234E96"/>
    <w:rsid w:val="002408AE"/>
    <w:rsid w:val="0026292B"/>
    <w:rsid w:val="00290DB2"/>
    <w:rsid w:val="0029591F"/>
    <w:rsid w:val="002B036B"/>
    <w:rsid w:val="002B0DF6"/>
    <w:rsid w:val="002F4A4E"/>
    <w:rsid w:val="00303798"/>
    <w:rsid w:val="00336367"/>
    <w:rsid w:val="0034661D"/>
    <w:rsid w:val="00347CCD"/>
    <w:rsid w:val="00351095"/>
    <w:rsid w:val="003517C0"/>
    <w:rsid w:val="0036210D"/>
    <w:rsid w:val="00364423"/>
    <w:rsid w:val="00366555"/>
    <w:rsid w:val="00384213"/>
    <w:rsid w:val="00393C86"/>
    <w:rsid w:val="003A52CE"/>
    <w:rsid w:val="003B0A23"/>
    <w:rsid w:val="003B74F5"/>
    <w:rsid w:val="003B7A45"/>
    <w:rsid w:val="003D3F1B"/>
    <w:rsid w:val="003D58CF"/>
    <w:rsid w:val="003E5A9B"/>
    <w:rsid w:val="003E712A"/>
    <w:rsid w:val="003F2E57"/>
    <w:rsid w:val="00403C9B"/>
    <w:rsid w:val="004158DC"/>
    <w:rsid w:val="004207E4"/>
    <w:rsid w:val="004465C7"/>
    <w:rsid w:val="00475909"/>
    <w:rsid w:val="004805E9"/>
    <w:rsid w:val="00480737"/>
    <w:rsid w:val="004A62E0"/>
    <w:rsid w:val="004C2F38"/>
    <w:rsid w:val="004C4724"/>
    <w:rsid w:val="004C512B"/>
    <w:rsid w:val="004C5558"/>
    <w:rsid w:val="004D0333"/>
    <w:rsid w:val="004E7BC9"/>
    <w:rsid w:val="004F022B"/>
    <w:rsid w:val="005130EC"/>
    <w:rsid w:val="00555A61"/>
    <w:rsid w:val="00576057"/>
    <w:rsid w:val="005C0864"/>
    <w:rsid w:val="005C7147"/>
    <w:rsid w:val="005D3652"/>
    <w:rsid w:val="005D7B47"/>
    <w:rsid w:val="005F29D1"/>
    <w:rsid w:val="005F3BBA"/>
    <w:rsid w:val="005F4D35"/>
    <w:rsid w:val="00603C65"/>
    <w:rsid w:val="006050C3"/>
    <w:rsid w:val="00615A00"/>
    <w:rsid w:val="006216E7"/>
    <w:rsid w:val="006349FE"/>
    <w:rsid w:val="00637F74"/>
    <w:rsid w:val="0064375B"/>
    <w:rsid w:val="00647AAD"/>
    <w:rsid w:val="00687754"/>
    <w:rsid w:val="006923CC"/>
    <w:rsid w:val="006960AC"/>
    <w:rsid w:val="006B784E"/>
    <w:rsid w:val="006C2061"/>
    <w:rsid w:val="006C4944"/>
    <w:rsid w:val="006D0C9D"/>
    <w:rsid w:val="007344EE"/>
    <w:rsid w:val="00743082"/>
    <w:rsid w:val="007437A9"/>
    <w:rsid w:val="00754EA5"/>
    <w:rsid w:val="00771818"/>
    <w:rsid w:val="0077374D"/>
    <w:rsid w:val="00793943"/>
    <w:rsid w:val="007B349A"/>
    <w:rsid w:val="007C5684"/>
    <w:rsid w:val="007D402A"/>
    <w:rsid w:val="007D65F1"/>
    <w:rsid w:val="007E073E"/>
    <w:rsid w:val="007E3EE3"/>
    <w:rsid w:val="007F594D"/>
    <w:rsid w:val="007F787D"/>
    <w:rsid w:val="00811AF0"/>
    <w:rsid w:val="008143E2"/>
    <w:rsid w:val="0083021D"/>
    <w:rsid w:val="00842EBA"/>
    <w:rsid w:val="0085071B"/>
    <w:rsid w:val="0086721C"/>
    <w:rsid w:val="008707F4"/>
    <w:rsid w:val="00874E60"/>
    <w:rsid w:val="00876D2C"/>
    <w:rsid w:val="00886BE6"/>
    <w:rsid w:val="00894AC2"/>
    <w:rsid w:val="008A21C3"/>
    <w:rsid w:val="008A7AC5"/>
    <w:rsid w:val="008B7D7C"/>
    <w:rsid w:val="008D7623"/>
    <w:rsid w:val="009032C8"/>
    <w:rsid w:val="0090414B"/>
    <w:rsid w:val="009138A9"/>
    <w:rsid w:val="00923E3C"/>
    <w:rsid w:val="00927382"/>
    <w:rsid w:val="00927B01"/>
    <w:rsid w:val="00940B4E"/>
    <w:rsid w:val="00955B42"/>
    <w:rsid w:val="00961EA0"/>
    <w:rsid w:val="00973D61"/>
    <w:rsid w:val="009C3165"/>
    <w:rsid w:val="009D5176"/>
    <w:rsid w:val="009F7989"/>
    <w:rsid w:val="00A01046"/>
    <w:rsid w:val="00A012D4"/>
    <w:rsid w:val="00A02695"/>
    <w:rsid w:val="00A311D2"/>
    <w:rsid w:val="00A55A7D"/>
    <w:rsid w:val="00A5617D"/>
    <w:rsid w:val="00A57A46"/>
    <w:rsid w:val="00A76033"/>
    <w:rsid w:val="00A9580E"/>
    <w:rsid w:val="00AC2CEE"/>
    <w:rsid w:val="00AC5360"/>
    <w:rsid w:val="00AD27E7"/>
    <w:rsid w:val="00AD3F6E"/>
    <w:rsid w:val="00AE3653"/>
    <w:rsid w:val="00AE79D4"/>
    <w:rsid w:val="00AE7F9E"/>
    <w:rsid w:val="00AF0C2E"/>
    <w:rsid w:val="00AF4551"/>
    <w:rsid w:val="00AF51C0"/>
    <w:rsid w:val="00AF6346"/>
    <w:rsid w:val="00B10918"/>
    <w:rsid w:val="00B32041"/>
    <w:rsid w:val="00B3502A"/>
    <w:rsid w:val="00B40059"/>
    <w:rsid w:val="00B416B0"/>
    <w:rsid w:val="00B4258B"/>
    <w:rsid w:val="00B42D5A"/>
    <w:rsid w:val="00B43ACB"/>
    <w:rsid w:val="00B44A99"/>
    <w:rsid w:val="00B51A4F"/>
    <w:rsid w:val="00B6070D"/>
    <w:rsid w:val="00B832DF"/>
    <w:rsid w:val="00B94C99"/>
    <w:rsid w:val="00BA52D8"/>
    <w:rsid w:val="00BB1868"/>
    <w:rsid w:val="00BB45DE"/>
    <w:rsid w:val="00BB5E45"/>
    <w:rsid w:val="00BC5DE7"/>
    <w:rsid w:val="00BD00FD"/>
    <w:rsid w:val="00BD1F6A"/>
    <w:rsid w:val="00BD35FA"/>
    <w:rsid w:val="00BD78A5"/>
    <w:rsid w:val="00BF2137"/>
    <w:rsid w:val="00C072BC"/>
    <w:rsid w:val="00C12E9D"/>
    <w:rsid w:val="00C15F21"/>
    <w:rsid w:val="00C21909"/>
    <w:rsid w:val="00C244B1"/>
    <w:rsid w:val="00C313DE"/>
    <w:rsid w:val="00C445C6"/>
    <w:rsid w:val="00C84C4D"/>
    <w:rsid w:val="00C876A0"/>
    <w:rsid w:val="00C953B2"/>
    <w:rsid w:val="00C979C8"/>
    <w:rsid w:val="00CA3CFE"/>
    <w:rsid w:val="00CC24CA"/>
    <w:rsid w:val="00CD224F"/>
    <w:rsid w:val="00D05114"/>
    <w:rsid w:val="00D05BC3"/>
    <w:rsid w:val="00D0782E"/>
    <w:rsid w:val="00D1013F"/>
    <w:rsid w:val="00D2180C"/>
    <w:rsid w:val="00D242B0"/>
    <w:rsid w:val="00D2721E"/>
    <w:rsid w:val="00D3460D"/>
    <w:rsid w:val="00D41411"/>
    <w:rsid w:val="00D4702C"/>
    <w:rsid w:val="00D47E4A"/>
    <w:rsid w:val="00D54EFB"/>
    <w:rsid w:val="00D67323"/>
    <w:rsid w:val="00D77C4D"/>
    <w:rsid w:val="00D94C94"/>
    <w:rsid w:val="00DB5135"/>
    <w:rsid w:val="00DC27BD"/>
    <w:rsid w:val="00DC7274"/>
    <w:rsid w:val="00DD3FDA"/>
    <w:rsid w:val="00DD425E"/>
    <w:rsid w:val="00DD5F22"/>
    <w:rsid w:val="00E06169"/>
    <w:rsid w:val="00E07261"/>
    <w:rsid w:val="00E17F2B"/>
    <w:rsid w:val="00E21131"/>
    <w:rsid w:val="00E215CB"/>
    <w:rsid w:val="00E53D02"/>
    <w:rsid w:val="00E62BE4"/>
    <w:rsid w:val="00E75745"/>
    <w:rsid w:val="00E90C1B"/>
    <w:rsid w:val="00E936C9"/>
    <w:rsid w:val="00E94C69"/>
    <w:rsid w:val="00EA2AB3"/>
    <w:rsid w:val="00EA2DA1"/>
    <w:rsid w:val="00EA40D1"/>
    <w:rsid w:val="00ED68B4"/>
    <w:rsid w:val="00EF0761"/>
    <w:rsid w:val="00EF4BA2"/>
    <w:rsid w:val="00F02FEF"/>
    <w:rsid w:val="00F06D77"/>
    <w:rsid w:val="00F152DB"/>
    <w:rsid w:val="00F240BD"/>
    <w:rsid w:val="00F2694C"/>
    <w:rsid w:val="00F26CCA"/>
    <w:rsid w:val="00F439F7"/>
    <w:rsid w:val="00F512E0"/>
    <w:rsid w:val="00F57FBD"/>
    <w:rsid w:val="00F65D5C"/>
    <w:rsid w:val="00F71CF7"/>
    <w:rsid w:val="00F775F9"/>
    <w:rsid w:val="00F82E41"/>
    <w:rsid w:val="00F835BA"/>
    <w:rsid w:val="00F87C19"/>
    <w:rsid w:val="00F93F5A"/>
    <w:rsid w:val="00FE21FB"/>
    <w:rsid w:val="00FE33DE"/>
    <w:rsid w:val="00FE434F"/>
    <w:rsid w:val="00FF2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6577E3A6"/>
  <w15:docId w15:val="{ED2AA8EC-A77A-48C0-96FD-E602E63C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653"/>
    <w:rPr>
      <w:rFonts w:ascii="Times New Roman" w:eastAsia="Times New Roman" w:hAnsi="Times New Roman"/>
      <w:sz w:val="24"/>
      <w:szCs w:val="24"/>
    </w:rPr>
  </w:style>
  <w:style w:type="paragraph" w:styleId="Heading1">
    <w:name w:val="heading 1"/>
    <w:basedOn w:val="Normal"/>
    <w:next w:val="Normal"/>
    <w:link w:val="Heading1Char"/>
    <w:qFormat/>
    <w:rsid w:val="00AE365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E3653"/>
    <w:rPr>
      <w:rFonts w:ascii="Arial" w:eastAsia="Times New Roman" w:hAnsi="Arial" w:cs="Arial"/>
      <w:b/>
      <w:bCs/>
      <w:kern w:val="32"/>
      <w:sz w:val="32"/>
      <w:szCs w:val="32"/>
    </w:rPr>
  </w:style>
  <w:style w:type="paragraph" w:styleId="Header">
    <w:name w:val="header"/>
    <w:basedOn w:val="Normal"/>
    <w:link w:val="HeaderChar"/>
    <w:rsid w:val="00AE3653"/>
    <w:pPr>
      <w:tabs>
        <w:tab w:val="center" w:pos="4320"/>
        <w:tab w:val="right" w:pos="8640"/>
      </w:tabs>
    </w:pPr>
  </w:style>
  <w:style w:type="character" w:customStyle="1" w:styleId="HeaderChar">
    <w:name w:val="Header Char"/>
    <w:link w:val="Header"/>
    <w:rsid w:val="00AE3653"/>
    <w:rPr>
      <w:rFonts w:ascii="Times New Roman" w:eastAsia="Times New Roman" w:hAnsi="Times New Roman" w:cs="Times New Roman"/>
      <w:sz w:val="24"/>
      <w:szCs w:val="24"/>
    </w:rPr>
  </w:style>
  <w:style w:type="paragraph" w:styleId="ListParagraph">
    <w:name w:val="List Paragraph"/>
    <w:basedOn w:val="Normal"/>
    <w:qFormat/>
    <w:rsid w:val="00AE3653"/>
    <w:pPr>
      <w:ind w:left="720"/>
    </w:pPr>
  </w:style>
  <w:style w:type="paragraph" w:styleId="BalloonText">
    <w:name w:val="Balloon Text"/>
    <w:basedOn w:val="Normal"/>
    <w:link w:val="BalloonTextChar"/>
    <w:uiPriority w:val="99"/>
    <w:semiHidden/>
    <w:unhideWhenUsed/>
    <w:rsid w:val="00AE3653"/>
    <w:rPr>
      <w:rFonts w:ascii="Tahoma" w:hAnsi="Tahoma" w:cs="Tahoma"/>
      <w:sz w:val="16"/>
      <w:szCs w:val="16"/>
    </w:rPr>
  </w:style>
  <w:style w:type="character" w:customStyle="1" w:styleId="BalloonTextChar">
    <w:name w:val="Balloon Text Char"/>
    <w:link w:val="BalloonText"/>
    <w:uiPriority w:val="99"/>
    <w:semiHidden/>
    <w:rsid w:val="00AE3653"/>
    <w:rPr>
      <w:rFonts w:ascii="Tahoma" w:eastAsia="Times New Roman" w:hAnsi="Tahoma" w:cs="Tahoma"/>
      <w:sz w:val="16"/>
      <w:szCs w:val="16"/>
    </w:rPr>
  </w:style>
  <w:style w:type="paragraph" w:styleId="Footer">
    <w:name w:val="footer"/>
    <w:basedOn w:val="Normal"/>
    <w:link w:val="FooterChar"/>
    <w:uiPriority w:val="99"/>
    <w:unhideWhenUsed/>
    <w:rsid w:val="008707F4"/>
    <w:pPr>
      <w:tabs>
        <w:tab w:val="center" w:pos="4680"/>
        <w:tab w:val="right" w:pos="9360"/>
      </w:tabs>
    </w:pPr>
  </w:style>
  <w:style w:type="character" w:customStyle="1" w:styleId="FooterChar">
    <w:name w:val="Footer Char"/>
    <w:basedOn w:val="DefaultParagraphFont"/>
    <w:link w:val="Footer"/>
    <w:uiPriority w:val="99"/>
    <w:rsid w:val="008707F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57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COH</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Osweiler</dc:creator>
  <cp:keywords/>
  <dc:description/>
  <cp:lastModifiedBy>John Barkley</cp:lastModifiedBy>
  <cp:revision>2</cp:revision>
  <cp:lastPrinted>2026-05-12T16:01:00Z</cp:lastPrinted>
  <dcterms:created xsi:type="dcterms:W3CDTF">2026-06-12T13:56:00Z</dcterms:created>
  <dcterms:modified xsi:type="dcterms:W3CDTF">2026-06-12T13:56:00Z</dcterms:modified>
</cp:coreProperties>
</file>