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B023118" w14:paraId="6F8FFE4F" wp14:textId="09DE358E">
      <w:pPr>
        <w:spacing w:after="160" w:line="259" w:lineRule="auto"/>
        <w:jc w:val="center"/>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1"/>
          <w:bCs w:val="1"/>
          <w:i w:val="0"/>
          <w:iCs w:val="0"/>
          <w:caps w:val="0"/>
          <w:smallCaps w:val="0"/>
          <w:noProof w:val="0"/>
          <w:color w:val="000000" w:themeColor="text1" w:themeTint="FF" w:themeShade="FF"/>
          <w:sz w:val="24"/>
          <w:szCs w:val="24"/>
          <w:lang w:val="en-US"/>
        </w:rPr>
        <w:t>What to do if the van breaks down</w:t>
      </w:r>
    </w:p>
    <w:p xmlns:wp14="http://schemas.microsoft.com/office/word/2010/wordml" w:rsidP="2B023118" w14:paraId="6B1F3CC7" wp14:textId="68382BDB">
      <w:pPr>
        <w:spacing w:after="160" w:line="259" w:lineRule="auto"/>
        <w:rPr>
          <w:rFonts w:ascii="Poppins" w:hAnsi="Poppins" w:eastAsia="Poppins" w:cs="Poppins"/>
          <w:b w:val="0"/>
          <w:bCs w:val="0"/>
          <w:i w:val="0"/>
          <w:iCs w:val="0"/>
          <w:caps w:val="0"/>
          <w:smallCaps w:val="0"/>
          <w:noProof w:val="0"/>
          <w:color w:val="000000" w:themeColor="text1" w:themeTint="FF" w:themeShade="FF"/>
          <w:sz w:val="24"/>
          <w:szCs w:val="24"/>
          <w:lang w:val="en-GB"/>
        </w:rPr>
      </w:pPr>
    </w:p>
    <w:p xmlns:wp14="http://schemas.microsoft.com/office/word/2010/wordml" w:rsidP="2B023118" w14:paraId="4345D4B3" wp14:textId="45D7EAD7">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Call the [breakdown cover or emergency contact] number on the vehicle guide when it is safe to do so to arrange assistance.</w:t>
      </w:r>
    </w:p>
    <w:p xmlns:wp14="http://schemas.microsoft.com/office/word/2010/wordml" w:rsidP="2B023118" w14:paraId="106DDE05" wp14:textId="42E98376">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A high-visibility jacket is stored in the van – put this on if you need to exit the [vehicle].</w:t>
      </w:r>
    </w:p>
    <w:p xmlns:wp14="http://schemas.microsoft.com/office/word/2010/wordml" w:rsidP="2B023118" w14:paraId="7DE473DC" wp14:textId="2678CA27">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[if vehicle is electric] Do not tow – it will ruin the motor on an electric vehicle.</w:t>
      </w:r>
    </w:p>
    <w:p xmlns:wp14="http://schemas.microsoft.com/office/word/2010/wordml" w:rsidP="2B023118" w14:paraId="08D67EFF" wp14:textId="24E8D22A">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1"/>
          <w:bCs w:val="1"/>
          <w:i w:val="0"/>
          <w:iCs w:val="0"/>
          <w:caps w:val="0"/>
          <w:smallCaps w:val="0"/>
          <w:noProof w:val="0"/>
          <w:color w:val="000000" w:themeColor="text1" w:themeTint="FF" w:themeShade="FF"/>
          <w:sz w:val="24"/>
          <w:szCs w:val="24"/>
          <w:lang w:val="en-US"/>
        </w:rPr>
        <w:t xml:space="preserve">The AA Guidance </w:t>
      </w:r>
    </w:p>
    <w:p xmlns:wp14="http://schemas.microsoft.com/office/word/2010/wordml" w:rsidP="2B023118" w14:paraId="162960BB" wp14:textId="31B7877B">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Breaking down can be dangerous, particularly if you’re on a motorway. But remember that the hard shoulder is only for emergencies, not for making calls, having a stretch or toilet stops.</w:t>
      </w:r>
    </w:p>
    <w:p xmlns:wp14="http://schemas.microsoft.com/office/word/2010/wordml" w:rsidP="2B023118" w14:paraId="14251B0D" wp14:textId="7B2751E3">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If your car has broken down, here’s what to do to stay safe before you call us and while we're on our way.</w:t>
      </w:r>
    </w:p>
    <w:p xmlns:wp14="http://schemas.microsoft.com/office/word/2010/wordml" w:rsidP="2B023118" w14:paraId="1070B126" wp14:textId="4A4DBEE6">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1. Make sure you’re in a safe place</w:t>
      </w:r>
    </w:p>
    <w:p xmlns:wp14="http://schemas.microsoft.com/office/word/2010/wordml" w:rsidP="2B023118" w14:paraId="736E23DE" wp14:textId="2CB51B62">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Move your vehicle off the road if possible (watch out for any soft verges).</w:t>
      </w:r>
    </w:p>
    <w:p xmlns:wp14="http://schemas.microsoft.com/office/word/2010/wordml" w:rsidP="2B023118" w14:paraId="4A4650C6" wp14:textId="05207342">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If you're on a motorway and can't turn off at the next exit, pull up onto the hard shoulder. Make sure you stop as far to the left as you can, with the wheels turned to the left.</w:t>
      </w:r>
    </w:p>
    <w:p xmlns:wp14="http://schemas.microsoft.com/office/word/2010/wordml" w:rsidP="2B023118" w14:paraId="0235314A" wp14:textId="07E86C32">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br/>
      </w: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2. Put your hazard lights on</w:t>
      </w:r>
    </w:p>
    <w:p xmlns:wp14="http://schemas.microsoft.com/office/word/2010/wordml" w:rsidP="2B023118" w14:paraId="02DFCAA7" wp14:textId="3EBD8C84">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Turn on your hazard warning lights.</w:t>
      </w:r>
    </w:p>
    <w:p xmlns:wp14="http://schemas.microsoft.com/office/word/2010/wordml" w:rsidP="2B023118" w14:paraId="1A2BE18B" wp14:textId="629C005A">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If it’s dark or foggy, keep your sidelights on too.</w:t>
      </w:r>
    </w:p>
    <w:p xmlns:wp14="http://schemas.microsoft.com/office/word/2010/wordml" w:rsidP="2B023118" w14:paraId="43AA1161" wp14:textId="4BD81380">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br/>
      </w: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3. Stay well away from moving traffic</w:t>
      </w:r>
    </w:p>
    <w:p xmlns:wp14="http://schemas.microsoft.com/office/word/2010/wordml" w:rsidP="2B023118" w14:paraId="66907134" wp14:textId="13DB91D7">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It’s usually safer to get out of your car (using the doors facing away from passing traffic) and wait behind a barrier.</w:t>
      </w:r>
    </w:p>
    <w:p xmlns:wp14="http://schemas.microsoft.com/office/word/2010/wordml" w:rsidP="2B023118" w14:paraId="6F2EC3AD" wp14:textId="05384E8A">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If you’re on a motorway, move up the bank if you can and stay upstream of oncoming traffic.</w:t>
      </w:r>
    </w:p>
    <w:p xmlns:wp14="http://schemas.microsoft.com/office/word/2010/wordml" w:rsidP="2B023118" w14:paraId="7F35507E" wp14:textId="39CF85D4">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Leave any animals in the car.</w:t>
      </w:r>
    </w:p>
    <w:p xmlns:wp14="http://schemas.microsoft.com/office/word/2010/wordml" w:rsidP="2B023118" w14:paraId="355D8004" wp14:textId="57CB396F">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br/>
      </w: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4. Wear a reflective jacket</w:t>
      </w:r>
    </w:p>
    <w:p xmlns:wp14="http://schemas.microsoft.com/office/word/2010/wordml" w:rsidP="2B023118" w14:paraId="6C3FD6EE" wp14:textId="01B9CEFF">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Put on a high-vis jacket if you have one.</w:t>
      </w:r>
    </w:p>
    <w:p xmlns:wp14="http://schemas.microsoft.com/office/word/2010/wordml" w:rsidP="2B023118" w14:paraId="05DF9B39" wp14:textId="75B4323E">
      <w:pPr>
        <w:spacing w:after="160" w:line="259" w:lineRule="auto"/>
        <w:jc w:val="left"/>
        <w:rPr>
          <w:rFonts w:ascii="Poppins" w:hAnsi="Poppins" w:eastAsia="Poppins" w:cs="Poppins"/>
          <w:b w:val="0"/>
          <w:bCs w:val="0"/>
          <w:i w:val="0"/>
          <w:iCs w:val="0"/>
          <w:caps w:val="0"/>
          <w:smallCaps w:val="0"/>
          <w:noProof w:val="0"/>
          <w:color w:val="000000" w:themeColor="text1" w:themeTint="FF" w:themeShade="FF"/>
          <w:sz w:val="24"/>
          <w:szCs w:val="24"/>
          <w:lang w:val="en-GB"/>
        </w:rPr>
      </w:pPr>
      <w:r>
        <w:br/>
      </w: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5. Don’t put a warning triangle on the hard shoulder</w:t>
      </w:r>
    </w:p>
    <w:p xmlns:wp14="http://schemas.microsoft.com/office/word/2010/wordml" w:rsidP="2B023118" w14:paraId="61D6C84A" wp14:textId="4B753CEE">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If you’re on a motorway, it’s not safe to use a warning triangle.</w:t>
      </w:r>
    </w:p>
    <w:p xmlns:wp14="http://schemas.microsoft.com/office/word/2010/wordml" w:rsidP="2B023118" w14:paraId="13227197" wp14:textId="76588E3F">
      <w:pPr>
        <w:pStyle w:val="ListParagraph"/>
        <w:numPr>
          <w:ilvl w:val="0"/>
          <w:numId w:val="1"/>
        </w:numPr>
        <w:spacing w:after="160" w:line="259"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B023118" w:rsidR="2B023118">
        <w:rPr>
          <w:rFonts w:ascii="Poppins" w:hAnsi="Poppins" w:eastAsia="Poppins" w:cs="Poppins"/>
          <w:b w:val="0"/>
          <w:bCs w:val="0"/>
          <w:i w:val="0"/>
          <w:iCs w:val="0"/>
          <w:caps w:val="0"/>
          <w:smallCaps w:val="0"/>
          <w:noProof w:val="0"/>
          <w:color w:val="000000" w:themeColor="text1" w:themeTint="FF" w:themeShade="FF"/>
          <w:sz w:val="24"/>
          <w:szCs w:val="24"/>
          <w:lang w:val="en-US"/>
        </w:rPr>
        <w:t>If you’re on a road and it’s safe, you can put a warning triangle at least 45m (50 yards) behind your vehicle.</w:t>
      </w:r>
    </w:p>
    <w:p xmlns:wp14="http://schemas.microsoft.com/office/word/2010/wordml" w:rsidP="2B023118" w14:paraId="479857A0" wp14:textId="3F9D70EA">
      <w:pPr>
        <w:spacing w:after="160" w:line="259" w:lineRule="auto"/>
        <w:rPr>
          <w:rFonts w:ascii="Poppins" w:hAnsi="Poppins" w:eastAsia="Poppins" w:cs="Poppins"/>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If you have a disability which would stop you from following our steps if your car's broken down, here's what to do:</w:t>
      </w:r>
    </w:p>
    <w:p xmlns:wp14="http://schemas.microsoft.com/office/word/2010/wordml" w:rsidP="2B023118" w14:paraId="7CA6E407" wp14:textId="57FE13F4">
      <w:pPr>
        <w:pStyle w:val="ListParagraph"/>
        <w:numPr>
          <w:ilvl w:val="0"/>
          <w:numId w:val="2"/>
        </w:numPr>
        <w:spacing w:after="160" w:line="240"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Keep your seatbelt on</w:t>
      </w:r>
    </w:p>
    <w:p xmlns:wp14="http://schemas.microsoft.com/office/word/2010/wordml" w:rsidP="2B023118" w14:paraId="29ECB6CE" wp14:textId="0995B9E5">
      <w:pPr>
        <w:pStyle w:val="ListParagraph"/>
        <w:numPr>
          <w:ilvl w:val="0"/>
          <w:numId w:val="2"/>
        </w:numPr>
        <w:spacing w:after="160" w:line="240"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Switch on your hazard warning lights</w:t>
      </w:r>
    </w:p>
    <w:p xmlns:wp14="http://schemas.microsoft.com/office/word/2010/wordml" w:rsidP="2B023118" w14:paraId="631564EF" wp14:textId="101C0559">
      <w:pPr>
        <w:pStyle w:val="ListParagraph"/>
        <w:numPr>
          <w:ilvl w:val="0"/>
          <w:numId w:val="2"/>
        </w:numPr>
        <w:spacing w:after="160" w:line="240"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Call your suggested breakdown recovery or dial 999 if you're in immediate danger.</w:t>
      </w:r>
    </w:p>
    <w:p xmlns:wp14="http://schemas.microsoft.com/office/word/2010/wordml" w:rsidP="2B023118" w14:paraId="551F7E28" wp14:textId="4E8D8225">
      <w:pPr>
        <w:spacing w:after="160" w:line="259" w:lineRule="auto"/>
        <w:rPr>
          <w:rFonts w:ascii="Poppins" w:hAnsi="Poppins" w:eastAsia="Poppins" w:cs="Poppins"/>
          <w:b w:val="0"/>
          <w:bCs w:val="0"/>
          <w:i w:val="0"/>
          <w:iCs w:val="0"/>
          <w:caps w:val="0"/>
          <w:smallCaps w:val="0"/>
          <w:noProof w:val="0"/>
          <w:color w:val="000000" w:themeColor="text1" w:themeTint="FF" w:themeShade="FF"/>
          <w:sz w:val="24"/>
          <w:szCs w:val="24"/>
          <w:lang w:val="en-GB"/>
        </w:rPr>
      </w:pPr>
    </w:p>
    <w:p xmlns:wp14="http://schemas.microsoft.com/office/word/2010/wordml" w:rsidP="2B023118" w14:paraId="3C54028D" wp14:textId="53CBB7D9">
      <w:pPr>
        <w:pStyle w:val="Heading5"/>
        <w:spacing w:before="40" w:after="0" w:line="259" w:lineRule="auto"/>
        <w:rPr>
          <w:rFonts w:ascii="Poppins" w:hAnsi="Poppins" w:eastAsia="Poppins" w:cs="Poppins"/>
          <w:b w:val="0"/>
          <w:bCs w:val="0"/>
          <w:i w:val="0"/>
          <w:iCs w:val="0"/>
          <w:caps w:val="0"/>
          <w:smallCaps w:val="0"/>
          <w:noProof w:val="0"/>
          <w:color w:val="1D1D1D"/>
          <w:sz w:val="24"/>
          <w:szCs w:val="24"/>
          <w:lang w:val="en-GB"/>
        </w:rPr>
      </w:pPr>
      <w:r w:rsidRPr="2B023118" w:rsidR="2B023118">
        <w:rPr>
          <w:rFonts w:ascii="Poppins" w:hAnsi="Poppins" w:eastAsia="Poppins" w:cs="Poppins"/>
          <w:b w:val="0"/>
          <w:bCs w:val="0"/>
          <w:i w:val="0"/>
          <w:iCs w:val="0"/>
          <w:caps w:val="0"/>
          <w:smallCaps w:val="0"/>
          <w:noProof w:val="0"/>
          <w:color w:val="1D1D1D"/>
          <w:sz w:val="24"/>
          <w:szCs w:val="24"/>
          <w:lang w:val="en-GB"/>
        </w:rPr>
        <w:t>If you feel at risk from another person</w:t>
      </w:r>
    </w:p>
    <w:p xmlns:wp14="http://schemas.microsoft.com/office/word/2010/wordml" w:rsidP="2B023118" w14:paraId="39E13435" wp14:textId="667DE265">
      <w:pPr>
        <w:pStyle w:val="ListParagraph"/>
        <w:numPr>
          <w:ilvl w:val="0"/>
          <w:numId w:val="2"/>
        </w:numPr>
        <w:spacing w:after="160" w:line="240"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If you feel at risk, get back into your vehicle using a left-hand door and lock all doors.</w:t>
      </w:r>
    </w:p>
    <w:p xmlns:wp14="http://schemas.microsoft.com/office/word/2010/wordml" w:rsidP="2B023118" w14:paraId="141D1DC7" wp14:textId="050CA6AB">
      <w:pPr>
        <w:pStyle w:val="ListParagraph"/>
        <w:numPr>
          <w:ilvl w:val="0"/>
          <w:numId w:val="2"/>
        </w:numPr>
        <w:spacing w:after="160" w:line="240"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Leave your vehicle again as soon as you feel this danger has passed.</w:t>
      </w:r>
    </w:p>
    <w:p xmlns:wp14="http://schemas.microsoft.com/office/word/2010/wordml" w:rsidP="2B023118" w14:paraId="38A4B176" wp14:textId="73B6D884">
      <w:pPr>
        <w:spacing w:after="160" w:line="259" w:lineRule="auto"/>
        <w:rPr>
          <w:rFonts w:ascii="Poppins" w:hAnsi="Poppins" w:eastAsia="Poppins" w:cs="Poppins"/>
          <w:b w:val="0"/>
          <w:bCs w:val="0"/>
          <w:i w:val="0"/>
          <w:iCs w:val="0"/>
          <w:caps w:val="0"/>
          <w:smallCaps w:val="0"/>
          <w:noProof w:val="0"/>
          <w:color w:val="000000" w:themeColor="text1" w:themeTint="FF" w:themeShade="FF"/>
          <w:sz w:val="24"/>
          <w:szCs w:val="24"/>
          <w:lang w:val="en-GB"/>
        </w:rPr>
      </w:pPr>
    </w:p>
    <w:p xmlns:wp14="http://schemas.microsoft.com/office/word/2010/wordml" w:rsidP="2B023118" w14:paraId="79EE6383" wp14:textId="06F5A3F7">
      <w:pPr>
        <w:pStyle w:val="Heading5"/>
        <w:spacing w:before="40" w:after="0" w:line="259" w:lineRule="auto"/>
        <w:rPr>
          <w:rFonts w:ascii="Poppins" w:hAnsi="Poppins" w:eastAsia="Poppins" w:cs="Poppins"/>
          <w:b w:val="0"/>
          <w:bCs w:val="0"/>
          <w:i w:val="0"/>
          <w:iCs w:val="0"/>
          <w:caps w:val="0"/>
          <w:smallCaps w:val="0"/>
          <w:noProof w:val="0"/>
          <w:color w:val="1D1D1D"/>
          <w:sz w:val="24"/>
          <w:szCs w:val="24"/>
          <w:lang w:val="en-GB"/>
        </w:rPr>
      </w:pPr>
      <w:r w:rsidRPr="2B023118" w:rsidR="2B023118">
        <w:rPr>
          <w:rFonts w:ascii="Poppins" w:hAnsi="Poppins" w:eastAsia="Poppins" w:cs="Poppins"/>
          <w:b w:val="0"/>
          <w:bCs w:val="0"/>
          <w:i w:val="0"/>
          <w:iCs w:val="0"/>
          <w:caps w:val="0"/>
          <w:smallCaps w:val="0"/>
          <w:noProof w:val="0"/>
          <w:color w:val="1D1D1D"/>
          <w:sz w:val="24"/>
          <w:szCs w:val="24"/>
          <w:lang w:val="en-GB"/>
        </w:rPr>
        <w:t>If you can’t get to the hard shoulder</w:t>
      </w:r>
    </w:p>
    <w:p xmlns:wp14="http://schemas.microsoft.com/office/word/2010/wordml" w:rsidP="2B023118" w14:paraId="0694CBA6" wp14:textId="24751EDD">
      <w:pPr>
        <w:pStyle w:val="ListParagraph"/>
        <w:numPr>
          <w:ilvl w:val="0"/>
          <w:numId w:val="2"/>
        </w:numPr>
        <w:spacing w:after="160" w:line="240"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If you're in a live motorway lane, stay in your vehicle unless you can be absolutely sure it's safe to leave it.</w:t>
      </w:r>
    </w:p>
    <w:p xmlns:wp14="http://schemas.microsoft.com/office/word/2010/wordml" w:rsidP="2B023118" w14:paraId="18587AF4" wp14:textId="57CFF90A">
      <w:pPr>
        <w:pStyle w:val="ListParagraph"/>
        <w:numPr>
          <w:ilvl w:val="0"/>
          <w:numId w:val="2"/>
        </w:numPr>
        <w:spacing w:after="160" w:line="240" w:lineRule="auto"/>
        <w:jc w:val="left"/>
        <w:rPr>
          <w:rFonts w:ascii="Poppins" w:hAnsi="Poppins" w:eastAsia="Poppins" w:cs="Poppins" w:asciiTheme="minorAscii" w:hAnsiTheme="minorAscii" w:eastAsiaTheme="minorAscii" w:cstheme="minorAscii"/>
          <w:b w:val="0"/>
          <w:bCs w:val="0"/>
          <w:i w:val="0"/>
          <w:iCs w:val="0"/>
          <w:caps w:val="0"/>
          <w:smallCaps w:val="0"/>
          <w:noProof w:val="0"/>
          <w:color w:val="21252D"/>
          <w:sz w:val="24"/>
          <w:szCs w:val="24"/>
          <w:lang w:val="en-GB"/>
        </w:rPr>
      </w:pPr>
      <w:r w:rsidRPr="2B023118" w:rsidR="2B023118">
        <w:rPr>
          <w:rFonts w:ascii="Poppins" w:hAnsi="Poppins" w:eastAsia="Poppins" w:cs="Poppins"/>
          <w:b w:val="0"/>
          <w:bCs w:val="0"/>
          <w:i w:val="0"/>
          <w:iCs w:val="0"/>
          <w:caps w:val="0"/>
          <w:smallCaps w:val="0"/>
          <w:noProof w:val="0"/>
          <w:color w:val="21252D"/>
          <w:sz w:val="24"/>
          <w:szCs w:val="24"/>
          <w:lang w:val="en-GB"/>
        </w:rPr>
        <w:t>Put your hazard lights on, keep your seatbelt on and call the emergency services.</w:t>
      </w:r>
    </w:p>
    <w:p xmlns:wp14="http://schemas.microsoft.com/office/word/2010/wordml" w:rsidP="2B023118" w14:paraId="5E5787A5" wp14:textId="69016026">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68642"/>
    <w:rsid w:val="0DA6AA89"/>
    <w:rsid w:val="27D68642"/>
    <w:rsid w:val="2B02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8642"/>
  <w15:chartTrackingRefBased/>
  <w15:docId w15:val="{4623CB4F-6947-4ED1-AFC2-F3AF8A9242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b3ebe693478b4367" Type="http://schemas.openxmlformats.org/officeDocument/2006/relationships/numbering" Target="/word/numbering.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8" ma:contentTypeDescription="Create a new document." ma:contentTypeScope="" ma:versionID="d570b35639c8f1573b17e417321da2f2">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c4055cd20c86b6c597b55419ba122093"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Props1.xml><?xml version="1.0" encoding="utf-8"?>
<ds:datastoreItem xmlns:ds="http://schemas.openxmlformats.org/officeDocument/2006/customXml" ds:itemID="{A025EC5A-B670-4267-B1DB-35B8E21AB8A8}"/>
</file>

<file path=customXml/itemProps2.xml><?xml version="1.0" encoding="utf-8"?>
<ds:datastoreItem xmlns:ds="http://schemas.openxmlformats.org/officeDocument/2006/customXml" ds:itemID="{CD6ECF0D-A7AF-4DF0-B113-C839A4B508B8}"/>
</file>

<file path=customXml/itemProps3.xml><?xml version="1.0" encoding="utf-8"?>
<ds:datastoreItem xmlns:ds="http://schemas.openxmlformats.org/officeDocument/2006/customXml" ds:itemID="{7397B367-E46E-406F-8FA8-81C3FE95A5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Smillie</dc:creator>
  <cp:keywords/>
  <dc:description/>
  <cp:lastModifiedBy>Ella Smillie</cp:lastModifiedBy>
  <cp:revision>2</cp:revision>
  <dcterms:created xsi:type="dcterms:W3CDTF">2022-04-04T15:38:34Z</dcterms:created>
  <dcterms:modified xsi:type="dcterms:W3CDTF">2022-04-04T15:39:48Z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ies>
</file>