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68B6" w14:textId="71D0C821" w:rsidR="00547E8C" w:rsidRPr="00887C3A" w:rsidRDefault="00547E8C" w:rsidP="00547E8C">
      <w:pPr>
        <w:shd w:val="clear" w:color="auto" w:fill="FFFFFF"/>
        <w:spacing w:before="240" w:after="240" w:line="240" w:lineRule="auto"/>
        <w:rPr>
          <w:rFonts w:ascii="Aeonik" w:eastAsia="Times New Roman" w:hAnsi="Aeonik" w:cs="Arial"/>
          <w:color w:val="222222"/>
          <w:kern w:val="0"/>
          <w:sz w:val="22"/>
          <w:szCs w:val="22"/>
          <w14:ligatures w14:val="none"/>
        </w:rPr>
      </w:pPr>
      <w:r w:rsidRPr="00887C3A">
        <w:rPr>
          <w:rFonts w:ascii="Aeonik" w:eastAsia="Times New Roman" w:hAnsi="Aeonik" w:cs="Arial"/>
          <w:b/>
          <w:bCs/>
          <w:color w:val="000000"/>
          <w:kern w:val="0"/>
          <w:sz w:val="22"/>
          <w:szCs w:val="22"/>
          <w14:ligatures w14:val="none"/>
        </w:rPr>
        <w:t>Subject:</w:t>
      </w: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 Wanted to introduce you to Airbo: Benefits Education &amp; Engagement</w:t>
      </w:r>
    </w:p>
    <w:p w14:paraId="5A491A88" w14:textId="2A34BC45" w:rsidR="00547E8C" w:rsidRPr="00887C3A" w:rsidRDefault="00547E8C" w:rsidP="00547E8C">
      <w:pPr>
        <w:shd w:val="clear" w:color="auto" w:fill="FFFFFF"/>
        <w:spacing w:before="240" w:after="240" w:line="240" w:lineRule="auto"/>
        <w:rPr>
          <w:rFonts w:ascii="Aeonik" w:eastAsia="Times New Roman" w:hAnsi="Aeonik" w:cs="Arial"/>
          <w:color w:val="222222"/>
          <w:kern w:val="0"/>
          <w:sz w:val="22"/>
          <w:szCs w:val="22"/>
          <w14:ligatures w14:val="none"/>
        </w:rPr>
      </w:pP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 xml:space="preserve">Hi </w:t>
      </w:r>
      <w:r w:rsidR="00461BCC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team,</w:t>
      </w:r>
    </w:p>
    <w:p w14:paraId="418BBC62" w14:textId="6092325B" w:rsidR="00547E8C" w:rsidRPr="00887C3A" w:rsidRDefault="00887C3A" w:rsidP="00547E8C">
      <w:pPr>
        <w:shd w:val="clear" w:color="auto" w:fill="FFFFFF"/>
        <w:spacing w:before="240" w:after="240" w:line="240" w:lineRule="auto"/>
        <w:rPr>
          <w:rFonts w:ascii="Aeonik" w:eastAsia="Times New Roman" w:hAnsi="Aeonik" w:cs="Arial"/>
          <w:color w:val="222222"/>
          <w:kern w:val="0"/>
          <w:sz w:val="22"/>
          <w:szCs w:val="22"/>
          <w14:ligatures w14:val="none"/>
        </w:rPr>
      </w:pPr>
      <w:r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I</w:t>
      </w:r>
      <w:r w:rsidR="00547E8C"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 xml:space="preserve"> </w:t>
      </w:r>
      <w:r w:rsidR="00461BCC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had the chance to connect with a group about AI tools that are helping HR teams with answering questions and driving better engagement.</w:t>
      </w:r>
    </w:p>
    <w:p w14:paraId="141968AE" w14:textId="283FD8B1" w:rsidR="00887C3A" w:rsidRPr="00887C3A" w:rsidRDefault="00547E8C" w:rsidP="00887C3A">
      <w:pPr>
        <w:shd w:val="clear" w:color="auto" w:fill="FFFFFF"/>
        <w:spacing w:before="240" w:after="240" w:line="240" w:lineRule="auto"/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</w:pP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Airbo is a </w:t>
      </w:r>
      <w:r w:rsidRPr="00887C3A">
        <w:rPr>
          <w:rFonts w:ascii="Aeonik" w:eastAsia="Times New Roman" w:hAnsi="Aeonik" w:cs="Arial"/>
          <w:b/>
          <w:bCs/>
          <w:color w:val="000000"/>
          <w:kern w:val="0"/>
          <w:sz w:val="22"/>
          <w:szCs w:val="22"/>
          <w14:ligatures w14:val="none"/>
        </w:rPr>
        <w:t>Benefits Engagement Platform</w:t>
      </w: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 designed to </w:t>
      </w:r>
      <w:r w:rsidRPr="00887C3A">
        <w:rPr>
          <w:rFonts w:ascii="Aeonik" w:eastAsia="Times New Roman" w:hAnsi="Aeonik" w:cs="Arial"/>
          <w:b/>
          <w:bCs/>
          <w:color w:val="000000"/>
          <w:kern w:val="0"/>
          <w:sz w:val="22"/>
          <w:szCs w:val="22"/>
          <w14:ligatures w14:val="none"/>
        </w:rPr>
        <w:t>increase engagement and make benefits education easier</w:t>
      </w: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 for you, </w:t>
      </w: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:u w:val="single"/>
          <w14:ligatures w14:val="none"/>
        </w:rPr>
        <w:t>without</w:t>
      </w: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 adding to your workload. Airbo has several tools that support benefits engagement</w:t>
      </w:r>
      <w:r w:rsidR="00887C3A"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 xml:space="preserve">. </w:t>
      </w:r>
    </w:p>
    <w:p w14:paraId="0C69779D" w14:textId="77777777" w:rsidR="00887C3A" w:rsidRDefault="00887C3A" w:rsidP="00887C3A">
      <w:pPr>
        <w:shd w:val="clear" w:color="auto" w:fill="FFFFFF"/>
        <w:spacing w:before="240" w:after="240" w:line="240" w:lineRule="auto"/>
        <w:rPr>
          <w:rFonts w:ascii="Aeonik" w:hAnsi="Aeonik"/>
          <w:sz w:val="22"/>
          <w:szCs w:val="22"/>
        </w:rPr>
      </w:pPr>
      <w:r>
        <w:rPr>
          <w:rFonts w:ascii="Aeonik" w:hAnsi="Aeonik"/>
          <w:sz w:val="22"/>
          <w:szCs w:val="22"/>
        </w:rPr>
        <w:t>One of their tools is</w:t>
      </w:r>
      <w:r w:rsidRPr="00887C3A">
        <w:rPr>
          <w:rFonts w:ascii="Aeonik" w:hAnsi="Aeonik"/>
          <w:sz w:val="22"/>
          <w:szCs w:val="22"/>
        </w:rPr>
        <w:t xml:space="preserve"> a text-based assistant that lets employees ask any HR and benefits question by SMS and get an instant, step-by-step answer pulled from your own plans and vendor resources—no apps, no portals. </w:t>
      </w:r>
    </w:p>
    <w:p w14:paraId="5E0AC8B3" w14:textId="49CE5A42" w:rsidR="00887C3A" w:rsidRPr="00887C3A" w:rsidRDefault="00887C3A" w:rsidP="00887C3A">
      <w:pPr>
        <w:shd w:val="clear" w:color="auto" w:fill="FFFFFF"/>
        <w:spacing w:before="240" w:after="240" w:line="240" w:lineRule="auto"/>
        <w:rPr>
          <w:rFonts w:ascii="Aeonik" w:hAnsi="Aeonik"/>
          <w:sz w:val="22"/>
          <w:szCs w:val="22"/>
        </w:rPr>
      </w:pPr>
      <w:r w:rsidRPr="00887C3A">
        <w:rPr>
          <w:rFonts w:ascii="Aeonik" w:hAnsi="Aeonik"/>
          <w:sz w:val="22"/>
          <w:szCs w:val="22"/>
        </w:rPr>
        <w:t>It’s popular because it reaches every type of worker, cuts repeat HR tickets by ~60%, and more.</w:t>
      </w:r>
    </w:p>
    <w:p w14:paraId="2C5C728A" w14:textId="30FBD3B8" w:rsidR="00887C3A" w:rsidRPr="00887C3A" w:rsidRDefault="00887C3A" w:rsidP="00887C3A">
      <w:pPr>
        <w:shd w:val="clear" w:color="auto" w:fill="FFFFFF"/>
        <w:spacing w:before="240" w:after="240" w:line="240" w:lineRule="auto"/>
        <w:rPr>
          <w:rFonts w:ascii="Aeonik" w:hAnsi="Aeonik"/>
          <w:sz w:val="22"/>
          <w:szCs w:val="22"/>
        </w:rPr>
      </w:pPr>
      <w:hyperlink r:id="rId5" w:history="1">
        <w:r w:rsidRPr="00887C3A">
          <w:rPr>
            <w:rStyle w:val="Hyperlink"/>
            <w:rFonts w:ascii="Aeonik" w:hAnsi="Aeonik"/>
            <w:sz w:val="22"/>
            <w:szCs w:val="22"/>
          </w:rPr>
          <w:t>Here is a quick video of it in action.</w:t>
        </w:r>
      </w:hyperlink>
      <w:r w:rsidRPr="00887C3A">
        <w:rPr>
          <w:rFonts w:ascii="Aeonik" w:hAnsi="Aeonik"/>
          <w:sz w:val="22"/>
          <w:szCs w:val="22"/>
        </w:rPr>
        <w:t xml:space="preserve"> </w:t>
      </w:r>
    </w:p>
    <w:p w14:paraId="78F61BE9" w14:textId="0F6CF8E9" w:rsidR="00547E8C" w:rsidRPr="00887C3A" w:rsidRDefault="00547E8C" w:rsidP="00547E8C">
      <w:pPr>
        <w:shd w:val="clear" w:color="auto" w:fill="FFFFFF"/>
        <w:spacing w:before="240" w:after="240" w:line="240" w:lineRule="auto"/>
        <w:rPr>
          <w:rFonts w:ascii="Aeonik" w:eastAsia="Times New Roman" w:hAnsi="Aeonik" w:cs="Arial"/>
          <w:color w:val="222222"/>
          <w:kern w:val="0"/>
          <w:sz w:val="22"/>
          <w:szCs w:val="22"/>
          <w14:ligatures w14:val="none"/>
        </w:rPr>
      </w:pP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If you’d like to learn more, let me know, and we can schedule a time with someone on their team</w:t>
      </w:r>
      <w:r w:rsidR="00887C3A"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.</w:t>
      </w:r>
    </w:p>
    <w:p w14:paraId="1499B2E2" w14:textId="77777777" w:rsidR="00547E8C" w:rsidRPr="00887C3A" w:rsidRDefault="00547E8C" w:rsidP="00547E8C">
      <w:pPr>
        <w:shd w:val="clear" w:color="auto" w:fill="FFFFFF"/>
        <w:spacing w:after="0" w:line="240" w:lineRule="auto"/>
        <w:rPr>
          <w:rFonts w:ascii="Aeonik" w:eastAsia="Times New Roman" w:hAnsi="Aeonik" w:cs="Arial"/>
          <w:color w:val="222222"/>
          <w:kern w:val="0"/>
          <w:sz w:val="22"/>
          <w:szCs w:val="22"/>
          <w14:ligatures w14:val="none"/>
        </w:rPr>
      </w:pP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14:ligatures w14:val="none"/>
        </w:rPr>
        <w:t>Best,</w:t>
      </w:r>
    </w:p>
    <w:p w14:paraId="67703787" w14:textId="77777777" w:rsidR="00547E8C" w:rsidRPr="00887C3A" w:rsidRDefault="00547E8C" w:rsidP="00547E8C">
      <w:pPr>
        <w:shd w:val="clear" w:color="auto" w:fill="FFFFFF"/>
        <w:spacing w:after="0" w:line="240" w:lineRule="auto"/>
        <w:rPr>
          <w:rFonts w:ascii="Aeonik" w:eastAsia="Times New Roman" w:hAnsi="Aeonik" w:cs="Arial"/>
          <w:color w:val="222222"/>
          <w:kern w:val="0"/>
          <w:sz w:val="22"/>
          <w:szCs w:val="22"/>
          <w14:ligatures w14:val="none"/>
        </w:rPr>
      </w:pPr>
      <w:r w:rsidRPr="00887C3A">
        <w:rPr>
          <w:rFonts w:ascii="Aeonik" w:eastAsia="Times New Roman" w:hAnsi="Aeonik" w:cs="Arial"/>
          <w:color w:val="000000"/>
          <w:kern w:val="0"/>
          <w:sz w:val="22"/>
          <w:szCs w:val="22"/>
          <w:shd w:val="clear" w:color="auto" w:fill="FFFF00"/>
          <w14:ligatures w14:val="none"/>
        </w:rPr>
        <w:t>[name]</w:t>
      </w:r>
    </w:p>
    <w:p w14:paraId="6C88CCE2" w14:textId="77777777" w:rsidR="00A12F94" w:rsidRDefault="00A12F94"/>
    <w:sectPr w:rsidR="00A12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eonik">
    <w:panose1 w:val="020B0503030300000000"/>
    <w:charset w:val="00"/>
    <w:family w:val="swiss"/>
    <w:notTrueType/>
    <w:pitch w:val="variable"/>
    <w:sig w:usb0="80000047" w:usb1="00002073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13B2"/>
    <w:multiLevelType w:val="multilevel"/>
    <w:tmpl w:val="86FA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3609C"/>
    <w:multiLevelType w:val="hybridMultilevel"/>
    <w:tmpl w:val="240AE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30D1B"/>
    <w:multiLevelType w:val="multilevel"/>
    <w:tmpl w:val="0CA0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F0D41"/>
    <w:multiLevelType w:val="hybridMultilevel"/>
    <w:tmpl w:val="5522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94078">
    <w:abstractNumId w:val="0"/>
  </w:num>
  <w:num w:numId="2" w16cid:durableId="806048335">
    <w:abstractNumId w:val="2"/>
  </w:num>
  <w:num w:numId="3" w16cid:durableId="1764647567">
    <w:abstractNumId w:val="3"/>
  </w:num>
  <w:num w:numId="4" w16cid:durableId="75171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8C"/>
    <w:rsid w:val="00100721"/>
    <w:rsid w:val="002D191F"/>
    <w:rsid w:val="00461BCC"/>
    <w:rsid w:val="004D518C"/>
    <w:rsid w:val="004F5EBC"/>
    <w:rsid w:val="00547E8C"/>
    <w:rsid w:val="005D426B"/>
    <w:rsid w:val="006E2FC3"/>
    <w:rsid w:val="00887C3A"/>
    <w:rsid w:val="00915BA4"/>
    <w:rsid w:val="009B6F28"/>
    <w:rsid w:val="00A12F94"/>
    <w:rsid w:val="00EA2F72"/>
    <w:rsid w:val="00F45C48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C3B6F1"/>
  <w15:chartTrackingRefBased/>
  <w15:docId w15:val="{DF84C2B2-A5E8-1D47-97DD-5E5FD4D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E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E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E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E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E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E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E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E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E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E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E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E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E8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4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47E8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9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irbo.wistia.com/medias/qmio6s3dt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Bernier</dc:creator>
  <cp:keywords/>
  <dc:description/>
  <cp:lastModifiedBy>Dom Belmonte</cp:lastModifiedBy>
  <cp:revision>2</cp:revision>
  <dcterms:created xsi:type="dcterms:W3CDTF">2025-05-02T00:00:00Z</dcterms:created>
  <dcterms:modified xsi:type="dcterms:W3CDTF">2025-05-02T00:00:00Z</dcterms:modified>
</cp:coreProperties>
</file>