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D26F5" w:rsidP="3B417614" w:rsidRDefault="00DD26F5" w14:paraId="00000002" w14:textId="2D5C8A19">
      <w:pPr>
        <w:rPr>
          <w:b w:val="1"/>
          <w:bCs w:val="1"/>
          <w:color w:val="CC0000"/>
          <w:sz w:val="40"/>
          <w:szCs w:val="40"/>
          <w:lang w:val="en-US"/>
        </w:rPr>
      </w:pPr>
      <w:r w:rsidRPr="3B417614" w:rsidR="5321FDBB">
        <w:rPr>
          <w:b w:val="1"/>
          <w:bCs w:val="1"/>
          <w:color w:val="CC0000"/>
          <w:sz w:val="40"/>
          <w:szCs w:val="40"/>
          <w:lang w:val="en-US"/>
        </w:rPr>
        <w:t>GeoField</w:t>
      </w:r>
      <w:r w:rsidRPr="3B417614" w:rsidR="46F2B06C">
        <w:rPr>
          <w:b w:val="1"/>
          <w:bCs w:val="1"/>
          <w:color w:val="CC0000"/>
          <w:sz w:val="40"/>
          <w:szCs w:val="40"/>
          <w:lang w:val="en-US"/>
        </w:rPr>
        <w:t xml:space="preserve"> </w:t>
      </w:r>
      <w:r w:rsidRPr="3B417614" w:rsidR="5321FDBB">
        <w:rPr>
          <w:b w:val="1"/>
          <w:bCs w:val="1"/>
          <w:color w:val="CC0000"/>
          <w:sz w:val="40"/>
          <w:szCs w:val="40"/>
          <w:lang w:val="en-US"/>
        </w:rPr>
        <w:t xml:space="preserve">Landscape Assessment </w:t>
      </w:r>
    </w:p>
    <w:p w:rsidR="00DD26F5" w:rsidRDefault="00DD26F5" w14:paraId="00000007" w14:textId="77777777">
      <w:pPr>
        <w:rPr>
          <w:sz w:val="20"/>
          <w:szCs w:val="20"/>
        </w:rPr>
      </w:pPr>
    </w:p>
    <w:p w:rsidR="00DD26F5" w:rsidP="3B417614" w:rsidRDefault="00DD26F5" w14:paraId="17923A31" w14:textId="67869505">
      <w:pPr>
        <w:rPr>
          <w:sz w:val="20"/>
          <w:szCs w:val="20"/>
        </w:rPr>
      </w:pPr>
      <w:r w:rsidRPr="3B417614" w:rsidR="5321FDBB">
        <w:rPr>
          <w:b w:val="1"/>
          <w:bCs w:val="1"/>
          <w:color w:val="666666"/>
          <w:sz w:val="28"/>
          <w:szCs w:val="28"/>
        </w:rPr>
        <w:t xml:space="preserve">Qualitative Analysis Methodology  </w:t>
      </w:r>
    </w:p>
    <w:p w:rsidR="00DD26F5" w:rsidP="3B417614" w:rsidRDefault="00DD26F5" w14:paraId="536CBCDA" w14:textId="75860C07">
      <w:pPr>
        <w:rPr>
          <w:b w:val="1"/>
          <w:bCs w:val="1"/>
          <w:color w:val="666666"/>
          <w:sz w:val="28"/>
          <w:szCs w:val="28"/>
        </w:rPr>
      </w:pPr>
    </w:p>
    <w:p w:rsidR="00DD26F5" w:rsidP="3B417614" w:rsidRDefault="00DD26F5" w14:paraId="48C98400" w14:textId="4DF4D5E2">
      <w:pPr>
        <w:pStyle w:val="Normal"/>
        <w:suppressLineNumbers w:val="0"/>
        <w:bidi w:val="0"/>
        <w:spacing w:before="0" w:beforeAutospacing="off" w:after="0" w:afterAutospacing="off" w:line="276" w:lineRule="auto"/>
        <w:ind w:left="0" w:right="0"/>
        <w:jc w:val="both"/>
      </w:pPr>
      <w:r w:rsidRPr="3B417614" w:rsidR="3B7DBBC5">
        <w:rPr>
          <w:b w:val="1"/>
          <w:bCs w:val="1"/>
          <w:color w:val="C00000"/>
          <w:sz w:val="28"/>
          <w:szCs w:val="28"/>
        </w:rPr>
        <w:t>Data Sources</w:t>
      </w:r>
    </w:p>
    <w:p w:rsidR="00DD26F5" w:rsidRDefault="00DD26F5" w14:paraId="00000009" w14:textId="1239B475">
      <w:pPr>
        <w:jc w:val="both"/>
        <w:rPr>
          <w:sz w:val="20"/>
          <w:szCs w:val="20"/>
        </w:rPr>
      </w:pPr>
    </w:p>
    <w:p w:rsidR="11CAF5B8" w:rsidP="3B417614" w:rsidRDefault="11CAF5B8" w14:paraId="783906DA" w14:textId="72CB04DD">
      <w:pPr>
        <w:pStyle w:val="ListParagraph"/>
        <w:numPr>
          <w:ilvl w:val="0"/>
          <w:numId w:val="24"/>
        </w:numPr>
        <w:suppressLineNumbers w:val="0"/>
        <w:bidi w:val="0"/>
        <w:spacing w:before="0" w:beforeAutospacing="off" w:after="0" w:afterAutospacing="off" w:line="276" w:lineRule="auto"/>
        <w:ind w:left="720" w:right="0" w:hanging="360"/>
        <w:jc w:val="both"/>
        <w:rPr>
          <w:sz w:val="20"/>
          <w:szCs w:val="20"/>
          <w:lang w:val="en-US"/>
        </w:rPr>
      </w:pPr>
      <w:r w:rsidRPr="3B417614" w:rsidR="11CAF5B8">
        <w:rPr>
          <w:sz w:val="20"/>
          <w:szCs w:val="20"/>
          <w:lang w:val="en-US"/>
        </w:rPr>
        <w:t>Email responses from program points of contact</w:t>
      </w:r>
    </w:p>
    <w:p w:rsidR="11CAF5B8" w:rsidP="3B417614" w:rsidRDefault="11CAF5B8" w14:paraId="463F01FC" w14:textId="3A3EC43E">
      <w:pPr>
        <w:pStyle w:val="ListParagraph"/>
        <w:numPr>
          <w:ilvl w:val="0"/>
          <w:numId w:val="24"/>
        </w:numPr>
        <w:suppressLineNumbers w:val="0"/>
        <w:bidi w:val="0"/>
        <w:spacing w:before="0" w:beforeAutospacing="off" w:after="0" w:afterAutospacing="off" w:line="276" w:lineRule="auto"/>
        <w:ind w:left="720" w:right="0" w:hanging="360"/>
        <w:jc w:val="both"/>
        <w:rPr>
          <w:sz w:val="20"/>
          <w:szCs w:val="20"/>
          <w:lang w:val="en-US"/>
        </w:rPr>
      </w:pPr>
      <w:r w:rsidRPr="3B417614" w:rsidR="11CAF5B8">
        <w:rPr>
          <w:sz w:val="20"/>
          <w:szCs w:val="20"/>
          <w:lang w:val="en-US"/>
        </w:rPr>
        <w:t>Key Informant Interview Notes</w:t>
      </w:r>
    </w:p>
    <w:p w:rsidR="019FFF5D" w:rsidP="3B417614" w:rsidRDefault="019FFF5D" w14:paraId="38FB3C2C" w14:textId="12158756">
      <w:pPr>
        <w:pStyle w:val="ListParagraph"/>
        <w:numPr>
          <w:ilvl w:val="0"/>
          <w:numId w:val="24"/>
        </w:numPr>
        <w:jc w:val="both"/>
        <w:rPr>
          <w:sz w:val="22"/>
          <w:szCs w:val="22"/>
          <w:lang w:val="en-US"/>
        </w:rPr>
      </w:pPr>
      <w:r w:rsidRPr="3B417614" w:rsidR="11CAF5B8">
        <w:rPr>
          <w:sz w:val="20"/>
          <w:szCs w:val="20"/>
          <w:lang w:val="en-US"/>
        </w:rPr>
        <w:t>Key Informant Interview Transcripts</w:t>
      </w:r>
    </w:p>
    <w:p w:rsidR="5F18A0E0" w:rsidP="5F18A0E0" w:rsidRDefault="5F18A0E0" w14:paraId="63CD433A" w14:textId="4D00D03B">
      <w:pPr>
        <w:pStyle w:val="Normal"/>
        <w:jc w:val="both"/>
        <w:rPr>
          <w:sz w:val="20"/>
          <w:szCs w:val="20"/>
        </w:rPr>
      </w:pPr>
    </w:p>
    <w:p w:rsidR="3B417614" w:rsidP="3B417614" w:rsidRDefault="3B417614" w14:paraId="6755817C" w14:textId="7719530A">
      <w:pPr>
        <w:pStyle w:val="Normal"/>
        <w:ind w:left="0"/>
        <w:jc w:val="both"/>
        <w:rPr>
          <w:b w:val="1"/>
          <w:bCs w:val="1"/>
          <w:color w:val="C00000"/>
          <w:sz w:val="28"/>
          <w:szCs w:val="28"/>
        </w:rPr>
      </w:pPr>
    </w:p>
    <w:p w:rsidR="1BD43426" w:rsidP="3B417614" w:rsidRDefault="1BD43426" w14:paraId="1FFFDE7C" w14:textId="7CB6D5D0">
      <w:pPr>
        <w:pStyle w:val="Normal"/>
        <w:suppressLineNumbers w:val="0"/>
        <w:bidi w:val="0"/>
        <w:spacing w:before="0" w:beforeAutospacing="off" w:after="0" w:afterAutospacing="off" w:line="276" w:lineRule="auto"/>
        <w:ind w:left="0" w:right="0"/>
        <w:jc w:val="both"/>
      </w:pPr>
      <w:r w:rsidRPr="3B417614" w:rsidR="1BD43426">
        <w:rPr>
          <w:b w:val="1"/>
          <w:bCs w:val="1"/>
          <w:color w:val="C00000"/>
          <w:sz w:val="28"/>
          <w:szCs w:val="28"/>
        </w:rPr>
        <w:t>Research Questions</w:t>
      </w:r>
    </w:p>
    <w:p w:rsidR="5F18A0E0" w:rsidP="5F18A0E0" w:rsidRDefault="5F18A0E0" w14:paraId="19F5408A" w14:textId="58BF97EB">
      <w:pPr>
        <w:jc w:val="both"/>
        <w:rPr>
          <w:color w:val="000000" w:themeColor="text1" w:themeTint="FF" w:themeShade="FF"/>
          <w:sz w:val="20"/>
          <w:szCs w:val="20"/>
        </w:rPr>
      </w:pPr>
    </w:p>
    <w:p w:rsidR="1BD43426" w:rsidP="341FDAE2" w:rsidRDefault="1BD43426" w14:paraId="2C92BDFB" w14:textId="2D952636">
      <w:pPr>
        <w:pStyle w:val="Normal"/>
        <w:ind w:left="0"/>
        <w:jc w:val="both"/>
        <w:rPr>
          <w:b w:val="0"/>
          <w:bCs w:val="0"/>
          <w:color w:val="000000" w:themeColor="text1" w:themeTint="FF" w:themeShade="FF"/>
          <w:sz w:val="20"/>
          <w:szCs w:val="20"/>
          <w:lang w:val="en-US"/>
        </w:rPr>
      </w:pPr>
      <w:r w:rsidRPr="341FDAE2" w:rsidR="1BD43426">
        <w:rPr>
          <w:b w:val="0"/>
          <w:bCs w:val="0"/>
          <w:color w:val="000000" w:themeColor="text1" w:themeTint="FF" w:themeShade="FF"/>
          <w:sz w:val="20"/>
          <w:szCs w:val="20"/>
          <w:lang w:val="en-US"/>
        </w:rPr>
        <w:t xml:space="preserve">The </w:t>
      </w:r>
      <w:r w:rsidRPr="341FDAE2" w:rsidR="1BD43426">
        <w:rPr>
          <w:b w:val="0"/>
          <w:bCs w:val="0"/>
          <w:color w:val="000000" w:themeColor="text1" w:themeTint="FF" w:themeShade="FF"/>
          <w:sz w:val="20"/>
          <w:szCs w:val="20"/>
          <w:lang w:val="en-US"/>
        </w:rPr>
        <w:t>objectives</w:t>
      </w:r>
      <w:r w:rsidRPr="341FDAE2" w:rsidR="1BD43426">
        <w:rPr>
          <w:b w:val="0"/>
          <w:bCs w:val="0"/>
          <w:color w:val="000000" w:themeColor="text1" w:themeTint="FF" w:themeShade="FF"/>
          <w:sz w:val="20"/>
          <w:szCs w:val="20"/>
          <w:lang w:val="en-US"/>
        </w:rPr>
        <w:t xml:space="preserve"> of the assessment were </w:t>
      </w:r>
      <w:r w:rsidRPr="341FDAE2" w:rsidR="1BD43426">
        <w:rPr>
          <w:b w:val="0"/>
          <w:bCs w:val="0"/>
          <w:color w:val="000000" w:themeColor="text1" w:themeTint="FF" w:themeShade="FF"/>
          <w:sz w:val="20"/>
          <w:szCs w:val="20"/>
          <w:lang w:val="en-US"/>
        </w:rPr>
        <w:t>established</w:t>
      </w:r>
      <w:r w:rsidRPr="341FDAE2" w:rsidR="1BD43426">
        <w:rPr>
          <w:b w:val="0"/>
          <w:bCs w:val="0"/>
          <w:color w:val="000000" w:themeColor="text1" w:themeTint="FF" w:themeShade="FF"/>
          <w:sz w:val="20"/>
          <w:szCs w:val="20"/>
          <w:lang w:val="en-US"/>
        </w:rPr>
        <w:t xml:space="preserve"> in the </w:t>
      </w:r>
      <w:r w:rsidRPr="341FDAE2" w:rsidR="1BD43426">
        <w:rPr>
          <w:b w:val="0"/>
          <w:bCs w:val="0"/>
          <w:sz w:val="20"/>
          <w:szCs w:val="20"/>
          <w:u w:val="none"/>
          <w:lang w:val="en-US"/>
        </w:rPr>
        <w:t>background document</w:t>
      </w:r>
      <w:r w:rsidRPr="341FDAE2" w:rsidR="041EB553">
        <w:rPr>
          <w:b w:val="0"/>
          <w:bCs w:val="0"/>
          <w:color w:val="000000" w:themeColor="text1" w:themeTint="FF" w:themeShade="FF"/>
          <w:sz w:val="20"/>
          <w:szCs w:val="20"/>
          <w:u w:val="none"/>
          <w:lang w:val="en-US"/>
        </w:rPr>
        <w:t xml:space="preserve"> </w:t>
      </w:r>
      <w:r w:rsidRPr="341FDAE2" w:rsidR="041EB553">
        <w:rPr>
          <w:b w:val="0"/>
          <w:bCs w:val="0"/>
          <w:color w:val="000000" w:themeColor="text1" w:themeTint="FF" w:themeShade="FF"/>
          <w:sz w:val="20"/>
          <w:szCs w:val="20"/>
          <w:lang w:val="en-US"/>
        </w:rPr>
        <w:t>for this assessment</w:t>
      </w:r>
      <w:r w:rsidRPr="341FDAE2" w:rsidR="1BD43426">
        <w:rPr>
          <w:b w:val="0"/>
          <w:bCs w:val="0"/>
          <w:color w:val="000000" w:themeColor="text1" w:themeTint="FF" w:themeShade="FF"/>
          <w:sz w:val="20"/>
          <w:szCs w:val="20"/>
          <w:lang w:val="en-US"/>
        </w:rPr>
        <w:t xml:space="preserve"> </w:t>
      </w:r>
      <w:r w:rsidRPr="341FDAE2" w:rsidR="1BD43426">
        <w:rPr>
          <w:b w:val="0"/>
          <w:bCs w:val="0"/>
          <w:color w:val="000000" w:themeColor="text1" w:themeTint="FF" w:themeShade="FF"/>
          <w:sz w:val="20"/>
          <w:szCs w:val="20"/>
          <w:lang w:val="en-US"/>
        </w:rPr>
        <w:t>as follows:</w:t>
      </w:r>
    </w:p>
    <w:p w:rsidR="1BD43426" w:rsidP="3B417614" w:rsidRDefault="1BD43426" w14:paraId="5EA784A8" w14:textId="34B92FC5">
      <w:pPr>
        <w:pStyle w:val="ListParagraph"/>
        <w:numPr>
          <w:ilvl w:val="0"/>
          <w:numId w:val="29"/>
        </w:numPr>
        <w:suppressLineNumbers w:val="0"/>
        <w:bidi w:val="0"/>
        <w:spacing w:before="0" w:beforeAutospacing="off" w:after="0" w:afterAutospacing="off" w:line="276" w:lineRule="auto"/>
        <w:ind w:left="720" w:right="0" w:hanging="360"/>
        <w:jc w:val="both"/>
        <w:rPr>
          <w:b w:val="0"/>
          <w:bCs w:val="0"/>
          <w:color w:val="000000" w:themeColor="text1" w:themeTint="FF" w:themeShade="FF"/>
          <w:sz w:val="20"/>
          <w:szCs w:val="20"/>
          <w:lang w:val="en-US"/>
        </w:rPr>
      </w:pPr>
      <w:r w:rsidRPr="3B417614" w:rsidR="1BD43426">
        <w:rPr>
          <w:b w:val="0"/>
          <w:bCs w:val="0"/>
          <w:color w:val="000000" w:themeColor="text1" w:themeTint="FF" w:themeShade="FF"/>
          <w:sz w:val="20"/>
          <w:szCs w:val="20"/>
          <w:lang w:val="en-US"/>
        </w:rPr>
        <w:t xml:space="preserve">understand the extent to which implementing partners like Mercy Corps are currently collecting sufficiently </w:t>
      </w:r>
      <w:r w:rsidRPr="3B417614" w:rsidR="1BD43426">
        <w:rPr>
          <w:rFonts w:ascii="Arial" w:hAnsi="Arial" w:eastAsia="Arial" w:cs="Arial"/>
          <w:b w:val="0"/>
          <w:bCs w:val="0"/>
          <w:color w:val="000000" w:themeColor="text1" w:themeTint="FF" w:themeShade="FF"/>
          <w:sz w:val="20"/>
          <w:szCs w:val="20"/>
          <w:lang w:val="en-US" w:eastAsia="ja-JP" w:bidi="ar-SA"/>
        </w:rPr>
        <w:t xml:space="preserve">detailed GIS information that can be </w:t>
      </w:r>
      <w:r w:rsidRPr="3B417614" w:rsidR="1BD43426">
        <w:rPr>
          <w:rFonts w:ascii="Arial" w:hAnsi="Arial" w:eastAsia="Arial" w:cs="Arial"/>
          <w:b w:val="0"/>
          <w:bCs w:val="0"/>
          <w:color w:val="000000" w:themeColor="text1" w:themeTint="FF" w:themeShade="FF"/>
          <w:sz w:val="20"/>
          <w:szCs w:val="20"/>
          <w:lang w:val="en-US" w:eastAsia="ja-JP" w:bidi="ar-SA"/>
        </w:rPr>
        <w:t>leveraged</w:t>
      </w:r>
      <w:r w:rsidRPr="3B417614" w:rsidR="1BD43426">
        <w:rPr>
          <w:rFonts w:ascii="Arial" w:hAnsi="Arial" w:eastAsia="Arial" w:cs="Arial"/>
          <w:b w:val="0"/>
          <w:bCs w:val="0"/>
          <w:color w:val="000000" w:themeColor="text1" w:themeTint="FF" w:themeShade="FF"/>
          <w:sz w:val="20"/>
          <w:szCs w:val="20"/>
          <w:lang w:val="en-US" w:eastAsia="ja-JP" w:bidi="ar-SA"/>
        </w:rPr>
        <w:t xml:space="preserve"> for GIEs (and other geo-spatial analyses); </w:t>
      </w:r>
    </w:p>
    <w:p w:rsidR="1BD43426" w:rsidP="3B417614" w:rsidRDefault="1BD43426" w14:paraId="3C9CE5A8" w14:textId="6892D29C">
      <w:pPr>
        <w:pStyle w:val="ListParagraph"/>
        <w:numPr>
          <w:ilvl w:val="0"/>
          <w:numId w:val="29"/>
        </w:numPr>
        <w:suppressLineNumbers w:val="0"/>
        <w:bidi w:val="0"/>
        <w:spacing w:before="0" w:beforeAutospacing="off" w:after="0" w:afterAutospacing="off" w:line="276" w:lineRule="auto"/>
        <w:ind w:left="720" w:right="0" w:hanging="360"/>
        <w:jc w:val="both"/>
        <w:rPr>
          <w:b w:val="0"/>
          <w:bCs w:val="0"/>
          <w:color w:val="000000" w:themeColor="text1" w:themeTint="FF" w:themeShade="FF"/>
          <w:sz w:val="20"/>
          <w:szCs w:val="20"/>
          <w:lang w:val="en-US"/>
        </w:rPr>
      </w:pPr>
      <w:r w:rsidRPr="3B417614" w:rsidR="1BD43426">
        <w:rPr>
          <w:b w:val="0"/>
          <w:bCs w:val="0"/>
          <w:color w:val="000000" w:themeColor="text1" w:themeTint="FF" w:themeShade="FF"/>
          <w:sz w:val="20"/>
          <w:szCs w:val="20"/>
          <w:lang w:val="en-US"/>
        </w:rPr>
        <w:t>identify</w:t>
      </w:r>
      <w:r w:rsidRPr="3B417614" w:rsidR="1BD43426">
        <w:rPr>
          <w:b w:val="0"/>
          <w:bCs w:val="0"/>
          <w:color w:val="000000" w:themeColor="text1" w:themeTint="FF" w:themeShade="FF"/>
          <w:sz w:val="20"/>
          <w:szCs w:val="20"/>
          <w:lang w:val="en-US"/>
        </w:rPr>
        <w:t xml:space="preserve"> key barriers and enablers, especially </w:t>
      </w:r>
      <w:r w:rsidRPr="3B417614" w:rsidR="1BD43426">
        <w:rPr>
          <w:b w:val="0"/>
          <w:bCs w:val="0"/>
          <w:color w:val="000000" w:themeColor="text1" w:themeTint="FF" w:themeShade="FF"/>
          <w:sz w:val="20"/>
          <w:szCs w:val="20"/>
          <w:lang w:val="en-US"/>
        </w:rPr>
        <w:t>regarding</w:t>
      </w:r>
      <w:r w:rsidRPr="3B417614" w:rsidR="1BD43426">
        <w:rPr>
          <w:b w:val="0"/>
          <w:bCs w:val="0"/>
          <w:color w:val="000000" w:themeColor="text1" w:themeTint="FF" w:themeShade="FF"/>
          <w:sz w:val="20"/>
          <w:szCs w:val="20"/>
          <w:lang w:val="en-US"/>
        </w:rPr>
        <w:t xml:space="preserve"> data system design, availability of GIS-related MEL Tech, and skillsets to use it; </w:t>
      </w:r>
    </w:p>
    <w:p w:rsidR="1BD43426" w:rsidP="3B417614" w:rsidRDefault="1BD43426" w14:paraId="2ECFEEB0" w14:textId="3FCEA634">
      <w:pPr>
        <w:pStyle w:val="ListParagraph"/>
        <w:numPr>
          <w:ilvl w:val="0"/>
          <w:numId w:val="29"/>
        </w:numPr>
        <w:suppressLineNumbers w:val="0"/>
        <w:bidi w:val="0"/>
        <w:spacing w:before="0" w:beforeAutospacing="off" w:after="0" w:afterAutospacing="off" w:line="276" w:lineRule="auto"/>
        <w:ind w:left="720" w:right="0" w:hanging="360"/>
        <w:jc w:val="both"/>
        <w:rPr>
          <w:b w:val="0"/>
          <w:bCs w:val="0"/>
          <w:color w:val="000000" w:themeColor="text1" w:themeTint="FF" w:themeShade="FF"/>
          <w:sz w:val="20"/>
          <w:szCs w:val="20"/>
          <w:lang w:val="en-US"/>
        </w:rPr>
      </w:pPr>
      <w:r w:rsidRPr="3B417614" w:rsidR="1BD43426">
        <w:rPr>
          <w:b w:val="0"/>
          <w:bCs w:val="0"/>
          <w:color w:val="000000" w:themeColor="text1" w:themeTint="FF" w:themeShade="FF"/>
          <w:sz w:val="20"/>
          <w:szCs w:val="20"/>
          <w:lang w:val="en-US"/>
        </w:rPr>
        <w:t xml:space="preserve">estimate the resource needs to capture more detailed GIS information and </w:t>
      </w:r>
      <w:r w:rsidRPr="3B417614" w:rsidR="1BD43426">
        <w:rPr>
          <w:b w:val="0"/>
          <w:bCs w:val="0"/>
          <w:color w:val="000000" w:themeColor="text1" w:themeTint="FF" w:themeShade="FF"/>
          <w:sz w:val="20"/>
          <w:szCs w:val="20"/>
          <w:lang w:val="en-US"/>
        </w:rPr>
        <w:t>appropriate spatial</w:t>
      </w:r>
      <w:r w:rsidRPr="3B417614" w:rsidR="1BD43426">
        <w:rPr>
          <w:b w:val="0"/>
          <w:bCs w:val="0"/>
          <w:color w:val="000000" w:themeColor="text1" w:themeTint="FF" w:themeShade="FF"/>
          <w:sz w:val="20"/>
          <w:szCs w:val="20"/>
          <w:lang w:val="en-US"/>
        </w:rPr>
        <w:t xml:space="preserve"> data types</w:t>
      </w:r>
    </w:p>
    <w:p w:rsidR="3B417614" w:rsidP="3B417614" w:rsidRDefault="3B417614" w14:paraId="6340488B" w14:textId="0A4A6283">
      <w:pPr>
        <w:pStyle w:val="Normal"/>
        <w:suppressLineNumbers w:val="0"/>
        <w:bidi w:val="0"/>
        <w:spacing w:before="0" w:beforeAutospacing="off" w:after="0" w:afterAutospacing="off" w:line="276" w:lineRule="auto"/>
        <w:ind w:right="0"/>
        <w:jc w:val="both"/>
        <w:rPr>
          <w:b w:val="0"/>
          <w:bCs w:val="0"/>
          <w:color w:val="000000" w:themeColor="text1" w:themeTint="FF" w:themeShade="FF"/>
          <w:sz w:val="20"/>
          <w:szCs w:val="20"/>
          <w:lang w:val="en-US"/>
        </w:rPr>
      </w:pPr>
    </w:p>
    <w:p w:rsidR="1BD43426" w:rsidP="3B417614" w:rsidRDefault="1BD43426" w14:paraId="0FFA85F4" w14:textId="3ACA5733">
      <w:pPr>
        <w:pStyle w:val="Normal"/>
        <w:suppressLineNumbers w:val="0"/>
        <w:bidi w:val="0"/>
        <w:spacing w:before="0" w:beforeAutospacing="off" w:after="0" w:afterAutospacing="off" w:line="276" w:lineRule="auto"/>
        <w:ind w:right="0"/>
        <w:jc w:val="both"/>
        <w:rPr>
          <w:b w:val="0"/>
          <w:bCs w:val="0"/>
          <w:color w:val="000000" w:themeColor="text1" w:themeTint="FF" w:themeShade="FF"/>
          <w:sz w:val="20"/>
          <w:szCs w:val="20"/>
          <w:lang w:val="en-US"/>
        </w:rPr>
      </w:pPr>
      <w:r w:rsidRPr="3B417614" w:rsidR="1BD43426">
        <w:rPr>
          <w:b w:val="0"/>
          <w:bCs w:val="0"/>
          <w:color w:val="000000" w:themeColor="text1" w:themeTint="FF" w:themeShade="FF"/>
          <w:sz w:val="20"/>
          <w:szCs w:val="20"/>
          <w:lang w:val="en-US"/>
        </w:rPr>
        <w:t xml:space="preserve">Though not formulated as research questions, these </w:t>
      </w:r>
      <w:r w:rsidRPr="3B417614" w:rsidR="1BD43426">
        <w:rPr>
          <w:b w:val="0"/>
          <w:bCs w:val="0"/>
          <w:color w:val="000000" w:themeColor="text1" w:themeTint="FF" w:themeShade="FF"/>
          <w:sz w:val="20"/>
          <w:szCs w:val="20"/>
          <w:lang w:val="en-US"/>
        </w:rPr>
        <w:t>objectives</w:t>
      </w:r>
      <w:r w:rsidRPr="3B417614" w:rsidR="1BD43426">
        <w:rPr>
          <w:b w:val="0"/>
          <w:bCs w:val="0"/>
          <w:color w:val="000000" w:themeColor="text1" w:themeTint="FF" w:themeShade="FF"/>
          <w:sz w:val="20"/>
          <w:szCs w:val="20"/>
          <w:lang w:val="en-US"/>
        </w:rPr>
        <w:t xml:space="preserve"> will be </w:t>
      </w:r>
      <w:r w:rsidRPr="3B417614" w:rsidR="79B9825D">
        <w:rPr>
          <w:b w:val="0"/>
          <w:bCs w:val="0"/>
          <w:color w:val="000000" w:themeColor="text1" w:themeTint="FF" w:themeShade="FF"/>
          <w:sz w:val="20"/>
          <w:szCs w:val="20"/>
          <w:lang w:val="en-US"/>
        </w:rPr>
        <w:t>us</w:t>
      </w:r>
      <w:r w:rsidRPr="3B417614" w:rsidR="1BD43426">
        <w:rPr>
          <w:b w:val="0"/>
          <w:bCs w:val="0"/>
          <w:color w:val="000000" w:themeColor="text1" w:themeTint="FF" w:themeShade="FF"/>
          <w:sz w:val="20"/>
          <w:szCs w:val="20"/>
          <w:lang w:val="en-US"/>
        </w:rPr>
        <w:t xml:space="preserve">ed as </w:t>
      </w:r>
      <w:r w:rsidRPr="3B417614" w:rsidR="1FEF45DC">
        <w:rPr>
          <w:b w:val="0"/>
          <w:bCs w:val="0"/>
          <w:color w:val="000000" w:themeColor="text1" w:themeTint="FF" w:themeShade="FF"/>
          <w:sz w:val="20"/>
          <w:szCs w:val="20"/>
          <w:lang w:val="en-US"/>
        </w:rPr>
        <w:t>the core questions around which the analysis plan will be oriented. Further details about the motivation for the study are available in the background document.</w:t>
      </w:r>
    </w:p>
    <w:p w:rsidR="3B417614" w:rsidP="3B417614" w:rsidRDefault="3B417614" w14:paraId="07406115" w14:textId="29FBF693">
      <w:pPr>
        <w:pStyle w:val="Normal"/>
        <w:suppressLineNumbers w:val="0"/>
        <w:bidi w:val="0"/>
        <w:spacing w:before="0" w:beforeAutospacing="off" w:after="0" w:afterAutospacing="off" w:line="276" w:lineRule="auto"/>
        <w:ind w:right="0"/>
        <w:jc w:val="both"/>
        <w:rPr>
          <w:b w:val="0"/>
          <w:bCs w:val="0"/>
          <w:color w:val="000000" w:themeColor="text1" w:themeTint="FF" w:themeShade="FF"/>
          <w:sz w:val="20"/>
          <w:szCs w:val="20"/>
          <w:lang w:val="en-US"/>
        </w:rPr>
      </w:pPr>
    </w:p>
    <w:p w:rsidR="3B417614" w:rsidP="3B417614" w:rsidRDefault="3B417614" w14:paraId="470CF064" w14:textId="2516F98A">
      <w:pPr>
        <w:pStyle w:val="Normal"/>
        <w:suppressLineNumbers w:val="0"/>
        <w:bidi w:val="0"/>
        <w:spacing w:before="0" w:beforeAutospacing="off" w:after="0" w:afterAutospacing="off" w:line="276" w:lineRule="auto"/>
        <w:ind w:right="0"/>
        <w:jc w:val="both"/>
        <w:rPr>
          <w:b w:val="0"/>
          <w:bCs w:val="0"/>
          <w:color w:val="000000" w:themeColor="text1" w:themeTint="FF" w:themeShade="FF"/>
          <w:sz w:val="22"/>
          <w:szCs w:val="22"/>
          <w:lang w:val="en-US"/>
        </w:rPr>
      </w:pPr>
    </w:p>
    <w:p w:rsidR="1BD43426" w:rsidP="3B417614" w:rsidRDefault="1BD43426" w14:paraId="075E034A" w14:textId="5EE64755">
      <w:pPr>
        <w:pStyle w:val="Normal"/>
        <w:ind w:left="0"/>
        <w:jc w:val="both"/>
        <w:rPr>
          <w:b w:val="1"/>
          <w:bCs w:val="1"/>
          <w:color w:val="C00000"/>
          <w:sz w:val="28"/>
          <w:szCs w:val="28"/>
        </w:rPr>
      </w:pPr>
      <w:r w:rsidRPr="3B417614" w:rsidR="1BD43426">
        <w:rPr>
          <w:b w:val="1"/>
          <w:bCs w:val="1"/>
          <w:color w:val="C00000"/>
          <w:sz w:val="28"/>
          <w:szCs w:val="28"/>
        </w:rPr>
        <w:t>Analysis Plan</w:t>
      </w:r>
    </w:p>
    <w:p w:rsidR="3B417614" w:rsidP="3B417614" w:rsidRDefault="3B417614" w14:paraId="28BBE702" w14:textId="0457E361">
      <w:pPr>
        <w:jc w:val="both"/>
        <w:rPr>
          <w:b w:val="1"/>
          <w:bCs w:val="1"/>
          <w:color w:val="4F80BD"/>
          <w:sz w:val="24"/>
          <w:szCs w:val="24"/>
          <w:lang w:val="en-US"/>
        </w:rPr>
      </w:pPr>
    </w:p>
    <w:p w:rsidR="42A8DA88" w:rsidP="4BB3C260" w:rsidRDefault="42A8DA88" w14:paraId="111D4384" w14:textId="466A7F8F">
      <w:pPr>
        <w:jc w:val="both"/>
        <w:rPr>
          <w:b w:val="1"/>
          <w:bCs w:val="1"/>
          <w:color w:val="4F80BD" w:themeColor="accent1" w:themeTint="FF" w:themeShade="FF"/>
          <w:sz w:val="24"/>
          <w:szCs w:val="24"/>
          <w:lang w:val="en-US"/>
        </w:rPr>
      </w:pPr>
      <w:r w:rsidRPr="3B417614" w:rsidR="18AF516D">
        <w:rPr>
          <w:b w:val="1"/>
          <w:bCs w:val="1"/>
          <w:color w:val="4F80BD"/>
          <w:sz w:val="24"/>
          <w:szCs w:val="24"/>
          <w:lang w:val="en-US"/>
        </w:rPr>
        <w:t xml:space="preserve">Step 1: </w:t>
      </w:r>
      <w:r w:rsidRPr="3B417614" w:rsidR="464C03F8">
        <w:rPr>
          <w:b w:val="1"/>
          <w:bCs w:val="1"/>
          <w:color w:val="4F80BD"/>
          <w:sz w:val="24"/>
          <w:szCs w:val="24"/>
          <w:lang w:val="en-US"/>
        </w:rPr>
        <w:t>Coding framework</w:t>
      </w:r>
    </w:p>
    <w:p w:rsidR="5F18A0E0" w:rsidP="5F18A0E0" w:rsidRDefault="5F18A0E0" w14:paraId="5CDF61FB" w14:textId="1F8B8D01">
      <w:pPr>
        <w:jc w:val="both"/>
        <w:rPr>
          <w:color w:val="000000" w:themeColor="text1" w:themeTint="FF" w:themeShade="FF"/>
          <w:sz w:val="20"/>
          <w:szCs w:val="20"/>
        </w:rPr>
      </w:pPr>
    </w:p>
    <w:p w:rsidR="18AF516D" w:rsidP="3B417614" w:rsidRDefault="18AF516D" w14:paraId="51790EFF" w14:textId="7801A102">
      <w:pPr>
        <w:pStyle w:val="Normal"/>
        <w:ind w:left="0"/>
        <w:jc w:val="both"/>
        <w:rPr>
          <w:color w:val="000000" w:themeColor="text1" w:themeTint="FF" w:themeShade="FF"/>
          <w:sz w:val="20"/>
          <w:szCs w:val="20"/>
          <w:lang w:val="en-US"/>
        </w:rPr>
      </w:pPr>
      <w:r w:rsidRPr="3B417614" w:rsidR="0431E935">
        <w:rPr>
          <w:b w:val="0"/>
          <w:bCs w:val="0"/>
          <w:color w:val="000000" w:themeColor="text1" w:themeTint="FF" w:themeShade="FF"/>
          <w:sz w:val="20"/>
          <w:szCs w:val="20"/>
          <w:lang w:val="en-US"/>
        </w:rPr>
        <w:t xml:space="preserve">The </w:t>
      </w:r>
      <w:r w:rsidRPr="3B417614" w:rsidR="517E6C2B">
        <w:rPr>
          <w:b w:val="0"/>
          <w:bCs w:val="0"/>
          <w:color w:val="000000" w:themeColor="text1" w:themeTint="FF" w:themeShade="FF"/>
          <w:sz w:val="20"/>
          <w:szCs w:val="20"/>
          <w:lang w:val="en-US"/>
        </w:rPr>
        <w:t xml:space="preserve">starting </w:t>
      </w:r>
      <w:r w:rsidRPr="3B417614" w:rsidR="517E6C2B">
        <w:rPr>
          <w:b w:val="0"/>
          <w:bCs w:val="0"/>
          <w:color w:val="000000" w:themeColor="text1" w:themeTint="FF" w:themeShade="FF"/>
          <w:sz w:val="20"/>
          <w:szCs w:val="20"/>
          <w:lang w:val="en-US"/>
        </w:rPr>
        <w:t>coding</w:t>
      </w:r>
      <w:r w:rsidRPr="3B417614" w:rsidR="517E6C2B">
        <w:rPr>
          <w:b w:val="0"/>
          <w:bCs w:val="0"/>
          <w:color w:val="000000" w:themeColor="text1" w:themeTint="FF" w:themeShade="FF"/>
          <w:sz w:val="20"/>
          <w:szCs w:val="20"/>
          <w:lang w:val="en-US"/>
        </w:rPr>
        <w:t xml:space="preserve"> framework is as follows:</w:t>
      </w:r>
    </w:p>
    <w:p w:rsidR="18AF516D" w:rsidP="3B417614" w:rsidRDefault="18AF516D" w14:paraId="4694F23D" w14:textId="2595B969">
      <w:pPr>
        <w:pStyle w:val="Normal"/>
        <w:ind w:left="0"/>
        <w:jc w:val="both"/>
        <w:rPr>
          <w:color w:val="000000" w:themeColor="text1" w:themeTint="FF" w:themeShade="FF"/>
          <w:sz w:val="20"/>
          <w:szCs w:val="20"/>
          <w:lang w:val="en-US"/>
        </w:rPr>
      </w:pPr>
      <w:r w:rsidRPr="3B417614" w:rsidR="18AF516D">
        <w:rPr>
          <w:color w:val="auto"/>
          <w:sz w:val="20"/>
          <w:szCs w:val="20"/>
          <w:lang w:val="en-US"/>
        </w:rPr>
        <w:t xml:space="preserve"> </w:t>
      </w:r>
    </w:p>
    <w:tbl>
      <w:tblPr>
        <w:tblStyle w:val="TableGrid"/>
        <w:tblW w:w="0" w:type="auto"/>
        <w:tblLook w:val="04A0" w:firstRow="1" w:lastRow="0" w:firstColumn="1" w:lastColumn="0" w:noHBand="0" w:noVBand="1"/>
      </w:tblPr>
      <w:tblGrid>
        <w:gridCol w:w="3795"/>
        <w:gridCol w:w="5565"/>
      </w:tblGrid>
      <w:tr w:rsidR="3B417614" w:rsidTr="341FDAE2" w14:paraId="527DAC77">
        <w:trPr>
          <w:trHeight w:val="300"/>
        </w:trPr>
        <w:tc>
          <w:tcPr>
            <w:tcW w:w="3795" w:type="dxa"/>
            <w:tcBorders>
              <w:top w:val="single" w:color="auto" w:sz="8"/>
              <w:left w:val="single" w:color="auto" w:sz="8"/>
              <w:bottom w:val="single" w:color="auto" w:sz="8"/>
              <w:right w:val="single" w:color="auto" w:sz="8"/>
            </w:tcBorders>
            <w:shd w:val="clear" w:color="auto" w:fill="FDE9D9" w:themeFill="accent6" w:themeFillTint="33"/>
            <w:tcMar/>
          </w:tcPr>
          <w:p w:rsidR="23D1F8E4" w:rsidP="3B417614" w:rsidRDefault="23D1F8E4" w14:paraId="22E16FD1" w14:textId="4DDA2AC9">
            <w:pPr>
              <w:pStyle w:val="Normal"/>
              <w:suppressLineNumbers w:val="0"/>
              <w:bidi w:val="0"/>
              <w:spacing w:before="0" w:beforeAutospacing="off" w:after="0" w:afterAutospacing="off" w:line="240" w:lineRule="auto"/>
              <w:ind w:left="0" w:right="0"/>
              <w:jc w:val="left"/>
            </w:pPr>
            <w:r w:rsidRPr="3B417614" w:rsidR="23D1F8E4">
              <w:rPr>
                <w:rFonts w:ascii="Calibri" w:hAnsi="Calibri" w:eastAsia="Calibri" w:cs="Calibri"/>
                <w:b w:val="1"/>
                <w:bCs w:val="1"/>
                <w:lang w:val="en-GB"/>
              </w:rPr>
              <w:t>code</w:t>
            </w:r>
          </w:p>
        </w:tc>
        <w:tc>
          <w:tcPr>
            <w:tcW w:w="5565" w:type="dxa"/>
            <w:tcBorders>
              <w:top w:val="single" w:color="auto" w:sz="8"/>
              <w:left w:val="single" w:color="auto" w:sz="8"/>
              <w:bottom w:val="single" w:color="auto" w:sz="8"/>
              <w:right w:val="single" w:color="auto" w:sz="8"/>
            </w:tcBorders>
            <w:shd w:val="clear" w:color="auto" w:fill="EAF1DD" w:themeFill="accent3" w:themeFillTint="33"/>
            <w:tcMar/>
          </w:tcPr>
          <w:p w:rsidR="23D1F8E4" w:rsidP="3B417614" w:rsidRDefault="23D1F8E4" w14:paraId="7D1C0D26" w14:textId="6C520B34">
            <w:pPr>
              <w:pStyle w:val="Normal"/>
              <w:suppressLineNumbers w:val="0"/>
              <w:bidi w:val="0"/>
              <w:spacing w:before="0" w:beforeAutospacing="off" w:after="0" w:afterAutospacing="off" w:line="240" w:lineRule="auto"/>
              <w:ind w:left="0" w:right="0"/>
              <w:jc w:val="left"/>
            </w:pPr>
            <w:r w:rsidRPr="3B417614" w:rsidR="23D1F8E4">
              <w:rPr>
                <w:rFonts w:ascii="Calibri" w:hAnsi="Calibri" w:eastAsia="ＭＳ ゴシック" w:cs="Times New Roman" w:asciiTheme="majorAscii" w:hAnsiTheme="majorAscii" w:eastAsiaTheme="majorEastAsia" w:cstheme="majorBidi"/>
                <w:b w:val="1"/>
                <w:bCs w:val="1"/>
                <w:lang w:val="en-GB"/>
              </w:rPr>
              <w:t>keywords</w:t>
            </w:r>
          </w:p>
        </w:tc>
      </w:tr>
      <w:tr w:rsidR="3B417614" w:rsidTr="341FDAE2" w14:paraId="4385E1C4">
        <w:trPr>
          <w:trHeight w:val="825"/>
        </w:trPr>
        <w:tc>
          <w:tcPr>
            <w:tcW w:w="3795" w:type="dxa"/>
            <w:tcBorders>
              <w:top w:val="single" w:color="auto" w:sz="8"/>
              <w:left w:val="single" w:color="auto" w:sz="8"/>
              <w:bottom w:val="single" w:color="auto" w:sz="8"/>
              <w:right w:val="single" w:color="auto" w:sz="8"/>
            </w:tcBorders>
            <w:shd w:val="clear" w:color="auto" w:fill="FDE9D9" w:themeFill="accent6" w:themeFillTint="33"/>
            <w:tcMar/>
          </w:tcPr>
          <w:p w:rsidR="4923F122" w:rsidP="341FDAE2" w:rsidRDefault="4923F122" w14:paraId="5E560892" w14:textId="23D3EBDD">
            <w:pPr>
              <w:rPr>
                <w:rFonts w:ascii="Calibri" w:hAnsi="Calibri" w:eastAsia="Calibri" w:cs="Calibri"/>
                <w:b w:val="0"/>
                <w:bCs w:val="0"/>
                <w:lang w:val="fr-FR"/>
              </w:rPr>
            </w:pPr>
            <w:r w:rsidRPr="341FDAE2" w:rsidR="4923F122">
              <w:rPr>
                <w:rFonts w:ascii="Calibri" w:hAnsi="Calibri" w:eastAsia="Calibri" w:cs="Calibri"/>
                <w:b w:val="1"/>
                <w:bCs w:val="1"/>
                <w:lang w:val="fr-FR"/>
              </w:rPr>
              <w:t>Data Type</w:t>
            </w:r>
          </w:p>
        </w:tc>
        <w:tc>
          <w:tcPr>
            <w:tcW w:w="5565" w:type="dxa"/>
            <w:tcBorders>
              <w:top w:val="single" w:color="auto" w:sz="8"/>
              <w:left w:val="single" w:color="auto" w:sz="8"/>
              <w:bottom w:val="single" w:color="auto" w:sz="8"/>
              <w:right w:val="single" w:color="auto" w:sz="8"/>
            </w:tcBorders>
            <w:shd w:val="clear" w:color="auto" w:fill="EAF1DD" w:themeFill="accent3" w:themeFillTint="33"/>
            <w:tcMar/>
          </w:tcPr>
          <w:p w:rsidR="71A85CE6" w:rsidP="3B417614" w:rsidRDefault="71A85CE6" w14:paraId="35A3B65E" w14:textId="722D56BE">
            <w:pPr>
              <w:pStyle w:val="Normal"/>
              <w:suppressLineNumbers w:val="0"/>
              <w:bidi w:val="0"/>
              <w:spacing w:before="0" w:beforeAutospacing="off" w:after="0" w:afterAutospacing="off" w:line="240" w:lineRule="auto"/>
              <w:ind w:left="0" w:right="0"/>
              <w:jc w:val="left"/>
              <w:rPr>
                <w:rFonts w:ascii="Calibri" w:hAnsi="Calibri" w:eastAsia="Calibri" w:cs="Calibri"/>
                <w:b w:val="0"/>
                <w:bCs w:val="0"/>
                <w:lang w:val="en-US"/>
              </w:rPr>
            </w:pPr>
            <w:r w:rsidRPr="341FDAE2" w:rsidR="71A85CE6">
              <w:rPr>
                <w:rFonts w:ascii="Calibri" w:hAnsi="Calibri" w:eastAsia="Calibri" w:cs="Calibri"/>
                <w:b w:val="0"/>
                <w:bCs w:val="0"/>
                <w:lang w:val="en-US"/>
              </w:rPr>
              <w:t>P</w:t>
            </w:r>
            <w:r w:rsidRPr="341FDAE2" w:rsidR="5858F808">
              <w:rPr>
                <w:rFonts w:ascii="Calibri" w:hAnsi="Calibri" w:eastAsia="Calibri" w:cs="Calibri"/>
                <w:b w:val="0"/>
                <w:bCs w:val="0"/>
                <w:lang w:val="en-US"/>
              </w:rPr>
              <w:t>oints</w:t>
            </w:r>
            <w:r w:rsidRPr="341FDAE2" w:rsidR="5858F808">
              <w:rPr>
                <w:rFonts w:ascii="Calibri" w:hAnsi="Calibri" w:eastAsia="Calibri" w:cs="Calibri"/>
                <w:b w:val="0"/>
                <w:bCs w:val="0"/>
                <w:lang w:val="en-US"/>
              </w:rPr>
              <w:t>, coordinates</w:t>
            </w:r>
            <w:r w:rsidRPr="341FDAE2" w:rsidR="16952AC8">
              <w:rPr>
                <w:rFonts w:ascii="Calibri" w:hAnsi="Calibri" w:eastAsia="Calibri" w:cs="Calibri"/>
                <w:b w:val="0"/>
                <w:bCs w:val="0"/>
                <w:lang w:val="en-US"/>
              </w:rPr>
              <w:t>,</w:t>
            </w:r>
            <w:r w:rsidRPr="341FDAE2" w:rsidR="5858F808">
              <w:rPr>
                <w:rFonts w:ascii="Calibri" w:hAnsi="Calibri" w:eastAsia="Calibri" w:cs="Calibri"/>
                <w:b w:val="0"/>
                <w:bCs w:val="0"/>
                <w:lang w:val="en-US"/>
              </w:rPr>
              <w:t xml:space="preserve"> polygons, shapes, lines</w:t>
            </w:r>
            <w:r w:rsidRPr="341FDAE2" w:rsidR="43438E3A">
              <w:rPr>
                <w:rFonts w:ascii="Calibri" w:hAnsi="Calibri" w:eastAsia="Calibri" w:cs="Calibri"/>
                <w:b w:val="0"/>
                <w:bCs w:val="0"/>
                <w:lang w:val="en-US"/>
              </w:rPr>
              <w:t>,</w:t>
            </w:r>
            <w:r w:rsidRPr="341FDAE2" w:rsidR="40C86FEA">
              <w:rPr>
                <w:rFonts w:ascii="Calibri" w:hAnsi="Calibri" w:eastAsia="Calibri" w:cs="Calibri"/>
                <w:b w:val="0"/>
                <w:bCs w:val="0"/>
                <w:lang w:val="en-US"/>
              </w:rPr>
              <w:t xml:space="preserve"> GPS, raster, DEM</w:t>
            </w:r>
            <w:r w:rsidRPr="341FDAE2" w:rsidR="7B548A94">
              <w:rPr>
                <w:rFonts w:ascii="Calibri" w:hAnsi="Calibri" w:eastAsia="Calibri" w:cs="Calibri"/>
                <w:b w:val="0"/>
                <w:bCs w:val="0"/>
                <w:lang w:val="en-US"/>
              </w:rPr>
              <w:t>, imagery, satellite, earth observation, remote sensing</w:t>
            </w:r>
          </w:p>
        </w:tc>
      </w:tr>
      <w:tr w:rsidR="3B417614" w:rsidTr="341FDAE2" w14:paraId="04634355">
        <w:trPr>
          <w:trHeight w:val="300"/>
        </w:trPr>
        <w:tc>
          <w:tcPr>
            <w:tcW w:w="3795" w:type="dxa"/>
            <w:tcBorders>
              <w:top w:val="single" w:color="auto" w:sz="8"/>
              <w:left w:val="single" w:color="auto" w:sz="8"/>
              <w:bottom w:val="single" w:color="auto" w:sz="8"/>
              <w:right w:val="single" w:color="auto" w:sz="8"/>
            </w:tcBorders>
            <w:shd w:val="clear" w:color="auto" w:fill="FDE9D9" w:themeFill="accent6" w:themeFillTint="33"/>
            <w:tcMar/>
          </w:tcPr>
          <w:p w:rsidR="3B38CE71" w:rsidP="341FDAE2" w:rsidRDefault="3B38CE71" w14:paraId="4C16B9C6" w14:textId="7A6D2738">
            <w:pPr>
              <w:rPr>
                <w:rFonts w:ascii="Calibri" w:hAnsi="Calibri" w:eastAsia="Calibri" w:cs="Calibri"/>
                <w:b w:val="1"/>
                <w:bCs w:val="1"/>
                <w:lang w:val="fr-FR"/>
              </w:rPr>
            </w:pPr>
            <w:r w:rsidRPr="341FDAE2" w:rsidR="3B38CE71">
              <w:rPr>
                <w:rFonts w:ascii="Calibri" w:hAnsi="Calibri" w:eastAsia="Calibri" w:cs="Calibri"/>
                <w:b w:val="1"/>
                <w:bCs w:val="1"/>
                <w:lang w:val="fr-FR"/>
              </w:rPr>
              <w:t>Proces</w:t>
            </w:r>
            <w:r w:rsidRPr="341FDAE2" w:rsidR="191B0C38">
              <w:rPr>
                <w:rFonts w:ascii="Calibri" w:hAnsi="Calibri" w:eastAsia="Calibri" w:cs="Calibri"/>
                <w:b w:val="1"/>
                <w:bCs w:val="1"/>
                <w:lang w:val="fr-FR"/>
              </w:rPr>
              <w:t>s</w:t>
            </w:r>
          </w:p>
        </w:tc>
        <w:tc>
          <w:tcPr>
            <w:tcW w:w="5565" w:type="dxa"/>
            <w:tcBorders>
              <w:top w:val="single" w:color="auto" w:sz="8"/>
              <w:left w:val="single" w:color="auto" w:sz="8"/>
              <w:bottom w:val="single" w:color="auto" w:sz="8"/>
              <w:right w:val="single" w:color="auto" w:sz="8"/>
            </w:tcBorders>
            <w:shd w:val="clear" w:color="auto" w:fill="EAF1DD" w:themeFill="accent3" w:themeFillTint="33"/>
            <w:tcMar/>
          </w:tcPr>
          <w:p w:rsidR="0A65EF02" w:rsidP="3B417614" w:rsidRDefault="0A65EF02" w14:paraId="3B8091EE" w14:textId="599F2D3A">
            <w:pPr>
              <w:pStyle w:val="Normal"/>
              <w:spacing w:line="240" w:lineRule="auto"/>
              <w:jc w:val="left"/>
              <w:rPr>
                <w:rFonts w:ascii="Calibri" w:hAnsi="Calibri" w:eastAsia="Calibri" w:cs="Calibri"/>
                <w:b w:val="0"/>
                <w:bCs w:val="0"/>
                <w:lang w:val="en-US"/>
              </w:rPr>
            </w:pPr>
            <w:r w:rsidRPr="3B417614" w:rsidR="0A65EF02">
              <w:rPr>
                <w:rFonts w:ascii="Calibri" w:hAnsi="Calibri" w:eastAsia="Calibri" w:cs="Calibri"/>
                <w:b w:val="0"/>
                <w:bCs w:val="0"/>
                <w:lang w:val="en-US"/>
              </w:rPr>
              <w:t xml:space="preserve">collect, enumerator(s), </w:t>
            </w:r>
            <w:r w:rsidRPr="3B417614" w:rsidR="77FD0926">
              <w:rPr>
                <w:rFonts w:ascii="Calibri" w:hAnsi="Calibri" w:eastAsia="Calibri" w:cs="Calibri"/>
                <w:b w:val="0"/>
                <w:bCs w:val="0"/>
                <w:lang w:val="en-US"/>
              </w:rPr>
              <w:t xml:space="preserve">digitize, survey, </w:t>
            </w:r>
            <w:r w:rsidRPr="3B417614" w:rsidR="62B83D77">
              <w:rPr>
                <w:rFonts w:ascii="Calibri" w:hAnsi="Calibri" w:eastAsia="Calibri" w:cs="Calibri"/>
                <w:b w:val="0"/>
                <w:bCs w:val="0"/>
                <w:lang w:val="en-US"/>
              </w:rPr>
              <w:t xml:space="preserve">sampling, assessment, baseline, stakeholder, mobile, field, </w:t>
            </w:r>
            <w:r w:rsidRPr="3B417614" w:rsidR="066AA1CD">
              <w:rPr>
                <w:rFonts w:ascii="Calibri" w:hAnsi="Calibri" w:eastAsia="Calibri" w:cs="Calibri"/>
                <w:b w:val="0"/>
                <w:bCs w:val="0"/>
                <w:lang w:val="en-US"/>
              </w:rPr>
              <w:t>geotag, walks, participatory</w:t>
            </w:r>
            <w:r w:rsidRPr="3B417614" w:rsidR="0775D177">
              <w:rPr>
                <w:rFonts w:ascii="Calibri" w:hAnsi="Calibri" w:eastAsia="Calibri" w:cs="Calibri"/>
                <w:b w:val="0"/>
                <w:bCs w:val="0"/>
                <w:lang w:val="en-US"/>
              </w:rPr>
              <w:t>, tablets, smartphones, phones, device</w:t>
            </w:r>
          </w:p>
        </w:tc>
      </w:tr>
      <w:tr w:rsidR="3B417614" w:rsidTr="341FDAE2" w14:paraId="7E9DBB7D">
        <w:trPr>
          <w:trHeight w:val="300"/>
        </w:trPr>
        <w:tc>
          <w:tcPr>
            <w:tcW w:w="3795" w:type="dxa"/>
            <w:tcBorders>
              <w:top w:val="single" w:color="auto" w:sz="8"/>
              <w:left w:val="single" w:color="auto" w:sz="8"/>
              <w:bottom w:val="single" w:color="auto" w:sz="8"/>
              <w:right w:val="single" w:color="auto" w:sz="8"/>
            </w:tcBorders>
            <w:shd w:val="clear" w:color="auto" w:fill="FDE9D9" w:themeFill="accent6" w:themeFillTint="33"/>
            <w:tcMar/>
          </w:tcPr>
          <w:p w:rsidR="137AE53A" w:rsidP="3B417614" w:rsidRDefault="137AE53A" w14:paraId="3E01DBD7" w14:textId="1F9B8E6F">
            <w:pPr>
              <w:pStyle w:val="Normal"/>
              <w:rPr>
                <w:rFonts w:ascii="Calibri" w:hAnsi="Calibri" w:eastAsia="Calibri" w:cs="Calibri"/>
                <w:b w:val="0"/>
                <w:bCs w:val="0"/>
                <w:lang w:val="en-US"/>
              </w:rPr>
            </w:pPr>
            <w:commentRangeStart w:id="2058206127"/>
            <w:r w:rsidRPr="341FDAE2" w:rsidR="137AE53A">
              <w:rPr>
                <w:rFonts w:ascii="Calibri" w:hAnsi="Calibri" w:eastAsia="Calibri" w:cs="Calibri"/>
                <w:b w:val="1"/>
                <w:bCs w:val="1"/>
                <w:lang w:val="en-US"/>
              </w:rPr>
              <w:t>Barriers</w:t>
            </w:r>
          </w:p>
        </w:tc>
        <w:tc>
          <w:tcPr>
            <w:tcW w:w="5565" w:type="dxa"/>
            <w:tcBorders>
              <w:top w:val="single" w:color="auto" w:sz="8"/>
              <w:left w:val="single" w:color="auto" w:sz="8"/>
              <w:bottom w:val="single" w:color="auto" w:sz="8"/>
              <w:right w:val="single" w:color="auto" w:sz="8"/>
            </w:tcBorders>
            <w:shd w:val="clear" w:color="auto" w:fill="EAF1DD" w:themeFill="accent3" w:themeFillTint="33"/>
            <w:tcMar/>
          </w:tcPr>
          <w:p w:rsidR="02CEF0C3" w:rsidP="3B417614" w:rsidRDefault="02CEF0C3" w14:paraId="1556DAB0" w14:textId="44AA5E6C">
            <w:pPr>
              <w:pStyle w:val="Normal"/>
              <w:spacing w:line="240" w:lineRule="auto"/>
              <w:jc w:val="left"/>
              <w:rPr>
                <w:rFonts w:ascii="Calibri" w:hAnsi="Calibri" w:eastAsia="Calibri" w:cs="Calibri"/>
                <w:b w:val="0"/>
                <w:bCs w:val="0"/>
                <w:lang w:val="en-US"/>
              </w:rPr>
            </w:pPr>
            <w:r w:rsidRPr="341FDAE2" w:rsidR="02CEF0C3">
              <w:rPr>
                <w:rFonts w:ascii="Calibri" w:hAnsi="Calibri" w:eastAsia="Calibri" w:cs="Calibri"/>
                <w:b w:val="0"/>
                <w:bCs w:val="0"/>
                <w:lang w:val="en-US"/>
              </w:rPr>
              <w:t>challenge, difficulty, barrier, problem</w:t>
            </w:r>
            <w:r w:rsidRPr="341FDAE2" w:rsidR="03CAFB8C">
              <w:rPr>
                <w:rFonts w:ascii="Calibri" w:hAnsi="Calibri" w:eastAsia="Calibri" w:cs="Calibri"/>
                <w:b w:val="0"/>
                <w:bCs w:val="0"/>
                <w:lang w:val="en-US"/>
              </w:rPr>
              <w:t>, data quality, data accuracy, resolution, connectivity, constraint</w:t>
            </w:r>
            <w:r w:rsidRPr="341FDAE2" w:rsidR="4FFD4114">
              <w:rPr>
                <w:rFonts w:ascii="Calibri" w:hAnsi="Calibri" w:eastAsia="Calibri" w:cs="Calibri"/>
                <w:b w:val="0"/>
                <w:bCs w:val="0"/>
                <w:lang w:val="en-US"/>
              </w:rPr>
              <w:t xml:space="preserve">, gap, needs, </w:t>
            </w:r>
            <w:r w:rsidRPr="341FDAE2" w:rsidR="4DD388E5">
              <w:rPr>
                <w:rFonts w:ascii="Calibri" w:hAnsi="Calibri" w:eastAsia="Calibri" w:cs="Calibri"/>
                <w:b w:val="0"/>
                <w:bCs w:val="0"/>
                <w:lang w:val="en-US"/>
              </w:rPr>
              <w:t>access, license, privacy, remote, languag</w:t>
            </w:r>
            <w:r w:rsidRPr="341FDAE2" w:rsidR="07CD0907">
              <w:rPr>
                <w:rFonts w:ascii="Calibri" w:hAnsi="Calibri" w:eastAsia="Calibri" w:cs="Calibri"/>
                <w:b w:val="0"/>
                <w:bCs w:val="0"/>
                <w:lang w:val="en-US"/>
              </w:rPr>
              <w:t>e</w:t>
            </w:r>
            <w:commentRangeEnd w:id="2058206127"/>
            <w:r>
              <w:rPr>
                <w:rStyle w:val="CommentReference"/>
              </w:rPr>
              <w:commentReference w:id="2058206127"/>
            </w:r>
          </w:p>
        </w:tc>
      </w:tr>
      <w:tr w:rsidR="3B417614" w:rsidTr="341FDAE2" w14:paraId="47704CAB">
        <w:trPr>
          <w:trHeight w:val="300"/>
        </w:trPr>
        <w:tc>
          <w:tcPr>
            <w:tcW w:w="3795" w:type="dxa"/>
            <w:tcBorders>
              <w:top w:val="single" w:color="auto" w:sz="8"/>
              <w:left w:val="single" w:color="auto" w:sz="8"/>
              <w:bottom w:val="single" w:color="auto" w:sz="8"/>
              <w:right w:val="single" w:color="auto" w:sz="8"/>
            </w:tcBorders>
            <w:shd w:val="clear" w:color="auto" w:fill="FDE9D9" w:themeFill="accent6" w:themeFillTint="33"/>
            <w:tcMar/>
          </w:tcPr>
          <w:p w:rsidR="02CEF0C3" w:rsidP="3B417614" w:rsidRDefault="02CEF0C3" w14:paraId="292DDE9D" w14:textId="4A3393A2">
            <w:pPr>
              <w:pStyle w:val="Normal"/>
              <w:rPr>
                <w:rFonts w:ascii="Calibri" w:hAnsi="Calibri" w:eastAsia="Calibri" w:cs="Calibri"/>
                <w:b w:val="0"/>
                <w:bCs w:val="0"/>
                <w:lang w:val="en-US"/>
              </w:rPr>
            </w:pPr>
            <w:r w:rsidRPr="341FDAE2" w:rsidR="02CEF0C3">
              <w:rPr>
                <w:rFonts w:ascii="Calibri" w:hAnsi="Calibri" w:eastAsia="Calibri" w:cs="Calibri"/>
                <w:b w:val="1"/>
                <w:bCs w:val="1"/>
                <w:lang w:val="en-US"/>
              </w:rPr>
              <w:t>Enablers</w:t>
            </w:r>
          </w:p>
        </w:tc>
        <w:tc>
          <w:tcPr>
            <w:tcW w:w="5565" w:type="dxa"/>
            <w:tcBorders>
              <w:top w:val="single" w:color="auto" w:sz="8"/>
              <w:left w:val="single" w:color="auto" w:sz="8"/>
              <w:bottom w:val="single" w:color="auto" w:sz="8"/>
              <w:right w:val="single" w:color="auto" w:sz="8"/>
            </w:tcBorders>
            <w:shd w:val="clear" w:color="auto" w:fill="EAF1DD" w:themeFill="accent3" w:themeFillTint="33"/>
            <w:tcMar/>
          </w:tcPr>
          <w:p w:rsidR="6594254D" w:rsidP="3B417614" w:rsidRDefault="6594254D" w14:paraId="257E3CC7" w14:textId="48AA9E8A">
            <w:pPr>
              <w:pStyle w:val="Normal"/>
              <w:spacing w:line="240" w:lineRule="auto"/>
              <w:jc w:val="left"/>
              <w:rPr>
                <w:rFonts w:ascii="Calibri" w:hAnsi="Calibri" w:eastAsia="Calibri" w:cs="Calibri"/>
                <w:b w:val="0"/>
                <w:bCs w:val="0"/>
                <w:lang w:val="en-US"/>
              </w:rPr>
            </w:pPr>
            <w:r w:rsidRPr="3B417614" w:rsidR="6594254D">
              <w:rPr>
                <w:rFonts w:ascii="Calibri" w:hAnsi="Calibri" w:eastAsia="Calibri" w:cs="Calibri"/>
                <w:b w:val="0"/>
                <w:bCs w:val="0"/>
                <w:lang w:val="en-US"/>
              </w:rPr>
              <w:t>support, skill, help, enable</w:t>
            </w:r>
            <w:r w:rsidRPr="3B417614" w:rsidR="4F9749D9">
              <w:rPr>
                <w:rFonts w:ascii="Calibri" w:hAnsi="Calibri" w:eastAsia="Calibri" w:cs="Calibri"/>
                <w:b w:val="0"/>
                <w:bCs w:val="0"/>
                <w:lang w:val="en-US"/>
              </w:rPr>
              <w:t>, infrastructure</w:t>
            </w:r>
            <w:r w:rsidRPr="3B417614" w:rsidR="7783F393">
              <w:rPr>
                <w:rFonts w:ascii="Calibri" w:hAnsi="Calibri" w:eastAsia="Calibri" w:cs="Calibri"/>
                <w:b w:val="0"/>
                <w:bCs w:val="0"/>
                <w:lang w:val="en-US"/>
              </w:rPr>
              <w:t xml:space="preserve">, skills, </w:t>
            </w:r>
            <w:r w:rsidRPr="3B417614" w:rsidR="7783F393">
              <w:rPr>
                <w:rFonts w:ascii="Calibri" w:hAnsi="Calibri" w:eastAsia="Calibri" w:cs="Calibri"/>
                <w:b w:val="0"/>
                <w:bCs w:val="0"/>
                <w:lang w:val="en-US"/>
              </w:rPr>
              <w:t>capacity</w:t>
            </w:r>
            <w:r w:rsidRPr="3B417614" w:rsidR="7783F393">
              <w:rPr>
                <w:rFonts w:ascii="Calibri" w:hAnsi="Calibri" w:eastAsia="Calibri" w:cs="Calibri"/>
                <w:b w:val="0"/>
                <w:bCs w:val="0"/>
                <w:lang w:val="en-US"/>
              </w:rPr>
              <w:t>, literacy, guidance, policy, coordination, leadership</w:t>
            </w:r>
            <w:r w:rsidRPr="3B417614" w:rsidR="3754C4E4">
              <w:rPr>
                <w:rFonts w:ascii="Calibri" w:hAnsi="Calibri" w:eastAsia="Calibri" w:cs="Calibri"/>
                <w:b w:val="0"/>
                <w:bCs w:val="0"/>
                <w:lang w:val="en-US"/>
              </w:rPr>
              <w:t>, culture, trust</w:t>
            </w:r>
            <w:r w:rsidRPr="3B417614" w:rsidR="44C4B14E">
              <w:rPr>
                <w:rFonts w:ascii="Calibri" w:hAnsi="Calibri" w:eastAsia="Calibri" w:cs="Calibri"/>
                <w:b w:val="0"/>
                <w:bCs w:val="0"/>
                <w:lang w:val="en-US"/>
              </w:rPr>
              <w:t>, expertise</w:t>
            </w:r>
          </w:p>
        </w:tc>
      </w:tr>
      <w:tr w:rsidR="3B417614" w:rsidTr="341FDAE2" w14:paraId="36FE126C">
        <w:trPr>
          <w:trHeight w:val="300"/>
        </w:trPr>
        <w:tc>
          <w:tcPr>
            <w:tcW w:w="3795" w:type="dxa"/>
            <w:tcBorders>
              <w:top w:val="single" w:color="auto" w:sz="8"/>
              <w:left w:val="single" w:color="auto" w:sz="8"/>
              <w:bottom w:val="single" w:color="auto" w:sz="8"/>
              <w:right w:val="single" w:color="auto" w:sz="8"/>
            </w:tcBorders>
            <w:shd w:val="clear" w:color="auto" w:fill="FDE9D9" w:themeFill="accent6" w:themeFillTint="33"/>
            <w:tcMar/>
          </w:tcPr>
          <w:p w:rsidR="6D7B26EF" w:rsidP="3B417614" w:rsidRDefault="6D7B26EF" w14:paraId="65955387" w14:textId="73B3CDD3">
            <w:pPr>
              <w:pStyle w:val="Normal"/>
              <w:rPr>
                <w:rFonts w:ascii="Calibri" w:hAnsi="Calibri" w:eastAsia="Calibri" w:cs="Calibri"/>
                <w:b w:val="0"/>
                <w:bCs w:val="0"/>
                <w:lang w:val="en-US"/>
              </w:rPr>
            </w:pPr>
            <w:commentRangeStart w:id="1677870192"/>
            <w:r w:rsidRPr="341FDAE2" w:rsidR="6D7B26EF">
              <w:rPr>
                <w:rFonts w:ascii="Calibri" w:hAnsi="Calibri" w:eastAsia="Calibri" w:cs="Calibri"/>
                <w:b w:val="1"/>
                <w:bCs w:val="1"/>
                <w:lang w:val="en-US"/>
              </w:rPr>
              <w:t>C</w:t>
            </w:r>
            <w:r w:rsidRPr="341FDAE2" w:rsidR="6389A1FE">
              <w:rPr>
                <w:rFonts w:ascii="Calibri" w:hAnsi="Calibri" w:eastAsia="Calibri" w:cs="Calibri"/>
                <w:b w:val="1"/>
                <w:bCs w:val="1"/>
                <w:lang w:val="en-US"/>
              </w:rPr>
              <w:t>ost</w:t>
            </w:r>
            <w:r w:rsidRPr="341FDAE2" w:rsidR="6C4BE59B">
              <w:rPr>
                <w:rFonts w:ascii="Calibri" w:hAnsi="Calibri" w:eastAsia="Calibri" w:cs="Calibri"/>
                <w:b w:val="1"/>
                <w:bCs w:val="1"/>
                <w:lang w:val="en-US"/>
              </w:rPr>
              <w:t>s</w:t>
            </w:r>
            <w:commentRangeEnd w:id="1677870192"/>
            <w:r>
              <w:rPr>
                <w:rStyle w:val="CommentReference"/>
              </w:rPr>
              <w:commentReference w:id="1677870192"/>
            </w:r>
          </w:p>
        </w:tc>
        <w:tc>
          <w:tcPr>
            <w:tcW w:w="5565" w:type="dxa"/>
            <w:tcBorders>
              <w:top w:val="single" w:color="auto" w:sz="8"/>
              <w:left w:val="single" w:color="auto" w:sz="8"/>
              <w:bottom w:val="single" w:color="auto" w:sz="8"/>
              <w:right w:val="single" w:color="auto" w:sz="8"/>
            </w:tcBorders>
            <w:shd w:val="clear" w:color="auto" w:fill="EAF1DD" w:themeFill="accent3" w:themeFillTint="33"/>
            <w:tcMar/>
          </w:tcPr>
          <w:p w:rsidR="25E1289A" w:rsidP="3B417614" w:rsidRDefault="25E1289A" w14:paraId="26511217" w14:textId="532E9C02">
            <w:pPr>
              <w:pStyle w:val="Normal"/>
              <w:spacing w:line="240" w:lineRule="auto"/>
              <w:jc w:val="left"/>
              <w:rPr>
                <w:rFonts w:ascii="Calibri" w:hAnsi="Calibri" w:eastAsia="Calibri" w:cs="Calibri"/>
                <w:b w:val="0"/>
                <w:bCs w:val="0"/>
                <w:lang w:val="en-US"/>
              </w:rPr>
            </w:pPr>
            <w:r w:rsidRPr="3B417614" w:rsidR="25E1289A">
              <w:rPr>
                <w:rFonts w:ascii="Calibri" w:hAnsi="Calibri" w:eastAsia="Calibri" w:cs="Calibri"/>
                <w:b w:val="0"/>
                <w:bCs w:val="0"/>
                <w:lang w:val="en-US"/>
              </w:rPr>
              <w:t xml:space="preserve">Amount, expenses, dollars, </w:t>
            </w:r>
            <w:r w:rsidRPr="3B417614" w:rsidR="638D8D81">
              <w:rPr>
                <w:rFonts w:ascii="Calibri" w:hAnsi="Calibri" w:eastAsia="Calibri" w:cs="Calibri"/>
                <w:b w:val="0"/>
                <w:bCs w:val="0"/>
                <w:lang w:val="en-US"/>
              </w:rPr>
              <w:t>purchase, rent, pay</w:t>
            </w:r>
            <w:r w:rsidRPr="3B417614" w:rsidR="093A24F1">
              <w:rPr>
                <w:rFonts w:ascii="Calibri" w:hAnsi="Calibri" w:eastAsia="Calibri" w:cs="Calibri"/>
                <w:b w:val="0"/>
                <w:bCs w:val="0"/>
                <w:lang w:val="en-US"/>
              </w:rPr>
              <w:t>, cost</w:t>
            </w:r>
            <w:r w:rsidRPr="3B417614" w:rsidR="1DCC5BBB">
              <w:rPr>
                <w:rFonts w:ascii="Calibri" w:hAnsi="Calibri" w:eastAsia="Calibri" w:cs="Calibri"/>
                <w:b w:val="0"/>
                <w:bCs w:val="0"/>
                <w:lang w:val="en-US"/>
              </w:rPr>
              <w:t xml:space="preserve">, </w:t>
            </w:r>
            <w:r w:rsidRPr="3B417614" w:rsidR="15D47D18">
              <w:rPr>
                <w:rFonts w:ascii="Calibri" w:hAnsi="Calibri" w:eastAsia="Calibri" w:cs="Calibri"/>
                <w:b w:val="0"/>
                <w:bCs w:val="0"/>
                <w:lang w:val="en-US"/>
              </w:rPr>
              <w:t>fee, training, consultant</w:t>
            </w:r>
          </w:p>
        </w:tc>
      </w:tr>
      <w:tr w:rsidR="3B417614" w:rsidTr="341FDAE2" w14:paraId="6D161703">
        <w:trPr>
          <w:trHeight w:val="300"/>
        </w:trPr>
        <w:tc>
          <w:tcPr>
            <w:tcW w:w="3795" w:type="dxa"/>
            <w:tcBorders>
              <w:top w:val="single" w:color="auto" w:sz="8"/>
              <w:left w:val="single" w:color="auto" w:sz="8"/>
              <w:bottom w:val="single" w:color="auto" w:sz="8"/>
              <w:right w:val="single" w:color="auto" w:sz="8"/>
            </w:tcBorders>
            <w:shd w:val="clear" w:color="auto" w:fill="FDE9D9" w:themeFill="accent6" w:themeFillTint="33"/>
            <w:tcMar/>
          </w:tcPr>
          <w:p w:rsidR="76C9A77C" w:rsidP="3B417614" w:rsidRDefault="76C9A77C" w14:paraId="0B319B29" w14:textId="72E6C006">
            <w:pPr>
              <w:pStyle w:val="Normal"/>
              <w:rPr>
                <w:rFonts w:ascii="Calibri" w:hAnsi="Calibri" w:eastAsia="Calibri" w:cs="Calibri"/>
                <w:b w:val="0"/>
                <w:bCs w:val="0"/>
                <w:lang w:val="en-US"/>
              </w:rPr>
            </w:pPr>
            <w:r w:rsidRPr="341FDAE2" w:rsidR="76C9A77C">
              <w:rPr>
                <w:rFonts w:ascii="Calibri" w:hAnsi="Calibri" w:eastAsia="Calibri" w:cs="Calibri"/>
                <w:b w:val="1"/>
                <w:bCs w:val="1"/>
                <w:lang w:val="fr-FR"/>
              </w:rPr>
              <w:t>Decision-Making</w:t>
            </w:r>
          </w:p>
        </w:tc>
        <w:tc>
          <w:tcPr>
            <w:tcW w:w="5565" w:type="dxa"/>
            <w:tcBorders>
              <w:top w:val="single" w:color="auto" w:sz="8"/>
              <w:left w:val="single" w:color="auto" w:sz="8"/>
              <w:bottom w:val="single" w:color="auto" w:sz="8"/>
              <w:right w:val="single" w:color="auto" w:sz="8"/>
            </w:tcBorders>
            <w:shd w:val="clear" w:color="auto" w:fill="EAF1DD" w:themeFill="accent3" w:themeFillTint="33"/>
            <w:tcMar/>
          </w:tcPr>
          <w:p w:rsidR="75C0E900" w:rsidP="3B417614" w:rsidRDefault="75C0E900" w14:paraId="15A585E5" w14:textId="28602F72">
            <w:pPr>
              <w:pStyle w:val="Normal"/>
              <w:spacing w:line="240" w:lineRule="auto"/>
              <w:jc w:val="left"/>
              <w:rPr>
                <w:rFonts w:ascii="Calibri" w:hAnsi="Calibri" w:eastAsia="Calibri" w:cs="Calibri"/>
                <w:b w:val="0"/>
                <w:bCs w:val="0"/>
                <w:lang w:val="en-US"/>
              </w:rPr>
            </w:pPr>
            <w:r w:rsidRPr="3B417614" w:rsidR="75C0E900">
              <w:rPr>
                <w:rFonts w:ascii="Calibri" w:hAnsi="Calibri" w:eastAsia="Calibri" w:cs="Calibri"/>
                <w:b w:val="0"/>
                <w:bCs w:val="0"/>
                <w:lang w:val="en-US"/>
              </w:rPr>
              <w:t>decision, adapted, decided, determined, changed, discovered, recognized, plan</w:t>
            </w:r>
            <w:r w:rsidRPr="3B417614" w:rsidR="30E9BB13">
              <w:rPr>
                <w:rFonts w:ascii="Calibri" w:hAnsi="Calibri" w:eastAsia="Calibri" w:cs="Calibri"/>
                <w:b w:val="0"/>
                <w:bCs w:val="0"/>
                <w:lang w:val="en-US"/>
              </w:rPr>
              <w:t>, evidence-based, predictive, response, monitor, prioritize, ethical, accountability, report, compliance</w:t>
            </w:r>
            <w:r w:rsidRPr="3B417614" w:rsidR="1F7ECFA4">
              <w:rPr>
                <w:rFonts w:ascii="Calibri" w:hAnsi="Calibri" w:eastAsia="Calibri" w:cs="Calibri"/>
                <w:b w:val="0"/>
                <w:bCs w:val="0"/>
                <w:lang w:val="en-US"/>
              </w:rPr>
              <w:t>, help</w:t>
            </w:r>
          </w:p>
        </w:tc>
      </w:tr>
      <w:tr w:rsidR="3B417614" w:rsidTr="341FDAE2" w14:paraId="3B7664A6">
        <w:trPr>
          <w:trHeight w:val="300"/>
        </w:trPr>
        <w:tc>
          <w:tcPr>
            <w:tcW w:w="3795" w:type="dxa"/>
            <w:tcBorders>
              <w:top w:val="single" w:color="auto" w:sz="8"/>
              <w:left w:val="single" w:color="auto" w:sz="8"/>
              <w:bottom w:val="single" w:color="auto" w:sz="8"/>
              <w:right w:val="single" w:color="auto" w:sz="8"/>
            </w:tcBorders>
            <w:shd w:val="clear" w:color="auto" w:fill="FDE9D9" w:themeFill="accent6" w:themeFillTint="33"/>
            <w:tcMar/>
          </w:tcPr>
          <w:p w:rsidR="1F7ECFA4" w:rsidP="3B417614" w:rsidRDefault="1F7ECFA4" w14:paraId="28BC4CA6" w14:textId="2CD0318D">
            <w:pPr>
              <w:pStyle w:val="Normal"/>
              <w:rPr>
                <w:rFonts w:ascii="Calibri" w:hAnsi="Calibri" w:eastAsia="Calibri" w:cs="Calibri"/>
                <w:b w:val="1"/>
                <w:bCs w:val="1"/>
                <w:lang w:val="fr-FR"/>
              </w:rPr>
            </w:pPr>
            <w:r w:rsidRPr="3B417614" w:rsidR="1F7ECFA4">
              <w:rPr>
                <w:rFonts w:ascii="Calibri" w:hAnsi="Calibri" w:eastAsia="Calibri" w:cs="Calibri"/>
                <w:b w:val="1"/>
                <w:bCs w:val="1"/>
                <w:lang w:val="fr-FR"/>
              </w:rPr>
              <w:t>Motivation</w:t>
            </w:r>
          </w:p>
        </w:tc>
        <w:tc>
          <w:tcPr>
            <w:tcW w:w="5565" w:type="dxa"/>
            <w:tcBorders>
              <w:top w:val="single" w:color="auto" w:sz="8"/>
              <w:left w:val="single" w:color="auto" w:sz="8"/>
              <w:bottom w:val="single" w:color="auto" w:sz="8"/>
              <w:right w:val="single" w:color="auto" w:sz="8"/>
            </w:tcBorders>
            <w:shd w:val="clear" w:color="auto" w:fill="EAF1DD" w:themeFill="accent3" w:themeFillTint="33"/>
            <w:tcMar/>
          </w:tcPr>
          <w:p w:rsidR="1F7ECFA4" w:rsidP="3B417614" w:rsidRDefault="1F7ECFA4" w14:paraId="15969DF3" w14:textId="3D3088AB">
            <w:pPr>
              <w:pStyle w:val="Normal"/>
              <w:spacing w:line="240" w:lineRule="auto"/>
              <w:jc w:val="left"/>
              <w:rPr>
                <w:rFonts w:ascii="Calibri" w:hAnsi="Calibri" w:eastAsia="Calibri" w:cs="Calibri"/>
                <w:b w:val="0"/>
                <w:bCs w:val="0"/>
                <w:lang w:val="en-US"/>
              </w:rPr>
            </w:pPr>
            <w:r w:rsidRPr="3B417614" w:rsidR="1F7ECFA4">
              <w:rPr>
                <w:rFonts w:ascii="Calibri" w:hAnsi="Calibri" w:eastAsia="Calibri" w:cs="Calibri"/>
                <w:b w:val="0"/>
                <w:bCs w:val="0"/>
                <w:lang w:val="en-US"/>
              </w:rPr>
              <w:t xml:space="preserve">Answer, reference, monitoring, baseline, endline, </w:t>
            </w:r>
            <w:r w:rsidRPr="3B417614" w:rsidR="4DDDFDE2">
              <w:rPr>
                <w:rFonts w:ascii="Calibri" w:hAnsi="Calibri" w:eastAsia="Calibri" w:cs="Calibri"/>
                <w:b w:val="0"/>
                <w:bCs w:val="0"/>
                <w:lang w:val="en-US"/>
              </w:rPr>
              <w:t>verification, validation, analysis, map, mapping</w:t>
            </w:r>
            <w:r w:rsidRPr="3B417614" w:rsidR="78B7C441">
              <w:rPr>
                <w:rFonts w:ascii="Calibri" w:hAnsi="Calibri" w:eastAsia="Calibri" w:cs="Calibri"/>
                <w:b w:val="0"/>
                <w:bCs w:val="0"/>
                <w:lang w:val="en-US"/>
              </w:rPr>
              <w:t xml:space="preserve">, accuracy, transparency, </w:t>
            </w:r>
            <w:r w:rsidRPr="3B417614" w:rsidR="10AC8DA0">
              <w:rPr>
                <w:rFonts w:ascii="Calibri" w:hAnsi="Calibri" w:eastAsia="Calibri" w:cs="Calibri"/>
                <w:b w:val="0"/>
                <w:bCs w:val="0"/>
                <w:lang w:val="en-US"/>
              </w:rPr>
              <w:t xml:space="preserve">follow-up, </w:t>
            </w:r>
          </w:p>
        </w:tc>
      </w:tr>
      <w:tr w:rsidR="3B417614" w:rsidTr="341FDAE2" w14:paraId="5CACD2D6">
        <w:trPr>
          <w:trHeight w:val="300"/>
        </w:trPr>
        <w:tc>
          <w:tcPr>
            <w:tcW w:w="3795" w:type="dxa"/>
            <w:tcBorders>
              <w:top w:val="single" w:color="auto" w:sz="8"/>
              <w:left w:val="single" w:color="auto" w:sz="8"/>
              <w:bottom w:val="single" w:color="auto" w:sz="8"/>
              <w:right w:val="single" w:color="auto" w:sz="8"/>
            </w:tcBorders>
            <w:shd w:val="clear" w:color="auto" w:fill="FDE9D9" w:themeFill="accent6" w:themeFillTint="33"/>
            <w:tcMar/>
          </w:tcPr>
          <w:p w:rsidR="05B2282B" w:rsidP="3B417614" w:rsidRDefault="05B2282B" w14:paraId="33464709" w14:textId="72428106">
            <w:pPr>
              <w:pStyle w:val="Normal"/>
              <w:rPr>
                <w:rFonts w:ascii="Calibri" w:hAnsi="Calibri" w:eastAsia="Calibri" w:cs="Calibri"/>
                <w:b w:val="1"/>
                <w:bCs w:val="1"/>
                <w:lang w:val="fr-FR"/>
              </w:rPr>
            </w:pPr>
            <w:commentRangeStart w:id="1761081073"/>
            <w:r w:rsidRPr="341FDAE2" w:rsidR="05B2282B">
              <w:rPr>
                <w:rFonts w:ascii="Calibri" w:hAnsi="Calibri" w:eastAsia="Calibri" w:cs="Calibri"/>
                <w:b w:val="1"/>
                <w:bCs w:val="1"/>
                <w:lang w:val="fr-FR"/>
              </w:rPr>
              <w:t>Validation</w:t>
            </w:r>
            <w:r w:rsidRPr="341FDAE2" w:rsidR="3FE95E01">
              <w:rPr>
                <w:rFonts w:ascii="Calibri" w:hAnsi="Calibri" w:eastAsia="Calibri" w:cs="Calibri"/>
                <w:b w:val="1"/>
                <w:bCs w:val="1"/>
                <w:lang w:val="fr-FR"/>
              </w:rPr>
              <w:t>/</w:t>
            </w:r>
            <w:r w:rsidRPr="341FDAE2" w:rsidR="3FE95E01">
              <w:rPr>
                <w:rFonts w:ascii="Calibri" w:hAnsi="Calibri" w:eastAsia="Calibri" w:cs="Calibri"/>
                <w:b w:val="1"/>
                <w:bCs w:val="1"/>
                <w:lang w:val="fr-FR"/>
              </w:rPr>
              <w:t>Verification</w:t>
            </w:r>
            <w:commentRangeEnd w:id="1761081073"/>
            <w:r>
              <w:rPr>
                <w:rStyle w:val="CommentReference"/>
              </w:rPr>
              <w:commentReference w:id="1761081073"/>
            </w:r>
          </w:p>
        </w:tc>
        <w:tc>
          <w:tcPr>
            <w:tcW w:w="5565" w:type="dxa"/>
            <w:tcBorders>
              <w:top w:val="single" w:color="auto" w:sz="8"/>
              <w:left w:val="single" w:color="auto" w:sz="8"/>
              <w:bottom w:val="single" w:color="auto" w:sz="8"/>
              <w:right w:val="single" w:color="auto" w:sz="8"/>
            </w:tcBorders>
            <w:shd w:val="clear" w:color="auto" w:fill="EAF1DD" w:themeFill="accent3" w:themeFillTint="33"/>
            <w:tcMar/>
          </w:tcPr>
          <w:p w:rsidR="38B1E5F7" w:rsidP="3B417614" w:rsidRDefault="38B1E5F7" w14:paraId="0BF73959" w14:textId="62FFB06E">
            <w:pPr>
              <w:pStyle w:val="Normal"/>
              <w:spacing w:line="240" w:lineRule="auto"/>
              <w:jc w:val="left"/>
              <w:rPr>
                <w:rFonts w:ascii="Calibri" w:hAnsi="Calibri" w:eastAsia="Calibri" w:cs="Calibri"/>
                <w:b w:val="0"/>
                <w:bCs w:val="0"/>
                <w:lang w:val="en-US"/>
              </w:rPr>
            </w:pPr>
            <w:r w:rsidRPr="3B417614" w:rsidR="38B1E5F7">
              <w:rPr>
                <w:rFonts w:ascii="Calibri" w:hAnsi="Calibri" w:eastAsia="Calibri" w:cs="Calibri"/>
                <w:b w:val="0"/>
                <w:bCs w:val="0"/>
                <w:lang w:val="en-US"/>
              </w:rPr>
              <w:t>Procedure, enumerator monitoring</w:t>
            </w:r>
            <w:r w:rsidRPr="3B417614" w:rsidR="49B8803E">
              <w:rPr>
                <w:rFonts w:ascii="Calibri" w:hAnsi="Calibri" w:eastAsia="Calibri" w:cs="Calibri"/>
                <w:b w:val="0"/>
                <w:bCs w:val="0"/>
                <w:lang w:val="en-US"/>
              </w:rPr>
              <w:t>, track, system</w:t>
            </w:r>
          </w:p>
        </w:tc>
      </w:tr>
      <w:tr w:rsidR="3B417614" w:rsidTr="341FDAE2" w14:paraId="339A9B3D">
        <w:trPr>
          <w:trHeight w:val="300"/>
        </w:trPr>
        <w:tc>
          <w:tcPr>
            <w:tcW w:w="3795" w:type="dxa"/>
            <w:tcBorders>
              <w:top w:val="single" w:color="auto" w:sz="8"/>
              <w:left w:val="single" w:color="auto" w:sz="8"/>
              <w:bottom w:val="single" w:color="auto" w:sz="8"/>
              <w:right w:val="single" w:color="auto" w:sz="8"/>
            </w:tcBorders>
            <w:shd w:val="clear" w:color="auto" w:fill="FDE9D9" w:themeFill="accent6" w:themeFillTint="33"/>
            <w:tcMar/>
          </w:tcPr>
          <w:p w:rsidR="142D90F0" w:rsidP="3B417614" w:rsidRDefault="142D90F0" w14:paraId="70CEC4E5" w14:textId="00CCC9FB">
            <w:pPr>
              <w:pStyle w:val="Normal"/>
              <w:rPr>
                <w:rFonts w:ascii="Calibri" w:hAnsi="Calibri" w:eastAsia="Calibri" w:cs="Calibri"/>
                <w:b w:val="0"/>
                <w:bCs w:val="0"/>
                <w:lang w:val="en-US"/>
              </w:rPr>
            </w:pPr>
            <w:r w:rsidRPr="3B417614" w:rsidR="142D90F0">
              <w:rPr>
                <w:rFonts w:ascii="Calibri" w:hAnsi="Calibri" w:eastAsia="Calibri" w:cs="Calibri"/>
                <w:b w:val="1"/>
                <w:bCs w:val="1"/>
                <w:lang w:val="en-US"/>
              </w:rPr>
              <w:t>Sector</w:t>
            </w:r>
            <w:r w:rsidRPr="3B417614" w:rsidR="5849C765">
              <w:rPr>
                <w:rFonts w:ascii="Calibri" w:hAnsi="Calibri" w:eastAsia="Calibri" w:cs="Calibri"/>
                <w:b w:val="1"/>
                <w:bCs w:val="1"/>
                <w:lang w:val="en-US"/>
              </w:rPr>
              <w:t xml:space="preserve"> – </w:t>
            </w:r>
            <w:r w:rsidRPr="3B417614" w:rsidR="5849C765">
              <w:rPr>
                <w:rFonts w:ascii="Calibri" w:hAnsi="Calibri" w:eastAsia="Calibri" w:cs="Calibri"/>
                <w:b w:val="0"/>
                <w:bCs w:val="0"/>
                <w:lang w:val="en-US"/>
              </w:rPr>
              <w:t xml:space="preserve">will not be </w:t>
            </w:r>
            <w:r w:rsidRPr="3B417614" w:rsidR="5849C765">
              <w:rPr>
                <w:rFonts w:ascii="Calibri" w:hAnsi="Calibri" w:eastAsia="Calibri" w:cs="Calibri"/>
                <w:b w:val="0"/>
                <w:bCs w:val="0"/>
                <w:lang w:val="en-US"/>
              </w:rPr>
              <w:t>autocoded</w:t>
            </w:r>
            <w:r w:rsidRPr="3B417614" w:rsidR="5849C765">
              <w:rPr>
                <w:rFonts w:ascii="Calibri" w:hAnsi="Calibri" w:eastAsia="Calibri" w:cs="Calibri"/>
                <w:b w:val="0"/>
                <w:bCs w:val="0"/>
                <w:lang w:val="en-US"/>
              </w:rPr>
              <w:t xml:space="preserve">, will be assigned from </w:t>
            </w:r>
            <w:r w:rsidRPr="3B417614" w:rsidR="5849C765">
              <w:rPr>
                <w:rFonts w:ascii="Calibri" w:hAnsi="Calibri" w:eastAsia="Calibri" w:cs="Calibri"/>
                <w:b w:val="0"/>
                <w:bCs w:val="0"/>
                <w:lang w:val="en-US"/>
              </w:rPr>
              <w:t>TolaData</w:t>
            </w:r>
            <w:r w:rsidRPr="3B417614" w:rsidR="5849C765">
              <w:rPr>
                <w:rFonts w:ascii="Calibri" w:hAnsi="Calibri" w:eastAsia="Calibri" w:cs="Calibri"/>
                <w:b w:val="0"/>
                <w:bCs w:val="0"/>
                <w:lang w:val="en-US"/>
              </w:rPr>
              <w:t xml:space="preserve"> pull of sectors and bucketed into </w:t>
            </w:r>
            <w:r w:rsidRPr="3B417614" w:rsidR="47513EBF">
              <w:rPr>
                <w:rFonts w:ascii="Calibri" w:hAnsi="Calibri" w:eastAsia="Calibri" w:cs="Calibri"/>
                <w:b w:val="0"/>
                <w:bCs w:val="0"/>
                <w:lang w:val="en-US"/>
              </w:rPr>
              <w:t>Agriculture, Humanitarian Assistance, and Other</w:t>
            </w:r>
          </w:p>
        </w:tc>
        <w:tc>
          <w:tcPr>
            <w:tcW w:w="5565" w:type="dxa"/>
            <w:tcBorders>
              <w:top w:val="single" w:color="auto" w:sz="8"/>
              <w:left w:val="single" w:color="auto" w:sz="8"/>
              <w:bottom w:val="single" w:color="auto" w:sz="8"/>
              <w:right w:val="single" w:color="auto" w:sz="8"/>
            </w:tcBorders>
            <w:shd w:val="clear" w:color="auto" w:fill="EAF1DD" w:themeFill="accent3" w:themeFillTint="33"/>
            <w:tcMar/>
          </w:tcPr>
          <w:p w:rsidR="3B417614" w:rsidP="3B417614" w:rsidRDefault="3B417614" w14:paraId="4FD52CA9" w14:textId="55734A6D">
            <w:pPr>
              <w:pStyle w:val="Normal"/>
              <w:spacing w:line="240" w:lineRule="auto"/>
              <w:jc w:val="left"/>
              <w:rPr>
                <w:rFonts w:ascii="Calibri" w:hAnsi="Calibri" w:eastAsia="Calibri" w:cs="Calibri"/>
                <w:b w:val="0"/>
                <w:bCs w:val="0"/>
                <w:lang w:val="en-US"/>
              </w:rPr>
            </w:pPr>
          </w:p>
        </w:tc>
      </w:tr>
    </w:tbl>
    <w:p w:rsidR="18AF516D" w:rsidP="3B417614" w:rsidRDefault="18AF516D" w14:paraId="70D5DBC5" w14:textId="56255BA5">
      <w:pPr>
        <w:pStyle w:val="Normal"/>
        <w:ind/>
      </w:pPr>
    </w:p>
    <w:p w:rsidR="3B417614" w:rsidP="3B417614" w:rsidRDefault="3B417614" w14:paraId="062858DB" w14:textId="4088141F">
      <w:pPr>
        <w:pStyle w:val="Normal"/>
        <w:ind w:left="0"/>
        <w:jc w:val="both"/>
        <w:rPr>
          <w:color w:val="auto"/>
          <w:sz w:val="20"/>
          <w:szCs w:val="20"/>
          <w:lang w:val="en-US"/>
        </w:rPr>
      </w:pPr>
    </w:p>
    <w:p w:rsidR="45D013DC" w:rsidP="3B417614" w:rsidRDefault="45D013DC" w14:paraId="295D1A02" w14:textId="4DA05DF7">
      <w:pPr>
        <w:jc w:val="both"/>
        <w:rPr>
          <w:b w:val="1"/>
          <w:bCs w:val="1"/>
          <w:color w:val="4F80BD"/>
          <w:sz w:val="24"/>
          <w:szCs w:val="24"/>
          <w:lang w:val="en-US"/>
        </w:rPr>
      </w:pPr>
      <w:r w:rsidRPr="3B417614" w:rsidR="45D013DC">
        <w:rPr>
          <w:b w:val="1"/>
          <w:bCs w:val="1"/>
          <w:color w:val="4F80BD"/>
          <w:sz w:val="24"/>
          <w:szCs w:val="24"/>
          <w:lang w:val="en-US"/>
        </w:rPr>
        <w:t xml:space="preserve">Step 2: </w:t>
      </w:r>
      <w:r w:rsidRPr="3B417614" w:rsidR="45D013DC">
        <w:rPr>
          <w:b w:val="1"/>
          <w:bCs w:val="1"/>
          <w:color w:val="4F80BD"/>
          <w:sz w:val="24"/>
          <w:szCs w:val="24"/>
          <w:lang w:val="en-US"/>
        </w:rPr>
        <w:t>MaxQDA</w:t>
      </w:r>
      <w:r w:rsidRPr="3B417614" w:rsidR="45D013DC">
        <w:rPr>
          <w:b w:val="1"/>
          <w:bCs w:val="1"/>
          <w:color w:val="4F80BD"/>
          <w:sz w:val="24"/>
          <w:szCs w:val="24"/>
          <w:lang w:val="en-US"/>
        </w:rPr>
        <w:t xml:space="preserve"> </w:t>
      </w:r>
      <w:r w:rsidRPr="3B417614" w:rsidR="45D013DC">
        <w:rPr>
          <w:b w:val="1"/>
          <w:bCs w:val="1"/>
          <w:color w:val="4F80BD"/>
          <w:sz w:val="24"/>
          <w:szCs w:val="24"/>
          <w:lang w:val="en-US"/>
        </w:rPr>
        <w:t>Autocode</w:t>
      </w:r>
      <w:r w:rsidRPr="3B417614" w:rsidR="2E7CD2FA">
        <w:rPr>
          <w:b w:val="1"/>
          <w:bCs w:val="1"/>
          <w:color w:val="4F80BD"/>
          <w:sz w:val="24"/>
          <w:szCs w:val="24"/>
          <w:lang w:val="en-US"/>
        </w:rPr>
        <w:t xml:space="preserve"> steps</w:t>
      </w:r>
    </w:p>
    <w:p w:rsidR="18AF516D" w:rsidP="16445223" w:rsidRDefault="18AF516D" w14:paraId="5697B237" w14:textId="49153082">
      <w:pPr>
        <w:pStyle w:val="Normal"/>
        <w:ind w:left="0"/>
        <w:jc w:val="both"/>
        <w:rPr>
          <w:color w:val="auto" w:themeColor="text1" w:themeTint="FF" w:themeShade="FF"/>
          <w:sz w:val="20"/>
          <w:szCs w:val="20"/>
        </w:rPr>
      </w:pPr>
    </w:p>
    <w:p w:rsidR="18AF516D" w:rsidP="3B417614" w:rsidRDefault="18AF516D" w14:paraId="476E6686" w14:textId="0137BB5F">
      <w:pPr>
        <w:pStyle w:val="ListParagraph"/>
        <w:numPr>
          <w:ilvl w:val="0"/>
          <w:numId w:val="2"/>
        </w:numPr>
        <w:jc w:val="both"/>
        <w:rPr>
          <w:color w:val="auto" w:themeColor="text1" w:themeTint="FF" w:themeShade="FF"/>
          <w:sz w:val="20"/>
          <w:szCs w:val="20"/>
          <w:lang w:val="en-US"/>
        </w:rPr>
      </w:pPr>
      <w:r w:rsidRPr="3B417614" w:rsidR="18AF516D">
        <w:rPr>
          <w:color w:val="auto"/>
          <w:sz w:val="20"/>
          <w:szCs w:val="20"/>
          <w:lang w:val="en-US"/>
        </w:rPr>
        <w:t xml:space="preserve">Firstly, use the </w:t>
      </w:r>
      <w:r w:rsidRPr="3B417614" w:rsidR="18AF516D">
        <w:rPr>
          <w:b w:val="1"/>
          <w:bCs w:val="1"/>
          <w:color w:val="C00000"/>
          <w:sz w:val="20"/>
          <w:szCs w:val="20"/>
          <w:lang w:val="en-US"/>
        </w:rPr>
        <w:t>word explorer</w:t>
      </w:r>
      <w:r w:rsidRPr="3B417614" w:rsidR="18AF516D">
        <w:rPr>
          <w:color w:val="auto"/>
          <w:sz w:val="20"/>
          <w:szCs w:val="20"/>
          <w:lang w:val="en-US"/>
        </w:rPr>
        <w:t xml:space="preserve"> to check </w:t>
      </w:r>
      <w:r w:rsidRPr="3B417614" w:rsidR="18AF516D">
        <w:rPr>
          <w:color w:val="auto"/>
          <w:sz w:val="20"/>
          <w:szCs w:val="20"/>
          <w:lang w:val="en-US"/>
        </w:rPr>
        <w:t>additional</w:t>
      </w:r>
      <w:r w:rsidRPr="3B417614" w:rsidR="18AF516D">
        <w:rPr>
          <w:color w:val="auto"/>
          <w:sz w:val="20"/>
          <w:szCs w:val="20"/>
          <w:lang w:val="en-US"/>
        </w:rPr>
        <w:t xml:space="preserve"> context, frequent terms, and pairs </w:t>
      </w:r>
      <w:r w:rsidRPr="3B417614" w:rsidR="26C9D44A">
        <w:rPr>
          <w:color w:val="auto"/>
          <w:sz w:val="20"/>
          <w:szCs w:val="20"/>
          <w:lang w:val="en-US"/>
        </w:rPr>
        <w:t>observed</w:t>
      </w:r>
      <w:r w:rsidRPr="3B417614" w:rsidR="26C9D44A">
        <w:rPr>
          <w:color w:val="auto"/>
          <w:sz w:val="20"/>
          <w:szCs w:val="20"/>
          <w:lang w:val="en-US"/>
        </w:rPr>
        <w:t xml:space="preserve"> in the document</w:t>
      </w:r>
      <w:r w:rsidRPr="3B417614" w:rsidR="18AF516D">
        <w:rPr>
          <w:color w:val="auto"/>
          <w:sz w:val="20"/>
          <w:szCs w:val="20"/>
          <w:lang w:val="en-US"/>
        </w:rPr>
        <w:t xml:space="preserve">s </w:t>
      </w:r>
      <w:r w:rsidRPr="3B417614" w:rsidR="18AF516D">
        <w:rPr>
          <w:color w:val="auto"/>
          <w:sz w:val="20"/>
          <w:szCs w:val="20"/>
          <w:lang w:val="en-US"/>
        </w:rPr>
        <w:t xml:space="preserve">to </w:t>
      </w:r>
      <w:r w:rsidRPr="3B417614" w:rsidR="3DD8A3D8">
        <w:rPr>
          <w:color w:val="auto"/>
          <w:sz w:val="20"/>
          <w:szCs w:val="20"/>
          <w:lang w:val="en-US"/>
        </w:rPr>
        <w:t>augment th</w:t>
      </w:r>
      <w:r w:rsidRPr="3B417614" w:rsidR="18AF516D">
        <w:rPr>
          <w:color w:val="auto"/>
          <w:sz w:val="20"/>
          <w:szCs w:val="20"/>
          <w:lang w:val="en-US"/>
        </w:rPr>
        <w:t xml:space="preserve">e </w:t>
      </w:r>
      <w:r w:rsidRPr="3B417614" w:rsidR="58FE4DA0">
        <w:rPr>
          <w:color w:val="auto"/>
          <w:sz w:val="20"/>
          <w:szCs w:val="20"/>
          <w:lang w:val="en-US"/>
        </w:rPr>
        <w:t>coding framework.</w:t>
      </w:r>
    </w:p>
    <w:p w:rsidR="18AF516D" w:rsidP="5F18A0E0" w:rsidRDefault="18AF516D" w14:paraId="7DE02D78" w14:textId="63EE7B6B">
      <w:pPr>
        <w:pStyle w:val="ListParagraph"/>
        <w:numPr>
          <w:ilvl w:val="0"/>
          <w:numId w:val="2"/>
        </w:numPr>
        <w:jc w:val="both"/>
        <w:rPr>
          <w:color w:val="000000" w:themeColor="text1" w:themeTint="FF" w:themeShade="FF"/>
          <w:sz w:val="20"/>
          <w:szCs w:val="20"/>
        </w:rPr>
      </w:pPr>
      <w:r w:rsidRPr="3B417614" w:rsidR="18AF516D">
        <w:rPr>
          <w:color w:val="000000" w:themeColor="text1" w:themeTint="FF" w:themeShade="FF"/>
          <w:sz w:val="20"/>
          <w:szCs w:val="20"/>
        </w:rPr>
        <w:t xml:space="preserve">Use the </w:t>
      </w:r>
      <w:r w:rsidRPr="3B417614" w:rsidR="18AF516D">
        <w:rPr>
          <w:b w:val="1"/>
          <w:bCs w:val="1"/>
          <w:color w:val="C00000"/>
          <w:sz w:val="20"/>
          <w:szCs w:val="20"/>
        </w:rPr>
        <w:t>auto-code function</w:t>
      </w:r>
      <w:r w:rsidRPr="3B417614" w:rsidR="18AF516D">
        <w:rPr>
          <w:color w:val="000000" w:themeColor="text1" w:themeTint="FF" w:themeShade="FF"/>
          <w:sz w:val="20"/>
          <w:szCs w:val="20"/>
        </w:rPr>
        <w:t xml:space="preserve"> to code the selected words in English</w:t>
      </w:r>
      <w:r w:rsidRPr="3B417614" w:rsidR="3A1DF6E6">
        <w:rPr>
          <w:color w:val="000000" w:themeColor="text1" w:themeTint="FF" w:themeShade="FF"/>
          <w:sz w:val="20"/>
          <w:szCs w:val="20"/>
        </w:rPr>
        <w:t>,</w:t>
      </w:r>
      <w:r w:rsidRPr="3B417614" w:rsidR="18AF516D">
        <w:rPr>
          <w:color w:val="000000" w:themeColor="text1" w:themeTint="FF" w:themeShade="FF"/>
          <w:sz w:val="20"/>
          <w:szCs w:val="20"/>
        </w:rPr>
        <w:t xml:space="preserve"> French</w:t>
      </w:r>
      <w:r w:rsidRPr="3B417614" w:rsidR="01BAC465">
        <w:rPr>
          <w:color w:val="000000" w:themeColor="text1" w:themeTint="FF" w:themeShade="FF"/>
          <w:sz w:val="20"/>
          <w:szCs w:val="20"/>
        </w:rPr>
        <w:t xml:space="preserve"> &amp; Spanish</w:t>
      </w:r>
      <w:r w:rsidRPr="3B417614" w:rsidR="18AF516D">
        <w:rPr>
          <w:color w:val="000000" w:themeColor="text1" w:themeTint="FF" w:themeShade="FF"/>
          <w:sz w:val="20"/>
          <w:szCs w:val="20"/>
        </w:rPr>
        <w:t xml:space="preserve"> </w:t>
      </w:r>
      <w:r w:rsidRPr="3B417614" w:rsidR="3D8E94C2">
        <w:rPr>
          <w:color w:val="000000" w:themeColor="text1" w:themeTint="FF" w:themeShade="FF"/>
          <w:sz w:val="20"/>
          <w:szCs w:val="20"/>
        </w:rPr>
        <w:t>as relevant</w:t>
      </w:r>
      <w:r w:rsidRPr="3B417614" w:rsidR="0A103544">
        <w:rPr>
          <w:color w:val="000000" w:themeColor="text1" w:themeTint="FF" w:themeShade="FF"/>
          <w:sz w:val="20"/>
          <w:szCs w:val="20"/>
        </w:rPr>
        <w:t xml:space="preserve"> </w:t>
      </w:r>
      <w:r w:rsidRPr="3B417614" w:rsidR="18AF516D">
        <w:rPr>
          <w:color w:val="000000" w:themeColor="text1" w:themeTint="FF" w:themeShade="FF"/>
          <w:sz w:val="20"/>
          <w:szCs w:val="20"/>
        </w:rPr>
        <w:t xml:space="preserve">throughout the documents </w:t>
      </w:r>
    </w:p>
    <w:p w:rsidR="2908C0F4" w:rsidP="4BB3C260" w:rsidRDefault="2908C0F4" w14:paraId="56145783" w14:textId="49A338C2">
      <w:pPr>
        <w:pStyle w:val="ListParagraph"/>
        <w:numPr>
          <w:ilvl w:val="0"/>
          <w:numId w:val="2"/>
        </w:numPr>
        <w:jc w:val="both"/>
        <w:rPr>
          <w:color w:val="000000" w:themeColor="text1" w:themeTint="FF" w:themeShade="FF"/>
          <w:sz w:val="20"/>
          <w:szCs w:val="20"/>
          <w:lang w:val="en-US"/>
        </w:rPr>
      </w:pPr>
      <w:r w:rsidRPr="3B417614" w:rsidR="1EBF4232">
        <w:rPr>
          <w:color w:val="000000" w:themeColor="text1" w:themeTint="FF" w:themeShade="FF"/>
          <w:sz w:val="20"/>
          <w:szCs w:val="20"/>
          <w:lang w:val="en-US"/>
        </w:rPr>
        <w:t>Identify</w:t>
      </w:r>
      <w:r w:rsidRPr="3B417614" w:rsidR="2908C0F4">
        <w:rPr>
          <w:color w:val="000000" w:themeColor="text1" w:themeTint="FF" w:themeShade="FF"/>
          <w:sz w:val="20"/>
          <w:szCs w:val="20"/>
          <w:lang w:val="en-US"/>
        </w:rPr>
        <w:t xml:space="preserve"> </w:t>
      </w:r>
      <w:r w:rsidRPr="3B417614" w:rsidR="660A5E20">
        <w:rPr>
          <w:color w:val="000000" w:themeColor="text1" w:themeTint="FF" w:themeShade="FF"/>
          <w:sz w:val="20"/>
          <w:szCs w:val="20"/>
          <w:lang w:val="en-US"/>
        </w:rPr>
        <w:t>additional</w:t>
      </w:r>
      <w:r w:rsidRPr="3B417614" w:rsidR="2908C0F4">
        <w:rPr>
          <w:color w:val="000000" w:themeColor="text1" w:themeTint="FF" w:themeShade="FF"/>
          <w:sz w:val="20"/>
          <w:szCs w:val="20"/>
          <w:lang w:val="en-US"/>
        </w:rPr>
        <w:t xml:space="preserve"> </w:t>
      </w:r>
      <w:r w:rsidRPr="3B417614" w:rsidR="74DC6FFE">
        <w:rPr>
          <w:color w:val="000000" w:themeColor="text1" w:themeTint="FF" w:themeShade="FF"/>
          <w:sz w:val="20"/>
          <w:szCs w:val="20"/>
          <w:lang w:val="en-US"/>
        </w:rPr>
        <w:t xml:space="preserve">potential codes from </w:t>
      </w:r>
      <w:r w:rsidRPr="3B417614" w:rsidR="2908C0F4">
        <w:rPr>
          <w:color w:val="000000" w:themeColor="text1" w:themeTint="FF" w:themeShade="FF"/>
          <w:sz w:val="20"/>
          <w:szCs w:val="20"/>
          <w:lang w:val="en-US"/>
        </w:rPr>
        <w:t>the document</w:t>
      </w:r>
      <w:r w:rsidRPr="3B417614" w:rsidR="62F4CC2C">
        <w:rPr>
          <w:color w:val="000000" w:themeColor="text1" w:themeTint="FF" w:themeShade="FF"/>
          <w:sz w:val="20"/>
          <w:szCs w:val="20"/>
          <w:lang w:val="en-US"/>
        </w:rPr>
        <w:t>s through manual review</w:t>
      </w:r>
      <w:r w:rsidRPr="3B417614" w:rsidR="2908C0F4">
        <w:rPr>
          <w:color w:val="000000" w:themeColor="text1" w:themeTint="FF" w:themeShade="FF"/>
          <w:sz w:val="20"/>
          <w:szCs w:val="20"/>
          <w:lang w:val="en-US"/>
        </w:rPr>
        <w:t xml:space="preserve"> </w:t>
      </w:r>
      <w:r w:rsidRPr="3B417614" w:rsidR="554F8FFF">
        <w:rPr>
          <w:color w:val="000000" w:themeColor="text1" w:themeTint="FF" w:themeShade="FF"/>
          <w:sz w:val="20"/>
          <w:szCs w:val="20"/>
          <w:lang w:val="en-US"/>
        </w:rPr>
        <w:t xml:space="preserve">to add to the </w:t>
      </w:r>
      <w:r w:rsidRPr="3B417614" w:rsidR="190AAF7D">
        <w:rPr>
          <w:color w:val="000000" w:themeColor="text1" w:themeTint="FF" w:themeShade="FF"/>
          <w:sz w:val="20"/>
          <w:szCs w:val="20"/>
          <w:lang w:val="en-US"/>
        </w:rPr>
        <w:t xml:space="preserve">framework </w:t>
      </w:r>
      <w:r w:rsidRPr="3B417614" w:rsidR="2908C0F4">
        <w:rPr>
          <w:color w:val="000000" w:themeColor="text1" w:themeTint="FF" w:themeShade="FF"/>
          <w:sz w:val="20"/>
          <w:szCs w:val="20"/>
          <w:lang w:val="en-US"/>
        </w:rPr>
        <w:t>and</w:t>
      </w:r>
      <w:r w:rsidRPr="3B417614" w:rsidR="2908C0F4">
        <w:rPr>
          <w:color w:val="000000" w:themeColor="text1" w:themeTint="FF" w:themeShade="FF"/>
          <w:sz w:val="20"/>
          <w:szCs w:val="20"/>
          <w:lang w:val="en-US"/>
        </w:rPr>
        <w:t xml:space="preserve"> </w:t>
      </w:r>
      <w:r w:rsidRPr="3B417614" w:rsidR="168F3D1A">
        <w:rPr>
          <w:color w:val="000000" w:themeColor="text1" w:themeTint="FF" w:themeShade="FF"/>
          <w:sz w:val="20"/>
          <w:szCs w:val="20"/>
          <w:lang w:val="en-US"/>
        </w:rPr>
        <w:t xml:space="preserve">use </w:t>
      </w:r>
      <w:r w:rsidRPr="3B417614" w:rsidR="2908C0F4">
        <w:rPr>
          <w:color w:val="000000" w:themeColor="text1" w:themeTint="FF" w:themeShade="FF"/>
          <w:sz w:val="20"/>
          <w:szCs w:val="20"/>
          <w:lang w:val="en-US"/>
        </w:rPr>
        <w:t xml:space="preserve">the </w:t>
      </w:r>
      <w:r w:rsidRPr="3B417614" w:rsidR="2908C0F4">
        <w:rPr>
          <w:rFonts w:ascii="Arial" w:hAnsi="Arial" w:eastAsia="Arial" w:cs="Arial"/>
          <w:b w:val="1"/>
          <w:bCs w:val="1"/>
          <w:color w:val="C00000"/>
          <w:sz w:val="20"/>
          <w:szCs w:val="20"/>
          <w:lang w:val="en-US" w:eastAsia="ja-JP" w:bidi="ar-SA"/>
        </w:rPr>
        <w:t>word explorer</w:t>
      </w:r>
      <w:r w:rsidRPr="3B417614" w:rsidR="2908C0F4">
        <w:rPr>
          <w:color w:val="000000" w:themeColor="text1" w:themeTint="FF" w:themeShade="FF"/>
          <w:sz w:val="20"/>
          <w:szCs w:val="20"/>
          <w:lang w:val="en-US"/>
        </w:rPr>
        <w:t xml:space="preserve"> again to </w:t>
      </w:r>
      <w:r w:rsidRPr="3B417614" w:rsidR="2908C0F4">
        <w:rPr>
          <w:rFonts w:ascii="Arial" w:hAnsi="Arial" w:eastAsia="Arial" w:cs="Arial"/>
          <w:b w:val="1"/>
          <w:bCs w:val="1"/>
          <w:color w:val="C00000"/>
          <w:sz w:val="20"/>
          <w:szCs w:val="20"/>
          <w:lang w:val="en-US" w:eastAsia="ja-JP" w:bidi="ar-SA"/>
        </w:rPr>
        <w:t xml:space="preserve">check </w:t>
      </w:r>
      <w:r w:rsidRPr="3B417614" w:rsidR="2908C0F4">
        <w:rPr>
          <w:rFonts w:ascii="Arial" w:hAnsi="Arial" w:eastAsia="Arial" w:cs="Arial"/>
          <w:b w:val="1"/>
          <w:bCs w:val="1"/>
          <w:color w:val="C00000"/>
          <w:sz w:val="20"/>
          <w:szCs w:val="20"/>
          <w:lang w:val="en-US" w:eastAsia="ja-JP" w:bidi="ar-SA"/>
        </w:rPr>
        <w:t>additional</w:t>
      </w:r>
      <w:r w:rsidRPr="3B417614" w:rsidR="2908C0F4">
        <w:rPr>
          <w:rFonts w:ascii="Arial" w:hAnsi="Arial" w:eastAsia="Arial" w:cs="Arial"/>
          <w:b w:val="1"/>
          <w:bCs w:val="1"/>
          <w:color w:val="C00000"/>
          <w:sz w:val="20"/>
          <w:szCs w:val="20"/>
          <w:lang w:val="en-US" w:eastAsia="ja-JP" w:bidi="ar-SA"/>
        </w:rPr>
        <w:t xml:space="preserve"> context and pairs to create the auto-codes</w:t>
      </w:r>
      <w:r w:rsidRPr="3B417614" w:rsidR="27459B41">
        <w:rPr>
          <w:b w:val="1"/>
          <w:bCs w:val="1"/>
          <w:color w:val="000000" w:themeColor="text1" w:themeTint="FF" w:themeShade="FF"/>
          <w:sz w:val="20"/>
          <w:szCs w:val="20"/>
          <w:lang w:val="en-US"/>
        </w:rPr>
        <w:t>.</w:t>
      </w:r>
    </w:p>
    <w:p w:rsidR="3B417614" w:rsidP="3B417614" w:rsidRDefault="3B417614" w14:paraId="292BD16B" w14:textId="6CAFA7F3">
      <w:pPr>
        <w:pStyle w:val="Normal"/>
        <w:jc w:val="both"/>
        <w:rPr>
          <w:color w:val="000000" w:themeColor="text1" w:themeTint="FF" w:themeShade="FF"/>
          <w:sz w:val="20"/>
          <w:szCs w:val="20"/>
          <w:lang w:val="en-US"/>
        </w:rPr>
      </w:pPr>
    </w:p>
    <w:p w:rsidR="11F5214D" w:rsidP="3B417614" w:rsidRDefault="11F5214D" w14:paraId="7B6F40CB" w14:textId="7E5CDE76">
      <w:pPr>
        <w:pStyle w:val="Normal"/>
        <w:suppressLineNumbers w:val="0"/>
        <w:bidi w:val="0"/>
        <w:spacing w:before="0" w:beforeAutospacing="off" w:after="0" w:afterAutospacing="off" w:line="276" w:lineRule="auto"/>
        <w:ind w:left="0" w:right="0"/>
        <w:jc w:val="both"/>
        <w:rPr>
          <w:sz w:val="20"/>
          <w:szCs w:val="20"/>
        </w:rPr>
      </w:pPr>
      <w:r w:rsidRPr="3B417614" w:rsidR="11F5214D">
        <w:rPr>
          <w:color w:val="000000" w:themeColor="text1" w:themeTint="FF" w:themeShade="FF"/>
          <w:sz w:val="20"/>
          <w:szCs w:val="20"/>
          <w:lang w:val="en-US"/>
        </w:rPr>
        <w:t>Autocode</w:t>
      </w:r>
      <w:r w:rsidRPr="3B417614" w:rsidR="11F5214D">
        <w:rPr>
          <w:color w:val="000000" w:themeColor="text1" w:themeTint="FF" w:themeShade="FF"/>
          <w:sz w:val="20"/>
          <w:szCs w:val="20"/>
          <w:lang w:val="en-US"/>
        </w:rPr>
        <w:t xml:space="preserve"> will cover most of the above coding framework, but s</w:t>
      </w:r>
      <w:r w:rsidRPr="3B417614" w:rsidR="11F5214D">
        <w:rPr>
          <w:sz w:val="20"/>
          <w:szCs w:val="20"/>
          <w:lang w:val="en-US"/>
        </w:rPr>
        <w:t xml:space="preserve">ectors will be coded directly into </w:t>
      </w:r>
      <w:r w:rsidRPr="3B417614" w:rsidR="11F5214D">
        <w:rPr>
          <w:sz w:val="20"/>
          <w:szCs w:val="20"/>
        </w:rPr>
        <w:t xml:space="preserve">documents for chunks relating to the programs </w:t>
      </w:r>
      <w:r w:rsidRPr="3B417614" w:rsidR="11F5214D">
        <w:rPr>
          <w:sz w:val="20"/>
          <w:szCs w:val="20"/>
        </w:rPr>
        <w:t>operating</w:t>
      </w:r>
      <w:r w:rsidRPr="3B417614" w:rsidR="11F5214D">
        <w:rPr>
          <w:sz w:val="20"/>
          <w:szCs w:val="20"/>
        </w:rPr>
        <w:t xml:space="preserve"> in that sector, using the categories Agriculture, Humanitarian Assistance, and Other. Regions will be analyzed as sets. Direct coding of sectors needs to be done to deal with the fact that programs can cover multiple sectors, and there </w:t>
      </w:r>
      <w:r w:rsidRPr="3B417614" w:rsidR="031BEE75">
        <w:rPr>
          <w:sz w:val="20"/>
          <w:szCs w:val="20"/>
        </w:rPr>
        <w:t>are many</w:t>
      </w:r>
      <w:r w:rsidRPr="3B417614" w:rsidR="11F5214D">
        <w:rPr>
          <w:sz w:val="20"/>
          <w:szCs w:val="20"/>
        </w:rPr>
        <w:t xml:space="preserve"> </w:t>
      </w:r>
      <w:r w:rsidRPr="3B417614" w:rsidR="11F5214D">
        <w:rPr>
          <w:sz w:val="20"/>
          <w:szCs w:val="20"/>
        </w:rPr>
        <w:t>document</w:t>
      </w:r>
      <w:r w:rsidRPr="3B417614" w:rsidR="11F5214D">
        <w:rPr>
          <w:sz w:val="20"/>
          <w:szCs w:val="20"/>
        </w:rPr>
        <w:t xml:space="preserve"> that address</w:t>
      </w:r>
      <w:r w:rsidRPr="3B417614" w:rsidR="1191B669">
        <w:rPr>
          <w:sz w:val="20"/>
          <w:szCs w:val="20"/>
        </w:rPr>
        <w:t xml:space="preserve"> multiple programs, so discrete chunks of the document will need to be associated with specific programs.</w:t>
      </w:r>
      <w:r w:rsidRPr="3B417614" w:rsidR="21CE045A">
        <w:rPr>
          <w:sz w:val="20"/>
          <w:szCs w:val="20"/>
          <w:lang w:val="en-US"/>
        </w:rPr>
        <w:t xml:space="preserve"> </w:t>
      </w:r>
    </w:p>
    <w:p w:rsidR="3B417614" w:rsidP="3B417614" w:rsidRDefault="3B417614" w14:paraId="6BA53C4C" w14:textId="752F0DFB">
      <w:pPr>
        <w:pStyle w:val="Normal"/>
        <w:suppressLineNumbers w:val="0"/>
        <w:bidi w:val="0"/>
        <w:spacing w:before="0" w:beforeAutospacing="off" w:after="0" w:afterAutospacing="off" w:line="276" w:lineRule="auto"/>
        <w:ind w:left="0" w:right="0"/>
        <w:jc w:val="both"/>
        <w:rPr>
          <w:color w:val="000000" w:themeColor="text1" w:themeTint="FF" w:themeShade="FF"/>
          <w:sz w:val="20"/>
          <w:szCs w:val="20"/>
          <w:lang w:val="en-US"/>
        </w:rPr>
      </w:pPr>
    </w:p>
    <w:p w:rsidR="42A8DA88" w:rsidP="3B417614" w:rsidRDefault="42A8DA88" w14:paraId="11BAA250" w14:textId="5F3E68A8">
      <w:pPr>
        <w:jc w:val="both"/>
        <w:rPr>
          <w:b w:val="1"/>
          <w:bCs w:val="1"/>
          <w:color w:val="4F80BD" w:themeColor="accent1" w:themeTint="FF" w:themeShade="FF"/>
          <w:sz w:val="24"/>
          <w:szCs w:val="24"/>
        </w:rPr>
      </w:pPr>
      <w:r w:rsidRPr="3B417614" w:rsidR="18AF516D">
        <w:rPr>
          <w:b w:val="1"/>
          <w:bCs w:val="1"/>
          <w:color w:val="4F80BD"/>
          <w:sz w:val="24"/>
          <w:szCs w:val="24"/>
        </w:rPr>
        <w:t xml:space="preserve">Step </w:t>
      </w:r>
      <w:r w:rsidRPr="3B417614" w:rsidR="3746F87D">
        <w:rPr>
          <w:b w:val="1"/>
          <w:bCs w:val="1"/>
          <w:color w:val="4F80BD"/>
          <w:sz w:val="24"/>
          <w:szCs w:val="24"/>
        </w:rPr>
        <w:t>3</w:t>
      </w:r>
      <w:r w:rsidRPr="3B417614" w:rsidR="18AF516D">
        <w:rPr>
          <w:b w:val="1"/>
          <w:bCs w:val="1"/>
          <w:color w:val="4F80BD"/>
          <w:sz w:val="24"/>
          <w:szCs w:val="24"/>
        </w:rPr>
        <w:t>: Deep dive based on qua</w:t>
      </w:r>
      <w:r w:rsidRPr="3B417614" w:rsidR="13A4B6CA">
        <w:rPr>
          <w:b w:val="1"/>
          <w:bCs w:val="1"/>
          <w:color w:val="4F80BD"/>
          <w:sz w:val="24"/>
          <w:szCs w:val="24"/>
        </w:rPr>
        <w:t>l</w:t>
      </w:r>
      <w:r w:rsidRPr="3B417614" w:rsidR="18AF516D">
        <w:rPr>
          <w:b w:val="1"/>
          <w:bCs w:val="1"/>
          <w:color w:val="4F80BD"/>
          <w:sz w:val="24"/>
          <w:szCs w:val="24"/>
        </w:rPr>
        <w:t>itative analy</w:t>
      </w:r>
      <w:r w:rsidRPr="3B417614" w:rsidR="18AF516D">
        <w:rPr>
          <w:b w:val="1"/>
          <w:bCs w:val="1"/>
          <w:color w:val="4F80BD"/>
          <w:sz w:val="24"/>
          <w:szCs w:val="24"/>
        </w:rPr>
        <w:t>sis</w:t>
      </w:r>
    </w:p>
    <w:p w:rsidR="5F18A0E0" w:rsidP="5F18A0E0" w:rsidRDefault="5F18A0E0" w14:paraId="3088BA25" w14:textId="43E93C23">
      <w:pPr>
        <w:jc w:val="both"/>
        <w:rPr>
          <w:sz w:val="20"/>
          <w:szCs w:val="20"/>
        </w:rPr>
      </w:pPr>
    </w:p>
    <w:p w:rsidR="59CA6546" w:rsidP="3B417614" w:rsidRDefault="59CA6546" w14:paraId="636DBE5F" w14:textId="5E413FC3">
      <w:pPr>
        <w:pStyle w:val="Normal"/>
        <w:suppressLineNumbers w:val="0"/>
        <w:bidi w:val="0"/>
        <w:spacing w:before="0" w:beforeAutospacing="off" w:after="0" w:afterAutospacing="off" w:line="276" w:lineRule="auto"/>
        <w:ind w:left="0" w:right="0"/>
        <w:jc w:val="both"/>
      </w:pPr>
      <w:r w:rsidRPr="3B417614" w:rsidR="59CA6546">
        <w:rPr>
          <w:sz w:val="20"/>
          <w:szCs w:val="20"/>
          <w:lang w:val="en-US"/>
        </w:rPr>
        <w:t>The analysis will look at the following:</w:t>
      </w:r>
    </w:p>
    <w:p w:rsidR="59CA6546" w:rsidP="3B417614" w:rsidRDefault="59CA6546" w14:paraId="03A68A99" w14:textId="54CCF699">
      <w:pPr>
        <w:pStyle w:val="ListParagraph"/>
        <w:numPr>
          <w:ilvl w:val="0"/>
          <w:numId w:val="30"/>
        </w:numPr>
        <w:suppressLineNumbers w:val="0"/>
        <w:bidi w:val="0"/>
        <w:spacing w:before="0" w:beforeAutospacing="off" w:after="0" w:afterAutospacing="off" w:line="276" w:lineRule="auto"/>
        <w:ind w:right="0"/>
        <w:jc w:val="both"/>
        <w:rPr>
          <w:sz w:val="20"/>
          <w:szCs w:val="20"/>
          <w:lang w:val="en-US"/>
        </w:rPr>
      </w:pPr>
      <w:r w:rsidRPr="3B417614" w:rsidR="59CA6546">
        <w:rPr>
          <w:sz w:val="20"/>
          <w:szCs w:val="20"/>
          <w:lang w:val="en-US"/>
        </w:rPr>
        <w:t>Understanding which types of GIS data are being collected by programs, disaggregated by program sector and region</w:t>
      </w:r>
    </w:p>
    <w:p w:rsidR="59CA6546" w:rsidP="3B417614" w:rsidRDefault="59CA6546" w14:paraId="730EAD5F" w14:textId="285D79CF">
      <w:pPr>
        <w:pStyle w:val="ListParagraph"/>
        <w:numPr>
          <w:ilvl w:val="0"/>
          <w:numId w:val="30"/>
        </w:numPr>
        <w:suppressLineNumbers w:val="0"/>
        <w:bidi w:val="0"/>
        <w:spacing w:before="0" w:beforeAutospacing="off" w:after="0" w:afterAutospacing="off" w:line="276" w:lineRule="auto"/>
        <w:ind w:right="0"/>
        <w:jc w:val="both"/>
        <w:rPr>
          <w:sz w:val="20"/>
          <w:szCs w:val="20"/>
          <w:lang w:val="en-US"/>
        </w:rPr>
      </w:pPr>
      <w:r w:rsidRPr="3B417614" w:rsidR="59CA6546">
        <w:rPr>
          <w:sz w:val="20"/>
          <w:szCs w:val="20"/>
          <w:lang w:val="en-US"/>
        </w:rPr>
        <w:t xml:space="preserve">Understanding </w:t>
      </w:r>
      <w:r w:rsidRPr="3B417614" w:rsidR="47BA71AA">
        <w:rPr>
          <w:sz w:val="20"/>
          <w:szCs w:val="20"/>
          <w:lang w:val="en-US"/>
        </w:rPr>
        <w:t xml:space="preserve">key themes in </w:t>
      </w:r>
      <w:r w:rsidRPr="3B417614" w:rsidR="3A99000B">
        <w:rPr>
          <w:sz w:val="20"/>
          <w:szCs w:val="20"/>
          <w:lang w:val="en-US"/>
        </w:rPr>
        <w:t xml:space="preserve">level of </w:t>
      </w:r>
      <w:r w:rsidRPr="3B417614" w:rsidR="59CA6546">
        <w:rPr>
          <w:sz w:val="20"/>
          <w:szCs w:val="20"/>
          <w:lang w:val="en-US"/>
        </w:rPr>
        <w:t xml:space="preserve">use of </w:t>
      </w:r>
      <w:r w:rsidRPr="3B417614" w:rsidR="7325D189">
        <w:rPr>
          <w:sz w:val="20"/>
          <w:szCs w:val="20"/>
          <w:lang w:val="en-US"/>
        </w:rPr>
        <w:t>GIS</w:t>
      </w:r>
      <w:r w:rsidRPr="3B417614" w:rsidR="59CA6546">
        <w:rPr>
          <w:sz w:val="20"/>
          <w:szCs w:val="20"/>
          <w:lang w:val="en-US"/>
        </w:rPr>
        <w:t xml:space="preserve"> data</w:t>
      </w:r>
      <w:r w:rsidRPr="3B417614" w:rsidR="3B154D67">
        <w:rPr>
          <w:sz w:val="20"/>
          <w:szCs w:val="20"/>
          <w:lang w:val="en-US"/>
        </w:rPr>
        <w:t>, and whether this is different depending on the type of data collected</w:t>
      </w:r>
      <w:r w:rsidRPr="3B417614" w:rsidR="406DE5BB">
        <w:rPr>
          <w:sz w:val="20"/>
          <w:szCs w:val="20"/>
          <w:lang w:val="en-US"/>
        </w:rPr>
        <w:t>.</w:t>
      </w:r>
    </w:p>
    <w:p w:rsidR="406DE5BB" w:rsidP="3B417614" w:rsidRDefault="406DE5BB" w14:paraId="61EE6A82" w14:textId="751C800B">
      <w:pPr>
        <w:pStyle w:val="ListParagraph"/>
        <w:numPr>
          <w:ilvl w:val="0"/>
          <w:numId w:val="30"/>
        </w:numPr>
        <w:suppressLineNumbers w:val="0"/>
        <w:bidi w:val="0"/>
        <w:spacing w:before="0" w:beforeAutospacing="off" w:after="0" w:afterAutospacing="off" w:line="276" w:lineRule="auto"/>
        <w:ind w:right="0"/>
        <w:jc w:val="both"/>
        <w:rPr>
          <w:sz w:val="20"/>
          <w:szCs w:val="20"/>
          <w:lang w:val="en-US"/>
        </w:rPr>
      </w:pPr>
      <w:r w:rsidRPr="3B417614" w:rsidR="406DE5BB">
        <w:rPr>
          <w:sz w:val="20"/>
          <w:szCs w:val="20"/>
          <w:lang w:val="en-US"/>
        </w:rPr>
        <w:t>Understanding key barriers and enablers for collecting GIS data, disaggregated by program sector and region.</w:t>
      </w:r>
    </w:p>
    <w:p w:rsidR="406DE5BB" w:rsidP="3B417614" w:rsidRDefault="406DE5BB" w14:paraId="764626E1" w14:textId="1F4F346C">
      <w:pPr>
        <w:pStyle w:val="ListParagraph"/>
        <w:numPr>
          <w:ilvl w:val="0"/>
          <w:numId w:val="30"/>
        </w:numPr>
        <w:suppressLineNumbers w:val="0"/>
        <w:bidi w:val="0"/>
        <w:spacing w:before="0" w:beforeAutospacing="off" w:after="0" w:afterAutospacing="off" w:line="276" w:lineRule="auto"/>
        <w:ind w:right="0"/>
        <w:jc w:val="both"/>
        <w:rPr>
          <w:sz w:val="20"/>
          <w:szCs w:val="20"/>
          <w:lang w:val="en-US"/>
        </w:rPr>
      </w:pPr>
      <w:r w:rsidRPr="3B417614" w:rsidR="406DE5BB">
        <w:rPr>
          <w:sz w:val="20"/>
          <w:szCs w:val="20"/>
          <w:lang w:val="en-US"/>
        </w:rPr>
        <w:t xml:space="preserve">Understanding resource expenditures for collecting GIS data, and what level of resourcing would be </w:t>
      </w:r>
      <w:r w:rsidRPr="3B417614" w:rsidR="406DE5BB">
        <w:rPr>
          <w:sz w:val="20"/>
          <w:szCs w:val="20"/>
          <w:lang w:val="en-US"/>
        </w:rPr>
        <w:t>required</w:t>
      </w:r>
      <w:r w:rsidRPr="3B417614" w:rsidR="406DE5BB">
        <w:rPr>
          <w:sz w:val="20"/>
          <w:szCs w:val="20"/>
          <w:lang w:val="en-US"/>
        </w:rPr>
        <w:t xml:space="preserve"> </w:t>
      </w:r>
      <w:r w:rsidRPr="3B417614" w:rsidR="298743FD">
        <w:rPr>
          <w:sz w:val="20"/>
          <w:szCs w:val="20"/>
          <w:lang w:val="en-US"/>
        </w:rPr>
        <w:t>for most programs to collect "good-enough"</w:t>
      </w:r>
      <w:r w:rsidRPr="3B417614" w:rsidR="406DE5BB">
        <w:rPr>
          <w:sz w:val="20"/>
          <w:szCs w:val="20"/>
          <w:lang w:val="en-US"/>
        </w:rPr>
        <w:t xml:space="preserve"> </w:t>
      </w:r>
      <w:r w:rsidRPr="3B417614" w:rsidR="298743FD">
        <w:rPr>
          <w:sz w:val="20"/>
          <w:szCs w:val="20"/>
          <w:lang w:val="en-US"/>
        </w:rPr>
        <w:t>GIS data</w:t>
      </w:r>
    </w:p>
    <w:p w:rsidR="5F18A0E0" w:rsidP="5F18A0E0" w:rsidRDefault="5F18A0E0" w14:paraId="5DAAC25A" w14:textId="48BB1448">
      <w:pPr>
        <w:pStyle w:val="Normal"/>
        <w:jc w:val="both"/>
        <w:rPr>
          <w:sz w:val="20"/>
          <w:szCs w:val="20"/>
        </w:rPr>
      </w:pPr>
    </w:p>
    <w:sectPr w:rsidR="2252854C">
      <w:headerReference w:type="default" r:id="rId38"/>
      <w:pgSz w:w="12240" w:h="15840"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xmlns:w="http://schemas.openxmlformats.org/wordprocessingml/2006/main" w:initials="HC" w:author="Hanna Camp" w:date="2025-04-02T13:31:56" w:id="2058206127">
    <w:p xmlns:w14="http://schemas.microsoft.com/office/word/2010/wordml" xmlns:w="http://schemas.openxmlformats.org/wordprocessingml/2006/main" w:rsidR="61B1518F" w:rsidRDefault="4B1DED38" w14:paraId="2A044BE3" w14:textId="50A65CF4">
      <w:pPr>
        <w:pStyle w:val="CommentText"/>
      </w:pPr>
      <w:r>
        <w:rPr>
          <w:rStyle w:val="CommentReference"/>
        </w:rPr>
        <w:annotationRef/>
      </w:r>
      <w:r w:rsidRPr="3A7CC863" w:rsidR="6D29C5FA">
        <w:t>seems like realistically most of the keywords for these could indicate barrier or enabler depending on the context around the sentence - but I still think we need to keep them separate for interpretive needs?</w:t>
      </w:r>
    </w:p>
  </w:comment>
  <w:comment xmlns:w="http://schemas.openxmlformats.org/wordprocessingml/2006/main" w:initials="AE" w:author="Aaron Eubank" w:date="2025-04-02T14:30:01" w:id="1677870192">
    <w:p xmlns:w14="http://schemas.microsoft.com/office/word/2010/wordml" xmlns:w="http://schemas.openxmlformats.org/wordprocessingml/2006/main" w:rsidR="35B73F9E" w:rsidRDefault="26CB3126" w14:paraId="018A3EDB" w14:textId="7C9AA8DF">
      <w:pPr>
        <w:pStyle w:val="CommentText"/>
      </w:pPr>
      <w:r>
        <w:rPr>
          <w:rStyle w:val="CommentReference"/>
        </w:rPr>
        <w:annotationRef/>
      </w:r>
      <w:r w:rsidRPr="69E2F2C1" w:rsidR="5D980F6C">
        <w:t>Could break this out into equipment vs. enumerators vs. incidentals.</w:t>
      </w:r>
    </w:p>
  </w:comment>
  <w:comment xmlns:w="http://schemas.openxmlformats.org/wordprocessingml/2006/main" w:initials="AE" w:author="Aaron Eubank" w:date="2025-04-02T15:01:24" w:id="1761081073">
    <w:p xmlns:w14="http://schemas.microsoft.com/office/word/2010/wordml" xmlns:w="http://schemas.openxmlformats.org/wordprocessingml/2006/main" w:rsidR="13BF765C" w:rsidRDefault="69A53966" w14:paraId="169F210D" w14:textId="26BF90B9">
      <w:pPr>
        <w:pStyle w:val="CommentText"/>
      </w:pPr>
      <w:r>
        <w:rPr>
          <w:rStyle w:val="CommentReference"/>
        </w:rPr>
        <w:annotationRef/>
      </w:r>
      <w:r w:rsidRPr="2016059E" w:rsidR="0B6BA47C">
        <w:t>We asked some pointed questions on this so might need to specifically code?</w:t>
      </w:r>
    </w:p>
  </w:comment>
</w:comments>
</file>

<file path=word/commentsExtended.xml><?xml version="1.0" encoding="utf-8"?>
<w15:commentsEx xmlns:mc="http://schemas.openxmlformats.org/markup-compatibility/2006" xmlns:w15="http://schemas.microsoft.com/office/word/2012/wordml" mc:Ignorable="w15">
  <w15:commentEx w15:done="1" w15:paraId="2A044BE3"/>
  <w15:commentEx w15:done="1" w15:paraId="018A3EDB"/>
  <w15:commentEx w15:done="1" w15:paraId="169F210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22986B" w16cex:dateUtc="2025-04-02T22:01:24.96Z"/>
  <w16cex:commentExtensible w16cex:durableId="08F48882" w16cex:dateUtc="2025-04-02T21:30:01.893Z"/>
  <w16cex:commentExtensible w16cex:durableId="212AF18C" w16cex:dateUtc="2025-04-02T19:31:56.218Z"/>
</w16cex:commentsExtensible>
</file>

<file path=word/commentsIds.xml><?xml version="1.0" encoding="utf-8"?>
<w16cid:commentsIds xmlns:mc="http://schemas.openxmlformats.org/markup-compatibility/2006" xmlns:w16cid="http://schemas.microsoft.com/office/word/2016/wordml/cid" mc:Ignorable="w16cid">
  <w16cid:commentId w16cid:paraId="2A044BE3" w16cid:durableId="212AF18C"/>
  <w16cid:commentId w16cid:paraId="018A3EDB" w16cid:durableId="08F48882"/>
  <w16cid:commentId w16cid:paraId="169F210D" w16cid:durableId="782298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550B" w:rsidRDefault="0027550B" w14:paraId="6BF6096F" w14:textId="77777777">
      <w:pPr>
        <w:spacing w:line="240" w:lineRule="auto"/>
      </w:pPr>
      <w:r>
        <w:separator/>
      </w:r>
    </w:p>
  </w:endnote>
  <w:endnote w:type="continuationSeparator" w:id="0">
    <w:p w:rsidR="0027550B" w:rsidRDefault="0027550B" w14:paraId="5FCE759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550B" w:rsidRDefault="0027550B" w14:paraId="7C32DC20" w14:textId="77777777">
      <w:pPr>
        <w:spacing w:line="240" w:lineRule="auto"/>
      </w:pPr>
      <w:r>
        <w:separator/>
      </w:r>
    </w:p>
  </w:footnote>
  <w:footnote w:type="continuationSeparator" w:id="0">
    <w:p w:rsidR="0027550B" w:rsidRDefault="0027550B" w14:paraId="489AC63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26F5" w:rsidRDefault="00DD26F5" w14:paraId="000000D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9">
    <w:nsid w:val="756d1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ebedd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cc05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1fade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7a96e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b30b1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d5fe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db5e2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1590b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99FC3B"/>
    <w:multiLevelType w:val="hybridMultilevel"/>
    <w:tmpl w:val="FFFFFFFF"/>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753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7CDF6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F8EEC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85152A"/>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FFF8258"/>
    <w:multiLevelType w:val="hybridMultilevel"/>
    <w:tmpl w:val="FFFFFFFF"/>
    <w:lvl w:ilvl="0" w:tplc="787C9B28">
      <w:start w:val="1"/>
      <w:numFmt w:val="decimal"/>
      <w:lvlText w:val="%1)"/>
      <w:lvlJc w:val="left"/>
      <w:pPr>
        <w:ind w:left="720" w:hanging="360"/>
      </w:pPr>
    </w:lvl>
    <w:lvl w:ilvl="1" w:tplc="C2A82C82">
      <w:start w:val="1"/>
      <w:numFmt w:val="lowerLetter"/>
      <w:lvlText w:val="%2."/>
      <w:lvlJc w:val="left"/>
      <w:pPr>
        <w:ind w:left="1440" w:hanging="360"/>
      </w:pPr>
    </w:lvl>
    <w:lvl w:ilvl="2" w:tplc="C8061C7E">
      <w:start w:val="1"/>
      <w:numFmt w:val="lowerRoman"/>
      <w:lvlText w:val="%3."/>
      <w:lvlJc w:val="right"/>
      <w:pPr>
        <w:ind w:left="2160" w:hanging="180"/>
      </w:pPr>
    </w:lvl>
    <w:lvl w:ilvl="3" w:tplc="7F847238">
      <w:start w:val="1"/>
      <w:numFmt w:val="decimal"/>
      <w:lvlText w:val="%4."/>
      <w:lvlJc w:val="left"/>
      <w:pPr>
        <w:ind w:left="2880" w:hanging="360"/>
      </w:pPr>
    </w:lvl>
    <w:lvl w:ilvl="4" w:tplc="5DB8DDD4">
      <w:start w:val="1"/>
      <w:numFmt w:val="lowerLetter"/>
      <w:lvlText w:val="%5."/>
      <w:lvlJc w:val="left"/>
      <w:pPr>
        <w:ind w:left="3600" w:hanging="360"/>
      </w:pPr>
    </w:lvl>
    <w:lvl w:ilvl="5" w:tplc="AA529F92">
      <w:start w:val="1"/>
      <w:numFmt w:val="lowerRoman"/>
      <w:lvlText w:val="%6."/>
      <w:lvlJc w:val="right"/>
      <w:pPr>
        <w:ind w:left="4320" w:hanging="180"/>
      </w:pPr>
    </w:lvl>
    <w:lvl w:ilvl="6" w:tplc="3328CB04">
      <w:start w:val="1"/>
      <w:numFmt w:val="decimal"/>
      <w:lvlText w:val="%7."/>
      <w:lvlJc w:val="left"/>
      <w:pPr>
        <w:ind w:left="5040" w:hanging="360"/>
      </w:pPr>
    </w:lvl>
    <w:lvl w:ilvl="7" w:tplc="D3AE55CE">
      <w:start w:val="1"/>
      <w:numFmt w:val="lowerLetter"/>
      <w:lvlText w:val="%8."/>
      <w:lvlJc w:val="left"/>
      <w:pPr>
        <w:ind w:left="5760" w:hanging="360"/>
      </w:pPr>
    </w:lvl>
    <w:lvl w:ilvl="8" w:tplc="4A2E3B26">
      <w:start w:val="1"/>
      <w:numFmt w:val="lowerRoman"/>
      <w:lvlText w:val="%9."/>
      <w:lvlJc w:val="right"/>
      <w:pPr>
        <w:ind w:left="6480" w:hanging="180"/>
      </w:pPr>
    </w:lvl>
  </w:abstractNum>
  <w:abstractNum w:abstractNumId="6" w15:restartNumberingAfterBreak="0">
    <w:nsid w:val="24BDDCD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F4CB4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51BFA4"/>
    <w:multiLevelType w:val="hybridMultilevel"/>
    <w:tmpl w:val="FFFFFFFF"/>
    <w:lvl w:ilvl="0" w:tplc="EB84C0CC">
      <w:start w:val="1"/>
      <w:numFmt w:val="bullet"/>
      <w:lvlText w:val="·"/>
      <w:lvlJc w:val="left"/>
      <w:pPr>
        <w:ind w:left="720" w:hanging="360"/>
      </w:pPr>
      <w:rPr>
        <w:rFonts w:hint="default" w:ascii="Symbol" w:hAnsi="Symbol"/>
      </w:rPr>
    </w:lvl>
    <w:lvl w:ilvl="1" w:tplc="0CFA1028">
      <w:start w:val="1"/>
      <w:numFmt w:val="bullet"/>
      <w:lvlText w:val="o"/>
      <w:lvlJc w:val="left"/>
      <w:pPr>
        <w:ind w:left="1440" w:hanging="360"/>
      </w:pPr>
      <w:rPr>
        <w:rFonts w:hint="default" w:ascii="Courier New" w:hAnsi="Courier New"/>
      </w:rPr>
    </w:lvl>
    <w:lvl w:ilvl="2" w:tplc="3566EFA6">
      <w:start w:val="1"/>
      <w:numFmt w:val="bullet"/>
      <w:lvlText w:val=""/>
      <w:lvlJc w:val="left"/>
      <w:pPr>
        <w:ind w:left="2160" w:hanging="360"/>
      </w:pPr>
      <w:rPr>
        <w:rFonts w:hint="default" w:ascii="Wingdings" w:hAnsi="Wingdings"/>
      </w:rPr>
    </w:lvl>
    <w:lvl w:ilvl="3" w:tplc="5366F502">
      <w:start w:val="1"/>
      <w:numFmt w:val="bullet"/>
      <w:lvlText w:val=""/>
      <w:lvlJc w:val="left"/>
      <w:pPr>
        <w:ind w:left="2880" w:hanging="360"/>
      </w:pPr>
      <w:rPr>
        <w:rFonts w:hint="default" w:ascii="Symbol" w:hAnsi="Symbol"/>
      </w:rPr>
    </w:lvl>
    <w:lvl w:ilvl="4" w:tplc="F7BA333E">
      <w:start w:val="1"/>
      <w:numFmt w:val="bullet"/>
      <w:lvlText w:val="o"/>
      <w:lvlJc w:val="left"/>
      <w:pPr>
        <w:ind w:left="3600" w:hanging="360"/>
      </w:pPr>
      <w:rPr>
        <w:rFonts w:hint="default" w:ascii="Courier New" w:hAnsi="Courier New"/>
      </w:rPr>
    </w:lvl>
    <w:lvl w:ilvl="5" w:tplc="37F2CCB6">
      <w:start w:val="1"/>
      <w:numFmt w:val="bullet"/>
      <w:lvlText w:val=""/>
      <w:lvlJc w:val="left"/>
      <w:pPr>
        <w:ind w:left="4320" w:hanging="360"/>
      </w:pPr>
      <w:rPr>
        <w:rFonts w:hint="default" w:ascii="Wingdings" w:hAnsi="Wingdings"/>
      </w:rPr>
    </w:lvl>
    <w:lvl w:ilvl="6" w:tplc="007AAC12">
      <w:start w:val="1"/>
      <w:numFmt w:val="bullet"/>
      <w:lvlText w:val=""/>
      <w:lvlJc w:val="left"/>
      <w:pPr>
        <w:ind w:left="5040" w:hanging="360"/>
      </w:pPr>
      <w:rPr>
        <w:rFonts w:hint="default" w:ascii="Symbol" w:hAnsi="Symbol"/>
      </w:rPr>
    </w:lvl>
    <w:lvl w:ilvl="7" w:tplc="ABDCB80A">
      <w:start w:val="1"/>
      <w:numFmt w:val="bullet"/>
      <w:lvlText w:val="o"/>
      <w:lvlJc w:val="left"/>
      <w:pPr>
        <w:ind w:left="5760" w:hanging="360"/>
      </w:pPr>
      <w:rPr>
        <w:rFonts w:hint="default" w:ascii="Courier New" w:hAnsi="Courier New"/>
      </w:rPr>
    </w:lvl>
    <w:lvl w:ilvl="8" w:tplc="07965398">
      <w:start w:val="1"/>
      <w:numFmt w:val="bullet"/>
      <w:lvlText w:val=""/>
      <w:lvlJc w:val="left"/>
      <w:pPr>
        <w:ind w:left="6480" w:hanging="360"/>
      </w:pPr>
      <w:rPr>
        <w:rFonts w:hint="default" w:ascii="Wingdings" w:hAnsi="Wingdings"/>
      </w:rPr>
    </w:lvl>
  </w:abstractNum>
  <w:abstractNum w:abstractNumId="9" w15:restartNumberingAfterBreak="0">
    <w:nsid w:val="378E78DF"/>
    <w:multiLevelType w:val="hybridMultilevel"/>
    <w:tmpl w:val="FFFFFFFF"/>
    <w:lvl w:ilvl="0" w:tplc="35CE8212">
      <w:start w:val="1"/>
      <w:numFmt w:val="bullet"/>
      <w:lvlText w:val=""/>
      <w:lvlJc w:val="left"/>
      <w:pPr>
        <w:ind w:left="720" w:hanging="360"/>
      </w:pPr>
      <w:rPr>
        <w:rFonts w:hint="default" w:ascii="Symbol" w:hAnsi="Symbol"/>
      </w:rPr>
    </w:lvl>
    <w:lvl w:ilvl="1" w:tplc="66204536">
      <w:start w:val="1"/>
      <w:numFmt w:val="bullet"/>
      <w:lvlText w:val=""/>
      <w:lvlJc w:val="left"/>
      <w:pPr>
        <w:ind w:left="1440" w:hanging="360"/>
      </w:pPr>
      <w:rPr>
        <w:rFonts w:hint="default" w:ascii="Symbol" w:hAnsi="Symbol"/>
      </w:rPr>
    </w:lvl>
    <w:lvl w:ilvl="2" w:tplc="8F98317C">
      <w:start w:val="1"/>
      <w:numFmt w:val="bullet"/>
      <w:lvlText w:val=""/>
      <w:lvlJc w:val="left"/>
      <w:pPr>
        <w:ind w:left="2160" w:hanging="360"/>
      </w:pPr>
      <w:rPr>
        <w:rFonts w:hint="default" w:ascii="Wingdings" w:hAnsi="Wingdings"/>
      </w:rPr>
    </w:lvl>
    <w:lvl w:ilvl="3" w:tplc="BA4CA3F8">
      <w:start w:val="1"/>
      <w:numFmt w:val="bullet"/>
      <w:lvlText w:val=""/>
      <w:lvlJc w:val="left"/>
      <w:pPr>
        <w:ind w:left="2880" w:hanging="360"/>
      </w:pPr>
      <w:rPr>
        <w:rFonts w:hint="default" w:ascii="Symbol" w:hAnsi="Symbol"/>
      </w:rPr>
    </w:lvl>
    <w:lvl w:ilvl="4" w:tplc="06F8CF98">
      <w:start w:val="1"/>
      <w:numFmt w:val="bullet"/>
      <w:lvlText w:val="o"/>
      <w:lvlJc w:val="left"/>
      <w:pPr>
        <w:ind w:left="3600" w:hanging="360"/>
      </w:pPr>
      <w:rPr>
        <w:rFonts w:hint="default" w:ascii="Courier New" w:hAnsi="Courier New"/>
      </w:rPr>
    </w:lvl>
    <w:lvl w:ilvl="5" w:tplc="7952E158">
      <w:start w:val="1"/>
      <w:numFmt w:val="bullet"/>
      <w:lvlText w:val=""/>
      <w:lvlJc w:val="left"/>
      <w:pPr>
        <w:ind w:left="4320" w:hanging="360"/>
      </w:pPr>
      <w:rPr>
        <w:rFonts w:hint="default" w:ascii="Wingdings" w:hAnsi="Wingdings"/>
      </w:rPr>
    </w:lvl>
    <w:lvl w:ilvl="6" w:tplc="B0D21D84">
      <w:start w:val="1"/>
      <w:numFmt w:val="bullet"/>
      <w:lvlText w:val=""/>
      <w:lvlJc w:val="left"/>
      <w:pPr>
        <w:ind w:left="5040" w:hanging="360"/>
      </w:pPr>
      <w:rPr>
        <w:rFonts w:hint="default" w:ascii="Symbol" w:hAnsi="Symbol"/>
      </w:rPr>
    </w:lvl>
    <w:lvl w:ilvl="7" w:tplc="A73E9E26">
      <w:start w:val="1"/>
      <w:numFmt w:val="bullet"/>
      <w:lvlText w:val="o"/>
      <w:lvlJc w:val="left"/>
      <w:pPr>
        <w:ind w:left="5760" w:hanging="360"/>
      </w:pPr>
      <w:rPr>
        <w:rFonts w:hint="default" w:ascii="Courier New" w:hAnsi="Courier New"/>
      </w:rPr>
    </w:lvl>
    <w:lvl w:ilvl="8" w:tplc="C5A4BEB6">
      <w:start w:val="1"/>
      <w:numFmt w:val="bullet"/>
      <w:lvlText w:val=""/>
      <w:lvlJc w:val="left"/>
      <w:pPr>
        <w:ind w:left="6480" w:hanging="360"/>
      </w:pPr>
      <w:rPr>
        <w:rFonts w:hint="default" w:ascii="Wingdings" w:hAnsi="Wingdings"/>
      </w:rPr>
    </w:lvl>
  </w:abstractNum>
  <w:abstractNum w:abstractNumId="10" w15:restartNumberingAfterBreak="0">
    <w:nsid w:val="3B1B4E35"/>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B91CA9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E13A7B"/>
    <w:multiLevelType w:val="hybridMultilevel"/>
    <w:tmpl w:val="FFFFFFFF"/>
    <w:lvl w:ilvl="0" w:tplc="F872DDA8">
      <w:start w:val="1"/>
      <w:numFmt w:val="bullet"/>
      <w:lvlText w:val="·"/>
      <w:lvlJc w:val="left"/>
      <w:pPr>
        <w:ind w:left="720" w:hanging="360"/>
      </w:pPr>
      <w:rPr>
        <w:rFonts w:hint="default" w:ascii="Symbol" w:hAnsi="Symbol"/>
      </w:rPr>
    </w:lvl>
    <w:lvl w:ilvl="1" w:tplc="F44C9636">
      <w:start w:val="1"/>
      <w:numFmt w:val="bullet"/>
      <w:lvlText w:val="o"/>
      <w:lvlJc w:val="left"/>
      <w:pPr>
        <w:ind w:left="1440" w:hanging="360"/>
      </w:pPr>
      <w:rPr>
        <w:rFonts w:hint="default" w:ascii="Courier New" w:hAnsi="Courier New"/>
      </w:rPr>
    </w:lvl>
    <w:lvl w:ilvl="2" w:tplc="20606998">
      <w:start w:val="1"/>
      <w:numFmt w:val="bullet"/>
      <w:lvlText w:val=""/>
      <w:lvlJc w:val="left"/>
      <w:pPr>
        <w:ind w:left="2160" w:hanging="360"/>
      </w:pPr>
      <w:rPr>
        <w:rFonts w:hint="default" w:ascii="Wingdings" w:hAnsi="Wingdings"/>
      </w:rPr>
    </w:lvl>
    <w:lvl w:ilvl="3" w:tplc="794E216A">
      <w:start w:val="1"/>
      <w:numFmt w:val="bullet"/>
      <w:lvlText w:val=""/>
      <w:lvlJc w:val="left"/>
      <w:pPr>
        <w:ind w:left="2880" w:hanging="360"/>
      </w:pPr>
      <w:rPr>
        <w:rFonts w:hint="default" w:ascii="Symbol" w:hAnsi="Symbol"/>
      </w:rPr>
    </w:lvl>
    <w:lvl w:ilvl="4" w:tplc="66AE9E32">
      <w:start w:val="1"/>
      <w:numFmt w:val="bullet"/>
      <w:lvlText w:val="o"/>
      <w:lvlJc w:val="left"/>
      <w:pPr>
        <w:ind w:left="3600" w:hanging="360"/>
      </w:pPr>
      <w:rPr>
        <w:rFonts w:hint="default" w:ascii="Courier New" w:hAnsi="Courier New"/>
      </w:rPr>
    </w:lvl>
    <w:lvl w:ilvl="5" w:tplc="82F8E14E">
      <w:start w:val="1"/>
      <w:numFmt w:val="bullet"/>
      <w:lvlText w:val=""/>
      <w:lvlJc w:val="left"/>
      <w:pPr>
        <w:ind w:left="4320" w:hanging="360"/>
      </w:pPr>
      <w:rPr>
        <w:rFonts w:hint="default" w:ascii="Wingdings" w:hAnsi="Wingdings"/>
      </w:rPr>
    </w:lvl>
    <w:lvl w:ilvl="6" w:tplc="EE26C176">
      <w:start w:val="1"/>
      <w:numFmt w:val="bullet"/>
      <w:lvlText w:val=""/>
      <w:lvlJc w:val="left"/>
      <w:pPr>
        <w:ind w:left="5040" w:hanging="360"/>
      </w:pPr>
      <w:rPr>
        <w:rFonts w:hint="default" w:ascii="Symbol" w:hAnsi="Symbol"/>
      </w:rPr>
    </w:lvl>
    <w:lvl w:ilvl="7" w:tplc="5C84C77A">
      <w:start w:val="1"/>
      <w:numFmt w:val="bullet"/>
      <w:lvlText w:val="o"/>
      <w:lvlJc w:val="left"/>
      <w:pPr>
        <w:ind w:left="5760" w:hanging="360"/>
      </w:pPr>
      <w:rPr>
        <w:rFonts w:hint="default" w:ascii="Courier New" w:hAnsi="Courier New"/>
      </w:rPr>
    </w:lvl>
    <w:lvl w:ilvl="8" w:tplc="4DCCD8D6">
      <w:start w:val="1"/>
      <w:numFmt w:val="bullet"/>
      <w:lvlText w:val=""/>
      <w:lvlJc w:val="left"/>
      <w:pPr>
        <w:ind w:left="6480" w:hanging="360"/>
      </w:pPr>
      <w:rPr>
        <w:rFonts w:hint="default" w:ascii="Wingdings" w:hAnsi="Wingdings"/>
      </w:rPr>
    </w:lvl>
  </w:abstractNum>
  <w:abstractNum w:abstractNumId="13" w15:restartNumberingAfterBreak="0">
    <w:nsid w:val="48CCBC4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EC367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3CB58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3B461E"/>
    <w:multiLevelType w:val="hybridMultilevel"/>
    <w:tmpl w:val="FFFFFFFF"/>
    <w:lvl w:ilvl="0" w:tplc="5D98E5A2">
      <w:start w:val="1"/>
      <w:numFmt w:val="decimal"/>
      <w:lvlText w:val="%1."/>
      <w:lvlJc w:val="left"/>
      <w:pPr>
        <w:ind w:left="720" w:hanging="360"/>
      </w:pPr>
    </w:lvl>
    <w:lvl w:ilvl="1" w:tplc="2996B59C">
      <w:start w:val="1"/>
      <w:numFmt w:val="lowerLetter"/>
      <w:lvlText w:val="%2."/>
      <w:lvlJc w:val="left"/>
      <w:pPr>
        <w:ind w:left="1440" w:hanging="360"/>
      </w:pPr>
    </w:lvl>
    <w:lvl w:ilvl="2" w:tplc="CC26465A">
      <w:start w:val="1"/>
      <w:numFmt w:val="lowerRoman"/>
      <w:lvlText w:val="%3."/>
      <w:lvlJc w:val="right"/>
      <w:pPr>
        <w:ind w:left="2160" w:hanging="180"/>
      </w:pPr>
    </w:lvl>
    <w:lvl w:ilvl="3" w:tplc="391C2E98">
      <w:start w:val="1"/>
      <w:numFmt w:val="decimal"/>
      <w:lvlText w:val="%4."/>
      <w:lvlJc w:val="left"/>
      <w:pPr>
        <w:ind w:left="2880" w:hanging="360"/>
      </w:pPr>
    </w:lvl>
    <w:lvl w:ilvl="4" w:tplc="CA64E5EA">
      <w:start w:val="1"/>
      <w:numFmt w:val="lowerLetter"/>
      <w:lvlText w:val="%5."/>
      <w:lvlJc w:val="left"/>
      <w:pPr>
        <w:ind w:left="3600" w:hanging="360"/>
      </w:pPr>
    </w:lvl>
    <w:lvl w:ilvl="5" w:tplc="C7F0C014">
      <w:start w:val="1"/>
      <w:numFmt w:val="lowerRoman"/>
      <w:lvlText w:val="%6."/>
      <w:lvlJc w:val="right"/>
      <w:pPr>
        <w:ind w:left="4320" w:hanging="180"/>
      </w:pPr>
    </w:lvl>
    <w:lvl w:ilvl="6" w:tplc="742885DE">
      <w:start w:val="1"/>
      <w:numFmt w:val="decimal"/>
      <w:lvlText w:val="%7."/>
      <w:lvlJc w:val="left"/>
      <w:pPr>
        <w:ind w:left="5040" w:hanging="360"/>
      </w:pPr>
    </w:lvl>
    <w:lvl w:ilvl="7" w:tplc="1BB44F26">
      <w:start w:val="1"/>
      <w:numFmt w:val="lowerLetter"/>
      <w:lvlText w:val="%8."/>
      <w:lvlJc w:val="left"/>
      <w:pPr>
        <w:ind w:left="5760" w:hanging="360"/>
      </w:pPr>
    </w:lvl>
    <w:lvl w:ilvl="8" w:tplc="B4C8FAB4">
      <w:start w:val="1"/>
      <w:numFmt w:val="lowerRoman"/>
      <w:lvlText w:val="%9."/>
      <w:lvlJc w:val="right"/>
      <w:pPr>
        <w:ind w:left="6480" w:hanging="180"/>
      </w:pPr>
    </w:lvl>
  </w:abstractNum>
  <w:abstractNum w:abstractNumId="17" w15:restartNumberingAfterBreak="0">
    <w:nsid w:val="5F46DCBF"/>
    <w:multiLevelType w:val="hybridMultilevel"/>
    <w:tmpl w:val="FFFFFFFF"/>
    <w:lvl w:ilvl="0" w:tplc="5108280E">
      <w:start w:val="1"/>
      <w:numFmt w:val="lowerLetter"/>
      <w:lvlText w:val="%1)"/>
      <w:lvlJc w:val="left"/>
      <w:pPr>
        <w:ind w:left="720" w:hanging="360"/>
      </w:pPr>
    </w:lvl>
    <w:lvl w:ilvl="1" w:tplc="19CE7D48">
      <w:start w:val="1"/>
      <w:numFmt w:val="lowerLetter"/>
      <w:lvlText w:val="%2."/>
      <w:lvlJc w:val="left"/>
      <w:pPr>
        <w:ind w:left="1440" w:hanging="360"/>
      </w:pPr>
    </w:lvl>
    <w:lvl w:ilvl="2" w:tplc="9D1CA364">
      <w:start w:val="1"/>
      <w:numFmt w:val="lowerRoman"/>
      <w:lvlText w:val="%3."/>
      <w:lvlJc w:val="right"/>
      <w:pPr>
        <w:ind w:left="2160" w:hanging="180"/>
      </w:pPr>
    </w:lvl>
    <w:lvl w:ilvl="3" w:tplc="CD802888">
      <w:start w:val="1"/>
      <w:numFmt w:val="decimal"/>
      <w:lvlText w:val="%4."/>
      <w:lvlJc w:val="left"/>
      <w:pPr>
        <w:ind w:left="2880" w:hanging="360"/>
      </w:pPr>
    </w:lvl>
    <w:lvl w:ilvl="4" w:tplc="519EA414">
      <w:start w:val="1"/>
      <w:numFmt w:val="lowerLetter"/>
      <w:lvlText w:val="%5."/>
      <w:lvlJc w:val="left"/>
      <w:pPr>
        <w:ind w:left="3600" w:hanging="360"/>
      </w:pPr>
    </w:lvl>
    <w:lvl w:ilvl="5" w:tplc="1226A3F8">
      <w:start w:val="1"/>
      <w:numFmt w:val="lowerRoman"/>
      <w:lvlText w:val="%6."/>
      <w:lvlJc w:val="right"/>
      <w:pPr>
        <w:ind w:left="4320" w:hanging="180"/>
      </w:pPr>
    </w:lvl>
    <w:lvl w:ilvl="6" w:tplc="13088B64">
      <w:start w:val="1"/>
      <w:numFmt w:val="decimal"/>
      <w:lvlText w:val="%7."/>
      <w:lvlJc w:val="left"/>
      <w:pPr>
        <w:ind w:left="5040" w:hanging="360"/>
      </w:pPr>
    </w:lvl>
    <w:lvl w:ilvl="7" w:tplc="ECE4AB9A">
      <w:start w:val="1"/>
      <w:numFmt w:val="lowerLetter"/>
      <w:lvlText w:val="%8."/>
      <w:lvlJc w:val="left"/>
      <w:pPr>
        <w:ind w:left="5760" w:hanging="360"/>
      </w:pPr>
    </w:lvl>
    <w:lvl w:ilvl="8" w:tplc="AA7ABE3C">
      <w:start w:val="1"/>
      <w:numFmt w:val="lowerRoman"/>
      <w:lvlText w:val="%9."/>
      <w:lvlJc w:val="right"/>
      <w:pPr>
        <w:ind w:left="6480" w:hanging="180"/>
      </w:pPr>
    </w:lvl>
  </w:abstractNum>
  <w:abstractNum w:abstractNumId="18" w15:restartNumberingAfterBreak="0">
    <w:nsid w:val="6D5320C8"/>
    <w:multiLevelType w:val="hybridMultilevel"/>
    <w:tmpl w:val="FFFFFFFF"/>
    <w:lvl w:ilvl="0" w:tplc="1602D052">
      <w:start w:val="1"/>
      <w:numFmt w:val="decimal"/>
      <w:lvlText w:val="%1)"/>
      <w:lvlJc w:val="left"/>
      <w:pPr>
        <w:ind w:left="720" w:hanging="360"/>
      </w:pPr>
    </w:lvl>
    <w:lvl w:ilvl="1" w:tplc="6BDEBCD0">
      <w:start w:val="1"/>
      <w:numFmt w:val="lowerLetter"/>
      <w:lvlText w:val="%2."/>
      <w:lvlJc w:val="left"/>
      <w:pPr>
        <w:ind w:left="1440" w:hanging="360"/>
      </w:pPr>
    </w:lvl>
    <w:lvl w:ilvl="2" w:tplc="29AC177C">
      <w:start w:val="1"/>
      <w:numFmt w:val="lowerRoman"/>
      <w:lvlText w:val="%3."/>
      <w:lvlJc w:val="right"/>
      <w:pPr>
        <w:ind w:left="2160" w:hanging="180"/>
      </w:pPr>
    </w:lvl>
    <w:lvl w:ilvl="3" w:tplc="63A64DAA">
      <w:start w:val="1"/>
      <w:numFmt w:val="decimal"/>
      <w:lvlText w:val="%4."/>
      <w:lvlJc w:val="left"/>
      <w:pPr>
        <w:ind w:left="2880" w:hanging="360"/>
      </w:pPr>
    </w:lvl>
    <w:lvl w:ilvl="4" w:tplc="F61E8AEE">
      <w:start w:val="1"/>
      <w:numFmt w:val="lowerLetter"/>
      <w:lvlText w:val="%5."/>
      <w:lvlJc w:val="left"/>
      <w:pPr>
        <w:ind w:left="3600" w:hanging="360"/>
      </w:pPr>
    </w:lvl>
    <w:lvl w:ilvl="5" w:tplc="5C7EB0D4">
      <w:start w:val="1"/>
      <w:numFmt w:val="lowerRoman"/>
      <w:lvlText w:val="%6."/>
      <w:lvlJc w:val="right"/>
      <w:pPr>
        <w:ind w:left="4320" w:hanging="180"/>
      </w:pPr>
    </w:lvl>
    <w:lvl w:ilvl="6" w:tplc="31A85854">
      <w:start w:val="1"/>
      <w:numFmt w:val="decimal"/>
      <w:lvlText w:val="%7."/>
      <w:lvlJc w:val="left"/>
      <w:pPr>
        <w:ind w:left="5040" w:hanging="360"/>
      </w:pPr>
    </w:lvl>
    <w:lvl w:ilvl="7" w:tplc="FA1243EA">
      <w:start w:val="1"/>
      <w:numFmt w:val="lowerLetter"/>
      <w:lvlText w:val="%8."/>
      <w:lvlJc w:val="left"/>
      <w:pPr>
        <w:ind w:left="5760" w:hanging="360"/>
      </w:pPr>
    </w:lvl>
    <w:lvl w:ilvl="8" w:tplc="EBF4ADC0">
      <w:start w:val="1"/>
      <w:numFmt w:val="lowerRoman"/>
      <w:lvlText w:val="%9."/>
      <w:lvlJc w:val="right"/>
      <w:pPr>
        <w:ind w:left="6480" w:hanging="180"/>
      </w:pPr>
    </w:lvl>
  </w:abstractNum>
  <w:abstractNum w:abstractNumId="19" w15:restartNumberingAfterBreak="0">
    <w:nsid w:val="6F1B991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480C53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 w16cid:durableId="1787043349">
    <w:abstractNumId w:val="5"/>
  </w:num>
  <w:num w:numId="2" w16cid:durableId="135684981">
    <w:abstractNumId w:val="18"/>
  </w:num>
  <w:num w:numId="3" w16cid:durableId="578172221">
    <w:abstractNumId w:val="16"/>
  </w:num>
  <w:num w:numId="4" w16cid:durableId="1152479576">
    <w:abstractNumId w:val="9"/>
  </w:num>
  <w:num w:numId="5" w16cid:durableId="1376809917">
    <w:abstractNumId w:val="12"/>
  </w:num>
  <w:num w:numId="6" w16cid:durableId="51739439">
    <w:abstractNumId w:val="8"/>
  </w:num>
  <w:num w:numId="7" w16cid:durableId="609973218">
    <w:abstractNumId w:val="17"/>
  </w:num>
  <w:num w:numId="8" w16cid:durableId="515074754">
    <w:abstractNumId w:val="4"/>
  </w:num>
  <w:num w:numId="9" w16cid:durableId="1572620571">
    <w:abstractNumId w:val="6"/>
  </w:num>
  <w:num w:numId="10" w16cid:durableId="1581061482">
    <w:abstractNumId w:val="14"/>
  </w:num>
  <w:num w:numId="11" w16cid:durableId="1934318109">
    <w:abstractNumId w:val="2"/>
  </w:num>
  <w:num w:numId="12" w16cid:durableId="437870247">
    <w:abstractNumId w:val="10"/>
  </w:num>
  <w:num w:numId="13" w16cid:durableId="1060324953">
    <w:abstractNumId w:val="3"/>
  </w:num>
  <w:num w:numId="14" w16cid:durableId="561520981">
    <w:abstractNumId w:val="13"/>
  </w:num>
  <w:num w:numId="15" w16cid:durableId="593973523">
    <w:abstractNumId w:val="7"/>
  </w:num>
  <w:num w:numId="16" w16cid:durableId="442460253">
    <w:abstractNumId w:val="15"/>
  </w:num>
  <w:num w:numId="17" w16cid:durableId="1526213347">
    <w:abstractNumId w:val="11"/>
  </w:num>
  <w:num w:numId="18" w16cid:durableId="1484663271">
    <w:abstractNumId w:val="20"/>
  </w:num>
  <w:num w:numId="19" w16cid:durableId="68970382">
    <w:abstractNumId w:val="0"/>
  </w:num>
  <w:num w:numId="20" w16cid:durableId="1567758094">
    <w:abstractNumId w:val="19"/>
  </w:num>
  <w:num w:numId="21" w16cid:durableId="1706369146">
    <w:abstractNumId w:val="1"/>
  </w:num>
</w:numbering>
</file>

<file path=word/people.xml><?xml version="1.0" encoding="utf-8"?>
<w15:people xmlns:mc="http://schemas.openxmlformats.org/markup-compatibility/2006" xmlns:w15="http://schemas.microsoft.com/office/word/2012/wordml" mc:Ignorable="w15">
  <w15:person w15:author="Hanna Camp">
    <w15:presenceInfo w15:providerId="AD" w15:userId="S::hcamp@mercycorps.org::c4867b99-ebbd-44bc-ba80-5ab68232e3ec"/>
  </w15:person>
  <w15:person w15:author="Aaron Eubank">
    <w15:presenceInfo w15:providerId="AD" w15:userId="S::aeubank@mercycorps.org::640237ee-7c91-4439-ab8a-c4ce2a7df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F5"/>
    <w:rsid w:val="0002B4D4"/>
    <w:rsid w:val="00067CA8"/>
    <w:rsid w:val="001E626E"/>
    <w:rsid w:val="0027550B"/>
    <w:rsid w:val="00364C66"/>
    <w:rsid w:val="0037716B"/>
    <w:rsid w:val="004179FB"/>
    <w:rsid w:val="004EA8C7"/>
    <w:rsid w:val="0050066D"/>
    <w:rsid w:val="0067F3CA"/>
    <w:rsid w:val="006815DF"/>
    <w:rsid w:val="0070C8A2"/>
    <w:rsid w:val="007E1161"/>
    <w:rsid w:val="0082E017"/>
    <w:rsid w:val="00B31873"/>
    <w:rsid w:val="00D704C1"/>
    <w:rsid w:val="00DD26F5"/>
    <w:rsid w:val="00EC0F46"/>
    <w:rsid w:val="00F2688D"/>
    <w:rsid w:val="012637FA"/>
    <w:rsid w:val="012D2B65"/>
    <w:rsid w:val="01432AD3"/>
    <w:rsid w:val="0174E361"/>
    <w:rsid w:val="019FFF5D"/>
    <w:rsid w:val="01AB98E1"/>
    <w:rsid w:val="01BAC465"/>
    <w:rsid w:val="01C6EB2E"/>
    <w:rsid w:val="02056E6A"/>
    <w:rsid w:val="0206D6AC"/>
    <w:rsid w:val="02219B8A"/>
    <w:rsid w:val="0232C989"/>
    <w:rsid w:val="0245ECC8"/>
    <w:rsid w:val="025CE3E4"/>
    <w:rsid w:val="0295E388"/>
    <w:rsid w:val="0295E80D"/>
    <w:rsid w:val="02A56DAB"/>
    <w:rsid w:val="02AEFC54"/>
    <w:rsid w:val="02C06764"/>
    <w:rsid w:val="02C27D84"/>
    <w:rsid w:val="02CEF0C3"/>
    <w:rsid w:val="02DE828C"/>
    <w:rsid w:val="02FDBF1F"/>
    <w:rsid w:val="0300BA23"/>
    <w:rsid w:val="030B36D7"/>
    <w:rsid w:val="031BEE75"/>
    <w:rsid w:val="0324FD17"/>
    <w:rsid w:val="0335D360"/>
    <w:rsid w:val="03409569"/>
    <w:rsid w:val="0340B957"/>
    <w:rsid w:val="03432119"/>
    <w:rsid w:val="035BB15F"/>
    <w:rsid w:val="0382E72B"/>
    <w:rsid w:val="038763B7"/>
    <w:rsid w:val="038C4AF1"/>
    <w:rsid w:val="038F94B5"/>
    <w:rsid w:val="0393FCDE"/>
    <w:rsid w:val="03CAFB8C"/>
    <w:rsid w:val="03E2D13F"/>
    <w:rsid w:val="041EB553"/>
    <w:rsid w:val="0420A8AD"/>
    <w:rsid w:val="0431E935"/>
    <w:rsid w:val="04506DC5"/>
    <w:rsid w:val="04742258"/>
    <w:rsid w:val="04B432CD"/>
    <w:rsid w:val="04C7D57B"/>
    <w:rsid w:val="04CDB200"/>
    <w:rsid w:val="04DD3DD6"/>
    <w:rsid w:val="0504BFBB"/>
    <w:rsid w:val="050863C4"/>
    <w:rsid w:val="051DD9C1"/>
    <w:rsid w:val="0520CBCE"/>
    <w:rsid w:val="05433387"/>
    <w:rsid w:val="054770FE"/>
    <w:rsid w:val="054E9DB3"/>
    <w:rsid w:val="05589C00"/>
    <w:rsid w:val="057FF732"/>
    <w:rsid w:val="05886DBF"/>
    <w:rsid w:val="058DB159"/>
    <w:rsid w:val="058FEFE3"/>
    <w:rsid w:val="05B2282B"/>
    <w:rsid w:val="05BD05E9"/>
    <w:rsid w:val="05C8E4E4"/>
    <w:rsid w:val="05D3FE5C"/>
    <w:rsid w:val="05E27E32"/>
    <w:rsid w:val="05F5F03A"/>
    <w:rsid w:val="060F3155"/>
    <w:rsid w:val="062CA3CE"/>
    <w:rsid w:val="062DEDE9"/>
    <w:rsid w:val="06331FF9"/>
    <w:rsid w:val="064F3D27"/>
    <w:rsid w:val="0652F954"/>
    <w:rsid w:val="066AA1CD"/>
    <w:rsid w:val="066C768E"/>
    <w:rsid w:val="0675976D"/>
    <w:rsid w:val="067CBB97"/>
    <w:rsid w:val="06935221"/>
    <w:rsid w:val="06AAA913"/>
    <w:rsid w:val="06BA9B21"/>
    <w:rsid w:val="06D76176"/>
    <w:rsid w:val="06E24A8A"/>
    <w:rsid w:val="06F5C8CE"/>
    <w:rsid w:val="070339E4"/>
    <w:rsid w:val="070DF09C"/>
    <w:rsid w:val="07122408"/>
    <w:rsid w:val="073109AD"/>
    <w:rsid w:val="075B28FD"/>
    <w:rsid w:val="076C1358"/>
    <w:rsid w:val="0775D177"/>
    <w:rsid w:val="0793D887"/>
    <w:rsid w:val="079514B1"/>
    <w:rsid w:val="07A72F34"/>
    <w:rsid w:val="07B0ED4B"/>
    <w:rsid w:val="07B5C2AF"/>
    <w:rsid w:val="07CD0907"/>
    <w:rsid w:val="07D69E8B"/>
    <w:rsid w:val="07F01FFC"/>
    <w:rsid w:val="07F77977"/>
    <w:rsid w:val="08373484"/>
    <w:rsid w:val="083B2F21"/>
    <w:rsid w:val="08629A18"/>
    <w:rsid w:val="086305D8"/>
    <w:rsid w:val="0872EA81"/>
    <w:rsid w:val="0874AFEE"/>
    <w:rsid w:val="088E3B14"/>
    <w:rsid w:val="089DC85C"/>
    <w:rsid w:val="08BC2532"/>
    <w:rsid w:val="08C35C3A"/>
    <w:rsid w:val="08E5A85C"/>
    <w:rsid w:val="0914B430"/>
    <w:rsid w:val="091EF0F7"/>
    <w:rsid w:val="0928CB24"/>
    <w:rsid w:val="093A24F1"/>
    <w:rsid w:val="095CA767"/>
    <w:rsid w:val="096B012E"/>
    <w:rsid w:val="0978167A"/>
    <w:rsid w:val="0979CE65"/>
    <w:rsid w:val="097F5303"/>
    <w:rsid w:val="098E3869"/>
    <w:rsid w:val="09A9971A"/>
    <w:rsid w:val="09C9D522"/>
    <w:rsid w:val="09DCBEC8"/>
    <w:rsid w:val="09EE69D9"/>
    <w:rsid w:val="09FED639"/>
    <w:rsid w:val="0A0D1402"/>
    <w:rsid w:val="0A0F2F09"/>
    <w:rsid w:val="0A0F584F"/>
    <w:rsid w:val="0A103544"/>
    <w:rsid w:val="0A29BA70"/>
    <w:rsid w:val="0A65EF02"/>
    <w:rsid w:val="0A79F5A3"/>
    <w:rsid w:val="0A873F11"/>
    <w:rsid w:val="0AA1BC59"/>
    <w:rsid w:val="0ACFD466"/>
    <w:rsid w:val="0AD970CF"/>
    <w:rsid w:val="0AE32EFC"/>
    <w:rsid w:val="0AF3BD61"/>
    <w:rsid w:val="0AF941D8"/>
    <w:rsid w:val="0B168B79"/>
    <w:rsid w:val="0B1D430A"/>
    <w:rsid w:val="0B5B034E"/>
    <w:rsid w:val="0B6249F9"/>
    <w:rsid w:val="0B6529B4"/>
    <w:rsid w:val="0B891B91"/>
    <w:rsid w:val="0B8CFA26"/>
    <w:rsid w:val="0B8D55C4"/>
    <w:rsid w:val="0B9A5923"/>
    <w:rsid w:val="0BA58A45"/>
    <w:rsid w:val="0BA687E5"/>
    <w:rsid w:val="0C0408FE"/>
    <w:rsid w:val="0C23B571"/>
    <w:rsid w:val="0C330847"/>
    <w:rsid w:val="0C3BA6F9"/>
    <w:rsid w:val="0C6FD620"/>
    <w:rsid w:val="0C8CD9EF"/>
    <w:rsid w:val="0C8EB907"/>
    <w:rsid w:val="0CA013A3"/>
    <w:rsid w:val="0CC14F1C"/>
    <w:rsid w:val="0D0293A5"/>
    <w:rsid w:val="0D0FFFFF"/>
    <w:rsid w:val="0D1BDC01"/>
    <w:rsid w:val="0D286196"/>
    <w:rsid w:val="0D5A5C8F"/>
    <w:rsid w:val="0D7E8217"/>
    <w:rsid w:val="0D9C73DF"/>
    <w:rsid w:val="0DAE6A01"/>
    <w:rsid w:val="0DD80B49"/>
    <w:rsid w:val="0DE54288"/>
    <w:rsid w:val="0DEAD2C1"/>
    <w:rsid w:val="0DF6C622"/>
    <w:rsid w:val="0E545347"/>
    <w:rsid w:val="0E576EB1"/>
    <w:rsid w:val="0E981B46"/>
    <w:rsid w:val="0EB1FC7B"/>
    <w:rsid w:val="0EDB55B4"/>
    <w:rsid w:val="0F0FDCBF"/>
    <w:rsid w:val="0F36FCA4"/>
    <w:rsid w:val="0F4475E6"/>
    <w:rsid w:val="0F96F5CC"/>
    <w:rsid w:val="0FA88D02"/>
    <w:rsid w:val="0FB95CC5"/>
    <w:rsid w:val="0FCD9E98"/>
    <w:rsid w:val="0FD82372"/>
    <w:rsid w:val="0FF33563"/>
    <w:rsid w:val="1009DEDD"/>
    <w:rsid w:val="1016C5BC"/>
    <w:rsid w:val="10403F6E"/>
    <w:rsid w:val="105DAB5D"/>
    <w:rsid w:val="106E17BD"/>
    <w:rsid w:val="107B58A0"/>
    <w:rsid w:val="109E0E58"/>
    <w:rsid w:val="10AC8DA0"/>
    <w:rsid w:val="10B17E4B"/>
    <w:rsid w:val="10EF63FA"/>
    <w:rsid w:val="10FFBBA1"/>
    <w:rsid w:val="11005F31"/>
    <w:rsid w:val="1101A7BC"/>
    <w:rsid w:val="113BD329"/>
    <w:rsid w:val="114674C3"/>
    <w:rsid w:val="11467FFB"/>
    <w:rsid w:val="117DF17A"/>
    <w:rsid w:val="118FCE8C"/>
    <w:rsid w:val="1191B669"/>
    <w:rsid w:val="11AA156C"/>
    <w:rsid w:val="11CAF5B8"/>
    <w:rsid w:val="11DC2470"/>
    <w:rsid w:val="11E254E4"/>
    <w:rsid w:val="11F5214D"/>
    <w:rsid w:val="11FFE389"/>
    <w:rsid w:val="12003808"/>
    <w:rsid w:val="1204F2E6"/>
    <w:rsid w:val="121FB0BA"/>
    <w:rsid w:val="12243B0C"/>
    <w:rsid w:val="12334A5E"/>
    <w:rsid w:val="123570BB"/>
    <w:rsid w:val="127F410D"/>
    <w:rsid w:val="1292A157"/>
    <w:rsid w:val="12CA24EF"/>
    <w:rsid w:val="12CA3EF1"/>
    <w:rsid w:val="12E482B4"/>
    <w:rsid w:val="12EF9D71"/>
    <w:rsid w:val="13109E2D"/>
    <w:rsid w:val="133C9429"/>
    <w:rsid w:val="135F4061"/>
    <w:rsid w:val="136AB5A6"/>
    <w:rsid w:val="137AE53A"/>
    <w:rsid w:val="137D74E5"/>
    <w:rsid w:val="139AB546"/>
    <w:rsid w:val="13A4B6CA"/>
    <w:rsid w:val="13A6B4F8"/>
    <w:rsid w:val="13AC2ECE"/>
    <w:rsid w:val="13B29C59"/>
    <w:rsid w:val="13DBB918"/>
    <w:rsid w:val="13FD23E9"/>
    <w:rsid w:val="142D90F0"/>
    <w:rsid w:val="1435EDC8"/>
    <w:rsid w:val="14A9033B"/>
    <w:rsid w:val="14BA3082"/>
    <w:rsid w:val="15205755"/>
    <w:rsid w:val="15854B9F"/>
    <w:rsid w:val="1587922E"/>
    <w:rsid w:val="159535A4"/>
    <w:rsid w:val="159C0211"/>
    <w:rsid w:val="15AA27AB"/>
    <w:rsid w:val="15D47D18"/>
    <w:rsid w:val="15E0529A"/>
    <w:rsid w:val="1613C65B"/>
    <w:rsid w:val="16163C5D"/>
    <w:rsid w:val="161CB503"/>
    <w:rsid w:val="16445223"/>
    <w:rsid w:val="1688B2F2"/>
    <w:rsid w:val="168F3D1A"/>
    <w:rsid w:val="16952AC8"/>
    <w:rsid w:val="16A7D404"/>
    <w:rsid w:val="16B6A8CD"/>
    <w:rsid w:val="16EDCEFF"/>
    <w:rsid w:val="16F0847A"/>
    <w:rsid w:val="16F3CE82"/>
    <w:rsid w:val="1708C642"/>
    <w:rsid w:val="171B9C4E"/>
    <w:rsid w:val="1738BE16"/>
    <w:rsid w:val="173B8C98"/>
    <w:rsid w:val="174A0A2A"/>
    <w:rsid w:val="1783421F"/>
    <w:rsid w:val="178B12D7"/>
    <w:rsid w:val="179ECB7A"/>
    <w:rsid w:val="17B640F1"/>
    <w:rsid w:val="17C1491F"/>
    <w:rsid w:val="17D4CF71"/>
    <w:rsid w:val="17E31299"/>
    <w:rsid w:val="17FDE83A"/>
    <w:rsid w:val="182D9D3F"/>
    <w:rsid w:val="1835CC1D"/>
    <w:rsid w:val="1859F46F"/>
    <w:rsid w:val="187345E2"/>
    <w:rsid w:val="1886027B"/>
    <w:rsid w:val="18860D7C"/>
    <w:rsid w:val="18A3C944"/>
    <w:rsid w:val="18AF516D"/>
    <w:rsid w:val="18DA007A"/>
    <w:rsid w:val="18EA5998"/>
    <w:rsid w:val="190AAF7D"/>
    <w:rsid w:val="19110FA4"/>
    <w:rsid w:val="191B0C38"/>
    <w:rsid w:val="193871AE"/>
    <w:rsid w:val="19481DB4"/>
    <w:rsid w:val="197D1FBA"/>
    <w:rsid w:val="197E6306"/>
    <w:rsid w:val="19B0FC98"/>
    <w:rsid w:val="19C121D1"/>
    <w:rsid w:val="19E71BAA"/>
    <w:rsid w:val="19F8D018"/>
    <w:rsid w:val="1A0C29AA"/>
    <w:rsid w:val="1A1039FF"/>
    <w:rsid w:val="1A156942"/>
    <w:rsid w:val="1A1FEF3F"/>
    <w:rsid w:val="1A60BA07"/>
    <w:rsid w:val="1A64646D"/>
    <w:rsid w:val="1A7FC4C5"/>
    <w:rsid w:val="1A89A886"/>
    <w:rsid w:val="1AA0D412"/>
    <w:rsid w:val="1AA5E2E5"/>
    <w:rsid w:val="1AB49D6F"/>
    <w:rsid w:val="1AB5AAC0"/>
    <w:rsid w:val="1ACF84A4"/>
    <w:rsid w:val="1B24EEA9"/>
    <w:rsid w:val="1B3946DB"/>
    <w:rsid w:val="1B3A4DE6"/>
    <w:rsid w:val="1B4C59F4"/>
    <w:rsid w:val="1B56A909"/>
    <w:rsid w:val="1B5C99C6"/>
    <w:rsid w:val="1B76707C"/>
    <w:rsid w:val="1B9D18A9"/>
    <w:rsid w:val="1BA27282"/>
    <w:rsid w:val="1BACA32E"/>
    <w:rsid w:val="1BAF0418"/>
    <w:rsid w:val="1BB0CA64"/>
    <w:rsid w:val="1BB3FBEC"/>
    <w:rsid w:val="1BBFB7C4"/>
    <w:rsid w:val="1BCA6200"/>
    <w:rsid w:val="1BD43426"/>
    <w:rsid w:val="1C14D0BC"/>
    <w:rsid w:val="1C40F54E"/>
    <w:rsid w:val="1C459B45"/>
    <w:rsid w:val="1C4719F1"/>
    <w:rsid w:val="1C696956"/>
    <w:rsid w:val="1C7265CD"/>
    <w:rsid w:val="1C773A99"/>
    <w:rsid w:val="1C97DFCD"/>
    <w:rsid w:val="1CD3DF0F"/>
    <w:rsid w:val="1CEE4892"/>
    <w:rsid w:val="1CEE8850"/>
    <w:rsid w:val="1D0E9B82"/>
    <w:rsid w:val="1D2DAB27"/>
    <w:rsid w:val="1D2F6212"/>
    <w:rsid w:val="1D3E388D"/>
    <w:rsid w:val="1D66CE0A"/>
    <w:rsid w:val="1D6798F5"/>
    <w:rsid w:val="1D8596CE"/>
    <w:rsid w:val="1D888B85"/>
    <w:rsid w:val="1D9DA3A7"/>
    <w:rsid w:val="1DB0EBFE"/>
    <w:rsid w:val="1DCC5BBB"/>
    <w:rsid w:val="1DD18BCC"/>
    <w:rsid w:val="1DF0A4FF"/>
    <w:rsid w:val="1E313376"/>
    <w:rsid w:val="1EB97BEE"/>
    <w:rsid w:val="1EBF4232"/>
    <w:rsid w:val="1EC249EC"/>
    <w:rsid w:val="1F091FA8"/>
    <w:rsid w:val="1F09363D"/>
    <w:rsid w:val="1F3FD6CE"/>
    <w:rsid w:val="1F500336"/>
    <w:rsid w:val="1F576EB2"/>
    <w:rsid w:val="1F6AC24D"/>
    <w:rsid w:val="1F76AF0B"/>
    <w:rsid w:val="1F7ECFA4"/>
    <w:rsid w:val="1F8E496B"/>
    <w:rsid w:val="1F8F0A2D"/>
    <w:rsid w:val="1FA9C512"/>
    <w:rsid w:val="1FAA0760"/>
    <w:rsid w:val="1FC456A3"/>
    <w:rsid w:val="1FD4DF38"/>
    <w:rsid w:val="1FE9E3F0"/>
    <w:rsid w:val="1FEA6D39"/>
    <w:rsid w:val="1FEF45DC"/>
    <w:rsid w:val="200A9B00"/>
    <w:rsid w:val="20122115"/>
    <w:rsid w:val="2012C8F9"/>
    <w:rsid w:val="20203E1C"/>
    <w:rsid w:val="202BC78E"/>
    <w:rsid w:val="2074E4EC"/>
    <w:rsid w:val="207BBCAD"/>
    <w:rsid w:val="20831E06"/>
    <w:rsid w:val="20843B87"/>
    <w:rsid w:val="20B8BBF6"/>
    <w:rsid w:val="20C21FC6"/>
    <w:rsid w:val="20EE58FE"/>
    <w:rsid w:val="211CAE4F"/>
    <w:rsid w:val="2123DF89"/>
    <w:rsid w:val="212498FB"/>
    <w:rsid w:val="2130DB91"/>
    <w:rsid w:val="2156E897"/>
    <w:rsid w:val="2164E1D1"/>
    <w:rsid w:val="216A3480"/>
    <w:rsid w:val="2182D143"/>
    <w:rsid w:val="218F8581"/>
    <w:rsid w:val="2193ABEB"/>
    <w:rsid w:val="21A3CEFB"/>
    <w:rsid w:val="21ACBA9D"/>
    <w:rsid w:val="21B026E1"/>
    <w:rsid w:val="21BF9BB9"/>
    <w:rsid w:val="21CE045A"/>
    <w:rsid w:val="21E45D16"/>
    <w:rsid w:val="21E88270"/>
    <w:rsid w:val="21FCC6DC"/>
    <w:rsid w:val="22147E9A"/>
    <w:rsid w:val="22178D0E"/>
    <w:rsid w:val="2223EEE1"/>
    <w:rsid w:val="222505B0"/>
    <w:rsid w:val="22275971"/>
    <w:rsid w:val="2229D6F6"/>
    <w:rsid w:val="222C74EF"/>
    <w:rsid w:val="223E2177"/>
    <w:rsid w:val="223F2EE3"/>
    <w:rsid w:val="224AD6CB"/>
    <w:rsid w:val="2252854C"/>
    <w:rsid w:val="2252A38F"/>
    <w:rsid w:val="225C872D"/>
    <w:rsid w:val="22676C1F"/>
    <w:rsid w:val="227B85AC"/>
    <w:rsid w:val="22804FAD"/>
    <w:rsid w:val="228CE090"/>
    <w:rsid w:val="229F77E9"/>
    <w:rsid w:val="22B536AB"/>
    <w:rsid w:val="22B856AC"/>
    <w:rsid w:val="22BF2B2E"/>
    <w:rsid w:val="22CF22C2"/>
    <w:rsid w:val="22E32BD8"/>
    <w:rsid w:val="2309B22C"/>
    <w:rsid w:val="233BB33C"/>
    <w:rsid w:val="2347A6C1"/>
    <w:rsid w:val="2347D54A"/>
    <w:rsid w:val="23699BC4"/>
    <w:rsid w:val="23858025"/>
    <w:rsid w:val="23D1F8E4"/>
    <w:rsid w:val="23ED4466"/>
    <w:rsid w:val="243209B7"/>
    <w:rsid w:val="24361070"/>
    <w:rsid w:val="243A0D16"/>
    <w:rsid w:val="24629389"/>
    <w:rsid w:val="246F1C62"/>
    <w:rsid w:val="249CFC45"/>
    <w:rsid w:val="24A612A8"/>
    <w:rsid w:val="24B0A22F"/>
    <w:rsid w:val="24B42504"/>
    <w:rsid w:val="24C6040D"/>
    <w:rsid w:val="24C7B1F8"/>
    <w:rsid w:val="24DE278B"/>
    <w:rsid w:val="24ECCB43"/>
    <w:rsid w:val="24FB248A"/>
    <w:rsid w:val="2537833D"/>
    <w:rsid w:val="253A3DDF"/>
    <w:rsid w:val="25553F0F"/>
    <w:rsid w:val="2578E8F4"/>
    <w:rsid w:val="257DE16C"/>
    <w:rsid w:val="25A11901"/>
    <w:rsid w:val="25A36CAE"/>
    <w:rsid w:val="25B4532B"/>
    <w:rsid w:val="25C932B6"/>
    <w:rsid w:val="25DC75C1"/>
    <w:rsid w:val="25E1289A"/>
    <w:rsid w:val="25F6FE56"/>
    <w:rsid w:val="26191EE3"/>
    <w:rsid w:val="2620AFB1"/>
    <w:rsid w:val="2655DAE7"/>
    <w:rsid w:val="2679DD3D"/>
    <w:rsid w:val="2688CC5A"/>
    <w:rsid w:val="26A2DB07"/>
    <w:rsid w:val="26BE580A"/>
    <w:rsid w:val="26C9D44A"/>
    <w:rsid w:val="26D037FF"/>
    <w:rsid w:val="26D9A697"/>
    <w:rsid w:val="26E5A8CA"/>
    <w:rsid w:val="270331CC"/>
    <w:rsid w:val="2703D78A"/>
    <w:rsid w:val="2707B2BD"/>
    <w:rsid w:val="27104689"/>
    <w:rsid w:val="27207F65"/>
    <w:rsid w:val="272C1555"/>
    <w:rsid w:val="27355B9D"/>
    <w:rsid w:val="27459B41"/>
    <w:rsid w:val="2745FC96"/>
    <w:rsid w:val="27638E71"/>
    <w:rsid w:val="276935C5"/>
    <w:rsid w:val="2798C3A3"/>
    <w:rsid w:val="279A344B"/>
    <w:rsid w:val="27A705C4"/>
    <w:rsid w:val="27C44F12"/>
    <w:rsid w:val="27E06518"/>
    <w:rsid w:val="27F074C6"/>
    <w:rsid w:val="2807FF1E"/>
    <w:rsid w:val="283183B7"/>
    <w:rsid w:val="2832C8DD"/>
    <w:rsid w:val="28370617"/>
    <w:rsid w:val="28603505"/>
    <w:rsid w:val="28643623"/>
    <w:rsid w:val="28676FE7"/>
    <w:rsid w:val="287E7E6E"/>
    <w:rsid w:val="2901CEA1"/>
    <w:rsid w:val="2908C0F4"/>
    <w:rsid w:val="291325FC"/>
    <w:rsid w:val="29219C4E"/>
    <w:rsid w:val="292DD140"/>
    <w:rsid w:val="295C9725"/>
    <w:rsid w:val="2962BCD1"/>
    <w:rsid w:val="29648333"/>
    <w:rsid w:val="29855726"/>
    <w:rsid w:val="298743FD"/>
    <w:rsid w:val="2992D5CB"/>
    <w:rsid w:val="2993E4D9"/>
    <w:rsid w:val="29974FF9"/>
    <w:rsid w:val="29A132F6"/>
    <w:rsid w:val="29B3BBB5"/>
    <w:rsid w:val="29B5D176"/>
    <w:rsid w:val="29BEC40C"/>
    <w:rsid w:val="29F857F1"/>
    <w:rsid w:val="2A02AC5C"/>
    <w:rsid w:val="2A1B9E57"/>
    <w:rsid w:val="2A229EF3"/>
    <w:rsid w:val="2A326F47"/>
    <w:rsid w:val="2A3407CC"/>
    <w:rsid w:val="2A3F119E"/>
    <w:rsid w:val="2A3FEF2D"/>
    <w:rsid w:val="2A4FEA54"/>
    <w:rsid w:val="2A622D2B"/>
    <w:rsid w:val="2A967A33"/>
    <w:rsid w:val="2AA15F93"/>
    <w:rsid w:val="2AA6790A"/>
    <w:rsid w:val="2B0125D8"/>
    <w:rsid w:val="2B2A4E05"/>
    <w:rsid w:val="2B658B11"/>
    <w:rsid w:val="2B6AE52F"/>
    <w:rsid w:val="2B713B5D"/>
    <w:rsid w:val="2B894AA1"/>
    <w:rsid w:val="2BA0057C"/>
    <w:rsid w:val="2BCF4AF3"/>
    <w:rsid w:val="2BDF2DEE"/>
    <w:rsid w:val="2BE1095E"/>
    <w:rsid w:val="2C0881A6"/>
    <w:rsid w:val="2C106F2C"/>
    <w:rsid w:val="2C67EAB1"/>
    <w:rsid w:val="2C6EF2ED"/>
    <w:rsid w:val="2C8E93AB"/>
    <w:rsid w:val="2C93B2A0"/>
    <w:rsid w:val="2C948A12"/>
    <w:rsid w:val="2CCDE4A5"/>
    <w:rsid w:val="2D09BA6B"/>
    <w:rsid w:val="2D2A317E"/>
    <w:rsid w:val="2D30522D"/>
    <w:rsid w:val="2D38F99B"/>
    <w:rsid w:val="2D39F8CF"/>
    <w:rsid w:val="2D9AAEE8"/>
    <w:rsid w:val="2DCD8E38"/>
    <w:rsid w:val="2DEF81CF"/>
    <w:rsid w:val="2DF04D72"/>
    <w:rsid w:val="2DFF383B"/>
    <w:rsid w:val="2E2007EA"/>
    <w:rsid w:val="2E2230BA"/>
    <w:rsid w:val="2E509351"/>
    <w:rsid w:val="2E532124"/>
    <w:rsid w:val="2E643888"/>
    <w:rsid w:val="2E7CD2FA"/>
    <w:rsid w:val="2E802AA4"/>
    <w:rsid w:val="2E8D4D28"/>
    <w:rsid w:val="2E8ED513"/>
    <w:rsid w:val="2E9E9096"/>
    <w:rsid w:val="2ED5D634"/>
    <w:rsid w:val="2F0A3F7A"/>
    <w:rsid w:val="2F136050"/>
    <w:rsid w:val="2F163464"/>
    <w:rsid w:val="2F2F9F62"/>
    <w:rsid w:val="2F3B229A"/>
    <w:rsid w:val="2F88D76F"/>
    <w:rsid w:val="2F977581"/>
    <w:rsid w:val="2F985AB3"/>
    <w:rsid w:val="2FC960F1"/>
    <w:rsid w:val="301C03E7"/>
    <w:rsid w:val="301CE76A"/>
    <w:rsid w:val="30219595"/>
    <w:rsid w:val="303A53B4"/>
    <w:rsid w:val="305081A9"/>
    <w:rsid w:val="305289F0"/>
    <w:rsid w:val="307F4BC8"/>
    <w:rsid w:val="30856CF3"/>
    <w:rsid w:val="30956EFA"/>
    <w:rsid w:val="30B3C41C"/>
    <w:rsid w:val="30B75A34"/>
    <w:rsid w:val="30E9BB13"/>
    <w:rsid w:val="310421E1"/>
    <w:rsid w:val="31066D51"/>
    <w:rsid w:val="311302DC"/>
    <w:rsid w:val="312D837B"/>
    <w:rsid w:val="315BD18A"/>
    <w:rsid w:val="32455ED5"/>
    <w:rsid w:val="324E6F72"/>
    <w:rsid w:val="3253E987"/>
    <w:rsid w:val="325CA2EE"/>
    <w:rsid w:val="3268C759"/>
    <w:rsid w:val="326B9F2C"/>
    <w:rsid w:val="3272A26D"/>
    <w:rsid w:val="32945526"/>
    <w:rsid w:val="329588E0"/>
    <w:rsid w:val="329AC3B9"/>
    <w:rsid w:val="32AA9352"/>
    <w:rsid w:val="32BD4269"/>
    <w:rsid w:val="32BE3E9F"/>
    <w:rsid w:val="32F9DE83"/>
    <w:rsid w:val="3307463E"/>
    <w:rsid w:val="3318C334"/>
    <w:rsid w:val="3324618D"/>
    <w:rsid w:val="33291C56"/>
    <w:rsid w:val="332A61E4"/>
    <w:rsid w:val="335CC7D1"/>
    <w:rsid w:val="3365F093"/>
    <w:rsid w:val="33815E0F"/>
    <w:rsid w:val="33C5C23D"/>
    <w:rsid w:val="33DA0807"/>
    <w:rsid w:val="3401A8B2"/>
    <w:rsid w:val="34048D13"/>
    <w:rsid w:val="341FDAE2"/>
    <w:rsid w:val="3424341C"/>
    <w:rsid w:val="3429674E"/>
    <w:rsid w:val="3460CD0C"/>
    <w:rsid w:val="3476D6F3"/>
    <w:rsid w:val="349B5FD2"/>
    <w:rsid w:val="34C7B1F5"/>
    <w:rsid w:val="3535FFB9"/>
    <w:rsid w:val="3574DF14"/>
    <w:rsid w:val="3577DCF3"/>
    <w:rsid w:val="358F4219"/>
    <w:rsid w:val="35A7BD77"/>
    <w:rsid w:val="35DEA0A9"/>
    <w:rsid w:val="35E45888"/>
    <w:rsid w:val="35EA5B4F"/>
    <w:rsid w:val="35EB66D1"/>
    <w:rsid w:val="35F7BDE2"/>
    <w:rsid w:val="360F8518"/>
    <w:rsid w:val="3626F197"/>
    <w:rsid w:val="3636F8CC"/>
    <w:rsid w:val="365F457E"/>
    <w:rsid w:val="366D0F37"/>
    <w:rsid w:val="3696FF0E"/>
    <w:rsid w:val="36985269"/>
    <w:rsid w:val="369FD674"/>
    <w:rsid w:val="36A7C3FA"/>
    <w:rsid w:val="36BCA261"/>
    <w:rsid w:val="36BD8BDD"/>
    <w:rsid w:val="36C69197"/>
    <w:rsid w:val="36C9ABA1"/>
    <w:rsid w:val="36D953EC"/>
    <w:rsid w:val="372F8073"/>
    <w:rsid w:val="373DBFFF"/>
    <w:rsid w:val="373E64B0"/>
    <w:rsid w:val="37405F30"/>
    <w:rsid w:val="3746F87D"/>
    <w:rsid w:val="374935B6"/>
    <w:rsid w:val="3754C4E4"/>
    <w:rsid w:val="376E34DC"/>
    <w:rsid w:val="37B57524"/>
    <w:rsid w:val="37CB4E66"/>
    <w:rsid w:val="37D6CEA5"/>
    <w:rsid w:val="37D96E8E"/>
    <w:rsid w:val="37E0DB0D"/>
    <w:rsid w:val="3827C317"/>
    <w:rsid w:val="3840E1EC"/>
    <w:rsid w:val="38A4B01C"/>
    <w:rsid w:val="38A7D89F"/>
    <w:rsid w:val="38AAABA0"/>
    <w:rsid w:val="38B1E5F7"/>
    <w:rsid w:val="38CEDC89"/>
    <w:rsid w:val="38D2796C"/>
    <w:rsid w:val="38E7C0F0"/>
    <w:rsid w:val="38F39677"/>
    <w:rsid w:val="38F39E02"/>
    <w:rsid w:val="390A053D"/>
    <w:rsid w:val="3916416B"/>
    <w:rsid w:val="3950F2ED"/>
    <w:rsid w:val="3955D7C7"/>
    <w:rsid w:val="397E7082"/>
    <w:rsid w:val="39807B0B"/>
    <w:rsid w:val="3988825C"/>
    <w:rsid w:val="399835DC"/>
    <w:rsid w:val="39A08FD6"/>
    <w:rsid w:val="39C63C5F"/>
    <w:rsid w:val="39D0DB7E"/>
    <w:rsid w:val="39D1797B"/>
    <w:rsid w:val="39E65B01"/>
    <w:rsid w:val="39E962F3"/>
    <w:rsid w:val="39FCFC68"/>
    <w:rsid w:val="3A08E89C"/>
    <w:rsid w:val="3A1DF6E6"/>
    <w:rsid w:val="3A1EFED9"/>
    <w:rsid w:val="3A25CB0A"/>
    <w:rsid w:val="3A39F938"/>
    <w:rsid w:val="3A42BEB7"/>
    <w:rsid w:val="3A4E617A"/>
    <w:rsid w:val="3A62CB8C"/>
    <w:rsid w:val="3A7415D3"/>
    <w:rsid w:val="3A7BEC84"/>
    <w:rsid w:val="3A99000B"/>
    <w:rsid w:val="3AA6576F"/>
    <w:rsid w:val="3AB0A0DA"/>
    <w:rsid w:val="3ADADE14"/>
    <w:rsid w:val="3AEBA666"/>
    <w:rsid w:val="3AED05F2"/>
    <w:rsid w:val="3B154D67"/>
    <w:rsid w:val="3B1BDC2D"/>
    <w:rsid w:val="3B38CE71"/>
    <w:rsid w:val="3B417614"/>
    <w:rsid w:val="3B7DBBC5"/>
    <w:rsid w:val="3B8CEC7B"/>
    <w:rsid w:val="3BB55084"/>
    <w:rsid w:val="3BBFFCE3"/>
    <w:rsid w:val="3BE52AFE"/>
    <w:rsid w:val="3BFDB4E7"/>
    <w:rsid w:val="3C1642C7"/>
    <w:rsid w:val="3C1A3DE8"/>
    <w:rsid w:val="3C216296"/>
    <w:rsid w:val="3C2E3F36"/>
    <w:rsid w:val="3C4AA610"/>
    <w:rsid w:val="3C520ADA"/>
    <w:rsid w:val="3C549669"/>
    <w:rsid w:val="3C5F7857"/>
    <w:rsid w:val="3C8554FC"/>
    <w:rsid w:val="3CAF2DB4"/>
    <w:rsid w:val="3CBFD312"/>
    <w:rsid w:val="3CCC7DEE"/>
    <w:rsid w:val="3CD2B15E"/>
    <w:rsid w:val="3CD9E97F"/>
    <w:rsid w:val="3CEA6CE1"/>
    <w:rsid w:val="3D2FC735"/>
    <w:rsid w:val="3D4F23D3"/>
    <w:rsid w:val="3D5D8AD3"/>
    <w:rsid w:val="3D7DC69B"/>
    <w:rsid w:val="3D8A3DF6"/>
    <w:rsid w:val="3D8E94C2"/>
    <w:rsid w:val="3D924724"/>
    <w:rsid w:val="3DA8DB51"/>
    <w:rsid w:val="3DAB5BA4"/>
    <w:rsid w:val="3DD8A3D8"/>
    <w:rsid w:val="3E0B28EE"/>
    <w:rsid w:val="3E32E9CC"/>
    <w:rsid w:val="3E388EAD"/>
    <w:rsid w:val="3E3C595C"/>
    <w:rsid w:val="3E50BD01"/>
    <w:rsid w:val="3E527767"/>
    <w:rsid w:val="3EB6C222"/>
    <w:rsid w:val="3ED7015E"/>
    <w:rsid w:val="3F0CF18A"/>
    <w:rsid w:val="3F88999D"/>
    <w:rsid w:val="3F995F39"/>
    <w:rsid w:val="3F9BF418"/>
    <w:rsid w:val="3FA74181"/>
    <w:rsid w:val="3FA8DC50"/>
    <w:rsid w:val="3FC93071"/>
    <w:rsid w:val="3FDA00F2"/>
    <w:rsid w:val="3FE6CE76"/>
    <w:rsid w:val="3FE95E01"/>
    <w:rsid w:val="4007263A"/>
    <w:rsid w:val="4011E3C4"/>
    <w:rsid w:val="402D7AF5"/>
    <w:rsid w:val="4045C7B0"/>
    <w:rsid w:val="405EC8F7"/>
    <w:rsid w:val="406DE5BB"/>
    <w:rsid w:val="4071F785"/>
    <w:rsid w:val="407D1B39"/>
    <w:rsid w:val="408378F7"/>
    <w:rsid w:val="40982E73"/>
    <w:rsid w:val="40C86FEA"/>
    <w:rsid w:val="4106A4CC"/>
    <w:rsid w:val="4145FF84"/>
    <w:rsid w:val="41483B18"/>
    <w:rsid w:val="415FF7CF"/>
    <w:rsid w:val="416D3550"/>
    <w:rsid w:val="41829ED7"/>
    <w:rsid w:val="418DD260"/>
    <w:rsid w:val="41A6A475"/>
    <w:rsid w:val="41AF0ACC"/>
    <w:rsid w:val="41C3D98E"/>
    <w:rsid w:val="41D49EAF"/>
    <w:rsid w:val="41EBFA28"/>
    <w:rsid w:val="4201F887"/>
    <w:rsid w:val="42040C2A"/>
    <w:rsid w:val="42044669"/>
    <w:rsid w:val="4219743C"/>
    <w:rsid w:val="4220CDFB"/>
    <w:rsid w:val="42353C13"/>
    <w:rsid w:val="424BD0F7"/>
    <w:rsid w:val="42547D70"/>
    <w:rsid w:val="4271E251"/>
    <w:rsid w:val="427EE33C"/>
    <w:rsid w:val="42885B69"/>
    <w:rsid w:val="42A8DA88"/>
    <w:rsid w:val="42ACDE9C"/>
    <w:rsid w:val="42BD23B1"/>
    <w:rsid w:val="42C25847"/>
    <w:rsid w:val="42CB85D5"/>
    <w:rsid w:val="4305BDBA"/>
    <w:rsid w:val="4328FBF1"/>
    <w:rsid w:val="4332C0BE"/>
    <w:rsid w:val="43438E3A"/>
    <w:rsid w:val="436ED7B9"/>
    <w:rsid w:val="43AD2C2E"/>
    <w:rsid w:val="43B0E618"/>
    <w:rsid w:val="43F22BBB"/>
    <w:rsid w:val="43F5FBB5"/>
    <w:rsid w:val="4422A90A"/>
    <w:rsid w:val="442E9F6A"/>
    <w:rsid w:val="44372113"/>
    <w:rsid w:val="44487210"/>
    <w:rsid w:val="444D48AC"/>
    <w:rsid w:val="449B5A7C"/>
    <w:rsid w:val="449C1375"/>
    <w:rsid w:val="44B47F86"/>
    <w:rsid w:val="44C4B14E"/>
    <w:rsid w:val="44FA8C28"/>
    <w:rsid w:val="452E993B"/>
    <w:rsid w:val="4532F147"/>
    <w:rsid w:val="4538668B"/>
    <w:rsid w:val="454AD272"/>
    <w:rsid w:val="4579E50D"/>
    <w:rsid w:val="45B67677"/>
    <w:rsid w:val="45BF909E"/>
    <w:rsid w:val="45CED4BC"/>
    <w:rsid w:val="45D013DC"/>
    <w:rsid w:val="461801B5"/>
    <w:rsid w:val="461A8251"/>
    <w:rsid w:val="4628DDC9"/>
    <w:rsid w:val="46499042"/>
    <w:rsid w:val="464C03F8"/>
    <w:rsid w:val="4660EE6A"/>
    <w:rsid w:val="46631BFC"/>
    <w:rsid w:val="4666EB99"/>
    <w:rsid w:val="46A09337"/>
    <w:rsid w:val="46A8513D"/>
    <w:rsid w:val="46BBAB3B"/>
    <w:rsid w:val="46F2B06C"/>
    <w:rsid w:val="473A630E"/>
    <w:rsid w:val="4740B16A"/>
    <w:rsid w:val="474D91C3"/>
    <w:rsid w:val="47513EBF"/>
    <w:rsid w:val="475F3021"/>
    <w:rsid w:val="4760D604"/>
    <w:rsid w:val="4764C2B3"/>
    <w:rsid w:val="478C8EEC"/>
    <w:rsid w:val="478E62F5"/>
    <w:rsid w:val="479094D4"/>
    <w:rsid w:val="47AE5B02"/>
    <w:rsid w:val="47BA71AA"/>
    <w:rsid w:val="47C2632D"/>
    <w:rsid w:val="47D5891F"/>
    <w:rsid w:val="47D697D3"/>
    <w:rsid w:val="47FEEC5D"/>
    <w:rsid w:val="48101AD5"/>
    <w:rsid w:val="481059F9"/>
    <w:rsid w:val="483373B1"/>
    <w:rsid w:val="4837F595"/>
    <w:rsid w:val="4856CF80"/>
    <w:rsid w:val="4859B863"/>
    <w:rsid w:val="485EE0F2"/>
    <w:rsid w:val="4883047B"/>
    <w:rsid w:val="489A9626"/>
    <w:rsid w:val="48C1971C"/>
    <w:rsid w:val="48C3BF10"/>
    <w:rsid w:val="48D2DFA0"/>
    <w:rsid w:val="48D4F9CB"/>
    <w:rsid w:val="48DDD8A4"/>
    <w:rsid w:val="48DE6917"/>
    <w:rsid w:val="4915B921"/>
    <w:rsid w:val="4916DF32"/>
    <w:rsid w:val="49203D0B"/>
    <w:rsid w:val="4923F122"/>
    <w:rsid w:val="492F2938"/>
    <w:rsid w:val="496C2210"/>
    <w:rsid w:val="4982521C"/>
    <w:rsid w:val="499E8C5B"/>
    <w:rsid w:val="49B8803E"/>
    <w:rsid w:val="49CF7B65"/>
    <w:rsid w:val="49E0D40C"/>
    <w:rsid w:val="4A241390"/>
    <w:rsid w:val="4A8FAB88"/>
    <w:rsid w:val="4A94CCE1"/>
    <w:rsid w:val="4AA153B9"/>
    <w:rsid w:val="4AC68F96"/>
    <w:rsid w:val="4AD8F3F2"/>
    <w:rsid w:val="4B0E4C90"/>
    <w:rsid w:val="4B20C520"/>
    <w:rsid w:val="4B3FBABB"/>
    <w:rsid w:val="4B4EA4B3"/>
    <w:rsid w:val="4B71B4A4"/>
    <w:rsid w:val="4B82959C"/>
    <w:rsid w:val="4B88D290"/>
    <w:rsid w:val="4B93BC7E"/>
    <w:rsid w:val="4BB3C260"/>
    <w:rsid w:val="4BC01B94"/>
    <w:rsid w:val="4C35A77A"/>
    <w:rsid w:val="4C3D18A6"/>
    <w:rsid w:val="4C50AA90"/>
    <w:rsid w:val="4C6BF37D"/>
    <w:rsid w:val="4C78722D"/>
    <w:rsid w:val="4CBC9581"/>
    <w:rsid w:val="4CCC19F9"/>
    <w:rsid w:val="4CE12B23"/>
    <w:rsid w:val="4D1DBE17"/>
    <w:rsid w:val="4D3A9D81"/>
    <w:rsid w:val="4D718149"/>
    <w:rsid w:val="4D7D5046"/>
    <w:rsid w:val="4D8CCD98"/>
    <w:rsid w:val="4D963498"/>
    <w:rsid w:val="4D990C3C"/>
    <w:rsid w:val="4DC7FD78"/>
    <w:rsid w:val="4DD14F38"/>
    <w:rsid w:val="4DD177DB"/>
    <w:rsid w:val="4DD388E5"/>
    <w:rsid w:val="4DDDFDE2"/>
    <w:rsid w:val="4DE6D774"/>
    <w:rsid w:val="4DE7DE40"/>
    <w:rsid w:val="4DF46877"/>
    <w:rsid w:val="4DFFD658"/>
    <w:rsid w:val="4E083D9C"/>
    <w:rsid w:val="4E0D59A7"/>
    <w:rsid w:val="4E1ED14B"/>
    <w:rsid w:val="4E472086"/>
    <w:rsid w:val="4E6A3E83"/>
    <w:rsid w:val="4E6BCC81"/>
    <w:rsid w:val="4E933BC3"/>
    <w:rsid w:val="4E953C96"/>
    <w:rsid w:val="4EB99010"/>
    <w:rsid w:val="4EDFE5E4"/>
    <w:rsid w:val="4F0C174B"/>
    <w:rsid w:val="4F15821E"/>
    <w:rsid w:val="4F330078"/>
    <w:rsid w:val="4F357503"/>
    <w:rsid w:val="4F41B06C"/>
    <w:rsid w:val="4F441142"/>
    <w:rsid w:val="4F6FF5C7"/>
    <w:rsid w:val="4F9749D9"/>
    <w:rsid w:val="4FA4A0D2"/>
    <w:rsid w:val="4FA6886A"/>
    <w:rsid w:val="4FAA8A84"/>
    <w:rsid w:val="4FB70F84"/>
    <w:rsid w:val="4FC41C47"/>
    <w:rsid w:val="4FFD4114"/>
    <w:rsid w:val="500F299E"/>
    <w:rsid w:val="504B42DF"/>
    <w:rsid w:val="504EB5B5"/>
    <w:rsid w:val="50602964"/>
    <w:rsid w:val="506285C3"/>
    <w:rsid w:val="50856373"/>
    <w:rsid w:val="50D08F74"/>
    <w:rsid w:val="50DB15BB"/>
    <w:rsid w:val="50F0CC6A"/>
    <w:rsid w:val="50F52288"/>
    <w:rsid w:val="5103ED8A"/>
    <w:rsid w:val="511E1B1C"/>
    <w:rsid w:val="514D555D"/>
    <w:rsid w:val="51560A8C"/>
    <w:rsid w:val="515D38C5"/>
    <w:rsid w:val="517E6C2B"/>
    <w:rsid w:val="5185CAEE"/>
    <w:rsid w:val="51BEC9A3"/>
    <w:rsid w:val="51D3C95A"/>
    <w:rsid w:val="52009A6B"/>
    <w:rsid w:val="521CB598"/>
    <w:rsid w:val="522D2A65"/>
    <w:rsid w:val="523D084E"/>
    <w:rsid w:val="5245B087"/>
    <w:rsid w:val="525C8822"/>
    <w:rsid w:val="529DFD62"/>
    <w:rsid w:val="52A2B0D4"/>
    <w:rsid w:val="52C50E06"/>
    <w:rsid w:val="52E227B1"/>
    <w:rsid w:val="52E4C3D9"/>
    <w:rsid w:val="53024B1E"/>
    <w:rsid w:val="5321FDBB"/>
    <w:rsid w:val="532A10B9"/>
    <w:rsid w:val="5346D535"/>
    <w:rsid w:val="535037F2"/>
    <w:rsid w:val="53568AB0"/>
    <w:rsid w:val="53609577"/>
    <w:rsid w:val="5374F915"/>
    <w:rsid w:val="53772381"/>
    <w:rsid w:val="53AD4B35"/>
    <w:rsid w:val="53CEF7F4"/>
    <w:rsid w:val="53DC012B"/>
    <w:rsid w:val="53F85883"/>
    <w:rsid w:val="5412EC6E"/>
    <w:rsid w:val="542066E5"/>
    <w:rsid w:val="542D7328"/>
    <w:rsid w:val="54450565"/>
    <w:rsid w:val="5463184F"/>
    <w:rsid w:val="54AD1DF3"/>
    <w:rsid w:val="54B851B2"/>
    <w:rsid w:val="54C28418"/>
    <w:rsid w:val="54C4D508"/>
    <w:rsid w:val="54CFBF3B"/>
    <w:rsid w:val="550B0F16"/>
    <w:rsid w:val="55108419"/>
    <w:rsid w:val="553CC7BD"/>
    <w:rsid w:val="554F8FFF"/>
    <w:rsid w:val="557D1696"/>
    <w:rsid w:val="557FB8FC"/>
    <w:rsid w:val="5589DE2E"/>
    <w:rsid w:val="55AF04B1"/>
    <w:rsid w:val="55C4FD91"/>
    <w:rsid w:val="55C8A845"/>
    <w:rsid w:val="55D14E7F"/>
    <w:rsid w:val="55FAB3DF"/>
    <w:rsid w:val="5602DA46"/>
    <w:rsid w:val="560E5656"/>
    <w:rsid w:val="5627C36E"/>
    <w:rsid w:val="562ECFF6"/>
    <w:rsid w:val="56549158"/>
    <w:rsid w:val="565AF8ED"/>
    <w:rsid w:val="56911DAA"/>
    <w:rsid w:val="56AF37CB"/>
    <w:rsid w:val="56B1AB10"/>
    <w:rsid w:val="56BD94CA"/>
    <w:rsid w:val="56C6F518"/>
    <w:rsid w:val="56CD1B60"/>
    <w:rsid w:val="56CF3F55"/>
    <w:rsid w:val="56D46D6D"/>
    <w:rsid w:val="56D73E63"/>
    <w:rsid w:val="56DCDA79"/>
    <w:rsid w:val="56E13B49"/>
    <w:rsid w:val="56E83848"/>
    <w:rsid w:val="56EB94EA"/>
    <w:rsid w:val="56FEAB30"/>
    <w:rsid w:val="56FF58D3"/>
    <w:rsid w:val="570B1DA8"/>
    <w:rsid w:val="57123F32"/>
    <w:rsid w:val="5718E6F7"/>
    <w:rsid w:val="576364A6"/>
    <w:rsid w:val="57B55AB9"/>
    <w:rsid w:val="57B7A253"/>
    <w:rsid w:val="57DE169D"/>
    <w:rsid w:val="580C57EA"/>
    <w:rsid w:val="581E4827"/>
    <w:rsid w:val="5849C765"/>
    <w:rsid w:val="584F5E7F"/>
    <w:rsid w:val="584F6F1C"/>
    <w:rsid w:val="5850510A"/>
    <w:rsid w:val="5858F808"/>
    <w:rsid w:val="585A03FD"/>
    <w:rsid w:val="58769AC3"/>
    <w:rsid w:val="589AD0E6"/>
    <w:rsid w:val="58A5C8A6"/>
    <w:rsid w:val="58AB9DC3"/>
    <w:rsid w:val="58FE4DA0"/>
    <w:rsid w:val="58FFEEF5"/>
    <w:rsid w:val="59004BFE"/>
    <w:rsid w:val="5907F21F"/>
    <w:rsid w:val="593CDECE"/>
    <w:rsid w:val="59459EF5"/>
    <w:rsid w:val="594E53C0"/>
    <w:rsid w:val="596BA8D3"/>
    <w:rsid w:val="59844195"/>
    <w:rsid w:val="59A15843"/>
    <w:rsid w:val="59A4FDB8"/>
    <w:rsid w:val="59CA6546"/>
    <w:rsid w:val="5A0000EA"/>
    <w:rsid w:val="5A088F9E"/>
    <w:rsid w:val="5A285C36"/>
    <w:rsid w:val="5A6D98E0"/>
    <w:rsid w:val="5A7DAB24"/>
    <w:rsid w:val="5A857D9C"/>
    <w:rsid w:val="5A9AEA3F"/>
    <w:rsid w:val="5A9B2B5E"/>
    <w:rsid w:val="5AA5CF52"/>
    <w:rsid w:val="5AB83DBC"/>
    <w:rsid w:val="5ACCB10C"/>
    <w:rsid w:val="5AE28840"/>
    <w:rsid w:val="5AEFCB28"/>
    <w:rsid w:val="5B1E5B1D"/>
    <w:rsid w:val="5B21C26A"/>
    <w:rsid w:val="5B331852"/>
    <w:rsid w:val="5B363FCD"/>
    <w:rsid w:val="5B3FA4C1"/>
    <w:rsid w:val="5B50DDD0"/>
    <w:rsid w:val="5B7A1339"/>
    <w:rsid w:val="5B811F99"/>
    <w:rsid w:val="5B8BD483"/>
    <w:rsid w:val="5B8C84AF"/>
    <w:rsid w:val="5B95AF19"/>
    <w:rsid w:val="5B95CA55"/>
    <w:rsid w:val="5B995E22"/>
    <w:rsid w:val="5B9D381F"/>
    <w:rsid w:val="5BA01217"/>
    <w:rsid w:val="5BA081C1"/>
    <w:rsid w:val="5BADF94C"/>
    <w:rsid w:val="5BFA864E"/>
    <w:rsid w:val="5BFCD9FF"/>
    <w:rsid w:val="5C10431B"/>
    <w:rsid w:val="5C2927B1"/>
    <w:rsid w:val="5C2F83CB"/>
    <w:rsid w:val="5C419FB3"/>
    <w:rsid w:val="5C5F6EC8"/>
    <w:rsid w:val="5C6EFF6B"/>
    <w:rsid w:val="5C712AD2"/>
    <w:rsid w:val="5CAED293"/>
    <w:rsid w:val="5CEDD9ED"/>
    <w:rsid w:val="5D05E6C5"/>
    <w:rsid w:val="5D2E7425"/>
    <w:rsid w:val="5D96949E"/>
    <w:rsid w:val="5DAAD868"/>
    <w:rsid w:val="5DB44DED"/>
    <w:rsid w:val="5DB5051E"/>
    <w:rsid w:val="5DB8A61A"/>
    <w:rsid w:val="5DC1AAFB"/>
    <w:rsid w:val="5DE229F8"/>
    <w:rsid w:val="5DE4E08D"/>
    <w:rsid w:val="5DF00FFA"/>
    <w:rsid w:val="5E0A8C41"/>
    <w:rsid w:val="5E43BBAE"/>
    <w:rsid w:val="5E9AA7B8"/>
    <w:rsid w:val="5E9FBFCC"/>
    <w:rsid w:val="5EA66A31"/>
    <w:rsid w:val="5EC2C1BD"/>
    <w:rsid w:val="5F070DDF"/>
    <w:rsid w:val="5F09BD15"/>
    <w:rsid w:val="5F18A0E0"/>
    <w:rsid w:val="5F3059CB"/>
    <w:rsid w:val="5F33389F"/>
    <w:rsid w:val="5F333AB2"/>
    <w:rsid w:val="5F47BA39"/>
    <w:rsid w:val="5F85939B"/>
    <w:rsid w:val="5F8A1C15"/>
    <w:rsid w:val="5FA0026E"/>
    <w:rsid w:val="5FA11B5F"/>
    <w:rsid w:val="5FA3E017"/>
    <w:rsid w:val="5FAED01F"/>
    <w:rsid w:val="600A78D4"/>
    <w:rsid w:val="6020B94B"/>
    <w:rsid w:val="60423A92"/>
    <w:rsid w:val="605C94D6"/>
    <w:rsid w:val="60633563"/>
    <w:rsid w:val="6066B490"/>
    <w:rsid w:val="607BA4C4"/>
    <w:rsid w:val="60A02D3A"/>
    <w:rsid w:val="60B82CE8"/>
    <w:rsid w:val="60D0E64E"/>
    <w:rsid w:val="60E4F4A3"/>
    <w:rsid w:val="60EB15BF"/>
    <w:rsid w:val="613FB078"/>
    <w:rsid w:val="6186DC48"/>
    <w:rsid w:val="619BFD6D"/>
    <w:rsid w:val="619D47DB"/>
    <w:rsid w:val="61E7394E"/>
    <w:rsid w:val="6202D0EF"/>
    <w:rsid w:val="620E2620"/>
    <w:rsid w:val="62291007"/>
    <w:rsid w:val="62367E83"/>
    <w:rsid w:val="626AC27A"/>
    <w:rsid w:val="62830BAE"/>
    <w:rsid w:val="62952D5D"/>
    <w:rsid w:val="629DC26A"/>
    <w:rsid w:val="62A458AB"/>
    <w:rsid w:val="62B83D77"/>
    <w:rsid w:val="62F4CC2C"/>
    <w:rsid w:val="62FFAB91"/>
    <w:rsid w:val="63264D70"/>
    <w:rsid w:val="632AD643"/>
    <w:rsid w:val="633EC5C8"/>
    <w:rsid w:val="635EBDB3"/>
    <w:rsid w:val="636D4D14"/>
    <w:rsid w:val="6372D3D5"/>
    <w:rsid w:val="6389A1FE"/>
    <w:rsid w:val="638D8D81"/>
    <w:rsid w:val="63B269B2"/>
    <w:rsid w:val="63D5BDA0"/>
    <w:rsid w:val="63D836FA"/>
    <w:rsid w:val="63E413A8"/>
    <w:rsid w:val="63E7590F"/>
    <w:rsid w:val="64091511"/>
    <w:rsid w:val="6432DE7B"/>
    <w:rsid w:val="6438A014"/>
    <w:rsid w:val="645E29C7"/>
    <w:rsid w:val="646711B3"/>
    <w:rsid w:val="64AAEA74"/>
    <w:rsid w:val="64D4F73E"/>
    <w:rsid w:val="64DD09DE"/>
    <w:rsid w:val="64F04048"/>
    <w:rsid w:val="653BF56E"/>
    <w:rsid w:val="65429A36"/>
    <w:rsid w:val="6558D26D"/>
    <w:rsid w:val="655F648D"/>
    <w:rsid w:val="658C0F9D"/>
    <w:rsid w:val="6594254D"/>
    <w:rsid w:val="65C40401"/>
    <w:rsid w:val="65CB9E26"/>
    <w:rsid w:val="65CCCE1F"/>
    <w:rsid w:val="660425CA"/>
    <w:rsid w:val="660A5E20"/>
    <w:rsid w:val="6613219B"/>
    <w:rsid w:val="66155622"/>
    <w:rsid w:val="6622BADF"/>
    <w:rsid w:val="66627705"/>
    <w:rsid w:val="668A205D"/>
    <w:rsid w:val="6691DB51"/>
    <w:rsid w:val="669C2967"/>
    <w:rsid w:val="669EA8F1"/>
    <w:rsid w:val="66A1058C"/>
    <w:rsid w:val="66C56F63"/>
    <w:rsid w:val="66D1D116"/>
    <w:rsid w:val="6711889A"/>
    <w:rsid w:val="67153600"/>
    <w:rsid w:val="672378B0"/>
    <w:rsid w:val="672A3D6D"/>
    <w:rsid w:val="672EA3E6"/>
    <w:rsid w:val="677681ED"/>
    <w:rsid w:val="67863DB6"/>
    <w:rsid w:val="67C4C9EE"/>
    <w:rsid w:val="67CCF9BB"/>
    <w:rsid w:val="67D1575A"/>
    <w:rsid w:val="67D33A72"/>
    <w:rsid w:val="67FE2445"/>
    <w:rsid w:val="67FE4766"/>
    <w:rsid w:val="6827C6A1"/>
    <w:rsid w:val="68560784"/>
    <w:rsid w:val="685A37F3"/>
    <w:rsid w:val="68625B1B"/>
    <w:rsid w:val="68840AC7"/>
    <w:rsid w:val="68B2E91D"/>
    <w:rsid w:val="68B57866"/>
    <w:rsid w:val="68D75478"/>
    <w:rsid w:val="68D99C98"/>
    <w:rsid w:val="68F6CF03"/>
    <w:rsid w:val="6905CE87"/>
    <w:rsid w:val="691E0045"/>
    <w:rsid w:val="69373106"/>
    <w:rsid w:val="694BD32D"/>
    <w:rsid w:val="694F5F78"/>
    <w:rsid w:val="695BFAA2"/>
    <w:rsid w:val="6978702A"/>
    <w:rsid w:val="69890349"/>
    <w:rsid w:val="69983961"/>
    <w:rsid w:val="6999F4A6"/>
    <w:rsid w:val="69ABED07"/>
    <w:rsid w:val="69C297F0"/>
    <w:rsid w:val="69C6839F"/>
    <w:rsid w:val="69C77BD3"/>
    <w:rsid w:val="6A0DB49A"/>
    <w:rsid w:val="6A0FD0F1"/>
    <w:rsid w:val="6A27D97E"/>
    <w:rsid w:val="6A3B0490"/>
    <w:rsid w:val="6A3B34E5"/>
    <w:rsid w:val="6A41E113"/>
    <w:rsid w:val="6A5F7110"/>
    <w:rsid w:val="6A970F62"/>
    <w:rsid w:val="6AF2B296"/>
    <w:rsid w:val="6B0EDC4A"/>
    <w:rsid w:val="6B35C507"/>
    <w:rsid w:val="6B3C3DA6"/>
    <w:rsid w:val="6B50B665"/>
    <w:rsid w:val="6B66717F"/>
    <w:rsid w:val="6B6E73DF"/>
    <w:rsid w:val="6B82E882"/>
    <w:rsid w:val="6B940B02"/>
    <w:rsid w:val="6BA012B8"/>
    <w:rsid w:val="6BA7807F"/>
    <w:rsid w:val="6BAEF936"/>
    <w:rsid w:val="6BB24E29"/>
    <w:rsid w:val="6BB8D032"/>
    <w:rsid w:val="6BB9A7B3"/>
    <w:rsid w:val="6BC5F6EA"/>
    <w:rsid w:val="6BC836E8"/>
    <w:rsid w:val="6BD07800"/>
    <w:rsid w:val="6C27A74A"/>
    <w:rsid w:val="6C43B1F9"/>
    <w:rsid w:val="6C4BE59B"/>
    <w:rsid w:val="6C797C25"/>
    <w:rsid w:val="6C8593B4"/>
    <w:rsid w:val="6CA24C30"/>
    <w:rsid w:val="6CBD0668"/>
    <w:rsid w:val="6CD05BA0"/>
    <w:rsid w:val="6CD7AE6D"/>
    <w:rsid w:val="6D1D5551"/>
    <w:rsid w:val="6D4B2397"/>
    <w:rsid w:val="6D4D9847"/>
    <w:rsid w:val="6D5065D2"/>
    <w:rsid w:val="6D71005C"/>
    <w:rsid w:val="6D7B26EF"/>
    <w:rsid w:val="6D83D6BB"/>
    <w:rsid w:val="6DC6BDEE"/>
    <w:rsid w:val="6DCA7E2A"/>
    <w:rsid w:val="6DEBEA94"/>
    <w:rsid w:val="6DFFF5E5"/>
    <w:rsid w:val="6E43C1FF"/>
    <w:rsid w:val="6E541E4F"/>
    <w:rsid w:val="6E5CB40F"/>
    <w:rsid w:val="6E5DC41D"/>
    <w:rsid w:val="6E8FF929"/>
    <w:rsid w:val="6E9A2698"/>
    <w:rsid w:val="6E9B055B"/>
    <w:rsid w:val="6EB2B6E2"/>
    <w:rsid w:val="6EBB6462"/>
    <w:rsid w:val="6ECE2E74"/>
    <w:rsid w:val="6EF3311E"/>
    <w:rsid w:val="6F0F48B2"/>
    <w:rsid w:val="6F151007"/>
    <w:rsid w:val="6F36728B"/>
    <w:rsid w:val="6F3DE046"/>
    <w:rsid w:val="6F40EE7F"/>
    <w:rsid w:val="6F46E661"/>
    <w:rsid w:val="6F7CC9C5"/>
    <w:rsid w:val="6F91DBA0"/>
    <w:rsid w:val="6F9FC310"/>
    <w:rsid w:val="6FE846D7"/>
    <w:rsid w:val="7005FF4C"/>
    <w:rsid w:val="70163AE0"/>
    <w:rsid w:val="701CAE10"/>
    <w:rsid w:val="7039E2A2"/>
    <w:rsid w:val="70407483"/>
    <w:rsid w:val="70487354"/>
    <w:rsid w:val="706990B9"/>
    <w:rsid w:val="70715206"/>
    <w:rsid w:val="70791736"/>
    <w:rsid w:val="70C10E14"/>
    <w:rsid w:val="70D3D65D"/>
    <w:rsid w:val="70DC9A9B"/>
    <w:rsid w:val="70E38F56"/>
    <w:rsid w:val="70E66170"/>
    <w:rsid w:val="7114B009"/>
    <w:rsid w:val="71218B05"/>
    <w:rsid w:val="7132BD92"/>
    <w:rsid w:val="71449D79"/>
    <w:rsid w:val="7146D871"/>
    <w:rsid w:val="715F405A"/>
    <w:rsid w:val="7164ABC3"/>
    <w:rsid w:val="71675C36"/>
    <w:rsid w:val="7179F813"/>
    <w:rsid w:val="717D0136"/>
    <w:rsid w:val="718263DE"/>
    <w:rsid w:val="7184D199"/>
    <w:rsid w:val="71A85CE6"/>
    <w:rsid w:val="71C95B27"/>
    <w:rsid w:val="71E1B19D"/>
    <w:rsid w:val="71E3C04A"/>
    <w:rsid w:val="71EFEAD7"/>
    <w:rsid w:val="71F6D365"/>
    <w:rsid w:val="7212F398"/>
    <w:rsid w:val="72491393"/>
    <w:rsid w:val="72658065"/>
    <w:rsid w:val="72AAAFAC"/>
    <w:rsid w:val="72D36D68"/>
    <w:rsid w:val="72D578BE"/>
    <w:rsid w:val="72D64AF1"/>
    <w:rsid w:val="72E2A8D2"/>
    <w:rsid w:val="72E9249F"/>
    <w:rsid w:val="72F9942B"/>
    <w:rsid w:val="731B8698"/>
    <w:rsid w:val="7325D189"/>
    <w:rsid w:val="73567CAC"/>
    <w:rsid w:val="73791735"/>
    <w:rsid w:val="73F7E1CE"/>
    <w:rsid w:val="741283C3"/>
    <w:rsid w:val="741E3BC0"/>
    <w:rsid w:val="742F111B"/>
    <w:rsid w:val="74303598"/>
    <w:rsid w:val="743C300F"/>
    <w:rsid w:val="7451688C"/>
    <w:rsid w:val="74554FA3"/>
    <w:rsid w:val="7458B66E"/>
    <w:rsid w:val="745952D9"/>
    <w:rsid w:val="745AD37A"/>
    <w:rsid w:val="747493A4"/>
    <w:rsid w:val="747E7933"/>
    <w:rsid w:val="7484662D"/>
    <w:rsid w:val="74882E48"/>
    <w:rsid w:val="749A7963"/>
    <w:rsid w:val="74DC6FFE"/>
    <w:rsid w:val="74E66549"/>
    <w:rsid w:val="750755E9"/>
    <w:rsid w:val="75097E2E"/>
    <w:rsid w:val="7515414B"/>
    <w:rsid w:val="7517361D"/>
    <w:rsid w:val="75454AE8"/>
    <w:rsid w:val="7581B203"/>
    <w:rsid w:val="758E277D"/>
    <w:rsid w:val="75AC5291"/>
    <w:rsid w:val="75C0E900"/>
    <w:rsid w:val="75C4788D"/>
    <w:rsid w:val="76034132"/>
    <w:rsid w:val="76404197"/>
    <w:rsid w:val="7649B0E3"/>
    <w:rsid w:val="7652928C"/>
    <w:rsid w:val="76976CF0"/>
    <w:rsid w:val="76B111AC"/>
    <w:rsid w:val="76BBE3BD"/>
    <w:rsid w:val="76C9A77C"/>
    <w:rsid w:val="76CA0324"/>
    <w:rsid w:val="76CF305D"/>
    <w:rsid w:val="76CF355A"/>
    <w:rsid w:val="76D509FA"/>
    <w:rsid w:val="770200B5"/>
    <w:rsid w:val="7757F5F8"/>
    <w:rsid w:val="777F2B51"/>
    <w:rsid w:val="7783F393"/>
    <w:rsid w:val="7795C9EC"/>
    <w:rsid w:val="77B2D19A"/>
    <w:rsid w:val="77BE077B"/>
    <w:rsid w:val="77F89DD6"/>
    <w:rsid w:val="77FD0926"/>
    <w:rsid w:val="780D0A85"/>
    <w:rsid w:val="780E0711"/>
    <w:rsid w:val="7834B57B"/>
    <w:rsid w:val="784CE20D"/>
    <w:rsid w:val="7857292C"/>
    <w:rsid w:val="7859F6AD"/>
    <w:rsid w:val="7873E4E3"/>
    <w:rsid w:val="7877B480"/>
    <w:rsid w:val="78B7C441"/>
    <w:rsid w:val="78B8D8B9"/>
    <w:rsid w:val="78CA845E"/>
    <w:rsid w:val="78CC3CB9"/>
    <w:rsid w:val="78D9905E"/>
    <w:rsid w:val="7919CC34"/>
    <w:rsid w:val="792E616D"/>
    <w:rsid w:val="79589E7E"/>
    <w:rsid w:val="7976229A"/>
    <w:rsid w:val="79800EBA"/>
    <w:rsid w:val="79B73405"/>
    <w:rsid w:val="79B9825D"/>
    <w:rsid w:val="79EFD096"/>
    <w:rsid w:val="7A25A845"/>
    <w:rsid w:val="7A3035B2"/>
    <w:rsid w:val="7A5158AF"/>
    <w:rsid w:val="7A76788A"/>
    <w:rsid w:val="7A7AE692"/>
    <w:rsid w:val="7ADA54C5"/>
    <w:rsid w:val="7AF16ABF"/>
    <w:rsid w:val="7AFAF11B"/>
    <w:rsid w:val="7AFEAFF8"/>
    <w:rsid w:val="7B0024F1"/>
    <w:rsid w:val="7B4023E0"/>
    <w:rsid w:val="7B4370B5"/>
    <w:rsid w:val="7B442BC4"/>
    <w:rsid w:val="7B48B1F3"/>
    <w:rsid w:val="7B548A94"/>
    <w:rsid w:val="7B66CEB7"/>
    <w:rsid w:val="7B6D60FE"/>
    <w:rsid w:val="7B863776"/>
    <w:rsid w:val="7B93CE52"/>
    <w:rsid w:val="7BC293A2"/>
    <w:rsid w:val="7BC94842"/>
    <w:rsid w:val="7BDDC9B8"/>
    <w:rsid w:val="7BE9A82B"/>
    <w:rsid w:val="7BEF57A6"/>
    <w:rsid w:val="7C22FA8F"/>
    <w:rsid w:val="7C4D9F7E"/>
    <w:rsid w:val="7C53EE42"/>
    <w:rsid w:val="7C599B27"/>
    <w:rsid w:val="7C898B18"/>
    <w:rsid w:val="7CC3F0DA"/>
    <w:rsid w:val="7CE07E24"/>
    <w:rsid w:val="7CF45CFC"/>
    <w:rsid w:val="7CFB1AE2"/>
    <w:rsid w:val="7D10F917"/>
    <w:rsid w:val="7D2E2DA9"/>
    <w:rsid w:val="7D31FD46"/>
    <w:rsid w:val="7D41EF10"/>
    <w:rsid w:val="7D44DC60"/>
    <w:rsid w:val="7D5D577C"/>
    <w:rsid w:val="7D6518A3"/>
    <w:rsid w:val="7D73217F"/>
    <w:rsid w:val="7D8C94F6"/>
    <w:rsid w:val="7D9C1EE7"/>
    <w:rsid w:val="7DB6F418"/>
    <w:rsid w:val="7DCE7D5B"/>
    <w:rsid w:val="7DD74D45"/>
    <w:rsid w:val="7DE85886"/>
    <w:rsid w:val="7E612A0B"/>
    <w:rsid w:val="7E834CF7"/>
    <w:rsid w:val="7E84EF1E"/>
    <w:rsid w:val="7EBAFE86"/>
    <w:rsid w:val="7EC3B257"/>
    <w:rsid w:val="7ECCD420"/>
    <w:rsid w:val="7ECD5E68"/>
    <w:rsid w:val="7F28871F"/>
    <w:rsid w:val="7F36FC92"/>
    <w:rsid w:val="7F45AD11"/>
    <w:rsid w:val="7F466FB7"/>
    <w:rsid w:val="7F5C72E3"/>
    <w:rsid w:val="7F6251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CA03E6C"/>
  <w15:docId w15:val="{023E9A3A-9440-4BD6-9259-A8B073B3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9" Type="http://schemas.openxmlformats.org/officeDocument/2006/relationships/fontTable" Target="fontTable.xml"/><Relationship Id="rId8" Type="http://schemas.openxmlformats.org/officeDocument/2006/relationships/footnotes" Target="footnotes.xml"/><Relationship Id="rId42"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33" Type="http://schemas.microsoft.com/office/2018/08/relationships/commentsExtensible" Target="commentsExtensible.xml"/><Relationship Id="rId38"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omments" Target="comment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40" Type="http://schemas.microsoft.com/office/2011/relationships/people" Target="people.xml"/><Relationship Id="rId5" Type="http://schemas.openxmlformats.org/officeDocument/2006/relationships/styles" Target="styles.xml"/><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30" Type="http://schemas.microsoft.com/office/2011/relationships/commentsExtended" Target="commentsExtended.xml"/></Relationships>
</file>

<file path=word/documenttasks/documenttasks1.xml><?xml version="1.0" encoding="utf-8"?>
<t:Tasks xmlns:t="http://schemas.microsoft.com/office/tasks/2019/documenttasks" xmlns:oel="http://schemas.microsoft.com/office/2019/extlst">
  <t:Task id="{FEBB72A3-1FBE-4FA1-B9E8-F285FDFF1327}">
    <t:Anchor>
      <t:Comment id="1628472016"/>
    </t:Anchor>
    <t:History>
      <t:Event id="{799847CF-FC50-400D-BEF7-8988759561E5}" time="2023-01-09T10:53:35.033Z">
        <t:Attribution userId="S::mscagliusi@mercycorps.org::b73e98e8-d63b-450c-a58f-40c53afa61d2" userProvider="AD" userName="Marco Scagliusi"/>
        <t:Anchor>
          <t:Comment id="1628472016"/>
        </t:Anchor>
        <t:Create/>
      </t:Event>
      <t:Event id="{41E4BB36-8846-4EF8-AFC3-6815AD2506D2}" time="2023-01-09T10:53:35.033Z">
        <t:Attribution userId="S::mscagliusi@mercycorps.org::b73e98e8-d63b-450c-a58f-40c53afa61d2" userProvider="AD" userName="Marco Scagliusi"/>
        <t:Anchor>
          <t:Comment id="1628472016"/>
        </t:Anchor>
        <t:Assign userId="S::sstevenson@mercycorps.org::87cb343e-b7ab-41d1-b7df-8428ca17f1eb" userProvider="AD" userName="Sydney Stevenson"/>
      </t:Event>
      <t:Event id="{52C00FB9-6DFC-45DE-8317-58B40E128B7A}" time="2023-01-09T10:53:35.033Z">
        <t:Attribution userId="S::mscagliusi@mercycorps.org::b73e98e8-d63b-450c-a58f-40c53afa61d2" userProvider="AD" userName="Marco Scagliusi"/>
        <t:Anchor>
          <t:Comment id="1628472016"/>
        </t:Anchor>
        <t:SetTitle title="@Sydney Stevenson could you add the French translation of all key words?"/>
      </t:Event>
      <t:Event id="{FA0A8ADC-8709-4A64-826C-F83077FC2258}" time="2023-02-20T12:08:26.899Z">
        <t:Attribution userId="S::sstevenson@mercycorps.org::87cb343e-b7ab-41d1-b7df-8428ca17f1eb" userProvider="AD" userName="Sydney Stevenson"/>
        <t:Progress percentComplete="100"/>
      </t:Event>
    </t:History>
  </t:Task>
  <t:Task id="{614940D9-A117-4254-AD1A-524EB64076EA}">
    <t:Anchor>
      <t:Comment id="232191560"/>
    </t:Anchor>
    <t:History>
      <t:Event id="{ABD94D02-08F5-4569-A1BB-6292863820ED}" time="2023-01-12T10:02:30.322Z">
        <t:Attribution userId="S::mscagliusi@mercycorps.org::b73e98e8-d63b-450c-a58f-40c53afa61d2" userProvider="AD" userName="Marco Scagliusi"/>
        <t:Anchor>
          <t:Comment id="232191560"/>
        </t:Anchor>
        <t:Create/>
      </t:Event>
      <t:Event id="{195DDF7A-AB0A-40EF-9859-97488F33BC04}" time="2023-01-12T10:02:30.322Z">
        <t:Attribution userId="S::mscagliusi@mercycorps.org::b73e98e8-d63b-450c-a58f-40c53afa61d2" userProvider="AD" userName="Marco Scagliusi"/>
        <t:Anchor>
          <t:Comment id="232191560"/>
        </t:Anchor>
        <t:Assign userId="S::sstevenson@mercycorps.org::87cb343e-b7ab-41d1-b7df-8428ca17f1eb" userProvider="AD" userName="Sydney Stevenson"/>
      </t:Event>
      <t:Event id="{950E699A-5E49-4077-9760-9080D3F8AC18}" time="2023-01-12T10:02:30.322Z">
        <t:Attribution userId="S::mscagliusi@mercycorps.org::b73e98e8-d63b-450c-a58f-40c53afa61d2" userProvider="AD" userName="Marco Scagliusi"/>
        <t:Anchor>
          <t:Comment id="232191560"/>
        </t:Anchor>
        <t:SetTitle title="@Sydney Stevenson Please include the key words"/>
      </t:Event>
    </t:History>
  </t:Task>
  <t:Task id="{9ECB5CA8-F926-49A9-A12B-D6B08EA7979F}">
    <t:Anchor>
      <t:Comment id="1721378370"/>
    </t:Anchor>
    <t:History>
      <t:Event id="{66DEEDD8-52CB-488C-A713-B94EEC0CB24B}" time="2023-02-20T08:09:45.261Z">
        <t:Attribution userId="S::mscagliusi@mercycorps.org::b73e98e8-d63b-450c-a58f-40c53afa61d2" userProvider="AD" userName="Marco Scagliusi"/>
        <t:Anchor>
          <t:Comment id="1721378370"/>
        </t:Anchor>
        <t:Create/>
      </t:Event>
      <t:Event id="{9EB04198-AA59-4F7D-9235-65D4FF62EC02}" time="2023-02-20T08:09:45.261Z">
        <t:Attribution userId="S::mscagliusi@mercycorps.org::b73e98e8-d63b-450c-a58f-40c53afa61d2" userProvider="AD" userName="Marco Scagliusi"/>
        <t:Anchor>
          <t:Comment id="1721378370"/>
        </t:Anchor>
        <t:Assign userId="S::sstevenson@mercycorps.org::87cb343e-b7ab-41d1-b7df-8428ca17f1eb" userProvider="AD" userName="Sydney Stevenson"/>
      </t:Event>
      <t:Event id="{59339C07-28BF-47AC-AFC9-21B943F47894}" time="2023-02-20T08:09:45.261Z">
        <t:Attribution userId="S::mscagliusi@mercycorps.org::b73e98e8-d63b-450c-a58f-40c53afa61d2" userProvider="AD" userName="Marco Scagliusi"/>
        <t:Anchor>
          <t:Comment id="1721378370"/>
        </t:Anchor>
        <t:SetTitle title="@Sydney Stevenson could you update this section to include any other autocode used?"/>
      </t:Event>
      <t:Event id="{DFAEB885-539B-4274-BC9C-A37EC02A98FB}" time="2023-02-21T09:22:49.897Z">
        <t:Attribution userId="S::mscagliusi@mercycorps.org::b73e98e8-d63b-450c-a58f-40c53afa61d2" userProvider="AD" userName="Marco Scagliusi"/>
        <t:Progress percentComplete="100"/>
      </t:Event>
    </t:History>
  </t:Task>
  <t:Task id="{F63996CC-16C5-45E9-977E-847E9E195C17}">
    <t:Anchor>
      <t:Comment id="392949842"/>
    </t:Anchor>
    <t:History>
      <t:Event id="{732BA096-B298-4B11-972B-9D234374F758}" time="2023-02-20T08:09:45.261Z">
        <t:Attribution userId="S::mscagliusi@mercycorps.org::b73e98e8-d63b-450c-a58f-40c53afa61d2" userProvider="AD" userName="Marco Scagliusi"/>
        <t:Anchor>
          <t:Comment id="392949842"/>
        </t:Anchor>
        <t:Create/>
      </t:Event>
      <t:Event id="{FC8F951A-FCD6-42E3-8C28-AD82326FF0FF}" time="2023-02-20T08:09:45.261Z">
        <t:Attribution userId="S::mscagliusi@mercycorps.org::b73e98e8-d63b-450c-a58f-40c53afa61d2" userProvider="AD" userName="Marco Scagliusi"/>
        <t:Anchor>
          <t:Comment id="392949842"/>
        </t:Anchor>
        <t:Assign userId="S::sstevenson@mercycorps.org::87cb343e-b7ab-41d1-b7df-8428ca17f1eb" userProvider="AD" userName="Sydney Stevenson"/>
      </t:Event>
      <t:Event id="{02D847C0-ED5C-4674-8073-600C22F0C5A4}" time="2023-02-20T08:09:45.261Z">
        <t:Attribution userId="S::mscagliusi@mercycorps.org::b73e98e8-d63b-450c-a58f-40c53afa61d2" userProvider="AD" userName="Marco Scagliusi"/>
        <t:Anchor>
          <t:Comment id="392949842"/>
        </t:Anchor>
        <t:SetTitle title="@Sydney Stevenson could you update this section to include any other autocode used?"/>
      </t:Event>
      <t:Event id="{AE8A5774-2238-4CB3-8A27-AA224969A43B}" time="2023-02-21T09:22:49.897Z">
        <t:Attribution userId="S::mscagliusi@mercycorps.org::b73e98e8-d63b-450c-a58f-40c53afa61d2" userProvider="AD" userName="Marco Scagliusi"/>
        <t:Progress percentComplete="100"/>
      </t:Event>
    </t:History>
  </t:Task>
  <t:Task id="{AA070945-7ABB-49BC-91D0-119CE9241191}">
    <t:Anchor>
      <t:Comment id="1511917673"/>
    </t:Anchor>
    <t:History>
      <t:Event id="{7D9501B9-7162-4408-9168-DC90E37E87D3}" time="2024-04-04T17:15:42.772Z">
        <t:Attribution userId="S::sstevenson@mercycorps.org::87cb343e-b7ab-41d1-b7df-8428ca17f1eb" userProvider="AD" userName="Sydney Stevenson"/>
        <t:Anchor>
          <t:Comment id="1511917673"/>
        </t:Anchor>
        <t:Create/>
      </t:Event>
      <t:Event id="{E29BC146-4097-4219-BD66-4F6FD36C573C}" time="2024-04-04T17:15:42.772Z">
        <t:Attribution userId="S::sstevenson@mercycorps.org::87cb343e-b7ab-41d1-b7df-8428ca17f1eb" userProvider="AD" userName="Sydney Stevenson"/>
        <t:Anchor>
          <t:Comment id="1511917673"/>
        </t:Anchor>
        <t:Assign userId="S::mscagliusi@mercycorps.org::b73e98e8-d63b-450c-a58f-40c53afa61d2" userProvider="AD" userName="Marco Scagliusi"/>
      </t:Event>
      <t:Event id="{2D8A1543-4C1E-42C3-BA50-73C1745B252C}" time="2024-04-04T17:15:42.772Z">
        <t:Attribution userId="S::sstevenson@mercycorps.org::87cb343e-b7ab-41d1-b7df-8428ca17f1eb" userProvider="AD" userName="Sydney Stevenson"/>
        <t:Anchor>
          <t:Comment id="1511917673"/>
        </t:Anchor>
        <t:SetTitle title="@Marco Scagliusi these IR's are different than 5, 6,7 in the Food Security RF?"/>
      </t:Event>
    </t:History>
  </t:Task>
  <t:Task id="{B71F75E3-184C-499E-8B39-A087F91178EA}">
    <t:Anchor>
      <t:Comment id="13590927"/>
    </t:Anchor>
    <t:History>
      <t:Event id="{1B7E1AB7-4A2C-4257-8584-4F1AAE85CA16}" time="2024-09-16T14:35:53.489Z">
        <t:Attribution userId="S::sstevenson@mercycorps.org::87cb343e-b7ab-41d1-b7df-8428ca17f1eb" userProvider="AD" userName="Sydney Stevenson"/>
        <t:Anchor>
          <t:Comment id="13590927"/>
        </t:Anchor>
        <t:Create/>
      </t:Event>
      <t:Event id="{A183D70B-90D7-4E65-83EB-CC4DBE28A516}" time="2024-09-16T14:35:53.489Z">
        <t:Attribution userId="S::sstevenson@mercycorps.org::87cb343e-b7ab-41d1-b7df-8428ca17f1eb" userProvider="AD" userName="Sydney Stevenson"/>
        <t:Anchor>
          <t:Comment id="13590927"/>
        </t:Anchor>
        <t:Assign userId="S::mscagliusi@mercycorps.org::b73e98e8-d63b-450c-a58f-40c53afa61d2" userProvider="AD" userName="Marco Scagliusi"/>
      </t:Event>
      <t:Event id="{CD9F094E-DEC8-49BD-83A3-CEBB70D56711}" time="2024-09-16T14:35:53.489Z">
        <t:Attribution userId="S::sstevenson@mercycorps.org::87cb343e-b7ab-41d1-b7df-8428ca17f1eb" userProvider="AD" userName="Sydney Stevenson"/>
        <t:Anchor>
          <t:Comment id="13590927"/>
        </t:Anchor>
        <t:SetTitle title="@Marco Scagliusi do we have this info finalized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d65023-652a-48d7-b853-ee3d002c6484" xsi:nil="true"/>
    <lcf76f155ced4ddcb4097134ff3c332f xmlns="b5a74483-ab8b-43d4-9a72-fe2ddc089b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653837E1E384F8D30AD3D066C9BEB" ma:contentTypeVersion="12" ma:contentTypeDescription="Create a new document." ma:contentTypeScope="" ma:versionID="abf1226ccc1f9097e116a0c7e15f4798">
  <xsd:schema xmlns:xsd="http://www.w3.org/2001/XMLSchema" xmlns:xs="http://www.w3.org/2001/XMLSchema" xmlns:p="http://schemas.microsoft.com/office/2006/metadata/properties" xmlns:ns2="b5a74483-ab8b-43d4-9a72-fe2ddc089bee" xmlns:ns3="77d65023-652a-48d7-b853-ee3d002c6484" targetNamespace="http://schemas.microsoft.com/office/2006/metadata/properties" ma:root="true" ma:fieldsID="290c4486b8ff8d1b48e7817ab957c5e0" ns2:_="" ns3:_="">
    <xsd:import namespace="b5a74483-ab8b-43d4-9a72-fe2ddc089bee"/>
    <xsd:import namespace="77d65023-652a-48d7-b853-ee3d002c64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74483-ab8b-43d4-9a72-fe2ddc089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65023-652a-48d7-b853-ee3d002c648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0cc790-aa12-4881-9f2f-f6e5c2cb582e}" ma:internalName="TaxCatchAll" ma:showField="CatchAllData" ma:web="77d65023-652a-48d7-b853-ee3d002c6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d5105f9-52a3-44ab-ac7b-ddd7eac5592c" ContentTypeId="0x01010031425035C37F2C46945781267109EB0B" PreviousValue="false"/>
</file>

<file path=customXml/itemProps1.xml><?xml version="1.0" encoding="utf-8"?>
<ds:datastoreItem xmlns:ds="http://schemas.openxmlformats.org/officeDocument/2006/customXml" ds:itemID="{73006B6A-13F0-48B3-A5F0-47B943058B94}">
  <ds:schemaRefs>
    <ds:schemaRef ds:uri="http://schemas.microsoft.com/office/2006/metadata/properties"/>
    <ds:schemaRef ds:uri="http://schemas.microsoft.com/office/infopath/2007/PartnerControls"/>
    <ds:schemaRef ds:uri="3d2dd2c6-932b-4822-9dbd-d0669e617e0f"/>
    <ds:schemaRef ds:uri="4e0316ce-b060-4817-b5f5-6985416301e8"/>
  </ds:schemaRefs>
</ds:datastoreItem>
</file>

<file path=customXml/itemProps2.xml><?xml version="1.0" encoding="utf-8"?>
<ds:datastoreItem xmlns:ds="http://schemas.openxmlformats.org/officeDocument/2006/customXml" ds:itemID="{8084A234-C3EA-458E-BBB6-95C21BCC21D4}">
  <ds:schemaRefs>
    <ds:schemaRef ds:uri="http://schemas.microsoft.com/sharepoint/v3/contenttype/forms"/>
  </ds:schemaRefs>
</ds:datastoreItem>
</file>

<file path=customXml/itemProps3.xml><?xml version="1.0" encoding="utf-8"?>
<ds:datastoreItem xmlns:ds="http://schemas.openxmlformats.org/officeDocument/2006/customXml" ds:itemID="{50B4A6D0-3FAD-46EE-A3FC-5FC9F8D483EC}"/>
</file>

<file path=customXml/itemProps4.xml><?xml version="1.0" encoding="utf-8"?>
<ds:datastoreItem xmlns:ds="http://schemas.openxmlformats.org/officeDocument/2006/customXml" ds:itemID="{C421C05F-0A77-4A7C-AB68-4DE6D2FB1E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Eubank</cp:lastModifiedBy>
  <cp:revision>22</cp:revision>
  <dcterms:created xsi:type="dcterms:W3CDTF">2023-11-13T12:38:00Z</dcterms:created>
  <dcterms:modified xsi:type="dcterms:W3CDTF">2025-04-18T19:17:33Z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0x010100C17653837E1E384F8D30AD3D066C9BEB</vt:lpwstr>
  </property>
  <property fmtid="{D5CDD505-2E9C-101B-9397-08002B2CF9AE}" pid="3" name="MediaServiceImageTags">
    <vt:lpwstr/>
  </property>
  <property fmtid="{D5CDD505-2E9C-101B-9397-08002B2CF9AE}" pid="4" name="lcf76f155ced4ddcb4097134ff3c332f">
    <vt:lpwstr/>
  </property>
  <property fmtid="{D5CDD505-2E9C-101B-9397-08002B2CF9AE}" pid="5" name="Output">
    <vt:lpwstr/>
  </property>
</Properties>
</file>