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899D2" w14:textId="77777777" w:rsidR="00920E67" w:rsidRDefault="00920E67" w:rsidP="00775683">
      <w:pPr>
        <w:rPr>
          <w:b/>
          <w:color w:val="5B9BD5" w:themeColor="accent1"/>
          <w:sz w:val="36"/>
        </w:rPr>
      </w:pPr>
    </w:p>
    <w:p w14:paraId="42E899D3" w14:textId="77777777" w:rsidR="00920E67" w:rsidRDefault="00920E67" w:rsidP="00920E67">
      <w:pPr>
        <w:jc w:val="center"/>
        <w:rPr>
          <w:b/>
          <w:color w:val="4472C4" w:themeColor="accent5"/>
          <w:sz w:val="36"/>
        </w:rPr>
      </w:pPr>
    </w:p>
    <w:p w14:paraId="42E899D4" w14:textId="4AE129BB" w:rsidR="00920E67" w:rsidRPr="000F657C" w:rsidRDefault="00920E67" w:rsidP="00920E67">
      <w:pPr>
        <w:jc w:val="center"/>
        <w:rPr>
          <w:b/>
          <w:color w:val="4472C4" w:themeColor="accent5"/>
          <w:sz w:val="36"/>
        </w:rPr>
      </w:pPr>
      <w:r w:rsidRPr="000F657C">
        <w:rPr>
          <w:b/>
          <w:color w:val="4472C4" w:themeColor="accent5"/>
          <w:sz w:val="36"/>
        </w:rPr>
        <w:t>SAFEGUARDING AUDIT</w:t>
      </w:r>
      <w:r>
        <w:rPr>
          <w:b/>
          <w:color w:val="4472C4" w:themeColor="accent5"/>
          <w:sz w:val="36"/>
        </w:rPr>
        <w:t xml:space="preserve"> – POLICIES, PROCESSES, PROCEDURES &amp; SAFEGUARDING</w:t>
      </w:r>
      <w:r w:rsidR="009F5411">
        <w:rPr>
          <w:b/>
          <w:color w:val="4472C4" w:themeColor="accent5"/>
          <w:sz w:val="36"/>
        </w:rPr>
        <w:t xml:space="preserve"> </w:t>
      </w:r>
      <w:r w:rsidR="009F5411" w:rsidRPr="009F5411">
        <w:rPr>
          <w:b/>
          <w:color w:val="00B050"/>
          <w:sz w:val="36"/>
        </w:rPr>
        <w:t>2025-2026</w:t>
      </w:r>
    </w:p>
    <w:p w14:paraId="42E899D5" w14:textId="77777777" w:rsidR="00920E67" w:rsidRDefault="00920E67" w:rsidP="00920E67"/>
    <w:tbl>
      <w:tblPr>
        <w:tblStyle w:val="TableGrid"/>
        <w:tblW w:w="0" w:type="auto"/>
        <w:jc w:val="center"/>
        <w:tblLook w:val="04A0" w:firstRow="1" w:lastRow="0" w:firstColumn="1" w:lastColumn="0" w:noHBand="0" w:noVBand="1"/>
      </w:tblPr>
      <w:tblGrid>
        <w:gridCol w:w="6026"/>
        <w:gridCol w:w="6026"/>
      </w:tblGrid>
      <w:tr w:rsidR="00920E67" w14:paraId="42E899D8" w14:textId="77777777" w:rsidTr="00122B7E">
        <w:trPr>
          <w:trHeight w:val="262"/>
          <w:jc w:val="center"/>
        </w:trPr>
        <w:tc>
          <w:tcPr>
            <w:tcW w:w="6026" w:type="dxa"/>
            <w:shd w:val="clear" w:color="auto" w:fill="BDD6EE" w:themeFill="accent1" w:themeFillTint="66"/>
          </w:tcPr>
          <w:p w14:paraId="42E899D6" w14:textId="0F9AE0BF" w:rsidR="00920E67" w:rsidRPr="0015512E" w:rsidRDefault="00D65465" w:rsidP="00122B7E">
            <w:pPr>
              <w:rPr>
                <w:b/>
              </w:rPr>
            </w:pPr>
            <w:r>
              <w:rPr>
                <w:b/>
              </w:rPr>
              <w:t>SCHOOL</w:t>
            </w:r>
          </w:p>
        </w:tc>
        <w:tc>
          <w:tcPr>
            <w:tcW w:w="6026" w:type="dxa"/>
          </w:tcPr>
          <w:p w14:paraId="42E899D7" w14:textId="3E09C684" w:rsidR="00920E67" w:rsidRDefault="00920E67" w:rsidP="00122B7E"/>
        </w:tc>
      </w:tr>
      <w:tr w:rsidR="00920E67" w14:paraId="42E899DB" w14:textId="77777777" w:rsidTr="00122B7E">
        <w:trPr>
          <w:trHeight w:val="247"/>
          <w:jc w:val="center"/>
        </w:trPr>
        <w:tc>
          <w:tcPr>
            <w:tcW w:w="6026" w:type="dxa"/>
            <w:shd w:val="clear" w:color="auto" w:fill="BDD6EE" w:themeFill="accent1" w:themeFillTint="66"/>
          </w:tcPr>
          <w:p w14:paraId="42E899D9" w14:textId="77777777" w:rsidR="00920E67" w:rsidRPr="0015512E" w:rsidRDefault="00920E67" w:rsidP="00122B7E">
            <w:pPr>
              <w:rPr>
                <w:b/>
              </w:rPr>
            </w:pPr>
            <w:r w:rsidRPr="0015512E">
              <w:rPr>
                <w:b/>
              </w:rPr>
              <w:t>HEAD OF SCHOOL</w:t>
            </w:r>
            <w:r>
              <w:rPr>
                <w:b/>
              </w:rPr>
              <w:t xml:space="preserve"> </w:t>
            </w:r>
            <w:r w:rsidRPr="0015512E">
              <w:rPr>
                <w:b/>
              </w:rPr>
              <w:t>/</w:t>
            </w:r>
            <w:r>
              <w:rPr>
                <w:b/>
              </w:rPr>
              <w:t xml:space="preserve"> </w:t>
            </w:r>
            <w:r w:rsidRPr="0015512E">
              <w:rPr>
                <w:b/>
              </w:rPr>
              <w:t>HEA</w:t>
            </w:r>
            <w:r>
              <w:rPr>
                <w:b/>
              </w:rPr>
              <w:t>DTEACHER / EXECUTIVE HEADTEACHER</w:t>
            </w:r>
          </w:p>
        </w:tc>
        <w:tc>
          <w:tcPr>
            <w:tcW w:w="6026" w:type="dxa"/>
          </w:tcPr>
          <w:p w14:paraId="42E899DA" w14:textId="16FA414D" w:rsidR="00920E67" w:rsidRDefault="00920E67" w:rsidP="00122B7E"/>
        </w:tc>
      </w:tr>
      <w:tr w:rsidR="00920E67" w14:paraId="42E899DE" w14:textId="77777777" w:rsidTr="00122B7E">
        <w:trPr>
          <w:trHeight w:val="262"/>
          <w:jc w:val="center"/>
        </w:trPr>
        <w:tc>
          <w:tcPr>
            <w:tcW w:w="6026" w:type="dxa"/>
            <w:shd w:val="clear" w:color="auto" w:fill="BDD6EE" w:themeFill="accent1" w:themeFillTint="66"/>
          </w:tcPr>
          <w:p w14:paraId="42E899DC" w14:textId="77777777" w:rsidR="00920E67" w:rsidRPr="0015512E" w:rsidRDefault="00920E67" w:rsidP="00122B7E">
            <w:pPr>
              <w:rPr>
                <w:b/>
              </w:rPr>
            </w:pPr>
            <w:r>
              <w:rPr>
                <w:b/>
              </w:rPr>
              <w:t>DESIGNATED SAFEGUARDING LEAD</w:t>
            </w:r>
          </w:p>
        </w:tc>
        <w:tc>
          <w:tcPr>
            <w:tcW w:w="6026" w:type="dxa"/>
          </w:tcPr>
          <w:p w14:paraId="42E899DD" w14:textId="19A7E3F8" w:rsidR="00920E67" w:rsidRDefault="00920E67" w:rsidP="00122B7E"/>
        </w:tc>
      </w:tr>
      <w:tr w:rsidR="00920E67" w14:paraId="42E899E1" w14:textId="77777777" w:rsidTr="00122B7E">
        <w:trPr>
          <w:trHeight w:val="247"/>
          <w:jc w:val="center"/>
        </w:trPr>
        <w:tc>
          <w:tcPr>
            <w:tcW w:w="6026" w:type="dxa"/>
            <w:shd w:val="clear" w:color="auto" w:fill="BDD6EE" w:themeFill="accent1" w:themeFillTint="66"/>
          </w:tcPr>
          <w:p w14:paraId="42E899DF" w14:textId="77777777" w:rsidR="00920E67" w:rsidRPr="0015512E" w:rsidRDefault="00920E67" w:rsidP="00122B7E">
            <w:pPr>
              <w:rPr>
                <w:b/>
              </w:rPr>
            </w:pPr>
            <w:r w:rsidRPr="0015512E">
              <w:rPr>
                <w:b/>
              </w:rPr>
              <w:t>CHAIR OF GOVERNORS</w:t>
            </w:r>
          </w:p>
        </w:tc>
        <w:tc>
          <w:tcPr>
            <w:tcW w:w="6026" w:type="dxa"/>
          </w:tcPr>
          <w:p w14:paraId="42E899E0" w14:textId="77777777" w:rsidR="00920E67" w:rsidRDefault="00920E67" w:rsidP="00122B7E"/>
        </w:tc>
      </w:tr>
      <w:tr w:rsidR="00920E67" w14:paraId="42E899E4" w14:textId="77777777" w:rsidTr="00122B7E">
        <w:trPr>
          <w:trHeight w:val="262"/>
          <w:jc w:val="center"/>
        </w:trPr>
        <w:tc>
          <w:tcPr>
            <w:tcW w:w="6026" w:type="dxa"/>
            <w:shd w:val="clear" w:color="auto" w:fill="BDD6EE" w:themeFill="accent1" w:themeFillTint="66"/>
          </w:tcPr>
          <w:p w14:paraId="42E899E2" w14:textId="77777777" w:rsidR="00920E67" w:rsidRPr="0015512E" w:rsidRDefault="00920E67" w:rsidP="00122B7E">
            <w:pPr>
              <w:rPr>
                <w:b/>
              </w:rPr>
            </w:pPr>
            <w:r>
              <w:rPr>
                <w:b/>
              </w:rPr>
              <w:t>DATE OF AUDIT</w:t>
            </w:r>
          </w:p>
        </w:tc>
        <w:tc>
          <w:tcPr>
            <w:tcW w:w="6026" w:type="dxa"/>
          </w:tcPr>
          <w:p w14:paraId="42E899E3" w14:textId="58E14F06" w:rsidR="00920E67" w:rsidRDefault="00920E67" w:rsidP="00122B7E"/>
        </w:tc>
      </w:tr>
      <w:tr w:rsidR="00920E67" w14:paraId="42E899E7" w14:textId="77777777" w:rsidTr="00122B7E">
        <w:trPr>
          <w:trHeight w:val="247"/>
          <w:jc w:val="center"/>
        </w:trPr>
        <w:tc>
          <w:tcPr>
            <w:tcW w:w="6026" w:type="dxa"/>
            <w:shd w:val="clear" w:color="auto" w:fill="BDD6EE" w:themeFill="accent1" w:themeFillTint="66"/>
          </w:tcPr>
          <w:p w14:paraId="42E899E5" w14:textId="77777777" w:rsidR="00920E67" w:rsidRDefault="00920E67" w:rsidP="00122B7E">
            <w:pPr>
              <w:rPr>
                <w:b/>
              </w:rPr>
            </w:pPr>
            <w:r>
              <w:rPr>
                <w:b/>
              </w:rPr>
              <w:t>COMPLETED BY</w:t>
            </w:r>
          </w:p>
        </w:tc>
        <w:tc>
          <w:tcPr>
            <w:tcW w:w="6026" w:type="dxa"/>
          </w:tcPr>
          <w:p w14:paraId="42E899E6" w14:textId="56A18048" w:rsidR="00920E67" w:rsidRDefault="00920E67" w:rsidP="00122B7E"/>
        </w:tc>
      </w:tr>
    </w:tbl>
    <w:p w14:paraId="42E899E9" w14:textId="77777777" w:rsidR="00920E67" w:rsidRDefault="00920E67" w:rsidP="00920E67"/>
    <w:p w14:paraId="42E899EA" w14:textId="77777777" w:rsidR="00920E67" w:rsidRPr="000F657C" w:rsidRDefault="00920E67" w:rsidP="00920E67">
      <w:pPr>
        <w:jc w:val="center"/>
        <w:rPr>
          <w:b/>
          <w:color w:val="4472C4" w:themeColor="accent5"/>
          <w:sz w:val="36"/>
        </w:rPr>
      </w:pPr>
      <w:r>
        <w:rPr>
          <w:b/>
          <w:color w:val="4472C4" w:themeColor="accent5"/>
          <w:sz w:val="36"/>
        </w:rPr>
        <w:t>RAG RATING</w:t>
      </w:r>
    </w:p>
    <w:p w14:paraId="42E899EB" w14:textId="77777777" w:rsidR="00920E67" w:rsidRDefault="00920E67" w:rsidP="00920E67"/>
    <w:tbl>
      <w:tblPr>
        <w:tblStyle w:val="TableGrid"/>
        <w:tblW w:w="0" w:type="auto"/>
        <w:jc w:val="center"/>
        <w:tblLook w:val="04A0" w:firstRow="1" w:lastRow="0" w:firstColumn="1" w:lastColumn="0" w:noHBand="0" w:noVBand="1"/>
      </w:tblPr>
      <w:tblGrid>
        <w:gridCol w:w="813"/>
        <w:gridCol w:w="8870"/>
      </w:tblGrid>
      <w:tr w:rsidR="00920E67" w14:paraId="42E899EE" w14:textId="77777777" w:rsidTr="00122B7E">
        <w:trPr>
          <w:trHeight w:val="537"/>
          <w:jc w:val="center"/>
        </w:trPr>
        <w:tc>
          <w:tcPr>
            <w:tcW w:w="813" w:type="dxa"/>
            <w:tcBorders>
              <w:bottom w:val="single" w:sz="4" w:space="0" w:color="auto"/>
            </w:tcBorders>
            <w:shd w:val="clear" w:color="auto" w:fill="00B050"/>
          </w:tcPr>
          <w:p w14:paraId="42E899EC" w14:textId="77777777" w:rsidR="00920E67" w:rsidRDefault="00920E67" w:rsidP="00122B7E"/>
        </w:tc>
        <w:tc>
          <w:tcPr>
            <w:tcW w:w="8870" w:type="dxa"/>
          </w:tcPr>
          <w:p w14:paraId="42E899ED" w14:textId="77777777" w:rsidR="00920E67" w:rsidRPr="00DD5E37" w:rsidRDefault="00920E67" w:rsidP="00122B7E">
            <w:r>
              <w:t>S</w:t>
            </w:r>
            <w:r w:rsidRPr="00DD5E37">
              <w:t xml:space="preserve">tatutory requirements </w:t>
            </w:r>
            <w:r>
              <w:t xml:space="preserve">are met </w:t>
            </w:r>
            <w:r w:rsidRPr="00DD5E37">
              <w:t>and/or best practice</w:t>
            </w:r>
            <w:r>
              <w:t xml:space="preserve"> is reflected</w:t>
            </w:r>
            <w:r w:rsidRPr="00DD5E37">
              <w:t>, and evidence of this is strong</w:t>
            </w:r>
          </w:p>
        </w:tc>
      </w:tr>
      <w:tr w:rsidR="00920E67" w14:paraId="42E899F1" w14:textId="77777777" w:rsidTr="00122B7E">
        <w:trPr>
          <w:trHeight w:val="537"/>
          <w:jc w:val="center"/>
        </w:trPr>
        <w:tc>
          <w:tcPr>
            <w:tcW w:w="813" w:type="dxa"/>
            <w:tcBorders>
              <w:bottom w:val="single" w:sz="4" w:space="0" w:color="auto"/>
            </w:tcBorders>
            <w:shd w:val="clear" w:color="auto" w:fill="FFFF00"/>
          </w:tcPr>
          <w:p w14:paraId="42E899EF" w14:textId="77777777" w:rsidR="00920E67" w:rsidRDefault="00920E67" w:rsidP="00122B7E"/>
        </w:tc>
        <w:tc>
          <w:tcPr>
            <w:tcW w:w="8870" w:type="dxa"/>
          </w:tcPr>
          <w:p w14:paraId="42E899F0" w14:textId="77777777" w:rsidR="00920E67" w:rsidRPr="00DD5E37" w:rsidRDefault="00920E67" w:rsidP="00122B7E">
            <w:r>
              <w:t>S</w:t>
            </w:r>
            <w:r w:rsidRPr="00DD5E37">
              <w:t xml:space="preserve">tatutory requirements </w:t>
            </w:r>
            <w:proofErr w:type="gramStart"/>
            <w:r w:rsidRPr="00DD5E37">
              <w:t>are met or mostly met,</w:t>
            </w:r>
            <w:proofErr w:type="gramEnd"/>
            <w:r w:rsidRPr="00DD5E37">
              <w:t xml:space="preserve"> however evidence is weak in some areas and further action is required to strengthen practice</w:t>
            </w:r>
          </w:p>
        </w:tc>
      </w:tr>
      <w:tr w:rsidR="00920E67" w14:paraId="42E899F4" w14:textId="77777777" w:rsidTr="00122B7E">
        <w:trPr>
          <w:trHeight w:val="537"/>
          <w:jc w:val="center"/>
        </w:trPr>
        <w:tc>
          <w:tcPr>
            <w:tcW w:w="813" w:type="dxa"/>
            <w:shd w:val="clear" w:color="auto" w:fill="FF0000"/>
          </w:tcPr>
          <w:p w14:paraId="42E899F2" w14:textId="77777777" w:rsidR="00920E67" w:rsidRDefault="00920E67" w:rsidP="00122B7E"/>
        </w:tc>
        <w:tc>
          <w:tcPr>
            <w:tcW w:w="8870" w:type="dxa"/>
          </w:tcPr>
          <w:p w14:paraId="42E899F3" w14:textId="77777777" w:rsidR="00920E67" w:rsidRPr="00DD5E37" w:rsidRDefault="00920E67" w:rsidP="00122B7E">
            <w:r>
              <w:t>S</w:t>
            </w:r>
            <w:r w:rsidRPr="00DD5E37">
              <w:t>tatutory requirements are not met in some areas</w:t>
            </w:r>
          </w:p>
        </w:tc>
      </w:tr>
    </w:tbl>
    <w:p w14:paraId="42E899F5" w14:textId="77777777" w:rsidR="00920E67" w:rsidRDefault="00920E67" w:rsidP="00920E67"/>
    <w:p w14:paraId="42E899F6" w14:textId="77777777" w:rsidR="00920E67" w:rsidRDefault="00920E67" w:rsidP="00920E67">
      <w:pPr>
        <w:jc w:val="center"/>
        <w:rPr>
          <w:b/>
          <w:color w:val="4472C4" w:themeColor="accent5"/>
          <w:sz w:val="36"/>
        </w:rPr>
      </w:pPr>
      <w:r>
        <w:rPr>
          <w:b/>
          <w:color w:val="4472C4" w:themeColor="accent5"/>
          <w:sz w:val="36"/>
        </w:rPr>
        <w:t>OVERALL SAFEGUARDING RISK REGISTER RATING</w:t>
      </w:r>
    </w:p>
    <w:p w14:paraId="42E899F7" w14:textId="77777777" w:rsidR="00920E67" w:rsidRPr="00416503" w:rsidRDefault="00920E67" w:rsidP="00920E67">
      <w:pPr>
        <w:jc w:val="center"/>
        <w:rPr>
          <w:b/>
          <w:color w:val="4472C4" w:themeColor="accent5"/>
          <w:sz w:val="20"/>
        </w:rPr>
      </w:pPr>
    </w:p>
    <w:tbl>
      <w:tblPr>
        <w:tblStyle w:val="TableGrid"/>
        <w:tblW w:w="0" w:type="auto"/>
        <w:tblInd w:w="-5" w:type="dxa"/>
        <w:tblLook w:val="04A0" w:firstRow="1" w:lastRow="0" w:firstColumn="1" w:lastColumn="0" w:noHBand="0" w:noVBand="1"/>
      </w:tblPr>
      <w:tblGrid>
        <w:gridCol w:w="14884"/>
      </w:tblGrid>
      <w:tr w:rsidR="00920E67" w14:paraId="42E899FB" w14:textId="77777777" w:rsidTr="00122B7E">
        <w:trPr>
          <w:trHeight w:val="243"/>
        </w:trPr>
        <w:tc>
          <w:tcPr>
            <w:tcW w:w="14884" w:type="dxa"/>
          </w:tcPr>
          <w:p w14:paraId="42E899F8" w14:textId="77777777" w:rsidR="00920E67" w:rsidRPr="00416503" w:rsidRDefault="00920E67" w:rsidP="00920E67">
            <w:pPr>
              <w:pStyle w:val="paragraph1"/>
              <w:numPr>
                <w:ilvl w:val="0"/>
                <w:numId w:val="2"/>
              </w:numPr>
              <w:jc w:val="both"/>
              <w:textAlignment w:val="baseline"/>
              <w:rPr>
                <w:rFonts w:ascii="Calibri" w:hAnsi="Calibri" w:cs="Calibri"/>
                <w:sz w:val="22"/>
                <w:szCs w:val="22"/>
              </w:rPr>
            </w:pPr>
            <w:r w:rsidRPr="00416503">
              <w:rPr>
                <w:rFonts w:ascii="Calibri" w:hAnsi="Calibri" w:cs="Calibri"/>
                <w:sz w:val="22"/>
                <w:szCs w:val="22"/>
              </w:rPr>
              <w:t xml:space="preserve">Where any section of this audit is red, the overall rating </w:t>
            </w:r>
            <w:r w:rsidRPr="00416503">
              <w:rPr>
                <w:rFonts w:ascii="Calibri" w:hAnsi="Calibri" w:cs="Calibri"/>
                <w:color w:val="00B050"/>
                <w:sz w:val="22"/>
                <w:szCs w:val="22"/>
              </w:rPr>
              <w:t xml:space="preserve">is likely to </w:t>
            </w:r>
            <w:r w:rsidRPr="00416503">
              <w:rPr>
                <w:rFonts w:ascii="Calibri" w:hAnsi="Calibri" w:cs="Calibri"/>
                <w:sz w:val="22"/>
                <w:szCs w:val="22"/>
              </w:rPr>
              <w:t>be red as statutory compliance is not met within an area </w:t>
            </w:r>
          </w:p>
          <w:p w14:paraId="42E899F9" w14:textId="77777777" w:rsidR="00920E67" w:rsidRPr="00416503" w:rsidRDefault="00920E67" w:rsidP="00920E67">
            <w:pPr>
              <w:pStyle w:val="ListParagraph"/>
              <w:numPr>
                <w:ilvl w:val="0"/>
                <w:numId w:val="2"/>
              </w:numPr>
              <w:textAlignment w:val="baseline"/>
              <w:rPr>
                <w:rFonts w:ascii="Calibri" w:eastAsia="Times New Roman" w:hAnsi="Calibri" w:cs="Calibri"/>
                <w:lang w:eastAsia="en-GB"/>
              </w:rPr>
            </w:pPr>
            <w:r w:rsidRPr="00416503">
              <w:rPr>
                <w:rFonts w:ascii="Calibri" w:eastAsia="Times New Roman" w:hAnsi="Calibri" w:cs="Calibri"/>
                <w:lang w:eastAsia="en-GB"/>
              </w:rPr>
              <w:t>Where there are a large number of sections that are yellow but no reds, the overall rating will be yellow </w:t>
            </w:r>
          </w:p>
          <w:p w14:paraId="42E899FA" w14:textId="543C8F9C" w:rsidR="00920E67" w:rsidRPr="00416503" w:rsidRDefault="00920E67" w:rsidP="00920E67">
            <w:pPr>
              <w:pStyle w:val="ListParagraph"/>
              <w:numPr>
                <w:ilvl w:val="0"/>
                <w:numId w:val="2"/>
              </w:numPr>
              <w:textAlignment w:val="baseline"/>
              <w:rPr>
                <w:rFonts w:ascii="Calibri" w:eastAsia="Times New Roman" w:hAnsi="Calibri" w:cs="Calibri"/>
                <w:lang w:eastAsia="en-GB"/>
              </w:rPr>
            </w:pPr>
            <w:r w:rsidRPr="00416503">
              <w:rPr>
                <w:rFonts w:ascii="Calibri" w:eastAsia="Times New Roman" w:hAnsi="Calibri" w:cs="Calibri"/>
                <w:lang w:eastAsia="en-GB"/>
              </w:rPr>
              <w:t xml:space="preserve">An </w:t>
            </w:r>
            <w:r w:rsidR="00D65465">
              <w:rPr>
                <w:rFonts w:ascii="Calibri" w:eastAsia="Times New Roman" w:hAnsi="Calibri" w:cs="Calibri"/>
                <w:lang w:eastAsia="en-GB"/>
              </w:rPr>
              <w:t>school</w:t>
            </w:r>
            <w:r w:rsidRPr="00416503">
              <w:rPr>
                <w:rFonts w:ascii="Calibri" w:eastAsia="Times New Roman" w:hAnsi="Calibri" w:cs="Calibri"/>
                <w:lang w:eastAsia="en-GB"/>
              </w:rPr>
              <w:t xml:space="preserve"> may be rated green overall if the majority of sections are green but there are a couple of yellow areas for improvement and no reds, or if the whole audit is green </w:t>
            </w:r>
          </w:p>
        </w:tc>
      </w:tr>
    </w:tbl>
    <w:p w14:paraId="42E899FD" w14:textId="77777777" w:rsidR="00920E67" w:rsidRDefault="00920E67" w:rsidP="00920E67">
      <w:pPr>
        <w:rPr>
          <w:b/>
        </w:rPr>
      </w:pPr>
    </w:p>
    <w:p w14:paraId="42E899FE" w14:textId="77777777" w:rsidR="00920E67" w:rsidRPr="00416503" w:rsidRDefault="00920E67" w:rsidP="00920E67">
      <w:pPr>
        <w:rPr>
          <w:b/>
        </w:rPr>
      </w:pPr>
      <w:r>
        <w:rPr>
          <w:b/>
        </w:rPr>
        <w:t>Resources r</w:t>
      </w:r>
      <w:r w:rsidRPr="00416503">
        <w:rPr>
          <w:b/>
        </w:rPr>
        <w:t xml:space="preserve">equired for the </w:t>
      </w:r>
      <w:r>
        <w:rPr>
          <w:b/>
        </w:rPr>
        <w:t>a</w:t>
      </w:r>
      <w:r w:rsidRPr="00416503">
        <w:rPr>
          <w:b/>
        </w:rPr>
        <w:t>udit</w:t>
      </w:r>
      <w:r>
        <w:rPr>
          <w:b/>
        </w:rPr>
        <w:t>:</w:t>
      </w:r>
    </w:p>
    <w:p w14:paraId="42E899FF" w14:textId="77777777" w:rsidR="00920E67" w:rsidRPr="00416503" w:rsidRDefault="00920E67" w:rsidP="00920E67">
      <w:pPr>
        <w:pStyle w:val="ListParagraph"/>
        <w:numPr>
          <w:ilvl w:val="0"/>
          <w:numId w:val="3"/>
        </w:numPr>
      </w:pPr>
      <w:r w:rsidRPr="00416503">
        <w:t>All pol</w:t>
      </w:r>
      <w:r>
        <w:t>icies outlined below – a</w:t>
      </w:r>
      <w:r w:rsidRPr="00416503">
        <w:t>ccessed from website in advance of the audit if available</w:t>
      </w:r>
    </w:p>
    <w:p w14:paraId="42E89A00" w14:textId="77777777" w:rsidR="00920E67" w:rsidRPr="00416503" w:rsidRDefault="00920E67" w:rsidP="00920E67">
      <w:pPr>
        <w:pStyle w:val="ListParagraph"/>
        <w:numPr>
          <w:ilvl w:val="0"/>
          <w:numId w:val="3"/>
        </w:numPr>
      </w:pPr>
      <w:r w:rsidRPr="00416503">
        <w:t xml:space="preserve">Training </w:t>
      </w:r>
      <w:r>
        <w:t>r</w:t>
      </w:r>
      <w:r w:rsidRPr="00416503">
        <w:t>ecords for all employees</w:t>
      </w:r>
    </w:p>
    <w:p w14:paraId="42E89A01" w14:textId="55900E23" w:rsidR="00920E67" w:rsidRPr="00416503" w:rsidRDefault="00920E67" w:rsidP="00920E67">
      <w:pPr>
        <w:pStyle w:val="ListParagraph"/>
        <w:numPr>
          <w:ilvl w:val="0"/>
          <w:numId w:val="3"/>
        </w:numPr>
      </w:pPr>
      <w:r w:rsidRPr="00416503">
        <w:t>Acceptable Use Agreements</w:t>
      </w:r>
      <w:r w:rsidR="0035117D">
        <w:t>, filtering and monitoring logs</w:t>
      </w:r>
    </w:p>
    <w:p w14:paraId="42E89A02" w14:textId="77777777" w:rsidR="00920E67" w:rsidRPr="00416503" w:rsidRDefault="00920E67" w:rsidP="00920E67">
      <w:pPr>
        <w:pStyle w:val="ListParagraph"/>
        <w:numPr>
          <w:ilvl w:val="0"/>
          <w:numId w:val="3"/>
        </w:numPr>
      </w:pPr>
      <w:r w:rsidRPr="00416503">
        <w:t>Staff/Volunteers induction records</w:t>
      </w:r>
    </w:p>
    <w:p w14:paraId="42E89A03" w14:textId="77777777" w:rsidR="00920E67" w:rsidRPr="00416503" w:rsidRDefault="00920E67" w:rsidP="00920E67">
      <w:pPr>
        <w:pStyle w:val="ListParagraph"/>
        <w:numPr>
          <w:ilvl w:val="0"/>
          <w:numId w:val="3"/>
        </w:numPr>
      </w:pPr>
      <w:r w:rsidRPr="00416503">
        <w:t xml:space="preserve">Evidence of policies </w:t>
      </w:r>
      <w:r w:rsidRPr="00416503">
        <w:rPr>
          <w:color w:val="00B050"/>
        </w:rPr>
        <w:t xml:space="preserve">and statutory documents </w:t>
      </w:r>
      <w:r w:rsidRPr="00416503">
        <w:t>being signed for as read and understood</w:t>
      </w:r>
    </w:p>
    <w:p w14:paraId="42E89A04" w14:textId="77777777" w:rsidR="00920E67" w:rsidRPr="00416503" w:rsidRDefault="00920E67" w:rsidP="00920E67">
      <w:pPr>
        <w:pStyle w:val="ListParagraph"/>
        <w:numPr>
          <w:ilvl w:val="0"/>
          <w:numId w:val="3"/>
        </w:numPr>
      </w:pPr>
      <w:r w:rsidRPr="00416503">
        <w:t>Evidence of trai</w:t>
      </w:r>
      <w:r>
        <w:t xml:space="preserve">ning, and of </w:t>
      </w:r>
      <w:r w:rsidRPr="00416503">
        <w:t>testing knowledge</w:t>
      </w:r>
      <w:r>
        <w:t>/understanding</w:t>
      </w:r>
      <w:r w:rsidRPr="00416503">
        <w:t xml:space="preserve"> </w:t>
      </w:r>
      <w:r>
        <w:t>(</w:t>
      </w:r>
      <w:r w:rsidRPr="00416503">
        <w:t>formal</w:t>
      </w:r>
      <w:r>
        <w:t>,</w:t>
      </w:r>
      <w:r w:rsidRPr="00416503">
        <w:t xml:space="preserve"> or throu</w:t>
      </w:r>
      <w:r>
        <w:t>gh meeting agendas/ quizzes etc)</w:t>
      </w:r>
    </w:p>
    <w:p w14:paraId="42E89A05" w14:textId="77777777" w:rsidR="00920E67" w:rsidRPr="00416503" w:rsidRDefault="00920E67" w:rsidP="00920E67">
      <w:pPr>
        <w:pStyle w:val="ListParagraph"/>
        <w:numPr>
          <w:ilvl w:val="0"/>
          <w:numId w:val="3"/>
        </w:numPr>
      </w:pPr>
      <w:proofErr w:type="gramStart"/>
      <w:r w:rsidRPr="00416503">
        <w:lastRenderedPageBreak/>
        <w:t>Governors</w:t>
      </w:r>
      <w:proofErr w:type="gramEnd"/>
      <w:r w:rsidRPr="00416503">
        <w:t xml:space="preserve"> meeting minutes &amp; </w:t>
      </w:r>
      <w:r>
        <w:t>s</w:t>
      </w:r>
      <w:r w:rsidRPr="00416503">
        <w:t>afeguarding reports for the governing body</w:t>
      </w:r>
    </w:p>
    <w:p w14:paraId="42E89A06" w14:textId="77777777" w:rsidR="00920E67" w:rsidRPr="00416503" w:rsidRDefault="00920E67" w:rsidP="00920E67">
      <w:pPr>
        <w:pStyle w:val="ListParagraph"/>
        <w:numPr>
          <w:ilvl w:val="0"/>
          <w:numId w:val="3"/>
        </w:numPr>
      </w:pPr>
      <w:r w:rsidRPr="00416503">
        <w:t xml:space="preserve">Access to </w:t>
      </w:r>
      <w:r>
        <w:t>pupil s</w:t>
      </w:r>
      <w:r w:rsidRPr="00416503">
        <w:t xml:space="preserve">afeguarding </w:t>
      </w:r>
      <w:r>
        <w:t>f</w:t>
      </w:r>
      <w:r w:rsidRPr="00416503">
        <w:t>iles</w:t>
      </w:r>
      <w:r>
        <w:t xml:space="preserve"> </w:t>
      </w:r>
      <w:r w:rsidRPr="00416503">
        <w:t xml:space="preserve">/ </w:t>
      </w:r>
      <w:r>
        <w:t>s</w:t>
      </w:r>
      <w:r w:rsidRPr="00416503">
        <w:t>ystem</w:t>
      </w:r>
    </w:p>
    <w:p w14:paraId="42E89A07" w14:textId="77777777" w:rsidR="00920E67" w:rsidRPr="00416503" w:rsidRDefault="00920E67" w:rsidP="00920E67">
      <w:pPr>
        <w:pStyle w:val="ListParagraph"/>
        <w:numPr>
          <w:ilvl w:val="0"/>
          <w:numId w:val="3"/>
        </w:numPr>
      </w:pPr>
      <w:r>
        <w:t>DSL interview</w:t>
      </w:r>
    </w:p>
    <w:p w14:paraId="42E89A08" w14:textId="77777777" w:rsidR="00920E67" w:rsidRPr="00416503" w:rsidRDefault="00920E67" w:rsidP="00920E67">
      <w:pPr>
        <w:pStyle w:val="ListParagraph"/>
        <w:numPr>
          <w:ilvl w:val="0"/>
          <w:numId w:val="3"/>
        </w:numPr>
      </w:pPr>
      <w:r w:rsidRPr="00416503">
        <w:t>Access to pupils and staff for discussion groups</w:t>
      </w:r>
    </w:p>
    <w:p w14:paraId="42E89A09" w14:textId="77777777" w:rsidR="00920E67" w:rsidRPr="00416503" w:rsidRDefault="00920E67" w:rsidP="00920E67">
      <w:pPr>
        <w:pStyle w:val="ListParagraph"/>
        <w:numPr>
          <w:ilvl w:val="0"/>
          <w:numId w:val="3"/>
        </w:numPr>
      </w:pPr>
      <w:r w:rsidRPr="00416503">
        <w:t>Access to individual pupil risk assessments for behaviour</w:t>
      </w:r>
    </w:p>
    <w:p w14:paraId="42E89A0A" w14:textId="77777777" w:rsidR="00920E67" w:rsidRPr="00416503" w:rsidRDefault="00920E67" w:rsidP="00920E67">
      <w:pPr>
        <w:pStyle w:val="ListParagraph"/>
        <w:numPr>
          <w:ilvl w:val="0"/>
          <w:numId w:val="3"/>
        </w:numPr>
      </w:pPr>
      <w:r w:rsidRPr="00416503">
        <w:t>Access to positive han</w:t>
      </w:r>
      <w:r>
        <w:t>dling / reasonable force records</w:t>
      </w:r>
    </w:p>
    <w:p w14:paraId="42E89A0B" w14:textId="77777777" w:rsidR="00920E67" w:rsidRPr="00366B5E" w:rsidRDefault="00920E67" w:rsidP="00920E67">
      <w:pPr>
        <w:rPr>
          <w:b/>
          <w:color w:val="0070C0"/>
        </w:rPr>
      </w:pPr>
    </w:p>
    <w:tbl>
      <w:tblPr>
        <w:tblStyle w:val="TableGrid"/>
        <w:tblW w:w="0" w:type="auto"/>
        <w:tblLook w:val="04A0" w:firstRow="1" w:lastRow="0" w:firstColumn="1" w:lastColumn="0" w:noHBand="0" w:noVBand="1"/>
      </w:tblPr>
      <w:tblGrid>
        <w:gridCol w:w="3964"/>
        <w:gridCol w:w="709"/>
        <w:gridCol w:w="6379"/>
        <w:gridCol w:w="3402"/>
        <w:gridCol w:w="672"/>
      </w:tblGrid>
      <w:tr w:rsidR="00920E67" w:rsidRPr="008B62F2" w14:paraId="42E89A0D" w14:textId="77777777" w:rsidTr="00122B7E">
        <w:tc>
          <w:tcPr>
            <w:tcW w:w="15126" w:type="dxa"/>
            <w:gridSpan w:val="5"/>
          </w:tcPr>
          <w:p w14:paraId="42E89A0C" w14:textId="77777777" w:rsidR="00920E67" w:rsidRPr="00F233F2" w:rsidRDefault="00920E67" w:rsidP="00122B7E">
            <w:pPr>
              <w:rPr>
                <w:b/>
              </w:rPr>
            </w:pPr>
            <w:bookmarkStart w:id="0" w:name="PPT"/>
            <w:r w:rsidRPr="00F233F2">
              <w:rPr>
                <w:b/>
                <w:color w:val="4472C4" w:themeColor="accent5"/>
              </w:rPr>
              <w:t>POLICIES, PROCEDURES AND TRAINING</w:t>
            </w:r>
            <w:bookmarkEnd w:id="0"/>
          </w:p>
        </w:tc>
      </w:tr>
      <w:tr w:rsidR="00920E67" w:rsidRPr="00B263DE" w14:paraId="42E89A13" w14:textId="77777777" w:rsidTr="001A292D">
        <w:tc>
          <w:tcPr>
            <w:tcW w:w="3964" w:type="dxa"/>
            <w:shd w:val="clear" w:color="auto" w:fill="BDD6EE" w:themeFill="accent1" w:themeFillTint="66"/>
          </w:tcPr>
          <w:p w14:paraId="42E89A0E" w14:textId="77777777" w:rsidR="00920E67" w:rsidRPr="00B263DE" w:rsidRDefault="00920E67" w:rsidP="00122B7E">
            <w:pPr>
              <w:rPr>
                <w:b/>
              </w:rPr>
            </w:pPr>
            <w:r w:rsidRPr="00B263DE">
              <w:rPr>
                <w:b/>
              </w:rPr>
              <w:t>Question</w:t>
            </w:r>
          </w:p>
        </w:tc>
        <w:tc>
          <w:tcPr>
            <w:tcW w:w="709" w:type="dxa"/>
            <w:shd w:val="clear" w:color="auto" w:fill="BDD6EE" w:themeFill="accent1" w:themeFillTint="66"/>
          </w:tcPr>
          <w:p w14:paraId="42E89A0F" w14:textId="77777777" w:rsidR="00920E67" w:rsidRPr="00B263DE" w:rsidRDefault="00920E67" w:rsidP="00122B7E">
            <w:pPr>
              <w:rPr>
                <w:b/>
              </w:rPr>
            </w:pPr>
            <w:r w:rsidRPr="00B263DE">
              <w:rPr>
                <w:b/>
              </w:rPr>
              <w:t>Y</w:t>
            </w:r>
            <w:r>
              <w:rPr>
                <w:b/>
              </w:rPr>
              <w:t xml:space="preserve"> </w:t>
            </w:r>
            <w:r w:rsidRPr="00B263DE">
              <w:rPr>
                <w:b/>
              </w:rPr>
              <w:t>/</w:t>
            </w:r>
            <w:r>
              <w:rPr>
                <w:b/>
              </w:rPr>
              <w:t xml:space="preserve"> </w:t>
            </w:r>
            <w:r w:rsidRPr="00B263DE">
              <w:rPr>
                <w:b/>
              </w:rPr>
              <w:t>N</w:t>
            </w:r>
          </w:p>
        </w:tc>
        <w:tc>
          <w:tcPr>
            <w:tcW w:w="6379" w:type="dxa"/>
            <w:shd w:val="clear" w:color="auto" w:fill="BDD6EE" w:themeFill="accent1" w:themeFillTint="66"/>
          </w:tcPr>
          <w:p w14:paraId="42E89A10" w14:textId="77777777" w:rsidR="00920E67" w:rsidRPr="00B263DE" w:rsidRDefault="00920E67" w:rsidP="00122B7E">
            <w:pPr>
              <w:rPr>
                <w:b/>
              </w:rPr>
            </w:pPr>
            <w:r w:rsidRPr="00B263DE">
              <w:rPr>
                <w:b/>
              </w:rPr>
              <w:t>Evidence seen</w:t>
            </w:r>
            <w:r>
              <w:rPr>
                <w:b/>
              </w:rPr>
              <w:t xml:space="preserve"> (if applicable)</w:t>
            </w:r>
          </w:p>
        </w:tc>
        <w:tc>
          <w:tcPr>
            <w:tcW w:w="3402" w:type="dxa"/>
            <w:shd w:val="clear" w:color="auto" w:fill="BDD6EE" w:themeFill="accent1" w:themeFillTint="66"/>
          </w:tcPr>
          <w:p w14:paraId="42E89A11" w14:textId="77777777" w:rsidR="00920E67" w:rsidRPr="00B263DE" w:rsidRDefault="001A292D" w:rsidP="001A292D">
            <w:pPr>
              <w:rPr>
                <w:b/>
              </w:rPr>
            </w:pPr>
            <w:r>
              <w:rPr>
                <w:b/>
              </w:rPr>
              <w:t>Actions</w:t>
            </w:r>
          </w:p>
        </w:tc>
        <w:tc>
          <w:tcPr>
            <w:tcW w:w="672" w:type="dxa"/>
            <w:shd w:val="clear" w:color="auto" w:fill="BDD6EE" w:themeFill="accent1" w:themeFillTint="66"/>
          </w:tcPr>
          <w:p w14:paraId="42E89A12" w14:textId="77777777" w:rsidR="00920E67" w:rsidRPr="00B263DE" w:rsidRDefault="00920E67" w:rsidP="00122B7E">
            <w:pPr>
              <w:rPr>
                <w:b/>
              </w:rPr>
            </w:pPr>
            <w:r w:rsidRPr="00B263DE">
              <w:rPr>
                <w:b/>
              </w:rPr>
              <w:t>RAG</w:t>
            </w:r>
          </w:p>
        </w:tc>
      </w:tr>
      <w:tr w:rsidR="00920E67" w14:paraId="42E89A19" w14:textId="77777777" w:rsidTr="0081427A">
        <w:tc>
          <w:tcPr>
            <w:tcW w:w="3964" w:type="dxa"/>
          </w:tcPr>
          <w:p w14:paraId="42E89A14" w14:textId="0A258ED3" w:rsidR="00920E67" w:rsidRDefault="00920E67" w:rsidP="00122B7E">
            <w:pPr>
              <w:pStyle w:val="ListParagraph"/>
              <w:numPr>
                <w:ilvl w:val="0"/>
                <w:numId w:val="1"/>
              </w:numPr>
            </w:pPr>
            <w:r>
              <w:t xml:space="preserve">Is the most recent </w:t>
            </w:r>
            <w:r w:rsidR="004266DD">
              <w:t>Trust</w:t>
            </w:r>
            <w:r>
              <w:t xml:space="preserve"> Safeguarding policy in place and personalised to the </w:t>
            </w:r>
            <w:r w:rsidR="0059516E">
              <w:t>school</w:t>
            </w:r>
            <w:r>
              <w:t xml:space="preserve"> and their </w:t>
            </w:r>
            <w:r w:rsidR="004266DD">
              <w:t xml:space="preserve">LA </w:t>
            </w:r>
            <w:r>
              <w:t>LSCB</w:t>
            </w:r>
            <w:r w:rsidR="008230D0">
              <w:t>, and their curriculum, behaviour and safeguarding risks</w:t>
            </w:r>
            <w:r>
              <w:t xml:space="preserve">? </w:t>
            </w:r>
          </w:p>
        </w:tc>
        <w:tc>
          <w:tcPr>
            <w:tcW w:w="709" w:type="dxa"/>
          </w:tcPr>
          <w:p w14:paraId="42E89A15" w14:textId="77777777" w:rsidR="00920E67" w:rsidRDefault="00920E67" w:rsidP="00122B7E"/>
        </w:tc>
        <w:tc>
          <w:tcPr>
            <w:tcW w:w="6379" w:type="dxa"/>
          </w:tcPr>
          <w:p w14:paraId="42E89A16" w14:textId="7AC715B7" w:rsidR="00920E67" w:rsidRDefault="00920E67" w:rsidP="00260ED1"/>
        </w:tc>
        <w:tc>
          <w:tcPr>
            <w:tcW w:w="3402" w:type="dxa"/>
          </w:tcPr>
          <w:p w14:paraId="42E89A17" w14:textId="77777777" w:rsidR="00920E67" w:rsidRDefault="00920E67" w:rsidP="00122B7E"/>
        </w:tc>
        <w:tc>
          <w:tcPr>
            <w:tcW w:w="672" w:type="dxa"/>
            <w:shd w:val="clear" w:color="auto" w:fill="auto"/>
          </w:tcPr>
          <w:p w14:paraId="42E89A18" w14:textId="77777777" w:rsidR="00920E67" w:rsidRDefault="00920E67" w:rsidP="00122B7E"/>
        </w:tc>
      </w:tr>
      <w:tr w:rsidR="00920E67" w14:paraId="42E89A36" w14:textId="77777777" w:rsidTr="0081427A">
        <w:tc>
          <w:tcPr>
            <w:tcW w:w="3964" w:type="dxa"/>
          </w:tcPr>
          <w:p w14:paraId="0D2B70E9" w14:textId="64497223" w:rsidR="00837CA8" w:rsidRDefault="00920E67" w:rsidP="00122B7E">
            <w:pPr>
              <w:pStyle w:val="ListParagraph"/>
              <w:numPr>
                <w:ilvl w:val="0"/>
                <w:numId w:val="1"/>
              </w:numPr>
            </w:pPr>
            <w:r>
              <w:t xml:space="preserve">Does the </w:t>
            </w:r>
            <w:r w:rsidR="00D65465">
              <w:t>school</w:t>
            </w:r>
            <w:r>
              <w:t xml:space="preserve"> have a Code of Conduct / Adult behaviour policy in place for employees? </w:t>
            </w:r>
            <w:r w:rsidR="008230D0">
              <w:t>That includes</w:t>
            </w:r>
            <w:r w:rsidR="00837CA8">
              <w:t xml:space="preserve"> </w:t>
            </w:r>
            <w:r>
              <w:t xml:space="preserve">as a minimum: </w:t>
            </w:r>
          </w:p>
          <w:p w14:paraId="03C28247" w14:textId="77777777" w:rsidR="00837CA8" w:rsidRPr="00837CA8" w:rsidRDefault="00920E67" w:rsidP="00837CA8">
            <w:pPr>
              <w:pStyle w:val="ListParagraph"/>
              <w:numPr>
                <w:ilvl w:val="0"/>
                <w:numId w:val="15"/>
              </w:numPr>
              <w:ind w:left="460" w:hanging="283"/>
              <w:jc w:val="left"/>
              <w:rPr>
                <w:sz w:val="20"/>
                <w:szCs w:val="20"/>
              </w:rPr>
            </w:pPr>
            <w:r w:rsidRPr="00837CA8">
              <w:rPr>
                <w:sz w:val="20"/>
                <w:szCs w:val="20"/>
              </w:rPr>
              <w:t xml:space="preserve">Appropriate relationships with pupils? </w:t>
            </w:r>
          </w:p>
          <w:p w14:paraId="738748BF" w14:textId="26C2C01F" w:rsidR="00837CA8" w:rsidRPr="00837CA8" w:rsidRDefault="00920E67" w:rsidP="00837CA8">
            <w:pPr>
              <w:pStyle w:val="ListParagraph"/>
              <w:numPr>
                <w:ilvl w:val="0"/>
                <w:numId w:val="15"/>
              </w:numPr>
              <w:ind w:left="460" w:hanging="283"/>
              <w:jc w:val="left"/>
              <w:rPr>
                <w:sz w:val="20"/>
                <w:szCs w:val="20"/>
              </w:rPr>
            </w:pPr>
            <w:r w:rsidRPr="00837CA8">
              <w:rPr>
                <w:sz w:val="20"/>
                <w:szCs w:val="20"/>
              </w:rPr>
              <w:t xml:space="preserve">Contact with pupils and families outside of the </w:t>
            </w:r>
            <w:r w:rsidR="00D65465">
              <w:rPr>
                <w:sz w:val="20"/>
                <w:szCs w:val="20"/>
              </w:rPr>
              <w:t>school</w:t>
            </w:r>
            <w:r w:rsidRPr="00837CA8">
              <w:rPr>
                <w:sz w:val="20"/>
                <w:szCs w:val="20"/>
              </w:rPr>
              <w:t xml:space="preserve">? </w:t>
            </w:r>
          </w:p>
          <w:p w14:paraId="72F6EC23" w14:textId="77777777" w:rsidR="00837CA8" w:rsidRPr="00837CA8" w:rsidRDefault="00920E67" w:rsidP="00837CA8">
            <w:pPr>
              <w:pStyle w:val="ListParagraph"/>
              <w:numPr>
                <w:ilvl w:val="0"/>
                <w:numId w:val="15"/>
              </w:numPr>
              <w:ind w:left="460" w:hanging="283"/>
              <w:jc w:val="left"/>
              <w:rPr>
                <w:sz w:val="20"/>
                <w:szCs w:val="20"/>
              </w:rPr>
            </w:pPr>
            <w:r w:rsidRPr="00837CA8">
              <w:rPr>
                <w:sz w:val="20"/>
                <w:szCs w:val="20"/>
              </w:rPr>
              <w:t xml:space="preserve">Appropriate dress codes? </w:t>
            </w:r>
          </w:p>
          <w:p w14:paraId="4ADAB2A3" w14:textId="77777777" w:rsidR="00837CA8" w:rsidRPr="00837CA8" w:rsidRDefault="00920E67" w:rsidP="00837CA8">
            <w:pPr>
              <w:pStyle w:val="ListParagraph"/>
              <w:numPr>
                <w:ilvl w:val="0"/>
                <w:numId w:val="15"/>
              </w:numPr>
              <w:ind w:left="460" w:hanging="283"/>
              <w:jc w:val="left"/>
              <w:rPr>
                <w:sz w:val="20"/>
                <w:szCs w:val="20"/>
              </w:rPr>
            </w:pPr>
            <w:r w:rsidRPr="00837CA8">
              <w:rPr>
                <w:sz w:val="20"/>
                <w:szCs w:val="20"/>
              </w:rPr>
              <w:t xml:space="preserve">Behaviour expectations for adults? </w:t>
            </w:r>
          </w:p>
          <w:p w14:paraId="094C1760" w14:textId="77777777" w:rsidR="00837CA8" w:rsidRPr="00837CA8" w:rsidRDefault="00920E67" w:rsidP="00837CA8">
            <w:pPr>
              <w:pStyle w:val="ListParagraph"/>
              <w:numPr>
                <w:ilvl w:val="0"/>
                <w:numId w:val="15"/>
              </w:numPr>
              <w:ind w:left="460" w:hanging="283"/>
              <w:jc w:val="left"/>
              <w:rPr>
                <w:sz w:val="20"/>
                <w:szCs w:val="20"/>
              </w:rPr>
            </w:pPr>
            <w:r w:rsidRPr="00837CA8">
              <w:rPr>
                <w:sz w:val="20"/>
                <w:szCs w:val="20"/>
              </w:rPr>
              <w:t xml:space="preserve">Continued suitability to work with children and the legal duty to disclose anything immediately that could affect this? </w:t>
            </w:r>
          </w:p>
          <w:p w14:paraId="42E89A2D" w14:textId="4303F147" w:rsidR="00920E67" w:rsidRDefault="00920E67" w:rsidP="00837CA8">
            <w:pPr>
              <w:pStyle w:val="ListParagraph"/>
              <w:numPr>
                <w:ilvl w:val="0"/>
                <w:numId w:val="15"/>
              </w:numPr>
              <w:ind w:left="460" w:hanging="283"/>
              <w:jc w:val="left"/>
            </w:pPr>
            <w:r w:rsidRPr="00837CA8">
              <w:rPr>
                <w:sz w:val="20"/>
                <w:szCs w:val="20"/>
              </w:rPr>
              <w:t>Is there a code of conduct/ leaflet that outlines expectations to visitors?</w:t>
            </w:r>
          </w:p>
        </w:tc>
        <w:tc>
          <w:tcPr>
            <w:tcW w:w="709" w:type="dxa"/>
          </w:tcPr>
          <w:p w14:paraId="42E89A2E" w14:textId="77777777" w:rsidR="00920E67" w:rsidRDefault="00920E67" w:rsidP="00122B7E"/>
        </w:tc>
        <w:tc>
          <w:tcPr>
            <w:tcW w:w="6379" w:type="dxa"/>
          </w:tcPr>
          <w:p w14:paraId="42E89A30" w14:textId="77777777" w:rsidR="00920E67" w:rsidRDefault="00920E67" w:rsidP="00122B7E"/>
        </w:tc>
        <w:tc>
          <w:tcPr>
            <w:tcW w:w="3402" w:type="dxa"/>
          </w:tcPr>
          <w:p w14:paraId="42E89A34" w14:textId="77777777" w:rsidR="00C60237" w:rsidRPr="00C60237" w:rsidRDefault="00C60237" w:rsidP="00122B7E">
            <w:pPr>
              <w:rPr>
                <w:i/>
              </w:rPr>
            </w:pPr>
          </w:p>
        </w:tc>
        <w:tc>
          <w:tcPr>
            <w:tcW w:w="672" w:type="dxa"/>
            <w:shd w:val="clear" w:color="auto" w:fill="auto"/>
          </w:tcPr>
          <w:p w14:paraId="42E89A35" w14:textId="77777777" w:rsidR="00920E67" w:rsidRDefault="00920E67" w:rsidP="00122B7E"/>
        </w:tc>
      </w:tr>
      <w:tr w:rsidR="00920E67" w14:paraId="42E89A41" w14:textId="77777777" w:rsidTr="0081427A">
        <w:tc>
          <w:tcPr>
            <w:tcW w:w="3964" w:type="dxa"/>
          </w:tcPr>
          <w:p w14:paraId="31E28402" w14:textId="77777777" w:rsidR="000B3771" w:rsidRDefault="00920E67" w:rsidP="00122B7E">
            <w:pPr>
              <w:pStyle w:val="ListParagraph"/>
              <w:numPr>
                <w:ilvl w:val="0"/>
                <w:numId w:val="1"/>
              </w:numPr>
            </w:pPr>
            <w:r>
              <w:t xml:space="preserve">Is the most recent </w:t>
            </w:r>
            <w:r w:rsidR="004266DD">
              <w:t>Trust</w:t>
            </w:r>
            <w:r>
              <w:t xml:space="preserve"> Whistleblowing policy in place? </w:t>
            </w:r>
            <w:r w:rsidR="00CD42E8">
              <w:t xml:space="preserve">Do staff know </w:t>
            </w:r>
            <w:r w:rsidR="000B3771">
              <w:t xml:space="preserve">about </w:t>
            </w:r>
          </w:p>
          <w:p w14:paraId="06A9F80A" w14:textId="77777777" w:rsidR="000B3771" w:rsidRPr="000B3771" w:rsidRDefault="00920E67" w:rsidP="000B3771">
            <w:pPr>
              <w:pStyle w:val="ListParagraph"/>
              <w:numPr>
                <w:ilvl w:val="0"/>
                <w:numId w:val="16"/>
              </w:numPr>
              <w:ind w:left="460" w:hanging="283"/>
              <w:jc w:val="left"/>
              <w:rPr>
                <w:sz w:val="20"/>
                <w:szCs w:val="20"/>
              </w:rPr>
            </w:pPr>
            <w:r w:rsidRPr="000B3771">
              <w:rPr>
                <w:sz w:val="20"/>
                <w:szCs w:val="20"/>
              </w:rPr>
              <w:t xml:space="preserve">reporting and/or managing allegations against staff? </w:t>
            </w:r>
          </w:p>
          <w:p w14:paraId="42E89A37" w14:textId="682CE1CE" w:rsidR="00920E67" w:rsidRDefault="00920E67" w:rsidP="000B3771">
            <w:pPr>
              <w:pStyle w:val="ListParagraph"/>
              <w:numPr>
                <w:ilvl w:val="0"/>
                <w:numId w:val="16"/>
              </w:numPr>
              <w:ind w:left="460" w:hanging="283"/>
              <w:jc w:val="left"/>
            </w:pPr>
            <w:r w:rsidRPr="000B3771">
              <w:rPr>
                <w:sz w:val="20"/>
                <w:szCs w:val="20"/>
              </w:rPr>
              <w:t xml:space="preserve">details of the LADO </w:t>
            </w:r>
          </w:p>
        </w:tc>
        <w:tc>
          <w:tcPr>
            <w:tcW w:w="709" w:type="dxa"/>
          </w:tcPr>
          <w:p w14:paraId="42E89A38" w14:textId="77777777" w:rsidR="00920E67" w:rsidRDefault="00920E67" w:rsidP="00122B7E"/>
        </w:tc>
        <w:tc>
          <w:tcPr>
            <w:tcW w:w="6379" w:type="dxa"/>
          </w:tcPr>
          <w:p w14:paraId="42E89A3E" w14:textId="77777777" w:rsidR="00920E67" w:rsidRDefault="00920E67" w:rsidP="00122B7E"/>
        </w:tc>
        <w:tc>
          <w:tcPr>
            <w:tcW w:w="3402" w:type="dxa"/>
          </w:tcPr>
          <w:p w14:paraId="42E89A3F" w14:textId="16B5DAB3" w:rsidR="00BE3BA3" w:rsidRPr="00B12752" w:rsidRDefault="00BE3BA3" w:rsidP="00B12752">
            <w:pPr>
              <w:rPr>
                <w:b/>
                <w:color w:val="0070C0"/>
              </w:rPr>
            </w:pPr>
          </w:p>
        </w:tc>
        <w:tc>
          <w:tcPr>
            <w:tcW w:w="672" w:type="dxa"/>
            <w:shd w:val="clear" w:color="auto" w:fill="auto"/>
          </w:tcPr>
          <w:p w14:paraId="42E89A40" w14:textId="77777777" w:rsidR="00920E67" w:rsidRDefault="00920E67" w:rsidP="00122B7E"/>
        </w:tc>
      </w:tr>
      <w:tr w:rsidR="00D6437B" w14:paraId="42E89A58" w14:textId="77777777" w:rsidTr="0081427A">
        <w:tc>
          <w:tcPr>
            <w:tcW w:w="3964" w:type="dxa"/>
          </w:tcPr>
          <w:p w14:paraId="1B8CEA3E" w14:textId="7AB31661" w:rsidR="00690637" w:rsidRDefault="00D6437B" w:rsidP="00690637">
            <w:pPr>
              <w:jc w:val="left"/>
            </w:pPr>
            <w:r>
              <w:t xml:space="preserve">Does the </w:t>
            </w:r>
            <w:r w:rsidR="00D65465">
              <w:t>school</w:t>
            </w:r>
            <w:r>
              <w:t xml:space="preserve"> have an attendance policy in place? </w:t>
            </w:r>
          </w:p>
          <w:p w14:paraId="37130B42" w14:textId="7A54A00C" w:rsidR="00097F1B" w:rsidRPr="00690637" w:rsidRDefault="00D6437B" w:rsidP="00690637">
            <w:pPr>
              <w:pStyle w:val="ListParagraph"/>
              <w:numPr>
                <w:ilvl w:val="0"/>
                <w:numId w:val="17"/>
              </w:numPr>
              <w:ind w:left="460" w:hanging="283"/>
              <w:jc w:val="left"/>
              <w:rPr>
                <w:sz w:val="20"/>
                <w:szCs w:val="20"/>
              </w:rPr>
            </w:pPr>
            <w:r w:rsidRPr="00690637">
              <w:rPr>
                <w:sz w:val="20"/>
                <w:szCs w:val="20"/>
              </w:rPr>
              <w:lastRenderedPageBreak/>
              <w:t>arrangements when children do not attend school and no contact has been made by parents</w:t>
            </w:r>
          </w:p>
          <w:p w14:paraId="5386FB7F" w14:textId="12A89D1B" w:rsidR="00097F1B" w:rsidRPr="00745084" w:rsidRDefault="00D6437B" w:rsidP="00745084">
            <w:pPr>
              <w:pStyle w:val="ListParagraph"/>
              <w:numPr>
                <w:ilvl w:val="0"/>
                <w:numId w:val="16"/>
              </w:numPr>
              <w:ind w:left="460" w:hanging="283"/>
              <w:jc w:val="left"/>
              <w:rPr>
                <w:sz w:val="20"/>
                <w:szCs w:val="20"/>
              </w:rPr>
            </w:pPr>
            <w:r w:rsidRPr="00745084">
              <w:rPr>
                <w:sz w:val="20"/>
                <w:szCs w:val="20"/>
              </w:rPr>
              <w:t>more than one emergency contact number</w:t>
            </w:r>
            <w:r w:rsidR="00097F1B" w:rsidRPr="00745084">
              <w:rPr>
                <w:sz w:val="20"/>
                <w:szCs w:val="20"/>
              </w:rPr>
              <w:t xml:space="preserve"> per child</w:t>
            </w:r>
            <w:r w:rsidRPr="00745084">
              <w:rPr>
                <w:sz w:val="20"/>
                <w:szCs w:val="20"/>
              </w:rPr>
              <w:t xml:space="preserve"> </w:t>
            </w:r>
          </w:p>
          <w:p w14:paraId="31B96107" w14:textId="69173924" w:rsidR="00097F1B" w:rsidRPr="00745084" w:rsidRDefault="00D6437B" w:rsidP="00745084">
            <w:pPr>
              <w:pStyle w:val="ListParagraph"/>
              <w:numPr>
                <w:ilvl w:val="0"/>
                <w:numId w:val="16"/>
              </w:numPr>
              <w:ind w:left="460" w:hanging="283"/>
              <w:jc w:val="left"/>
              <w:rPr>
                <w:sz w:val="20"/>
                <w:szCs w:val="20"/>
              </w:rPr>
            </w:pPr>
            <w:r w:rsidRPr="00745084">
              <w:rPr>
                <w:sz w:val="20"/>
                <w:szCs w:val="20"/>
              </w:rPr>
              <w:t xml:space="preserve">differentiate the response for children known to be vulnerable and link to the safeguarding policy? </w:t>
            </w:r>
          </w:p>
          <w:p w14:paraId="42E89A42" w14:textId="49F79FD6" w:rsidR="00D6437B" w:rsidRDefault="00D6437B" w:rsidP="00745084">
            <w:pPr>
              <w:pStyle w:val="ListParagraph"/>
              <w:numPr>
                <w:ilvl w:val="0"/>
                <w:numId w:val="16"/>
              </w:numPr>
              <w:ind w:left="460" w:hanging="283"/>
              <w:jc w:val="left"/>
            </w:pPr>
            <w:r w:rsidRPr="00745084">
              <w:rPr>
                <w:sz w:val="20"/>
                <w:szCs w:val="20"/>
              </w:rPr>
              <w:t>reference and link to the LA CME procedures?</w:t>
            </w:r>
          </w:p>
        </w:tc>
        <w:tc>
          <w:tcPr>
            <w:tcW w:w="709" w:type="dxa"/>
          </w:tcPr>
          <w:p w14:paraId="42E89A43" w14:textId="77777777" w:rsidR="00D6437B" w:rsidRDefault="00D6437B" w:rsidP="00D6437B"/>
        </w:tc>
        <w:tc>
          <w:tcPr>
            <w:tcW w:w="6379" w:type="dxa"/>
          </w:tcPr>
          <w:p w14:paraId="42E89A53" w14:textId="77777777" w:rsidR="00D6437B" w:rsidRDefault="00D6437B" w:rsidP="00D6437B"/>
        </w:tc>
        <w:tc>
          <w:tcPr>
            <w:tcW w:w="3402" w:type="dxa"/>
          </w:tcPr>
          <w:p w14:paraId="42E89A56" w14:textId="48AB0F1F" w:rsidR="00877F7B" w:rsidRPr="009D7CAF" w:rsidRDefault="00877F7B" w:rsidP="009D7CAF"/>
        </w:tc>
        <w:tc>
          <w:tcPr>
            <w:tcW w:w="672" w:type="dxa"/>
            <w:shd w:val="clear" w:color="auto" w:fill="auto"/>
          </w:tcPr>
          <w:p w14:paraId="42E89A57" w14:textId="77777777" w:rsidR="00D6437B" w:rsidRDefault="00D6437B" w:rsidP="00D6437B"/>
        </w:tc>
      </w:tr>
      <w:tr w:rsidR="00D6437B" w14:paraId="42E89A71" w14:textId="77777777" w:rsidTr="0081427A">
        <w:tc>
          <w:tcPr>
            <w:tcW w:w="3964" w:type="dxa"/>
          </w:tcPr>
          <w:p w14:paraId="778093C1" w14:textId="27FD837A" w:rsidR="00690637" w:rsidRDefault="00D6437B" w:rsidP="00D6437B">
            <w:pPr>
              <w:pStyle w:val="ListParagraph"/>
              <w:numPr>
                <w:ilvl w:val="0"/>
                <w:numId w:val="1"/>
              </w:numPr>
            </w:pPr>
            <w:r w:rsidRPr="00B2781D">
              <w:t>Are the following policies shared and discussed with staff, volunteers, parents and visitors</w:t>
            </w:r>
            <w:r w:rsidR="00690637">
              <w:t xml:space="preserve"> to </w:t>
            </w:r>
            <w:r w:rsidR="000F3DE4">
              <w:t>gauge</w:t>
            </w:r>
            <w:r w:rsidR="00690637">
              <w:t xml:space="preserve"> their understanding</w:t>
            </w:r>
            <w:r w:rsidRPr="00B2781D">
              <w:t xml:space="preserve">: </w:t>
            </w:r>
          </w:p>
          <w:p w14:paraId="2065D5B5" w14:textId="10558122" w:rsidR="00690637" w:rsidRPr="000F3DE4" w:rsidRDefault="00D6437B" w:rsidP="000F3DE4">
            <w:pPr>
              <w:pStyle w:val="ListParagraph"/>
              <w:numPr>
                <w:ilvl w:val="0"/>
                <w:numId w:val="18"/>
              </w:numPr>
              <w:ind w:left="460" w:hanging="283"/>
              <w:jc w:val="left"/>
              <w:rPr>
                <w:sz w:val="20"/>
                <w:szCs w:val="20"/>
              </w:rPr>
            </w:pPr>
            <w:r w:rsidRPr="000F3DE4">
              <w:rPr>
                <w:sz w:val="20"/>
                <w:szCs w:val="20"/>
              </w:rPr>
              <w:t xml:space="preserve">Safeguarding policy, </w:t>
            </w:r>
            <w:r w:rsidR="00690637" w:rsidRPr="000F3DE4">
              <w:rPr>
                <w:sz w:val="20"/>
                <w:szCs w:val="20"/>
              </w:rPr>
              <w:t>(inc. KCSIE</w:t>
            </w:r>
            <w:r w:rsidR="000F3DE4" w:rsidRPr="000F3DE4">
              <w:rPr>
                <w:sz w:val="20"/>
                <w:szCs w:val="20"/>
              </w:rPr>
              <w:t>)</w:t>
            </w:r>
          </w:p>
          <w:p w14:paraId="6FAC3835" w14:textId="77777777" w:rsidR="00690637" w:rsidRPr="000F3DE4" w:rsidRDefault="00D6437B" w:rsidP="000F3DE4">
            <w:pPr>
              <w:pStyle w:val="ListParagraph"/>
              <w:numPr>
                <w:ilvl w:val="0"/>
                <w:numId w:val="18"/>
              </w:numPr>
              <w:ind w:left="460" w:hanging="283"/>
              <w:jc w:val="left"/>
              <w:rPr>
                <w:sz w:val="20"/>
                <w:szCs w:val="20"/>
              </w:rPr>
            </w:pPr>
            <w:r w:rsidRPr="000F3DE4">
              <w:rPr>
                <w:sz w:val="20"/>
                <w:szCs w:val="20"/>
              </w:rPr>
              <w:t xml:space="preserve">Code of conduct, </w:t>
            </w:r>
          </w:p>
          <w:p w14:paraId="29605BA2" w14:textId="77777777" w:rsidR="00690637" w:rsidRPr="000F3DE4" w:rsidRDefault="00D6437B" w:rsidP="000F3DE4">
            <w:pPr>
              <w:pStyle w:val="ListParagraph"/>
              <w:numPr>
                <w:ilvl w:val="0"/>
                <w:numId w:val="18"/>
              </w:numPr>
              <w:ind w:left="460" w:hanging="283"/>
              <w:jc w:val="left"/>
              <w:rPr>
                <w:sz w:val="20"/>
                <w:szCs w:val="20"/>
              </w:rPr>
            </w:pPr>
            <w:r w:rsidRPr="000F3DE4">
              <w:rPr>
                <w:sz w:val="20"/>
                <w:szCs w:val="20"/>
              </w:rPr>
              <w:t xml:space="preserve">Whistleblowing, </w:t>
            </w:r>
          </w:p>
          <w:p w14:paraId="7A694273" w14:textId="77777777" w:rsidR="00690637" w:rsidRPr="000F3DE4" w:rsidRDefault="00D6437B" w:rsidP="000F3DE4">
            <w:pPr>
              <w:pStyle w:val="ListParagraph"/>
              <w:numPr>
                <w:ilvl w:val="0"/>
                <w:numId w:val="18"/>
              </w:numPr>
              <w:ind w:left="460" w:hanging="283"/>
              <w:jc w:val="left"/>
              <w:rPr>
                <w:sz w:val="20"/>
                <w:szCs w:val="20"/>
              </w:rPr>
            </w:pPr>
            <w:r w:rsidRPr="000F3DE4">
              <w:rPr>
                <w:sz w:val="20"/>
                <w:szCs w:val="20"/>
              </w:rPr>
              <w:t xml:space="preserve">Behaviour, </w:t>
            </w:r>
          </w:p>
          <w:p w14:paraId="42E89A59" w14:textId="3B479CFD" w:rsidR="00D6437B" w:rsidRDefault="00D6437B" w:rsidP="000F3DE4">
            <w:pPr>
              <w:pStyle w:val="ListParagraph"/>
              <w:numPr>
                <w:ilvl w:val="0"/>
                <w:numId w:val="18"/>
              </w:numPr>
              <w:ind w:left="460" w:hanging="283"/>
              <w:jc w:val="left"/>
            </w:pPr>
            <w:r w:rsidRPr="000F3DE4">
              <w:rPr>
                <w:sz w:val="20"/>
                <w:szCs w:val="20"/>
              </w:rPr>
              <w:t>Attendance</w:t>
            </w:r>
            <w:r w:rsidRPr="00B2781D">
              <w:t xml:space="preserve"> </w:t>
            </w:r>
          </w:p>
        </w:tc>
        <w:tc>
          <w:tcPr>
            <w:tcW w:w="709" w:type="dxa"/>
          </w:tcPr>
          <w:p w14:paraId="42E89A5A" w14:textId="77777777" w:rsidR="00D6437B" w:rsidRDefault="00D6437B" w:rsidP="00D6437B"/>
        </w:tc>
        <w:tc>
          <w:tcPr>
            <w:tcW w:w="6379" w:type="dxa"/>
          </w:tcPr>
          <w:p w14:paraId="42E89A66" w14:textId="77777777" w:rsidR="00D6437B" w:rsidRDefault="00D6437B" w:rsidP="00D6437B"/>
        </w:tc>
        <w:tc>
          <w:tcPr>
            <w:tcW w:w="3402" w:type="dxa"/>
          </w:tcPr>
          <w:p w14:paraId="42E89A6F" w14:textId="4F80AAD9" w:rsidR="00BC2CBB" w:rsidRDefault="00BC2CBB" w:rsidP="00D6437B"/>
        </w:tc>
        <w:tc>
          <w:tcPr>
            <w:tcW w:w="672" w:type="dxa"/>
            <w:shd w:val="clear" w:color="auto" w:fill="auto"/>
          </w:tcPr>
          <w:p w14:paraId="42E89A70" w14:textId="77777777" w:rsidR="00D6437B" w:rsidRDefault="00D6437B" w:rsidP="00D6437B"/>
        </w:tc>
      </w:tr>
      <w:tr w:rsidR="00D6437B" w14:paraId="42E89A86" w14:textId="77777777" w:rsidTr="0081427A">
        <w:tc>
          <w:tcPr>
            <w:tcW w:w="3964" w:type="dxa"/>
          </w:tcPr>
          <w:p w14:paraId="42E89A72" w14:textId="5DB81D11" w:rsidR="00D6437B" w:rsidRDefault="00260D41" w:rsidP="00D6437B">
            <w:pPr>
              <w:pStyle w:val="ListParagraph"/>
              <w:numPr>
                <w:ilvl w:val="0"/>
                <w:numId w:val="1"/>
              </w:numPr>
            </w:pPr>
            <w:r>
              <w:t xml:space="preserve">What is </w:t>
            </w:r>
            <w:r w:rsidR="00BA35E8">
              <w:t xml:space="preserve">included in the safeguarding induction, and how is the impact of this gauged? </w:t>
            </w:r>
          </w:p>
        </w:tc>
        <w:tc>
          <w:tcPr>
            <w:tcW w:w="709" w:type="dxa"/>
          </w:tcPr>
          <w:p w14:paraId="42E89A73" w14:textId="77777777" w:rsidR="00D6437B" w:rsidRDefault="00D6437B" w:rsidP="00D6437B"/>
        </w:tc>
        <w:tc>
          <w:tcPr>
            <w:tcW w:w="6379" w:type="dxa"/>
          </w:tcPr>
          <w:p w14:paraId="42E89A7B" w14:textId="77777777" w:rsidR="00D6437B" w:rsidRDefault="00D6437B" w:rsidP="00D6437B"/>
        </w:tc>
        <w:tc>
          <w:tcPr>
            <w:tcW w:w="3402" w:type="dxa"/>
          </w:tcPr>
          <w:p w14:paraId="42E89A84" w14:textId="16B6FA61" w:rsidR="00BD62A0" w:rsidRPr="00B12752" w:rsidRDefault="00BD62A0" w:rsidP="00DF7E73">
            <w:pPr>
              <w:rPr>
                <w:b/>
              </w:rPr>
            </w:pPr>
          </w:p>
        </w:tc>
        <w:tc>
          <w:tcPr>
            <w:tcW w:w="672" w:type="dxa"/>
            <w:shd w:val="clear" w:color="auto" w:fill="auto"/>
          </w:tcPr>
          <w:p w14:paraId="42E89A85" w14:textId="77777777" w:rsidR="00D6437B" w:rsidRDefault="00D6437B" w:rsidP="00D6437B"/>
        </w:tc>
      </w:tr>
      <w:tr w:rsidR="00D6437B" w14:paraId="42E89AA0" w14:textId="77777777" w:rsidTr="0081427A">
        <w:tc>
          <w:tcPr>
            <w:tcW w:w="3964" w:type="dxa"/>
          </w:tcPr>
          <w:p w14:paraId="78DE2156" w14:textId="21D63E8F" w:rsidR="00C831F9" w:rsidRPr="008C77A3" w:rsidRDefault="008C77A3" w:rsidP="00D6437B">
            <w:pPr>
              <w:pStyle w:val="ListParagraph"/>
              <w:numPr>
                <w:ilvl w:val="0"/>
                <w:numId w:val="1"/>
              </w:numPr>
              <w:rPr>
                <w:color w:val="00B050"/>
              </w:rPr>
            </w:pPr>
            <w:r>
              <w:rPr>
                <w:color w:val="00B050"/>
              </w:rPr>
              <w:t xml:space="preserve">NEW </w:t>
            </w:r>
            <w:r w:rsidR="00B10D32" w:rsidRPr="008C77A3">
              <w:rPr>
                <w:color w:val="00B050"/>
              </w:rPr>
              <w:t>What is your</w:t>
            </w:r>
            <w:r w:rsidR="00CE6332" w:rsidRPr="008C77A3">
              <w:rPr>
                <w:color w:val="00B050"/>
              </w:rPr>
              <w:t xml:space="preserve"> staff/gov</w:t>
            </w:r>
            <w:r w:rsidR="00B10D32" w:rsidRPr="008C77A3">
              <w:rPr>
                <w:color w:val="00B050"/>
              </w:rPr>
              <w:t xml:space="preserve"> training calendar</w:t>
            </w:r>
            <w:r w:rsidR="00093E42" w:rsidRPr="008C77A3">
              <w:rPr>
                <w:color w:val="00B050"/>
              </w:rPr>
              <w:t xml:space="preserve"> for the academic year?</w:t>
            </w:r>
          </w:p>
          <w:p w14:paraId="42E89A87" w14:textId="0A65C59A" w:rsidR="00D6437B" w:rsidRPr="008C77A3" w:rsidRDefault="00D6437B" w:rsidP="00C831F9">
            <w:pPr>
              <w:pStyle w:val="ListParagraph"/>
              <w:ind w:left="360"/>
              <w:rPr>
                <w:color w:val="00B050"/>
              </w:rPr>
            </w:pPr>
          </w:p>
        </w:tc>
        <w:tc>
          <w:tcPr>
            <w:tcW w:w="709" w:type="dxa"/>
          </w:tcPr>
          <w:p w14:paraId="42E89A88" w14:textId="77777777" w:rsidR="00D6437B" w:rsidRDefault="00D6437B" w:rsidP="00D6437B"/>
        </w:tc>
        <w:tc>
          <w:tcPr>
            <w:tcW w:w="6379" w:type="dxa"/>
          </w:tcPr>
          <w:p w14:paraId="42E89A96" w14:textId="610F9DC9" w:rsidR="001A292D" w:rsidRPr="001A292D" w:rsidRDefault="001A292D" w:rsidP="001A292D"/>
        </w:tc>
        <w:tc>
          <w:tcPr>
            <w:tcW w:w="3402" w:type="dxa"/>
          </w:tcPr>
          <w:p w14:paraId="42E89A9E" w14:textId="77777777" w:rsidR="00C52108" w:rsidRPr="0036577D" w:rsidRDefault="00C52108" w:rsidP="00A16ABA">
            <w:pPr>
              <w:tabs>
                <w:tab w:val="center" w:pos="1593"/>
              </w:tabs>
              <w:rPr>
                <w:b/>
              </w:rPr>
            </w:pPr>
          </w:p>
        </w:tc>
        <w:tc>
          <w:tcPr>
            <w:tcW w:w="672" w:type="dxa"/>
            <w:shd w:val="clear" w:color="auto" w:fill="auto"/>
          </w:tcPr>
          <w:p w14:paraId="42E89A9F" w14:textId="77777777" w:rsidR="00D6437B" w:rsidRDefault="00D6437B" w:rsidP="00D6437B"/>
        </w:tc>
      </w:tr>
      <w:tr w:rsidR="003D17B9" w14:paraId="3F2320ED" w14:textId="77777777" w:rsidTr="0081427A">
        <w:tc>
          <w:tcPr>
            <w:tcW w:w="3964" w:type="dxa"/>
          </w:tcPr>
          <w:p w14:paraId="1F80C0C2" w14:textId="64C601A5" w:rsidR="003D17B9" w:rsidRDefault="003D17B9" w:rsidP="00D6437B">
            <w:pPr>
              <w:pStyle w:val="ListParagraph"/>
              <w:numPr>
                <w:ilvl w:val="0"/>
                <w:numId w:val="1"/>
              </w:numPr>
              <w:rPr>
                <w:color w:val="00B050"/>
              </w:rPr>
            </w:pPr>
            <w:r>
              <w:rPr>
                <w:color w:val="00B050"/>
              </w:rPr>
              <w:t>NEW Who is the school’s mental health lead, what training have they done and when was this training?</w:t>
            </w:r>
          </w:p>
        </w:tc>
        <w:tc>
          <w:tcPr>
            <w:tcW w:w="709" w:type="dxa"/>
          </w:tcPr>
          <w:p w14:paraId="296F96D0" w14:textId="77777777" w:rsidR="003D17B9" w:rsidRDefault="003D17B9" w:rsidP="00D6437B"/>
        </w:tc>
        <w:tc>
          <w:tcPr>
            <w:tcW w:w="6379" w:type="dxa"/>
          </w:tcPr>
          <w:p w14:paraId="38F97637" w14:textId="77777777" w:rsidR="003D17B9" w:rsidRPr="001A292D" w:rsidRDefault="003D17B9" w:rsidP="001A292D"/>
        </w:tc>
        <w:tc>
          <w:tcPr>
            <w:tcW w:w="3402" w:type="dxa"/>
          </w:tcPr>
          <w:p w14:paraId="5538EEDA" w14:textId="77777777" w:rsidR="003D17B9" w:rsidRPr="0036577D" w:rsidRDefault="003D17B9" w:rsidP="00A16ABA">
            <w:pPr>
              <w:tabs>
                <w:tab w:val="center" w:pos="1593"/>
              </w:tabs>
              <w:rPr>
                <w:b/>
              </w:rPr>
            </w:pPr>
          </w:p>
        </w:tc>
        <w:tc>
          <w:tcPr>
            <w:tcW w:w="672" w:type="dxa"/>
            <w:shd w:val="clear" w:color="auto" w:fill="auto"/>
          </w:tcPr>
          <w:p w14:paraId="042FF6FE" w14:textId="77777777" w:rsidR="003D17B9" w:rsidRDefault="003D17B9" w:rsidP="00D6437B"/>
        </w:tc>
      </w:tr>
      <w:tr w:rsidR="00093E42" w14:paraId="6567DDB4" w14:textId="77777777" w:rsidTr="0081427A">
        <w:tc>
          <w:tcPr>
            <w:tcW w:w="3964" w:type="dxa"/>
          </w:tcPr>
          <w:p w14:paraId="5B83AC92" w14:textId="7F64FB48" w:rsidR="00093E42" w:rsidRDefault="00ED5BB2" w:rsidP="00D6437B">
            <w:pPr>
              <w:pStyle w:val="ListParagraph"/>
              <w:numPr>
                <w:ilvl w:val="0"/>
                <w:numId w:val="1"/>
              </w:numPr>
            </w:pPr>
            <w:r>
              <w:t xml:space="preserve">What safeguarding content have you covered this year in your training? </w:t>
            </w:r>
            <w:r w:rsidR="00093E42">
              <w:t xml:space="preserve">Is the content appropriate and relevant? </w:t>
            </w:r>
          </w:p>
        </w:tc>
        <w:tc>
          <w:tcPr>
            <w:tcW w:w="709" w:type="dxa"/>
          </w:tcPr>
          <w:p w14:paraId="65805226" w14:textId="77777777" w:rsidR="00093E42" w:rsidRDefault="00093E42" w:rsidP="00D6437B"/>
        </w:tc>
        <w:tc>
          <w:tcPr>
            <w:tcW w:w="6379" w:type="dxa"/>
          </w:tcPr>
          <w:p w14:paraId="06DC7857" w14:textId="1F679063" w:rsidR="00093E42" w:rsidRPr="001A292D" w:rsidRDefault="00657C2D" w:rsidP="001A292D">
            <w:r w:rsidRPr="00E13EC0">
              <w:rPr>
                <w:color w:val="EE0000"/>
              </w:rPr>
              <w:t xml:space="preserve">Note that DSLs </w:t>
            </w:r>
            <w:r w:rsidR="00E13EC0" w:rsidRPr="00E13EC0">
              <w:rPr>
                <w:color w:val="EE0000"/>
              </w:rPr>
              <w:t>should be able to say what training and why this is relevant to the setting – there will be generic training but also bespoke training</w:t>
            </w:r>
          </w:p>
        </w:tc>
        <w:tc>
          <w:tcPr>
            <w:tcW w:w="3402" w:type="dxa"/>
          </w:tcPr>
          <w:p w14:paraId="530150BC" w14:textId="77777777" w:rsidR="00093E42" w:rsidRPr="0036577D" w:rsidRDefault="00093E42" w:rsidP="00A16ABA">
            <w:pPr>
              <w:tabs>
                <w:tab w:val="center" w:pos="1593"/>
              </w:tabs>
              <w:rPr>
                <w:b/>
              </w:rPr>
            </w:pPr>
          </w:p>
        </w:tc>
        <w:tc>
          <w:tcPr>
            <w:tcW w:w="672" w:type="dxa"/>
            <w:shd w:val="clear" w:color="auto" w:fill="auto"/>
          </w:tcPr>
          <w:p w14:paraId="74831FCC" w14:textId="77777777" w:rsidR="00093E42" w:rsidRDefault="00093E42" w:rsidP="00D6437B"/>
        </w:tc>
      </w:tr>
      <w:tr w:rsidR="001B6C41" w14:paraId="4479AA0B" w14:textId="77777777" w:rsidTr="0081427A">
        <w:tc>
          <w:tcPr>
            <w:tcW w:w="3964" w:type="dxa"/>
          </w:tcPr>
          <w:p w14:paraId="301744CC" w14:textId="06DD5C9B" w:rsidR="001B6C41" w:rsidRDefault="008C77A3" w:rsidP="00D6437B">
            <w:pPr>
              <w:pStyle w:val="ListParagraph"/>
              <w:numPr>
                <w:ilvl w:val="0"/>
                <w:numId w:val="1"/>
              </w:numPr>
            </w:pPr>
            <w:r>
              <w:rPr>
                <w:color w:val="00B050"/>
              </w:rPr>
              <w:t xml:space="preserve">NEW </w:t>
            </w:r>
            <w:r w:rsidR="001B6C41" w:rsidRPr="008C77A3">
              <w:rPr>
                <w:color w:val="00B050"/>
              </w:rPr>
              <w:t>How do you ensure that colleagues remember the training and revisit it often – what mechanisms do you use?</w:t>
            </w:r>
          </w:p>
        </w:tc>
        <w:tc>
          <w:tcPr>
            <w:tcW w:w="709" w:type="dxa"/>
          </w:tcPr>
          <w:p w14:paraId="07B70A00" w14:textId="77777777" w:rsidR="001B6C41" w:rsidRDefault="001B6C41" w:rsidP="00D6437B"/>
        </w:tc>
        <w:tc>
          <w:tcPr>
            <w:tcW w:w="6379" w:type="dxa"/>
          </w:tcPr>
          <w:p w14:paraId="140744D8" w14:textId="6B8D33F3" w:rsidR="001B6C41" w:rsidRPr="001A292D" w:rsidRDefault="008C77A3" w:rsidP="001A292D">
            <w:r w:rsidRPr="0061448C">
              <w:rPr>
                <w:color w:val="00B050"/>
              </w:rPr>
              <w:t>This is about quizzes, safeguarding updates</w:t>
            </w:r>
            <w:r w:rsidR="0061448C" w:rsidRPr="0061448C">
              <w:rPr>
                <w:color w:val="00B050"/>
              </w:rPr>
              <w:t xml:space="preserve">, staff briefings what is done to drip feed throughout the year. </w:t>
            </w:r>
          </w:p>
        </w:tc>
        <w:tc>
          <w:tcPr>
            <w:tcW w:w="3402" w:type="dxa"/>
          </w:tcPr>
          <w:p w14:paraId="75E8D7B3" w14:textId="77777777" w:rsidR="001B6C41" w:rsidRPr="0036577D" w:rsidRDefault="001B6C41" w:rsidP="00A16ABA">
            <w:pPr>
              <w:tabs>
                <w:tab w:val="center" w:pos="1593"/>
              </w:tabs>
              <w:rPr>
                <w:b/>
              </w:rPr>
            </w:pPr>
          </w:p>
        </w:tc>
        <w:tc>
          <w:tcPr>
            <w:tcW w:w="672" w:type="dxa"/>
            <w:shd w:val="clear" w:color="auto" w:fill="auto"/>
          </w:tcPr>
          <w:p w14:paraId="00A7E7F1" w14:textId="77777777" w:rsidR="001B6C41" w:rsidRDefault="001B6C41" w:rsidP="00D6437B"/>
        </w:tc>
      </w:tr>
      <w:tr w:rsidR="00D6437B" w14:paraId="42E89AAC" w14:textId="77777777" w:rsidTr="0081427A">
        <w:tc>
          <w:tcPr>
            <w:tcW w:w="3964" w:type="dxa"/>
          </w:tcPr>
          <w:p w14:paraId="73FC8093" w14:textId="77777777" w:rsidR="00201C54" w:rsidRDefault="002873E9" w:rsidP="00D6437B">
            <w:pPr>
              <w:pStyle w:val="ListParagraph"/>
              <w:numPr>
                <w:ilvl w:val="0"/>
                <w:numId w:val="1"/>
              </w:numPr>
            </w:pPr>
            <w:r>
              <w:t>When was the DSL’s last</w:t>
            </w:r>
            <w:r w:rsidR="003E3F5E">
              <w:t xml:space="preserve"> level 2</w:t>
            </w:r>
            <w:r>
              <w:t xml:space="preserve"> training</w:t>
            </w:r>
            <w:r w:rsidR="003E3F5E">
              <w:t xml:space="preserve">? </w:t>
            </w:r>
          </w:p>
          <w:p w14:paraId="42E89AA1" w14:textId="29A96988" w:rsidR="00D6437B" w:rsidRDefault="00201C54" w:rsidP="00201C54">
            <w:pPr>
              <w:pStyle w:val="ListParagraph"/>
              <w:ind w:left="360"/>
            </w:pPr>
            <w:r>
              <w:lastRenderedPageBreak/>
              <w:t xml:space="preserve">How do DSL/DDSLs </w:t>
            </w:r>
            <w:r w:rsidR="00D6437B">
              <w:t>stay up to date with developments in safeguarding</w:t>
            </w:r>
            <w:r w:rsidR="00CC0994">
              <w:t>?</w:t>
            </w:r>
          </w:p>
        </w:tc>
        <w:tc>
          <w:tcPr>
            <w:tcW w:w="709" w:type="dxa"/>
          </w:tcPr>
          <w:p w14:paraId="42E89AA2" w14:textId="77777777" w:rsidR="00D6437B" w:rsidRDefault="00D6437B" w:rsidP="00D6437B"/>
        </w:tc>
        <w:tc>
          <w:tcPr>
            <w:tcW w:w="6379" w:type="dxa"/>
          </w:tcPr>
          <w:p w14:paraId="42E89AA8" w14:textId="77777777" w:rsidR="00D6437B" w:rsidRDefault="00D6437B" w:rsidP="00D6437B"/>
        </w:tc>
        <w:tc>
          <w:tcPr>
            <w:tcW w:w="3402" w:type="dxa"/>
          </w:tcPr>
          <w:p w14:paraId="42E89AAA" w14:textId="77777777" w:rsidR="00D6437B" w:rsidRDefault="00D6437B" w:rsidP="00D6437B"/>
        </w:tc>
        <w:tc>
          <w:tcPr>
            <w:tcW w:w="672" w:type="dxa"/>
            <w:shd w:val="clear" w:color="auto" w:fill="auto"/>
          </w:tcPr>
          <w:p w14:paraId="42E89AAB" w14:textId="77777777" w:rsidR="00D6437B" w:rsidRDefault="00D6437B" w:rsidP="00D6437B"/>
        </w:tc>
      </w:tr>
      <w:tr w:rsidR="00D6437B" w14:paraId="42E89ABF" w14:textId="77777777" w:rsidTr="0081427A">
        <w:tc>
          <w:tcPr>
            <w:tcW w:w="3964" w:type="dxa"/>
          </w:tcPr>
          <w:p w14:paraId="42E89AAD" w14:textId="13924F21" w:rsidR="00D6437B" w:rsidRDefault="00D6437B" w:rsidP="00D6437B">
            <w:pPr>
              <w:pStyle w:val="ListParagraph"/>
              <w:numPr>
                <w:ilvl w:val="0"/>
                <w:numId w:val="1"/>
              </w:numPr>
            </w:pPr>
            <w:r>
              <w:t xml:space="preserve">Can the DSLs articulate the contextual safeguarding risks for the </w:t>
            </w:r>
            <w:r w:rsidR="00CC0994">
              <w:t xml:space="preserve">school </w:t>
            </w:r>
            <w:r>
              <w:t>area, and do their skills and training reflect this?</w:t>
            </w:r>
          </w:p>
        </w:tc>
        <w:tc>
          <w:tcPr>
            <w:tcW w:w="709" w:type="dxa"/>
          </w:tcPr>
          <w:p w14:paraId="42E89AAE" w14:textId="77777777" w:rsidR="00D6437B" w:rsidRDefault="00D6437B" w:rsidP="00D6437B"/>
        </w:tc>
        <w:tc>
          <w:tcPr>
            <w:tcW w:w="6379" w:type="dxa"/>
          </w:tcPr>
          <w:p w14:paraId="42E89AB8" w14:textId="77777777" w:rsidR="00D6437B" w:rsidRDefault="00D6437B" w:rsidP="00D6437B"/>
        </w:tc>
        <w:tc>
          <w:tcPr>
            <w:tcW w:w="3402" w:type="dxa"/>
          </w:tcPr>
          <w:p w14:paraId="42E89ABD" w14:textId="2ABCEFD1" w:rsidR="00A2377D" w:rsidRPr="00BC2CBB" w:rsidRDefault="00A2377D" w:rsidP="00A2377D">
            <w:pPr>
              <w:rPr>
                <w:b/>
              </w:rPr>
            </w:pPr>
          </w:p>
        </w:tc>
        <w:tc>
          <w:tcPr>
            <w:tcW w:w="672" w:type="dxa"/>
            <w:shd w:val="clear" w:color="auto" w:fill="auto"/>
          </w:tcPr>
          <w:p w14:paraId="42E89ABE" w14:textId="77777777" w:rsidR="00D6437B" w:rsidRDefault="00D6437B" w:rsidP="00D6437B"/>
        </w:tc>
      </w:tr>
      <w:tr w:rsidR="00D6437B" w14:paraId="42E89AE2" w14:textId="77777777" w:rsidTr="0081427A">
        <w:tc>
          <w:tcPr>
            <w:tcW w:w="3964" w:type="dxa"/>
          </w:tcPr>
          <w:p w14:paraId="4245EDEF" w14:textId="77777777" w:rsidR="00773D95" w:rsidRDefault="00773D95" w:rsidP="00D6437B">
            <w:pPr>
              <w:pStyle w:val="ListParagraph"/>
              <w:numPr>
                <w:ilvl w:val="0"/>
                <w:numId w:val="1"/>
              </w:numPr>
            </w:pPr>
            <w:r>
              <w:t xml:space="preserve">Governance </w:t>
            </w:r>
          </w:p>
          <w:p w14:paraId="6C5F1A64" w14:textId="20141C3F" w:rsidR="00847F74" w:rsidRPr="00847F74" w:rsidRDefault="00D6437B" w:rsidP="00847F74">
            <w:pPr>
              <w:pStyle w:val="ListParagraph"/>
              <w:numPr>
                <w:ilvl w:val="0"/>
                <w:numId w:val="19"/>
              </w:numPr>
              <w:ind w:left="460" w:hanging="283"/>
              <w:jc w:val="left"/>
              <w:rPr>
                <w:sz w:val="20"/>
                <w:szCs w:val="20"/>
              </w:rPr>
            </w:pPr>
            <w:r w:rsidRPr="00847F74">
              <w:rPr>
                <w:sz w:val="20"/>
                <w:szCs w:val="20"/>
              </w:rPr>
              <w:t xml:space="preserve">Is there a Designated Safeguarding Governor? </w:t>
            </w:r>
            <w:r w:rsidR="00847F74" w:rsidRPr="00847F74">
              <w:rPr>
                <w:sz w:val="20"/>
                <w:szCs w:val="20"/>
              </w:rPr>
              <w:t>(</w:t>
            </w:r>
            <w:proofErr w:type="gramStart"/>
            <w:r w:rsidR="00847F74" w:rsidRPr="00847F74">
              <w:rPr>
                <w:sz w:val="20"/>
                <w:szCs w:val="20"/>
              </w:rPr>
              <w:t>date</w:t>
            </w:r>
            <w:proofErr w:type="gramEnd"/>
            <w:r w:rsidR="00847F74" w:rsidRPr="00847F74">
              <w:rPr>
                <w:sz w:val="20"/>
                <w:szCs w:val="20"/>
              </w:rPr>
              <w:t xml:space="preserve"> of last link visit? Look at link visit reports)</w:t>
            </w:r>
          </w:p>
          <w:p w14:paraId="4C38641B" w14:textId="26BB2824" w:rsidR="00847F74" w:rsidRPr="00847F74" w:rsidRDefault="005E41F3" w:rsidP="00847F74">
            <w:pPr>
              <w:pStyle w:val="ListParagraph"/>
              <w:numPr>
                <w:ilvl w:val="0"/>
                <w:numId w:val="19"/>
              </w:numPr>
              <w:ind w:left="460" w:hanging="283"/>
              <w:jc w:val="left"/>
              <w:rPr>
                <w:sz w:val="20"/>
                <w:szCs w:val="20"/>
              </w:rPr>
            </w:pPr>
            <w:r>
              <w:rPr>
                <w:sz w:val="20"/>
                <w:szCs w:val="20"/>
              </w:rPr>
              <w:t xml:space="preserve">Can you give an example of how </w:t>
            </w:r>
            <w:r w:rsidR="00D6437B" w:rsidRPr="00847F74">
              <w:rPr>
                <w:sz w:val="20"/>
                <w:szCs w:val="20"/>
              </w:rPr>
              <w:t>they support</w:t>
            </w:r>
            <w:r>
              <w:rPr>
                <w:sz w:val="20"/>
                <w:szCs w:val="20"/>
              </w:rPr>
              <w:t>ed</w:t>
            </w:r>
            <w:r w:rsidR="00D6437B" w:rsidRPr="00847F74">
              <w:rPr>
                <w:sz w:val="20"/>
                <w:szCs w:val="20"/>
              </w:rPr>
              <w:t xml:space="preserve"> and challenge</w:t>
            </w:r>
            <w:r>
              <w:rPr>
                <w:sz w:val="20"/>
                <w:szCs w:val="20"/>
              </w:rPr>
              <w:t>d</w:t>
            </w:r>
            <w:r w:rsidR="00D6437B" w:rsidRPr="00847F74">
              <w:rPr>
                <w:sz w:val="20"/>
                <w:szCs w:val="20"/>
              </w:rPr>
              <w:t xml:space="preserve"> to ensure safeguarding responsibilities are met</w:t>
            </w:r>
            <w:r w:rsidR="009754CD">
              <w:rPr>
                <w:sz w:val="20"/>
                <w:szCs w:val="20"/>
              </w:rPr>
              <w:t xml:space="preserve"> this academic year</w:t>
            </w:r>
            <w:r w:rsidR="00D6437B" w:rsidRPr="00847F74">
              <w:rPr>
                <w:sz w:val="20"/>
                <w:szCs w:val="20"/>
              </w:rPr>
              <w:t xml:space="preserve">? </w:t>
            </w:r>
          </w:p>
          <w:p w14:paraId="42E89ACA" w14:textId="199CE1F8" w:rsidR="00D6437B" w:rsidRDefault="009754CD" w:rsidP="00847F74">
            <w:pPr>
              <w:pStyle w:val="ListParagraph"/>
              <w:numPr>
                <w:ilvl w:val="0"/>
                <w:numId w:val="19"/>
              </w:numPr>
              <w:ind w:left="460" w:hanging="283"/>
              <w:jc w:val="left"/>
            </w:pPr>
            <w:r>
              <w:rPr>
                <w:sz w:val="20"/>
                <w:szCs w:val="20"/>
              </w:rPr>
              <w:t>Look at last 3 LGB minutes – is safeguarding represented?</w:t>
            </w:r>
          </w:p>
        </w:tc>
        <w:tc>
          <w:tcPr>
            <w:tcW w:w="709" w:type="dxa"/>
          </w:tcPr>
          <w:p w14:paraId="42E89ACB" w14:textId="77777777" w:rsidR="00D6437B" w:rsidRDefault="00D6437B" w:rsidP="00D6437B"/>
        </w:tc>
        <w:tc>
          <w:tcPr>
            <w:tcW w:w="6379" w:type="dxa"/>
          </w:tcPr>
          <w:p w14:paraId="42E89AD1" w14:textId="77777777" w:rsidR="00D6437B" w:rsidRDefault="00D6437B" w:rsidP="00D6437B"/>
        </w:tc>
        <w:tc>
          <w:tcPr>
            <w:tcW w:w="3402" w:type="dxa"/>
          </w:tcPr>
          <w:p w14:paraId="42E89AE0" w14:textId="77777777" w:rsidR="00574DFE" w:rsidRPr="00BE7B91" w:rsidRDefault="00574DFE" w:rsidP="00D6437B">
            <w:pPr>
              <w:rPr>
                <w:i/>
              </w:rPr>
            </w:pPr>
          </w:p>
        </w:tc>
        <w:tc>
          <w:tcPr>
            <w:tcW w:w="672" w:type="dxa"/>
            <w:shd w:val="clear" w:color="auto" w:fill="auto"/>
          </w:tcPr>
          <w:p w14:paraId="42E89AE1" w14:textId="77777777" w:rsidR="00D6437B" w:rsidRDefault="00D6437B" w:rsidP="00D6437B"/>
        </w:tc>
      </w:tr>
    </w:tbl>
    <w:p w14:paraId="42E89AE3" w14:textId="77777777" w:rsidR="00920E67" w:rsidRDefault="00920E67" w:rsidP="00920E67"/>
    <w:tbl>
      <w:tblPr>
        <w:tblStyle w:val="TableGrid"/>
        <w:tblW w:w="0" w:type="auto"/>
        <w:tblLook w:val="04A0" w:firstRow="1" w:lastRow="0" w:firstColumn="1" w:lastColumn="0" w:noHBand="0" w:noVBand="1"/>
      </w:tblPr>
      <w:tblGrid>
        <w:gridCol w:w="15126"/>
      </w:tblGrid>
      <w:tr w:rsidR="00920E67" w14:paraId="42E89AE5" w14:textId="77777777" w:rsidTr="00122B7E">
        <w:trPr>
          <w:trHeight w:val="1511"/>
        </w:trPr>
        <w:tc>
          <w:tcPr>
            <w:tcW w:w="15126" w:type="dxa"/>
          </w:tcPr>
          <w:p w14:paraId="42E89AE4" w14:textId="77777777" w:rsidR="00920E67" w:rsidRDefault="00920E67" w:rsidP="00122B7E">
            <w:r>
              <w:t>Any other comments:</w:t>
            </w:r>
          </w:p>
        </w:tc>
      </w:tr>
    </w:tbl>
    <w:p w14:paraId="42E89AE6" w14:textId="77777777" w:rsidR="00920E67" w:rsidRPr="0086647F" w:rsidRDefault="00920E67" w:rsidP="00920E67">
      <w:pPr>
        <w:rPr>
          <w:color w:val="0070C0"/>
        </w:rPr>
      </w:pPr>
    </w:p>
    <w:p w14:paraId="724FE42F" w14:textId="77777777" w:rsidR="00B24177" w:rsidRPr="0086647F" w:rsidRDefault="00B24177" w:rsidP="00920E67">
      <w:pPr>
        <w:rPr>
          <w:color w:val="0070C0"/>
        </w:rPr>
      </w:pPr>
    </w:p>
    <w:tbl>
      <w:tblPr>
        <w:tblStyle w:val="TableGrid"/>
        <w:tblW w:w="0" w:type="auto"/>
        <w:tblLook w:val="04A0" w:firstRow="1" w:lastRow="0" w:firstColumn="1" w:lastColumn="0" w:noHBand="0" w:noVBand="1"/>
      </w:tblPr>
      <w:tblGrid>
        <w:gridCol w:w="3964"/>
        <w:gridCol w:w="709"/>
        <w:gridCol w:w="6379"/>
        <w:gridCol w:w="3402"/>
        <w:gridCol w:w="672"/>
      </w:tblGrid>
      <w:tr w:rsidR="0086647F" w:rsidRPr="0086647F" w14:paraId="6B308739" w14:textId="77777777" w:rsidTr="00C32A87">
        <w:tc>
          <w:tcPr>
            <w:tcW w:w="15126" w:type="dxa"/>
            <w:gridSpan w:val="5"/>
          </w:tcPr>
          <w:p w14:paraId="3FA2FF7F" w14:textId="6D3B44E3" w:rsidR="00B24177" w:rsidRPr="0086647F" w:rsidRDefault="00B24177" w:rsidP="00C32A87">
            <w:pPr>
              <w:rPr>
                <w:b/>
                <w:color w:val="0070C0"/>
              </w:rPr>
            </w:pPr>
            <w:r w:rsidRPr="0086647F">
              <w:rPr>
                <w:b/>
                <w:color w:val="0070C0"/>
              </w:rPr>
              <w:t>TECHNOLOGY</w:t>
            </w:r>
            <w:r w:rsidR="00316B3B" w:rsidRPr="0086647F">
              <w:rPr>
                <w:b/>
                <w:color w:val="0070C0"/>
              </w:rPr>
              <w:t xml:space="preserve"> – FILTERING AND MONITORING</w:t>
            </w:r>
            <w:r w:rsidR="00710A18" w:rsidRPr="0086647F">
              <w:rPr>
                <w:b/>
                <w:color w:val="0070C0"/>
              </w:rPr>
              <w:t xml:space="preserve"> AND BRING YOUR OWN DEVICE (BOYD)</w:t>
            </w:r>
          </w:p>
        </w:tc>
      </w:tr>
      <w:tr w:rsidR="00B24177" w:rsidRPr="00B263DE" w14:paraId="49EBA94B" w14:textId="77777777" w:rsidTr="00C32A87">
        <w:trPr>
          <w:trHeight w:val="426"/>
        </w:trPr>
        <w:tc>
          <w:tcPr>
            <w:tcW w:w="3964" w:type="dxa"/>
            <w:shd w:val="clear" w:color="auto" w:fill="BDD6EE" w:themeFill="accent1" w:themeFillTint="66"/>
          </w:tcPr>
          <w:p w14:paraId="3FC0789D" w14:textId="77777777" w:rsidR="00B24177" w:rsidRPr="00B263DE" w:rsidRDefault="00B24177" w:rsidP="00C32A87">
            <w:pPr>
              <w:rPr>
                <w:b/>
              </w:rPr>
            </w:pPr>
            <w:r w:rsidRPr="00B263DE">
              <w:rPr>
                <w:b/>
              </w:rPr>
              <w:t>Question</w:t>
            </w:r>
          </w:p>
        </w:tc>
        <w:tc>
          <w:tcPr>
            <w:tcW w:w="709" w:type="dxa"/>
            <w:shd w:val="clear" w:color="auto" w:fill="BDD6EE" w:themeFill="accent1" w:themeFillTint="66"/>
          </w:tcPr>
          <w:p w14:paraId="55DFEFE2" w14:textId="77777777" w:rsidR="00B24177" w:rsidRPr="00B263DE" w:rsidRDefault="00B24177" w:rsidP="00C32A87">
            <w:pPr>
              <w:rPr>
                <w:b/>
              </w:rPr>
            </w:pPr>
            <w:r w:rsidRPr="00B263DE">
              <w:rPr>
                <w:b/>
              </w:rPr>
              <w:t>Y</w:t>
            </w:r>
            <w:r>
              <w:rPr>
                <w:b/>
              </w:rPr>
              <w:t xml:space="preserve"> </w:t>
            </w:r>
            <w:r w:rsidRPr="00B263DE">
              <w:rPr>
                <w:b/>
              </w:rPr>
              <w:t>/</w:t>
            </w:r>
            <w:r>
              <w:rPr>
                <w:b/>
              </w:rPr>
              <w:t xml:space="preserve"> </w:t>
            </w:r>
            <w:r w:rsidRPr="00B263DE">
              <w:rPr>
                <w:b/>
              </w:rPr>
              <w:t>N</w:t>
            </w:r>
          </w:p>
        </w:tc>
        <w:tc>
          <w:tcPr>
            <w:tcW w:w="6379" w:type="dxa"/>
            <w:shd w:val="clear" w:color="auto" w:fill="BDD6EE" w:themeFill="accent1" w:themeFillTint="66"/>
          </w:tcPr>
          <w:p w14:paraId="0B028A92" w14:textId="77777777" w:rsidR="00B24177" w:rsidRPr="00B263DE" w:rsidRDefault="00B24177" w:rsidP="00C32A87">
            <w:pPr>
              <w:rPr>
                <w:b/>
              </w:rPr>
            </w:pPr>
            <w:r w:rsidRPr="00B263DE">
              <w:rPr>
                <w:b/>
              </w:rPr>
              <w:t>Evidence seen</w:t>
            </w:r>
            <w:r>
              <w:rPr>
                <w:b/>
              </w:rPr>
              <w:t xml:space="preserve"> (if applicable)</w:t>
            </w:r>
          </w:p>
        </w:tc>
        <w:tc>
          <w:tcPr>
            <w:tcW w:w="3402" w:type="dxa"/>
            <w:shd w:val="clear" w:color="auto" w:fill="BDD6EE" w:themeFill="accent1" w:themeFillTint="66"/>
          </w:tcPr>
          <w:p w14:paraId="7B8AB1DE" w14:textId="77777777" w:rsidR="00B24177" w:rsidRPr="00B263DE" w:rsidRDefault="00B24177" w:rsidP="00C32A87">
            <w:pPr>
              <w:rPr>
                <w:b/>
              </w:rPr>
            </w:pPr>
            <w:r>
              <w:rPr>
                <w:b/>
              </w:rPr>
              <w:t>Actions</w:t>
            </w:r>
          </w:p>
        </w:tc>
        <w:tc>
          <w:tcPr>
            <w:tcW w:w="672" w:type="dxa"/>
            <w:shd w:val="clear" w:color="auto" w:fill="BDD6EE" w:themeFill="accent1" w:themeFillTint="66"/>
          </w:tcPr>
          <w:p w14:paraId="12D67FA5" w14:textId="77777777" w:rsidR="00B24177" w:rsidRPr="00B263DE" w:rsidRDefault="00B24177" w:rsidP="00C32A87">
            <w:pPr>
              <w:rPr>
                <w:b/>
              </w:rPr>
            </w:pPr>
            <w:r w:rsidRPr="00B263DE">
              <w:rPr>
                <w:b/>
              </w:rPr>
              <w:t>RAG</w:t>
            </w:r>
          </w:p>
        </w:tc>
      </w:tr>
      <w:tr w:rsidR="00B24177" w14:paraId="36F7962E" w14:textId="77777777" w:rsidTr="0081427A">
        <w:tc>
          <w:tcPr>
            <w:tcW w:w="3964" w:type="dxa"/>
          </w:tcPr>
          <w:p w14:paraId="41BC37A9" w14:textId="5CAA3BE4" w:rsidR="00C64B3B" w:rsidRDefault="00363DED" w:rsidP="00C32A87">
            <w:pPr>
              <w:pStyle w:val="ListParagraph"/>
              <w:numPr>
                <w:ilvl w:val="0"/>
                <w:numId w:val="1"/>
              </w:numPr>
            </w:pPr>
            <w:r>
              <w:t>In the e-safety policy is there mention of</w:t>
            </w:r>
            <w:r w:rsidR="003739F8">
              <w:t>:</w:t>
            </w:r>
            <w:r w:rsidR="005A211F">
              <w:t xml:space="preserve"> </w:t>
            </w:r>
          </w:p>
          <w:p w14:paraId="53415E94" w14:textId="00C86EF5" w:rsidR="00765916" w:rsidRPr="00D1277D" w:rsidRDefault="00765916" w:rsidP="00BA121B">
            <w:pPr>
              <w:pStyle w:val="ListParagraph"/>
              <w:numPr>
                <w:ilvl w:val="0"/>
                <w:numId w:val="14"/>
              </w:numPr>
              <w:jc w:val="left"/>
              <w:rPr>
                <w:sz w:val="20"/>
                <w:szCs w:val="20"/>
              </w:rPr>
            </w:pPr>
            <w:r w:rsidRPr="00D1277D">
              <w:rPr>
                <w:sz w:val="20"/>
                <w:szCs w:val="20"/>
              </w:rPr>
              <w:t>All online behaviour</w:t>
            </w:r>
            <w:r w:rsidR="00D46B65" w:rsidRPr="00D1277D">
              <w:rPr>
                <w:sz w:val="20"/>
                <w:szCs w:val="20"/>
              </w:rPr>
              <w:t xml:space="preserve"> – not just school devices or when logged into school systems</w:t>
            </w:r>
          </w:p>
          <w:p w14:paraId="326FC615" w14:textId="77777777" w:rsidR="00C64B3B" w:rsidRPr="00D1277D" w:rsidRDefault="00B24177" w:rsidP="00BA121B">
            <w:pPr>
              <w:pStyle w:val="ListParagraph"/>
              <w:numPr>
                <w:ilvl w:val="0"/>
                <w:numId w:val="14"/>
              </w:numPr>
              <w:jc w:val="left"/>
              <w:rPr>
                <w:sz w:val="20"/>
                <w:szCs w:val="20"/>
              </w:rPr>
            </w:pPr>
            <w:r w:rsidRPr="00D1277D">
              <w:rPr>
                <w:sz w:val="20"/>
                <w:szCs w:val="20"/>
              </w:rPr>
              <w:t xml:space="preserve">Acceptable use agreements? </w:t>
            </w:r>
          </w:p>
          <w:p w14:paraId="20E9F657" w14:textId="40CD7248" w:rsidR="000F4151" w:rsidRPr="00D1277D" w:rsidRDefault="00B24177" w:rsidP="00BA121B">
            <w:pPr>
              <w:pStyle w:val="ListParagraph"/>
              <w:numPr>
                <w:ilvl w:val="0"/>
                <w:numId w:val="14"/>
              </w:numPr>
              <w:jc w:val="left"/>
              <w:rPr>
                <w:sz w:val="20"/>
                <w:szCs w:val="20"/>
              </w:rPr>
            </w:pPr>
            <w:r w:rsidRPr="00D1277D">
              <w:rPr>
                <w:sz w:val="20"/>
                <w:szCs w:val="20"/>
              </w:rPr>
              <w:t>The use and storage of school devices</w:t>
            </w:r>
          </w:p>
          <w:p w14:paraId="1C185028" w14:textId="77777777" w:rsidR="000F4151" w:rsidRPr="00D1277D" w:rsidRDefault="000F4151" w:rsidP="00BA121B">
            <w:pPr>
              <w:pStyle w:val="ListParagraph"/>
              <w:numPr>
                <w:ilvl w:val="0"/>
                <w:numId w:val="14"/>
              </w:numPr>
              <w:jc w:val="left"/>
              <w:rPr>
                <w:sz w:val="20"/>
                <w:szCs w:val="20"/>
              </w:rPr>
            </w:pPr>
            <w:r w:rsidRPr="00D1277D">
              <w:rPr>
                <w:sz w:val="20"/>
                <w:szCs w:val="20"/>
              </w:rPr>
              <w:t>T</w:t>
            </w:r>
            <w:r w:rsidR="00B24177" w:rsidRPr="00D1277D">
              <w:rPr>
                <w:sz w:val="20"/>
                <w:szCs w:val="20"/>
              </w:rPr>
              <w:t xml:space="preserve">he use of school-based applications </w:t>
            </w:r>
          </w:p>
          <w:p w14:paraId="691CFBE3" w14:textId="77777777" w:rsidR="000F4151" w:rsidRPr="00D1277D" w:rsidRDefault="00B24177" w:rsidP="00BA121B">
            <w:pPr>
              <w:pStyle w:val="ListParagraph"/>
              <w:numPr>
                <w:ilvl w:val="0"/>
                <w:numId w:val="14"/>
              </w:numPr>
              <w:jc w:val="left"/>
              <w:rPr>
                <w:sz w:val="20"/>
                <w:szCs w:val="20"/>
              </w:rPr>
            </w:pPr>
            <w:r w:rsidRPr="00D1277D">
              <w:rPr>
                <w:sz w:val="20"/>
                <w:szCs w:val="20"/>
              </w:rPr>
              <w:t xml:space="preserve">The use of personal IT equipment, phones and cameras? </w:t>
            </w:r>
          </w:p>
          <w:p w14:paraId="2A083343" w14:textId="22A46319" w:rsidR="000F4151" w:rsidRPr="00D1277D" w:rsidRDefault="00B24177" w:rsidP="00BA121B">
            <w:pPr>
              <w:pStyle w:val="ListParagraph"/>
              <w:numPr>
                <w:ilvl w:val="0"/>
                <w:numId w:val="14"/>
              </w:numPr>
              <w:jc w:val="left"/>
              <w:rPr>
                <w:sz w:val="20"/>
                <w:szCs w:val="20"/>
              </w:rPr>
            </w:pPr>
            <w:r w:rsidRPr="00D1277D">
              <w:rPr>
                <w:sz w:val="20"/>
                <w:szCs w:val="20"/>
              </w:rPr>
              <w:t>Use of social media</w:t>
            </w:r>
            <w:r w:rsidR="00394DDA">
              <w:rPr>
                <w:sz w:val="20"/>
                <w:szCs w:val="20"/>
              </w:rPr>
              <w:t xml:space="preserve"> </w:t>
            </w:r>
            <w:r w:rsidR="00394DDA" w:rsidRPr="00394DDA">
              <w:rPr>
                <w:color w:val="00B050"/>
                <w:sz w:val="20"/>
                <w:szCs w:val="20"/>
              </w:rPr>
              <w:t>and AI</w:t>
            </w:r>
          </w:p>
          <w:p w14:paraId="25CD3A8B" w14:textId="77777777" w:rsidR="00B24177" w:rsidRPr="00D1277D" w:rsidRDefault="00B24177" w:rsidP="00BA121B">
            <w:pPr>
              <w:pStyle w:val="ListParagraph"/>
              <w:numPr>
                <w:ilvl w:val="0"/>
                <w:numId w:val="14"/>
              </w:numPr>
              <w:jc w:val="left"/>
              <w:rPr>
                <w:sz w:val="20"/>
                <w:szCs w:val="20"/>
              </w:rPr>
            </w:pPr>
            <w:r w:rsidRPr="00D1277D">
              <w:rPr>
                <w:sz w:val="20"/>
                <w:szCs w:val="20"/>
              </w:rPr>
              <w:lastRenderedPageBreak/>
              <w:t>Images of children?</w:t>
            </w:r>
          </w:p>
          <w:p w14:paraId="76ED1105" w14:textId="77777777" w:rsidR="009803C9" w:rsidRDefault="009803C9" w:rsidP="00BA121B">
            <w:pPr>
              <w:pStyle w:val="ListParagraph"/>
              <w:numPr>
                <w:ilvl w:val="0"/>
                <w:numId w:val="14"/>
              </w:numPr>
              <w:jc w:val="left"/>
              <w:rPr>
                <w:sz w:val="20"/>
                <w:szCs w:val="20"/>
              </w:rPr>
            </w:pPr>
            <w:r w:rsidRPr="00D1277D">
              <w:rPr>
                <w:sz w:val="20"/>
                <w:szCs w:val="20"/>
              </w:rPr>
              <w:t>Home/remote learning</w:t>
            </w:r>
          </w:p>
          <w:p w14:paraId="473650E7" w14:textId="3279CA68" w:rsidR="00CD371E" w:rsidRDefault="00CD371E" w:rsidP="00BA121B">
            <w:pPr>
              <w:pStyle w:val="ListParagraph"/>
              <w:numPr>
                <w:ilvl w:val="0"/>
                <w:numId w:val="14"/>
              </w:numPr>
              <w:jc w:val="left"/>
              <w:rPr>
                <w:sz w:val="20"/>
                <w:szCs w:val="20"/>
              </w:rPr>
            </w:pPr>
            <w:r>
              <w:rPr>
                <w:sz w:val="20"/>
                <w:szCs w:val="20"/>
              </w:rPr>
              <w:t>Statements about filtering and monitoring</w:t>
            </w:r>
          </w:p>
          <w:p w14:paraId="07179CC7" w14:textId="2EA3C282" w:rsidR="00865F35" w:rsidRPr="00865F35" w:rsidRDefault="00865F35" w:rsidP="00BA121B">
            <w:pPr>
              <w:pStyle w:val="ListParagraph"/>
              <w:numPr>
                <w:ilvl w:val="0"/>
                <w:numId w:val="14"/>
              </w:numPr>
              <w:jc w:val="left"/>
              <w:rPr>
                <w:color w:val="00B050"/>
                <w:sz w:val="20"/>
                <w:szCs w:val="20"/>
              </w:rPr>
            </w:pPr>
            <w:r w:rsidRPr="00865F35">
              <w:rPr>
                <w:color w:val="00B050"/>
                <w:sz w:val="20"/>
                <w:szCs w:val="20"/>
              </w:rPr>
              <w:t>Age restrictions</w:t>
            </w:r>
          </w:p>
          <w:p w14:paraId="70CA7F9B" w14:textId="362358DB" w:rsidR="002B737C" w:rsidRDefault="002B737C" w:rsidP="00BA121B">
            <w:pPr>
              <w:pStyle w:val="ListParagraph"/>
              <w:numPr>
                <w:ilvl w:val="0"/>
                <w:numId w:val="14"/>
              </w:numPr>
              <w:jc w:val="left"/>
            </w:pPr>
            <w:r w:rsidRPr="00D1277D">
              <w:rPr>
                <w:sz w:val="20"/>
                <w:szCs w:val="20"/>
              </w:rPr>
              <w:t>BYOD</w:t>
            </w:r>
            <w:r w:rsidR="00D1277D" w:rsidRPr="00D1277D">
              <w:rPr>
                <w:sz w:val="20"/>
                <w:szCs w:val="20"/>
              </w:rPr>
              <w:t xml:space="preserve"> – what measures are applied to these devices to ensure the school internet cannot be used inappropriately </w:t>
            </w:r>
          </w:p>
        </w:tc>
        <w:tc>
          <w:tcPr>
            <w:tcW w:w="709" w:type="dxa"/>
          </w:tcPr>
          <w:p w14:paraId="238E4396" w14:textId="77777777" w:rsidR="00B24177" w:rsidRDefault="00B24177" w:rsidP="00C32A87"/>
        </w:tc>
        <w:tc>
          <w:tcPr>
            <w:tcW w:w="6379" w:type="dxa"/>
          </w:tcPr>
          <w:p w14:paraId="23C3A916" w14:textId="05483779" w:rsidR="00B24177" w:rsidRPr="00542613" w:rsidRDefault="00CD371E" w:rsidP="00C32A87">
            <w:r>
              <w:rPr>
                <w:sz w:val="18"/>
                <w:szCs w:val="18"/>
              </w:rPr>
              <w:t xml:space="preserve">Statement for filtering in general - </w:t>
            </w:r>
            <w:hyperlink r:id="rId8" w:history="1">
              <w:r w:rsidRPr="00966FBA">
                <w:rPr>
                  <w:rStyle w:val="Hyperlink"/>
                  <w:sz w:val="18"/>
                  <w:szCs w:val="18"/>
                </w:rPr>
                <w:t>https://saferinternet.org.uk/guide-and-resource/teachers-and-school-staff/appropriate-filtering-and-monitoring/appropriate-filtering</w:t>
              </w:r>
            </w:hyperlink>
          </w:p>
        </w:tc>
        <w:tc>
          <w:tcPr>
            <w:tcW w:w="3402" w:type="dxa"/>
          </w:tcPr>
          <w:p w14:paraId="243A716F" w14:textId="77777777" w:rsidR="00B24177" w:rsidRPr="0001695E" w:rsidRDefault="00B24177" w:rsidP="00C32A87"/>
        </w:tc>
        <w:tc>
          <w:tcPr>
            <w:tcW w:w="672" w:type="dxa"/>
            <w:shd w:val="clear" w:color="auto" w:fill="auto"/>
          </w:tcPr>
          <w:p w14:paraId="711E6AE4" w14:textId="77777777" w:rsidR="00B24177" w:rsidRDefault="00B24177" w:rsidP="00C32A87"/>
        </w:tc>
      </w:tr>
      <w:tr w:rsidR="00B24177" w14:paraId="68087EEA" w14:textId="77777777" w:rsidTr="0081427A">
        <w:tc>
          <w:tcPr>
            <w:tcW w:w="3964" w:type="dxa"/>
          </w:tcPr>
          <w:p w14:paraId="53492506" w14:textId="731E8CF9" w:rsidR="00B24177" w:rsidRDefault="007747A7" w:rsidP="00C32A87">
            <w:pPr>
              <w:pStyle w:val="ListParagraph"/>
              <w:numPr>
                <w:ilvl w:val="0"/>
                <w:numId w:val="1"/>
              </w:numPr>
            </w:pPr>
            <w:r>
              <w:t>Who provides the filtering in the school, are those companies IWF members</w:t>
            </w:r>
            <w:r w:rsidR="00A61738">
              <w:t>.</w:t>
            </w:r>
          </w:p>
        </w:tc>
        <w:tc>
          <w:tcPr>
            <w:tcW w:w="709" w:type="dxa"/>
          </w:tcPr>
          <w:p w14:paraId="381E2781" w14:textId="77777777" w:rsidR="00B24177" w:rsidRDefault="00B24177" w:rsidP="00C32A87"/>
        </w:tc>
        <w:tc>
          <w:tcPr>
            <w:tcW w:w="6379" w:type="dxa"/>
          </w:tcPr>
          <w:p w14:paraId="6BE323B1" w14:textId="77777777" w:rsidR="00B24177" w:rsidRDefault="00FE474B" w:rsidP="00C32A87">
            <w:r>
              <w:t>IWF = Internet Watch Foundation</w:t>
            </w:r>
            <w:r w:rsidR="007E2659">
              <w:t xml:space="preserve"> – </w:t>
            </w:r>
            <w:proofErr w:type="spellStart"/>
            <w:r w:rsidR="007E2659">
              <w:t>LGfL</w:t>
            </w:r>
            <w:proofErr w:type="spellEnd"/>
            <w:r w:rsidR="007E2659">
              <w:t xml:space="preserve"> has been a member of IWF since 1</w:t>
            </w:r>
            <w:r w:rsidR="007E2659" w:rsidRPr="007E2659">
              <w:rPr>
                <w:vertAlign w:val="superscript"/>
              </w:rPr>
              <w:t>st</w:t>
            </w:r>
            <w:r w:rsidR="007E2659">
              <w:t xml:space="preserve"> September 2016</w:t>
            </w:r>
          </w:p>
          <w:p w14:paraId="308F69A6" w14:textId="77777777" w:rsidR="001454F6" w:rsidRDefault="001454F6" w:rsidP="00C32A87">
            <w:hyperlink r:id="rId9" w:history="1">
              <w:r w:rsidRPr="00275265">
                <w:rPr>
                  <w:rStyle w:val="Hyperlink"/>
                </w:rPr>
                <w:t>https://lgfl.net/safeguarding/kcsie</w:t>
              </w:r>
            </w:hyperlink>
            <w:r>
              <w:t xml:space="preserve"> - explains how LGFL are compliant with KCSIE 2023</w:t>
            </w:r>
          </w:p>
          <w:p w14:paraId="31D87171" w14:textId="77777777" w:rsidR="00B51EB2" w:rsidRPr="001A15EA" w:rsidRDefault="00B51EB2" w:rsidP="00B51EB2">
            <w:pPr>
              <w:pStyle w:val="MYRIADPRO-BOXES"/>
              <w:ind w:left="0"/>
              <w:rPr>
                <w:sz w:val="18"/>
                <w:szCs w:val="18"/>
              </w:rPr>
            </w:pPr>
            <w:r w:rsidRPr="001A15EA">
              <w:rPr>
                <w:sz w:val="18"/>
                <w:szCs w:val="18"/>
              </w:rPr>
              <w:t>Safer Internet Centre submissions</w:t>
            </w:r>
            <w:r>
              <w:rPr>
                <w:sz w:val="18"/>
                <w:szCs w:val="18"/>
              </w:rPr>
              <w:t xml:space="preserve"> for other providers </w:t>
            </w:r>
            <w:r w:rsidRPr="001A15EA">
              <w:rPr>
                <w:sz w:val="18"/>
                <w:szCs w:val="18"/>
              </w:rPr>
              <w:t xml:space="preserve"> - </w:t>
            </w:r>
            <w:hyperlink r:id="rId10" w:history="1">
              <w:r w:rsidRPr="001A15EA">
                <w:rPr>
                  <w:rStyle w:val="Hyperlink"/>
                  <w:sz w:val="18"/>
                  <w:szCs w:val="18"/>
                </w:rPr>
                <w:t>https://saferinternet.org.uk/guide-and-resource/teachers-and-school-staff/appropriate-filtering-and-monitoring/filtering-provider-responses</w:t>
              </w:r>
            </w:hyperlink>
            <w:r w:rsidRPr="001A15EA">
              <w:rPr>
                <w:sz w:val="18"/>
                <w:szCs w:val="18"/>
              </w:rPr>
              <w:t xml:space="preserve"> </w:t>
            </w:r>
          </w:p>
          <w:p w14:paraId="5784CE9F" w14:textId="77777777" w:rsidR="00B51EB2" w:rsidRPr="001A15EA" w:rsidRDefault="00B51EB2" w:rsidP="00B51EB2">
            <w:pPr>
              <w:pStyle w:val="MYRIADPRO-BOXES"/>
              <w:ind w:left="0"/>
              <w:rPr>
                <w:sz w:val="18"/>
                <w:szCs w:val="18"/>
              </w:rPr>
            </w:pPr>
          </w:p>
          <w:p w14:paraId="77DE4EE9" w14:textId="79A49E31" w:rsidR="00B51EB2" w:rsidRPr="00622E7F" w:rsidRDefault="00B51EB2" w:rsidP="00622E7F">
            <w:pPr>
              <w:pStyle w:val="MYRIADPRO-BOXES"/>
              <w:ind w:left="0"/>
              <w:rPr>
                <w:sz w:val="18"/>
                <w:szCs w:val="18"/>
              </w:rPr>
            </w:pPr>
            <w:r w:rsidRPr="001A15EA">
              <w:rPr>
                <w:sz w:val="18"/>
                <w:szCs w:val="18"/>
              </w:rPr>
              <w:t xml:space="preserve">YouTube guidance - </w:t>
            </w:r>
            <w:hyperlink r:id="rId11" w:history="1">
              <w:r w:rsidRPr="001A15EA">
                <w:rPr>
                  <w:rStyle w:val="Hyperlink"/>
                  <w:sz w:val="18"/>
                  <w:szCs w:val="18"/>
                </w:rPr>
                <w:t>https://youtube.lgfl.net</w:t>
              </w:r>
            </w:hyperlink>
            <w:r w:rsidRPr="001A15EA">
              <w:rPr>
                <w:sz w:val="18"/>
                <w:szCs w:val="18"/>
              </w:rPr>
              <w:t xml:space="preserve"> </w:t>
            </w:r>
          </w:p>
        </w:tc>
        <w:tc>
          <w:tcPr>
            <w:tcW w:w="3402" w:type="dxa"/>
          </w:tcPr>
          <w:p w14:paraId="268632B0" w14:textId="77777777" w:rsidR="00B24177" w:rsidRDefault="00B24177" w:rsidP="00C32A87"/>
        </w:tc>
        <w:tc>
          <w:tcPr>
            <w:tcW w:w="672" w:type="dxa"/>
            <w:shd w:val="clear" w:color="auto" w:fill="auto"/>
          </w:tcPr>
          <w:p w14:paraId="05534EF3" w14:textId="77777777" w:rsidR="00B24177" w:rsidRDefault="00B24177" w:rsidP="00C32A87"/>
        </w:tc>
      </w:tr>
      <w:tr w:rsidR="00B24177" w14:paraId="6EE16C0A" w14:textId="77777777" w:rsidTr="0081427A">
        <w:tc>
          <w:tcPr>
            <w:tcW w:w="3964" w:type="dxa"/>
          </w:tcPr>
          <w:p w14:paraId="36ECFDA8" w14:textId="77777777" w:rsidR="00AD6ADD" w:rsidRDefault="00BB5B47" w:rsidP="00AD6ADD">
            <w:pPr>
              <w:pStyle w:val="ListParagraph"/>
              <w:numPr>
                <w:ilvl w:val="0"/>
                <w:numId w:val="1"/>
              </w:numPr>
            </w:pPr>
            <w:r w:rsidRPr="00D75080">
              <w:rPr>
                <w:b/>
                <w:bCs/>
              </w:rPr>
              <w:t>Standard 1</w:t>
            </w:r>
            <w:r>
              <w:t>:</w:t>
            </w:r>
            <w:r w:rsidR="00AD6ADD">
              <w:t xml:space="preserve"> Assigned roles and responsibilities:</w:t>
            </w:r>
          </w:p>
          <w:p w14:paraId="2E508202" w14:textId="77777777" w:rsidR="00B24177" w:rsidRPr="00234F2B" w:rsidRDefault="00EA4840" w:rsidP="000253C4">
            <w:pPr>
              <w:pStyle w:val="ListParagraph"/>
              <w:numPr>
                <w:ilvl w:val="0"/>
                <w:numId w:val="7"/>
              </w:numPr>
              <w:ind w:left="460" w:hanging="283"/>
              <w:jc w:val="left"/>
              <w:rPr>
                <w:sz w:val="20"/>
                <w:szCs w:val="20"/>
              </w:rPr>
            </w:pPr>
            <w:r w:rsidRPr="00234F2B">
              <w:rPr>
                <w:sz w:val="20"/>
                <w:szCs w:val="20"/>
              </w:rPr>
              <w:t>Are</w:t>
            </w:r>
            <w:r w:rsidR="008514F2" w:rsidRPr="00234F2B">
              <w:rPr>
                <w:sz w:val="20"/>
                <w:szCs w:val="20"/>
              </w:rPr>
              <w:t xml:space="preserve"> the</w:t>
            </w:r>
            <w:r w:rsidR="00377105" w:rsidRPr="00234F2B">
              <w:rPr>
                <w:sz w:val="20"/>
                <w:szCs w:val="20"/>
              </w:rPr>
              <w:t xml:space="preserve"> roles/responsibilities outlined in </w:t>
            </w:r>
            <w:r w:rsidR="00162BFB" w:rsidRPr="00234F2B">
              <w:rPr>
                <w:sz w:val="20"/>
                <w:szCs w:val="20"/>
              </w:rPr>
              <w:t>the policy and acceptable use agreements?</w:t>
            </w:r>
            <w:r w:rsidR="008514F2" w:rsidRPr="00234F2B">
              <w:rPr>
                <w:sz w:val="20"/>
                <w:szCs w:val="20"/>
              </w:rPr>
              <w:t xml:space="preserve"> </w:t>
            </w:r>
          </w:p>
          <w:p w14:paraId="446D9096" w14:textId="77777777" w:rsidR="007B30FF" w:rsidRPr="00234F2B" w:rsidRDefault="00931C6A" w:rsidP="000253C4">
            <w:pPr>
              <w:pStyle w:val="ListParagraph"/>
              <w:numPr>
                <w:ilvl w:val="0"/>
                <w:numId w:val="7"/>
              </w:numPr>
              <w:ind w:left="460" w:hanging="283"/>
              <w:jc w:val="left"/>
              <w:rPr>
                <w:sz w:val="20"/>
                <w:szCs w:val="20"/>
              </w:rPr>
            </w:pPr>
            <w:r w:rsidRPr="00234F2B">
              <w:rPr>
                <w:sz w:val="20"/>
                <w:szCs w:val="20"/>
              </w:rPr>
              <w:t>Are the DSL and safeguarding governor aware of the new responsibilities for filtering and monitoring</w:t>
            </w:r>
          </w:p>
          <w:p w14:paraId="77F9E0C7" w14:textId="0B6E7A6B" w:rsidR="00234F2B" w:rsidRDefault="00234F2B" w:rsidP="000253C4">
            <w:pPr>
              <w:pStyle w:val="ListParagraph"/>
              <w:numPr>
                <w:ilvl w:val="0"/>
                <w:numId w:val="7"/>
              </w:numPr>
              <w:ind w:left="460" w:hanging="283"/>
              <w:jc w:val="left"/>
            </w:pPr>
            <w:r w:rsidRPr="00234F2B">
              <w:rPr>
                <w:sz w:val="20"/>
                <w:szCs w:val="20"/>
              </w:rPr>
              <w:t>Are the in school technical support team aware of their roles and responsibilities?</w:t>
            </w:r>
          </w:p>
        </w:tc>
        <w:tc>
          <w:tcPr>
            <w:tcW w:w="709" w:type="dxa"/>
          </w:tcPr>
          <w:p w14:paraId="483128AE" w14:textId="77777777" w:rsidR="00B24177" w:rsidRDefault="00B24177" w:rsidP="00C32A87"/>
        </w:tc>
        <w:tc>
          <w:tcPr>
            <w:tcW w:w="6379" w:type="dxa"/>
          </w:tcPr>
          <w:p w14:paraId="74FB408B" w14:textId="77777777" w:rsidR="00B24177" w:rsidRDefault="008514F2" w:rsidP="00C32A87">
            <w:r>
              <w:t>Ask the DSL to describe what those are</w:t>
            </w:r>
          </w:p>
          <w:p w14:paraId="20F274C1" w14:textId="79B321D7" w:rsidR="00AB66D6" w:rsidRDefault="00AB66D6" w:rsidP="00C32A87">
            <w:r>
              <w:t xml:space="preserve">There is a webinar from </w:t>
            </w:r>
            <w:proofErr w:type="spellStart"/>
            <w:r>
              <w:t>LGfL</w:t>
            </w:r>
            <w:proofErr w:type="spellEnd"/>
            <w:r>
              <w:t xml:space="preserve"> for this for DSLs and Governors</w:t>
            </w:r>
          </w:p>
        </w:tc>
        <w:tc>
          <w:tcPr>
            <w:tcW w:w="3402" w:type="dxa"/>
          </w:tcPr>
          <w:p w14:paraId="1075C5EA" w14:textId="77777777" w:rsidR="00B24177" w:rsidRDefault="00B24177" w:rsidP="00C32A87"/>
        </w:tc>
        <w:tc>
          <w:tcPr>
            <w:tcW w:w="672" w:type="dxa"/>
            <w:shd w:val="clear" w:color="auto" w:fill="auto"/>
          </w:tcPr>
          <w:p w14:paraId="11366585" w14:textId="77777777" w:rsidR="00B24177" w:rsidRDefault="00B24177" w:rsidP="00C32A87"/>
        </w:tc>
      </w:tr>
      <w:tr w:rsidR="008514F2" w14:paraId="69E93642" w14:textId="77777777" w:rsidTr="0081427A">
        <w:tc>
          <w:tcPr>
            <w:tcW w:w="3964" w:type="dxa"/>
          </w:tcPr>
          <w:p w14:paraId="2A53EA23" w14:textId="324FFA80" w:rsidR="00D75080" w:rsidRPr="00E03177" w:rsidRDefault="00D75080" w:rsidP="00C32A87">
            <w:pPr>
              <w:pStyle w:val="ListParagraph"/>
              <w:numPr>
                <w:ilvl w:val="0"/>
                <w:numId w:val="1"/>
              </w:numPr>
              <w:rPr>
                <w:b/>
                <w:bCs/>
              </w:rPr>
            </w:pPr>
            <w:r w:rsidRPr="00D75080">
              <w:rPr>
                <w:b/>
                <w:bCs/>
              </w:rPr>
              <w:t>Standard 2</w:t>
            </w:r>
            <w:r>
              <w:t xml:space="preserve">: Reviewing your </w:t>
            </w:r>
            <w:r w:rsidRPr="00B473CC">
              <w:rPr>
                <w:b/>
                <w:bCs/>
              </w:rPr>
              <w:t>filtering</w:t>
            </w:r>
            <w:r>
              <w:t xml:space="preserve"> provision </w:t>
            </w:r>
            <w:r w:rsidR="002F1D86" w:rsidRPr="00E03177">
              <w:rPr>
                <w:b/>
                <w:bCs/>
              </w:rPr>
              <w:t>annually</w:t>
            </w:r>
          </w:p>
          <w:p w14:paraId="6D4E4D7B" w14:textId="08F86C6F" w:rsidR="00D9459E" w:rsidRPr="00D9459E" w:rsidRDefault="00D9459E" w:rsidP="002E12A2">
            <w:pPr>
              <w:pStyle w:val="ListParagraph"/>
              <w:numPr>
                <w:ilvl w:val="0"/>
                <w:numId w:val="9"/>
              </w:numPr>
              <w:ind w:left="460" w:hanging="283"/>
              <w:jc w:val="left"/>
              <w:rPr>
                <w:sz w:val="20"/>
                <w:szCs w:val="20"/>
              </w:rPr>
            </w:pPr>
            <w:r w:rsidRPr="00D9459E">
              <w:rPr>
                <w:sz w:val="20"/>
                <w:szCs w:val="20"/>
              </w:rPr>
              <w:t>Is the review strategic and not just based on ‘how it has always been’</w:t>
            </w:r>
            <w:r w:rsidR="007A3003">
              <w:rPr>
                <w:sz w:val="20"/>
                <w:szCs w:val="20"/>
              </w:rPr>
              <w:t xml:space="preserve"> – is it based on latest trends nationally and in school</w:t>
            </w:r>
          </w:p>
          <w:p w14:paraId="16624F12" w14:textId="7D57B8C9" w:rsidR="00D9459E" w:rsidRPr="00D9459E" w:rsidRDefault="002F1D86" w:rsidP="002E12A2">
            <w:pPr>
              <w:pStyle w:val="ListParagraph"/>
              <w:numPr>
                <w:ilvl w:val="0"/>
                <w:numId w:val="8"/>
              </w:numPr>
              <w:ind w:left="460" w:hanging="283"/>
              <w:jc w:val="left"/>
              <w:rPr>
                <w:sz w:val="20"/>
                <w:szCs w:val="20"/>
              </w:rPr>
            </w:pPr>
            <w:r w:rsidRPr="00D9459E">
              <w:rPr>
                <w:sz w:val="20"/>
                <w:szCs w:val="20"/>
              </w:rPr>
              <w:t>Who is present for this review, where are the results logged and how are actions followed up</w:t>
            </w:r>
          </w:p>
          <w:p w14:paraId="3C8B760F" w14:textId="39DEAE25" w:rsidR="00D56B13" w:rsidRPr="00D9459E" w:rsidRDefault="00D56B13" w:rsidP="002E12A2">
            <w:pPr>
              <w:pStyle w:val="ListParagraph"/>
              <w:numPr>
                <w:ilvl w:val="0"/>
                <w:numId w:val="8"/>
              </w:numPr>
              <w:ind w:left="460" w:hanging="283"/>
              <w:jc w:val="left"/>
              <w:rPr>
                <w:sz w:val="20"/>
                <w:szCs w:val="20"/>
              </w:rPr>
            </w:pPr>
            <w:r w:rsidRPr="00D9459E">
              <w:rPr>
                <w:sz w:val="20"/>
                <w:szCs w:val="20"/>
              </w:rPr>
              <w:t xml:space="preserve">Is there </w:t>
            </w:r>
            <w:r w:rsidR="00932BE7" w:rsidRPr="00D9459E">
              <w:rPr>
                <w:sz w:val="20"/>
                <w:szCs w:val="20"/>
              </w:rPr>
              <w:t>sufficient</w:t>
            </w:r>
            <w:r w:rsidRPr="00D9459E">
              <w:rPr>
                <w:sz w:val="20"/>
                <w:szCs w:val="20"/>
              </w:rPr>
              <w:t xml:space="preserve"> technical</w:t>
            </w:r>
            <w:r w:rsidR="00932BE7" w:rsidRPr="00D9459E">
              <w:rPr>
                <w:sz w:val="20"/>
                <w:szCs w:val="20"/>
              </w:rPr>
              <w:t xml:space="preserve"> and safeguarding</w:t>
            </w:r>
            <w:r w:rsidRPr="00D9459E">
              <w:rPr>
                <w:sz w:val="20"/>
                <w:szCs w:val="20"/>
              </w:rPr>
              <w:t xml:space="preserve"> input to be realistic and </w:t>
            </w:r>
            <w:r w:rsidRPr="00D9459E">
              <w:rPr>
                <w:sz w:val="20"/>
                <w:szCs w:val="20"/>
              </w:rPr>
              <w:lastRenderedPageBreak/>
              <w:t>well informe</w:t>
            </w:r>
            <w:r w:rsidR="00932BE7" w:rsidRPr="00D9459E">
              <w:rPr>
                <w:sz w:val="20"/>
                <w:szCs w:val="20"/>
              </w:rPr>
              <w:t>d about the best ways to keep children safe and teach effectively.?</w:t>
            </w:r>
          </w:p>
          <w:p w14:paraId="5105EDE0" w14:textId="26D7200C" w:rsidR="00932BE7" w:rsidRDefault="00A41A7A" w:rsidP="002E12A2">
            <w:pPr>
              <w:pStyle w:val="ListParagraph"/>
              <w:numPr>
                <w:ilvl w:val="0"/>
                <w:numId w:val="8"/>
              </w:numPr>
              <w:ind w:left="460" w:hanging="283"/>
              <w:jc w:val="left"/>
              <w:rPr>
                <w:sz w:val="20"/>
                <w:szCs w:val="20"/>
              </w:rPr>
            </w:pPr>
            <w:r w:rsidRPr="00D9459E">
              <w:rPr>
                <w:sz w:val="20"/>
                <w:szCs w:val="20"/>
              </w:rPr>
              <w:t xml:space="preserve">Is there </w:t>
            </w:r>
            <w:proofErr w:type="spellStart"/>
            <w:r w:rsidRPr="00D9459E">
              <w:rPr>
                <w:sz w:val="20"/>
                <w:szCs w:val="20"/>
              </w:rPr>
              <w:t>overblocking</w:t>
            </w:r>
            <w:proofErr w:type="spellEnd"/>
            <w:r w:rsidRPr="00D9459E">
              <w:rPr>
                <w:sz w:val="20"/>
                <w:szCs w:val="20"/>
              </w:rPr>
              <w:t xml:space="preserve"> – how do you deal with this?</w:t>
            </w:r>
          </w:p>
          <w:p w14:paraId="3B740F0A" w14:textId="7BAF95FF" w:rsidR="008514F2" w:rsidRPr="00EF26A5" w:rsidRDefault="00C34357" w:rsidP="002E12A2">
            <w:pPr>
              <w:pStyle w:val="ListParagraph"/>
              <w:numPr>
                <w:ilvl w:val="0"/>
                <w:numId w:val="8"/>
              </w:numPr>
              <w:ind w:left="460" w:hanging="283"/>
              <w:jc w:val="left"/>
              <w:rPr>
                <w:sz w:val="20"/>
                <w:szCs w:val="20"/>
              </w:rPr>
            </w:pPr>
            <w:r>
              <w:rPr>
                <w:sz w:val="20"/>
                <w:szCs w:val="20"/>
              </w:rPr>
              <w:t>How are the outcomes of the review communicated to all staff?</w:t>
            </w:r>
          </w:p>
        </w:tc>
        <w:tc>
          <w:tcPr>
            <w:tcW w:w="709" w:type="dxa"/>
          </w:tcPr>
          <w:p w14:paraId="6E71D89C" w14:textId="77777777" w:rsidR="008514F2" w:rsidRDefault="008514F2" w:rsidP="00C32A87"/>
        </w:tc>
        <w:tc>
          <w:tcPr>
            <w:tcW w:w="6379" w:type="dxa"/>
          </w:tcPr>
          <w:p w14:paraId="27759CF3" w14:textId="77777777" w:rsidR="00C90B25" w:rsidRDefault="00C90B25" w:rsidP="00C32A87">
            <w:r>
              <w:t>Annual review – what is our general approach to filtering. Curriculum, safeguarding approach, local context</w:t>
            </w:r>
          </w:p>
          <w:p w14:paraId="7CDADFDD" w14:textId="77777777" w:rsidR="003C3018" w:rsidRDefault="003C3018" w:rsidP="00C32A87"/>
          <w:p w14:paraId="73CB20E3" w14:textId="77777777" w:rsidR="003C3018" w:rsidRDefault="003C3018" w:rsidP="003C3018">
            <w:pPr>
              <w:pStyle w:val="MYRIADPRO-BOXES"/>
              <w:ind w:left="0"/>
              <w:rPr>
                <w:sz w:val="18"/>
                <w:szCs w:val="18"/>
              </w:rPr>
            </w:pPr>
            <w:r>
              <w:rPr>
                <w:sz w:val="18"/>
                <w:szCs w:val="18"/>
              </w:rPr>
              <w:t>You might choose to log your results here to start a new online safety audit each time</w:t>
            </w:r>
            <w:proofErr w:type="gramStart"/>
            <w:r>
              <w:rPr>
                <w:sz w:val="18"/>
                <w:szCs w:val="18"/>
              </w:rPr>
              <w:t>….or</w:t>
            </w:r>
            <w:proofErr w:type="gramEnd"/>
            <w:r>
              <w:rPr>
                <w:sz w:val="18"/>
                <w:szCs w:val="18"/>
              </w:rPr>
              <w:t xml:space="preserve"> to log it elsewhere</w:t>
            </w:r>
          </w:p>
          <w:p w14:paraId="52B98B31" w14:textId="77777777" w:rsidR="003C3018" w:rsidRDefault="003C3018" w:rsidP="003C3018">
            <w:pPr>
              <w:pStyle w:val="MYRIADPRO-BOXES"/>
              <w:ind w:left="0"/>
              <w:rPr>
                <w:sz w:val="18"/>
                <w:szCs w:val="18"/>
              </w:rPr>
            </w:pPr>
          </w:p>
          <w:p w14:paraId="331DB1D7" w14:textId="77777777" w:rsidR="003C3018" w:rsidRDefault="003C3018" w:rsidP="003C3018">
            <w:pPr>
              <w:pStyle w:val="MYRIADPRO-BOXES"/>
              <w:ind w:left="0"/>
              <w:rPr>
                <w:sz w:val="18"/>
                <w:szCs w:val="18"/>
              </w:rPr>
            </w:pPr>
            <w:r w:rsidRPr="00DD600C">
              <w:rPr>
                <w:sz w:val="18"/>
                <w:szCs w:val="18"/>
              </w:rPr>
              <w:t>I</w:t>
            </w:r>
            <w:r>
              <w:rPr>
                <w:sz w:val="18"/>
                <w:szCs w:val="18"/>
              </w:rPr>
              <w:t xml:space="preserve">t might make sense for the regular checks to include whether or not a new review is needed </w:t>
            </w:r>
            <w:proofErr w:type="spellStart"/>
            <w:r>
              <w:rPr>
                <w:sz w:val="18"/>
                <w:szCs w:val="18"/>
              </w:rPr>
              <w:t>mid year</w:t>
            </w:r>
            <w:proofErr w:type="spellEnd"/>
            <w:r>
              <w:rPr>
                <w:sz w:val="18"/>
                <w:szCs w:val="18"/>
              </w:rPr>
              <w:t xml:space="preserve"> due to changes</w:t>
            </w:r>
          </w:p>
          <w:p w14:paraId="153C532F" w14:textId="77777777" w:rsidR="003C3018" w:rsidRDefault="003C3018" w:rsidP="003C3018">
            <w:pPr>
              <w:pStyle w:val="MYRIADPRO-BOXES"/>
              <w:ind w:left="0"/>
              <w:rPr>
                <w:sz w:val="18"/>
                <w:szCs w:val="18"/>
              </w:rPr>
            </w:pPr>
          </w:p>
          <w:p w14:paraId="464FEFE4" w14:textId="77777777" w:rsidR="003C3018" w:rsidRDefault="003C3018" w:rsidP="003C3018">
            <w:pPr>
              <w:pStyle w:val="MYRIADPRO-BOXES"/>
              <w:ind w:left="0"/>
              <w:rPr>
                <w:sz w:val="18"/>
                <w:szCs w:val="18"/>
              </w:rPr>
            </w:pPr>
            <w:r>
              <w:rPr>
                <w:sz w:val="18"/>
                <w:szCs w:val="18"/>
              </w:rPr>
              <w:t xml:space="preserve">You can find out more </w:t>
            </w:r>
            <w:proofErr w:type="gramStart"/>
            <w:r>
              <w:rPr>
                <w:sz w:val="18"/>
                <w:szCs w:val="18"/>
              </w:rPr>
              <w:t>details</w:t>
            </w:r>
            <w:proofErr w:type="gramEnd"/>
            <w:r>
              <w:rPr>
                <w:sz w:val="18"/>
                <w:szCs w:val="18"/>
              </w:rPr>
              <w:t xml:space="preserve"> ideas and a list of things to check from the slides for the regular checks video at </w:t>
            </w:r>
            <w:hyperlink r:id="rId12" w:history="1">
              <w:r w:rsidRPr="00966FBA">
                <w:rPr>
                  <w:rStyle w:val="Hyperlink"/>
                  <w:sz w:val="18"/>
                  <w:szCs w:val="18"/>
                </w:rPr>
                <w:t>https://safefiltering.lgfl.net</w:t>
              </w:r>
            </w:hyperlink>
            <w:r>
              <w:rPr>
                <w:sz w:val="18"/>
                <w:szCs w:val="18"/>
              </w:rPr>
              <w:t xml:space="preserve"> </w:t>
            </w:r>
          </w:p>
          <w:p w14:paraId="208FBAAE" w14:textId="0ADFBC1A" w:rsidR="003C3018" w:rsidRDefault="003C3018" w:rsidP="00C32A87"/>
        </w:tc>
        <w:tc>
          <w:tcPr>
            <w:tcW w:w="3402" w:type="dxa"/>
          </w:tcPr>
          <w:p w14:paraId="44F96F2A" w14:textId="77777777" w:rsidR="008514F2" w:rsidRDefault="008514F2" w:rsidP="00C32A87"/>
        </w:tc>
        <w:tc>
          <w:tcPr>
            <w:tcW w:w="672" w:type="dxa"/>
            <w:shd w:val="clear" w:color="auto" w:fill="auto"/>
          </w:tcPr>
          <w:p w14:paraId="302A82D0" w14:textId="77777777" w:rsidR="008514F2" w:rsidRDefault="008514F2" w:rsidP="00C32A87"/>
        </w:tc>
      </w:tr>
      <w:tr w:rsidR="003E1C03" w14:paraId="342D5BE0" w14:textId="77777777" w:rsidTr="0081427A">
        <w:tc>
          <w:tcPr>
            <w:tcW w:w="3964" w:type="dxa"/>
          </w:tcPr>
          <w:p w14:paraId="59666C7F" w14:textId="1A258D32" w:rsidR="003E1C03" w:rsidRPr="00DF61CC" w:rsidRDefault="0044507D" w:rsidP="00DF61CC">
            <w:pPr>
              <w:pStyle w:val="ListParagraph"/>
              <w:numPr>
                <w:ilvl w:val="0"/>
                <w:numId w:val="1"/>
              </w:numPr>
              <w:ind w:left="319" w:hanging="319"/>
              <w:rPr>
                <w:b/>
                <w:bCs/>
              </w:rPr>
            </w:pPr>
            <w:r w:rsidRPr="00DF61CC">
              <w:rPr>
                <w:b/>
                <w:bCs/>
              </w:rPr>
              <w:t xml:space="preserve">Checking your </w:t>
            </w:r>
            <w:r w:rsidR="003E1C03" w:rsidRPr="00DF61CC">
              <w:rPr>
                <w:b/>
                <w:bCs/>
              </w:rPr>
              <w:t>day to day</w:t>
            </w:r>
            <w:r w:rsidRPr="00DF61CC">
              <w:rPr>
                <w:b/>
                <w:bCs/>
              </w:rPr>
              <w:t>, the</w:t>
            </w:r>
            <w:r w:rsidR="003E1C03" w:rsidRPr="00DF61CC">
              <w:rPr>
                <w:b/>
                <w:bCs/>
              </w:rPr>
              <w:t xml:space="preserve"> filtering systems</w:t>
            </w:r>
            <w:r w:rsidR="00F53399" w:rsidRPr="00DF61CC">
              <w:rPr>
                <w:b/>
                <w:bCs/>
              </w:rPr>
              <w:t xml:space="preserve"> – (with IT team)</w:t>
            </w:r>
            <w:r w:rsidR="00E37508">
              <w:rPr>
                <w:b/>
                <w:bCs/>
              </w:rPr>
              <w:t xml:space="preserve"> </w:t>
            </w:r>
            <w:proofErr w:type="spellStart"/>
            <w:r w:rsidR="00E37508">
              <w:rPr>
                <w:b/>
                <w:bCs/>
              </w:rPr>
              <w:t>LGfL</w:t>
            </w:r>
            <w:proofErr w:type="spellEnd"/>
          </w:p>
          <w:p w14:paraId="71966B5B" w14:textId="64ABE19A" w:rsidR="00DF61CC" w:rsidRPr="00DF61CC" w:rsidRDefault="00DF61CC" w:rsidP="004D5D2F">
            <w:pPr>
              <w:pStyle w:val="ListParagraph"/>
              <w:numPr>
                <w:ilvl w:val="0"/>
                <w:numId w:val="10"/>
              </w:numPr>
              <w:ind w:left="602" w:hanging="283"/>
              <w:jc w:val="left"/>
              <w:rPr>
                <w:sz w:val="20"/>
                <w:szCs w:val="20"/>
              </w:rPr>
            </w:pPr>
            <w:r w:rsidRPr="00DF61CC">
              <w:rPr>
                <w:sz w:val="20"/>
                <w:szCs w:val="20"/>
              </w:rPr>
              <w:t>A</w:t>
            </w:r>
            <w:r w:rsidR="00D5672C" w:rsidRPr="00DF61CC">
              <w:rPr>
                <w:sz w:val="20"/>
                <w:szCs w:val="20"/>
              </w:rPr>
              <w:t>re the key things still</w:t>
            </w:r>
            <w:r w:rsidR="00FC3FA6">
              <w:rPr>
                <w:sz w:val="20"/>
                <w:szCs w:val="20"/>
              </w:rPr>
              <w:t xml:space="preserve"> filtered,</w:t>
            </w:r>
            <w:r w:rsidR="00D5672C" w:rsidRPr="00DF61CC">
              <w:rPr>
                <w:sz w:val="20"/>
                <w:szCs w:val="20"/>
              </w:rPr>
              <w:t xml:space="preserve"> blocked/allowed as we need/think they are? </w:t>
            </w:r>
          </w:p>
          <w:p w14:paraId="77432AC7" w14:textId="77777777" w:rsidR="00DF61CC" w:rsidRPr="00DF61CC" w:rsidRDefault="00D5672C" w:rsidP="004D5D2F">
            <w:pPr>
              <w:pStyle w:val="ListParagraph"/>
              <w:numPr>
                <w:ilvl w:val="0"/>
                <w:numId w:val="10"/>
              </w:numPr>
              <w:ind w:left="602" w:hanging="283"/>
              <w:jc w:val="left"/>
              <w:rPr>
                <w:sz w:val="20"/>
                <w:szCs w:val="20"/>
              </w:rPr>
            </w:pPr>
            <w:r w:rsidRPr="00DF61CC">
              <w:rPr>
                <w:sz w:val="20"/>
                <w:szCs w:val="20"/>
              </w:rPr>
              <w:t xml:space="preserve">Are we </w:t>
            </w:r>
            <w:proofErr w:type="spellStart"/>
            <w:r w:rsidRPr="00DF61CC">
              <w:rPr>
                <w:sz w:val="20"/>
                <w:szCs w:val="20"/>
              </w:rPr>
              <w:t>overblocking</w:t>
            </w:r>
            <w:proofErr w:type="spellEnd"/>
            <w:r w:rsidRPr="00DF61CC">
              <w:rPr>
                <w:sz w:val="20"/>
                <w:szCs w:val="20"/>
              </w:rPr>
              <w:t xml:space="preserve"> in any way? </w:t>
            </w:r>
          </w:p>
          <w:p w14:paraId="60E6685B" w14:textId="77777777" w:rsidR="00DF61CC" w:rsidRPr="00DF61CC" w:rsidRDefault="00D5672C" w:rsidP="004D5D2F">
            <w:pPr>
              <w:pStyle w:val="ListParagraph"/>
              <w:numPr>
                <w:ilvl w:val="0"/>
                <w:numId w:val="10"/>
              </w:numPr>
              <w:ind w:left="602" w:hanging="283"/>
              <w:jc w:val="left"/>
              <w:rPr>
                <w:sz w:val="20"/>
                <w:szCs w:val="20"/>
              </w:rPr>
            </w:pPr>
            <w:r w:rsidRPr="00DF61CC">
              <w:rPr>
                <w:sz w:val="20"/>
                <w:szCs w:val="20"/>
              </w:rPr>
              <w:t xml:space="preserve">Is filtering ACTIVE EVERYWHERE (all connections &amp; devices &amp; users)? </w:t>
            </w:r>
          </w:p>
          <w:p w14:paraId="2BCBC75F" w14:textId="77777777" w:rsidR="00DF61CC" w:rsidRPr="00DF61CC" w:rsidRDefault="00D5672C" w:rsidP="004D5D2F">
            <w:pPr>
              <w:pStyle w:val="ListParagraph"/>
              <w:numPr>
                <w:ilvl w:val="0"/>
                <w:numId w:val="10"/>
              </w:numPr>
              <w:ind w:left="602" w:hanging="283"/>
              <w:jc w:val="left"/>
              <w:rPr>
                <w:sz w:val="20"/>
                <w:szCs w:val="20"/>
              </w:rPr>
            </w:pPr>
            <w:r w:rsidRPr="00DF61CC">
              <w:rPr>
                <w:sz w:val="20"/>
                <w:szCs w:val="20"/>
              </w:rPr>
              <w:t xml:space="preserve">Is Safe Search ENFORCED (can't be turned off) EVERYWHERE (as above)? </w:t>
            </w:r>
          </w:p>
          <w:p w14:paraId="462B4D5D" w14:textId="77777777" w:rsidR="00DF61CC" w:rsidRPr="00DF61CC" w:rsidRDefault="00D5672C" w:rsidP="004D5D2F">
            <w:pPr>
              <w:pStyle w:val="ListParagraph"/>
              <w:numPr>
                <w:ilvl w:val="0"/>
                <w:numId w:val="10"/>
              </w:numPr>
              <w:ind w:left="602" w:hanging="283"/>
              <w:jc w:val="left"/>
              <w:rPr>
                <w:sz w:val="20"/>
                <w:szCs w:val="20"/>
              </w:rPr>
            </w:pPr>
            <w:r w:rsidRPr="00DF61CC">
              <w:rPr>
                <w:sz w:val="20"/>
                <w:szCs w:val="20"/>
              </w:rPr>
              <w:t xml:space="preserve">Is the YouTube mode enforced as expected? </w:t>
            </w:r>
          </w:p>
          <w:p w14:paraId="6FE1CD8E" w14:textId="77777777" w:rsidR="00DF61CC" w:rsidRPr="00DF61CC" w:rsidRDefault="00D5672C" w:rsidP="004D5D2F">
            <w:pPr>
              <w:pStyle w:val="ListParagraph"/>
              <w:numPr>
                <w:ilvl w:val="0"/>
                <w:numId w:val="10"/>
              </w:numPr>
              <w:ind w:left="602" w:hanging="283"/>
              <w:jc w:val="left"/>
              <w:rPr>
                <w:sz w:val="20"/>
                <w:szCs w:val="20"/>
              </w:rPr>
            </w:pPr>
            <w:r w:rsidRPr="00DF61CC">
              <w:rPr>
                <w:sz w:val="20"/>
                <w:szCs w:val="20"/>
              </w:rPr>
              <w:t xml:space="preserve">Are there concerns about students bypassing blocks? </w:t>
            </w:r>
          </w:p>
          <w:p w14:paraId="69930586" w14:textId="0643BE22" w:rsidR="002E3D30" w:rsidRDefault="00D5672C" w:rsidP="004D5D2F">
            <w:pPr>
              <w:pStyle w:val="ListParagraph"/>
              <w:numPr>
                <w:ilvl w:val="0"/>
                <w:numId w:val="10"/>
              </w:numPr>
              <w:ind w:left="602" w:hanging="283"/>
              <w:jc w:val="left"/>
            </w:pPr>
            <w:r w:rsidRPr="00DF61CC">
              <w:rPr>
                <w:sz w:val="20"/>
                <w:szCs w:val="20"/>
              </w:rPr>
              <w:t>Have we asked staff for feedback?</w:t>
            </w:r>
          </w:p>
        </w:tc>
        <w:tc>
          <w:tcPr>
            <w:tcW w:w="709" w:type="dxa"/>
          </w:tcPr>
          <w:p w14:paraId="4847E3C9" w14:textId="77777777" w:rsidR="003E1C03" w:rsidRDefault="003E1C03" w:rsidP="00C32A87"/>
        </w:tc>
        <w:tc>
          <w:tcPr>
            <w:tcW w:w="6379" w:type="dxa"/>
          </w:tcPr>
          <w:p w14:paraId="08FA6466" w14:textId="176E6958" w:rsidR="003E1C03" w:rsidRDefault="007F3C2D" w:rsidP="00E3049A">
            <w:r>
              <w:t>Day to day filtering checks – done like a fire drill practice and logged.</w:t>
            </w:r>
          </w:p>
        </w:tc>
        <w:tc>
          <w:tcPr>
            <w:tcW w:w="3402" w:type="dxa"/>
          </w:tcPr>
          <w:p w14:paraId="08EA5062" w14:textId="77777777" w:rsidR="003E1C03" w:rsidRDefault="003E1C03" w:rsidP="00C32A87"/>
        </w:tc>
        <w:tc>
          <w:tcPr>
            <w:tcW w:w="672" w:type="dxa"/>
            <w:shd w:val="clear" w:color="auto" w:fill="auto"/>
          </w:tcPr>
          <w:p w14:paraId="201A8357" w14:textId="77777777" w:rsidR="003E1C03" w:rsidRDefault="003E1C03" w:rsidP="00C32A87"/>
        </w:tc>
      </w:tr>
      <w:tr w:rsidR="008514F2" w14:paraId="6E96C8E6" w14:textId="77777777" w:rsidTr="0081427A">
        <w:tc>
          <w:tcPr>
            <w:tcW w:w="3964" w:type="dxa"/>
          </w:tcPr>
          <w:p w14:paraId="042F8318" w14:textId="35DE0732" w:rsidR="008514F2" w:rsidRPr="00A25110" w:rsidRDefault="00FC0BEF" w:rsidP="00C32A87">
            <w:pPr>
              <w:pStyle w:val="ListParagraph"/>
              <w:numPr>
                <w:ilvl w:val="0"/>
                <w:numId w:val="1"/>
              </w:numPr>
              <w:rPr>
                <w:b/>
                <w:bCs/>
              </w:rPr>
            </w:pPr>
            <w:r w:rsidRPr="00A25110">
              <w:rPr>
                <w:b/>
                <w:bCs/>
              </w:rPr>
              <w:t xml:space="preserve">Standard 3: </w:t>
            </w:r>
            <w:r w:rsidR="00095011" w:rsidRPr="00A25110">
              <w:rPr>
                <w:b/>
                <w:bCs/>
              </w:rPr>
              <w:t>What evidence is there to show th</w:t>
            </w:r>
            <w:r w:rsidR="00EA4840" w:rsidRPr="00A25110">
              <w:rPr>
                <w:b/>
                <w:bCs/>
              </w:rPr>
              <w:t>a</w:t>
            </w:r>
            <w:r w:rsidR="00095011" w:rsidRPr="00A25110">
              <w:rPr>
                <w:b/>
                <w:bCs/>
              </w:rPr>
              <w:t>t the filtering system blocks harmful</w:t>
            </w:r>
            <w:r w:rsidR="0069737B">
              <w:rPr>
                <w:b/>
                <w:bCs/>
              </w:rPr>
              <w:t>/</w:t>
            </w:r>
            <w:r w:rsidR="00095011" w:rsidRPr="00A25110">
              <w:rPr>
                <w:b/>
                <w:bCs/>
              </w:rPr>
              <w:t>inappropriate content without unreasonably impacting teaching and learning</w:t>
            </w:r>
          </w:p>
          <w:p w14:paraId="059F4C2C" w14:textId="77777777" w:rsidR="00663920" w:rsidRPr="000B3D33" w:rsidRDefault="00546CAE" w:rsidP="000B3D33">
            <w:pPr>
              <w:jc w:val="left"/>
              <w:rPr>
                <w:sz w:val="20"/>
                <w:szCs w:val="20"/>
              </w:rPr>
            </w:pPr>
            <w:r w:rsidRPr="000B3D33">
              <w:rPr>
                <w:sz w:val="20"/>
                <w:szCs w:val="20"/>
              </w:rPr>
              <w:t xml:space="preserve">Can you answer at a high level. </w:t>
            </w:r>
          </w:p>
          <w:p w14:paraId="38D596B8" w14:textId="47619509" w:rsidR="00FC0BEF" w:rsidRPr="00A25110" w:rsidRDefault="00546CAE" w:rsidP="00A25110">
            <w:pPr>
              <w:pStyle w:val="ListParagraph"/>
              <w:numPr>
                <w:ilvl w:val="0"/>
                <w:numId w:val="11"/>
              </w:numPr>
              <w:ind w:left="744" w:hanging="284"/>
              <w:jc w:val="left"/>
              <w:rPr>
                <w:sz w:val="20"/>
                <w:szCs w:val="20"/>
              </w:rPr>
            </w:pPr>
            <w:r w:rsidRPr="00A25110">
              <w:rPr>
                <w:sz w:val="20"/>
                <w:szCs w:val="20"/>
              </w:rPr>
              <w:t>What does your system block/allow and why?</w:t>
            </w:r>
          </w:p>
          <w:p w14:paraId="1CDD42F4" w14:textId="77777777" w:rsidR="00546CAE" w:rsidRPr="00A25110" w:rsidRDefault="00546CAE" w:rsidP="00A25110">
            <w:pPr>
              <w:pStyle w:val="ListParagraph"/>
              <w:numPr>
                <w:ilvl w:val="0"/>
                <w:numId w:val="11"/>
              </w:numPr>
              <w:ind w:left="744" w:hanging="284"/>
              <w:jc w:val="left"/>
              <w:rPr>
                <w:sz w:val="20"/>
                <w:szCs w:val="20"/>
              </w:rPr>
            </w:pPr>
            <w:r w:rsidRPr="00A25110">
              <w:rPr>
                <w:sz w:val="20"/>
                <w:szCs w:val="20"/>
              </w:rPr>
              <w:t>How is this appropriate for your cohort and current circumstance?</w:t>
            </w:r>
          </w:p>
          <w:p w14:paraId="48A35591" w14:textId="77777777" w:rsidR="00546CAE" w:rsidRPr="00A25110" w:rsidRDefault="00546CAE" w:rsidP="00A25110">
            <w:pPr>
              <w:pStyle w:val="ListParagraph"/>
              <w:numPr>
                <w:ilvl w:val="0"/>
                <w:numId w:val="11"/>
              </w:numPr>
              <w:ind w:left="744" w:hanging="284"/>
              <w:jc w:val="left"/>
              <w:rPr>
                <w:sz w:val="20"/>
                <w:szCs w:val="20"/>
              </w:rPr>
            </w:pPr>
            <w:r w:rsidRPr="00A25110">
              <w:rPr>
                <w:sz w:val="20"/>
                <w:szCs w:val="20"/>
              </w:rPr>
              <w:t>How flexible is it – depending on who/where/when etc</w:t>
            </w:r>
          </w:p>
          <w:p w14:paraId="5404A8C5" w14:textId="77777777" w:rsidR="009C1738" w:rsidRPr="00A25110" w:rsidRDefault="009C1738" w:rsidP="00A25110">
            <w:pPr>
              <w:pStyle w:val="ListParagraph"/>
              <w:numPr>
                <w:ilvl w:val="0"/>
                <w:numId w:val="11"/>
              </w:numPr>
              <w:ind w:left="744" w:hanging="284"/>
              <w:jc w:val="left"/>
              <w:rPr>
                <w:sz w:val="20"/>
                <w:szCs w:val="20"/>
              </w:rPr>
            </w:pPr>
            <w:r w:rsidRPr="00A25110">
              <w:rPr>
                <w:sz w:val="20"/>
                <w:szCs w:val="20"/>
              </w:rPr>
              <w:t>Are you using tools such as enforced YouTube mode and safe search</w:t>
            </w:r>
          </w:p>
          <w:p w14:paraId="0C4A51F6" w14:textId="77777777" w:rsidR="00AB1598" w:rsidRPr="00A25110" w:rsidRDefault="00AB1598" w:rsidP="00A25110">
            <w:pPr>
              <w:pStyle w:val="ListParagraph"/>
              <w:numPr>
                <w:ilvl w:val="0"/>
                <w:numId w:val="11"/>
              </w:numPr>
              <w:ind w:left="744" w:hanging="284"/>
              <w:jc w:val="left"/>
              <w:rPr>
                <w:sz w:val="20"/>
                <w:szCs w:val="20"/>
              </w:rPr>
            </w:pPr>
            <w:r w:rsidRPr="00A25110">
              <w:rPr>
                <w:sz w:val="20"/>
                <w:szCs w:val="20"/>
              </w:rPr>
              <w:t>Is effective RSHE possible including sex education and correct anatomical words to safely search for</w:t>
            </w:r>
          </w:p>
          <w:p w14:paraId="65DA9B2B" w14:textId="5A725C04" w:rsidR="00565896" w:rsidRPr="00A25110" w:rsidRDefault="00565896" w:rsidP="00A25110">
            <w:pPr>
              <w:pStyle w:val="ListParagraph"/>
              <w:numPr>
                <w:ilvl w:val="0"/>
                <w:numId w:val="11"/>
              </w:numPr>
              <w:ind w:left="744" w:hanging="284"/>
              <w:jc w:val="left"/>
              <w:rPr>
                <w:sz w:val="20"/>
                <w:szCs w:val="20"/>
              </w:rPr>
            </w:pPr>
            <w:r w:rsidRPr="00A25110">
              <w:rPr>
                <w:sz w:val="20"/>
                <w:szCs w:val="20"/>
              </w:rPr>
              <w:lastRenderedPageBreak/>
              <w:t xml:space="preserve">Do teachers regularly confirm that teaching and learning is not impacted by </w:t>
            </w:r>
            <w:proofErr w:type="spellStart"/>
            <w:r w:rsidRPr="00A25110">
              <w:rPr>
                <w:sz w:val="20"/>
                <w:szCs w:val="20"/>
              </w:rPr>
              <w:t>overblocking</w:t>
            </w:r>
            <w:proofErr w:type="spellEnd"/>
            <w:r w:rsidR="00FA5919">
              <w:rPr>
                <w:sz w:val="20"/>
                <w:szCs w:val="20"/>
              </w:rPr>
              <w:t>?</w:t>
            </w:r>
            <w:r w:rsidRPr="00A25110">
              <w:rPr>
                <w:sz w:val="20"/>
                <w:szCs w:val="20"/>
              </w:rPr>
              <w:t xml:space="preserve"> </w:t>
            </w:r>
          </w:p>
          <w:p w14:paraId="7A9DDE46" w14:textId="77777777" w:rsidR="00D648D0" w:rsidRPr="00A25110" w:rsidRDefault="00D648D0" w:rsidP="00A25110">
            <w:pPr>
              <w:pStyle w:val="ListParagraph"/>
              <w:numPr>
                <w:ilvl w:val="0"/>
                <w:numId w:val="11"/>
              </w:numPr>
              <w:ind w:left="744" w:hanging="284"/>
              <w:jc w:val="left"/>
              <w:rPr>
                <w:sz w:val="20"/>
                <w:szCs w:val="20"/>
              </w:rPr>
            </w:pPr>
            <w:r w:rsidRPr="00A25110">
              <w:rPr>
                <w:sz w:val="20"/>
                <w:szCs w:val="20"/>
              </w:rPr>
              <w:t xml:space="preserve">Are pupils given opportunities to manage online risk – </w:t>
            </w:r>
            <w:r w:rsidR="000A6154" w:rsidRPr="00A25110">
              <w:rPr>
                <w:sz w:val="20"/>
                <w:szCs w:val="20"/>
              </w:rPr>
              <w:t xml:space="preserve">things aren’t </w:t>
            </w:r>
            <w:proofErr w:type="spellStart"/>
            <w:r w:rsidR="000A6154" w:rsidRPr="00A25110">
              <w:rPr>
                <w:sz w:val="20"/>
                <w:szCs w:val="20"/>
              </w:rPr>
              <w:t>overblocked</w:t>
            </w:r>
            <w:proofErr w:type="spellEnd"/>
            <w:r w:rsidR="000A6154" w:rsidRPr="00A25110">
              <w:rPr>
                <w:sz w:val="20"/>
                <w:szCs w:val="20"/>
              </w:rPr>
              <w:t xml:space="preserve"> so it is an unrealistic picture in school compared to home</w:t>
            </w:r>
          </w:p>
          <w:p w14:paraId="63BD5675" w14:textId="37F67670" w:rsidR="00B80B8C" w:rsidRDefault="00B80B8C" w:rsidP="00A25110">
            <w:pPr>
              <w:pStyle w:val="ListParagraph"/>
              <w:numPr>
                <w:ilvl w:val="0"/>
                <w:numId w:val="11"/>
              </w:numPr>
              <w:ind w:left="744" w:hanging="284"/>
              <w:jc w:val="left"/>
            </w:pPr>
            <w:r w:rsidRPr="00A25110">
              <w:rPr>
                <w:sz w:val="20"/>
                <w:szCs w:val="20"/>
              </w:rPr>
              <w:t>Are staff pupils and parents reminded that the internet can never be 100% safe</w:t>
            </w:r>
            <w:r w:rsidR="00A25110" w:rsidRPr="00A25110">
              <w:rPr>
                <w:sz w:val="20"/>
                <w:szCs w:val="20"/>
              </w:rPr>
              <w:t xml:space="preserve"> – are such moments used as teachable moment to improve things?</w:t>
            </w:r>
          </w:p>
        </w:tc>
        <w:tc>
          <w:tcPr>
            <w:tcW w:w="709" w:type="dxa"/>
          </w:tcPr>
          <w:p w14:paraId="71AAC14F" w14:textId="77777777" w:rsidR="008514F2" w:rsidRDefault="008514F2" w:rsidP="00C32A87"/>
        </w:tc>
        <w:tc>
          <w:tcPr>
            <w:tcW w:w="6379" w:type="dxa"/>
          </w:tcPr>
          <w:p w14:paraId="22D056D1" w14:textId="77777777" w:rsidR="008514F2" w:rsidRDefault="00E3049A" w:rsidP="00C32A87">
            <w:pPr>
              <w:rPr>
                <w:sz w:val="18"/>
                <w:szCs w:val="18"/>
              </w:rPr>
            </w:pPr>
            <w:r>
              <w:rPr>
                <w:sz w:val="18"/>
                <w:szCs w:val="18"/>
              </w:rPr>
              <w:t xml:space="preserve">See how </w:t>
            </w:r>
            <w:proofErr w:type="spellStart"/>
            <w:r>
              <w:rPr>
                <w:sz w:val="18"/>
                <w:szCs w:val="18"/>
              </w:rPr>
              <w:t>LGfL</w:t>
            </w:r>
            <w:proofErr w:type="spellEnd"/>
            <w:r>
              <w:rPr>
                <w:sz w:val="18"/>
                <w:szCs w:val="18"/>
              </w:rPr>
              <w:t xml:space="preserve"> filtering is appropriate via https://appropriate.lgfl.net (scroll to bottom) and for others via UK Safer Internet Centre website</w:t>
            </w:r>
          </w:p>
          <w:p w14:paraId="3E3C3FC4" w14:textId="77777777" w:rsidR="003F5E9A" w:rsidRDefault="003F5E9A" w:rsidP="003F5E9A">
            <w:pPr>
              <w:pStyle w:val="MYRIADPRO-BOXES"/>
              <w:ind w:left="0"/>
              <w:rPr>
                <w:sz w:val="18"/>
                <w:szCs w:val="18"/>
              </w:rPr>
            </w:pPr>
          </w:p>
          <w:p w14:paraId="28670C16" w14:textId="77777777" w:rsidR="003F5E9A" w:rsidRDefault="003F5E9A" w:rsidP="003F5E9A">
            <w:pPr>
              <w:pStyle w:val="MYRIADPRO-BOXES"/>
              <w:ind w:left="0"/>
              <w:rPr>
                <w:sz w:val="18"/>
                <w:szCs w:val="18"/>
              </w:rPr>
            </w:pPr>
            <w:r>
              <w:rPr>
                <w:sz w:val="18"/>
                <w:szCs w:val="18"/>
              </w:rPr>
              <w:t xml:space="preserve">Re </w:t>
            </w:r>
            <w:proofErr w:type="gramStart"/>
            <w:r>
              <w:rPr>
                <w:sz w:val="18"/>
                <w:szCs w:val="18"/>
              </w:rPr>
              <w:t>who</w:t>
            </w:r>
            <w:proofErr w:type="gramEnd"/>
            <w:r>
              <w:rPr>
                <w:sz w:val="18"/>
                <w:szCs w:val="18"/>
              </w:rPr>
              <w:t>/when etc e.g. times of day might be different such as gaming only at lunchtime, social media only in the staffroom, less strict for older pupils or photo sites for photography students, safe search engines for the very youngest etc</w:t>
            </w:r>
          </w:p>
          <w:p w14:paraId="14475F38" w14:textId="77777777" w:rsidR="003F5E9A" w:rsidRDefault="003F5E9A" w:rsidP="003F5E9A">
            <w:pPr>
              <w:pStyle w:val="MYRIADPRO-BOXES"/>
              <w:ind w:left="0"/>
              <w:rPr>
                <w:sz w:val="18"/>
                <w:szCs w:val="18"/>
              </w:rPr>
            </w:pPr>
          </w:p>
          <w:p w14:paraId="111C95CD" w14:textId="77777777" w:rsidR="003F5E9A" w:rsidRDefault="003F5E9A" w:rsidP="003F5E9A">
            <w:pPr>
              <w:pStyle w:val="MYRIADPRO-BOXES"/>
              <w:ind w:left="0"/>
              <w:rPr>
                <w:sz w:val="18"/>
                <w:szCs w:val="18"/>
              </w:rPr>
            </w:pPr>
            <w:r>
              <w:rPr>
                <w:sz w:val="18"/>
                <w:szCs w:val="18"/>
              </w:rPr>
              <w:t xml:space="preserve">More info at </w:t>
            </w:r>
            <w:hyperlink r:id="rId13" w:history="1">
              <w:r w:rsidRPr="00966FBA">
                <w:rPr>
                  <w:rStyle w:val="Hyperlink"/>
                  <w:sz w:val="18"/>
                  <w:szCs w:val="18"/>
                </w:rPr>
                <w:t>https://youtube.lgfl.net</w:t>
              </w:r>
            </w:hyperlink>
            <w:r>
              <w:rPr>
                <w:sz w:val="18"/>
                <w:szCs w:val="18"/>
              </w:rPr>
              <w:t xml:space="preserve"> and </w:t>
            </w:r>
          </w:p>
          <w:p w14:paraId="10ABA4A1" w14:textId="77777777" w:rsidR="003F5E9A" w:rsidRDefault="003F5E9A" w:rsidP="003F5E9A">
            <w:pPr>
              <w:pStyle w:val="MYRIADPRO-BOXES"/>
              <w:ind w:left="0"/>
              <w:rPr>
                <w:sz w:val="18"/>
                <w:szCs w:val="18"/>
              </w:rPr>
            </w:pPr>
            <w:r>
              <w:rPr>
                <w:sz w:val="18"/>
                <w:szCs w:val="18"/>
              </w:rPr>
              <w:t xml:space="preserve">Check safe search status via </w:t>
            </w:r>
            <w:hyperlink r:id="rId14" w:history="1">
              <w:r w:rsidRPr="00966FBA">
                <w:rPr>
                  <w:rStyle w:val="Hyperlink"/>
                  <w:sz w:val="18"/>
                  <w:szCs w:val="18"/>
                </w:rPr>
                <w:t>https://safesearchcheck.lgfl.net</w:t>
              </w:r>
            </w:hyperlink>
            <w:r>
              <w:rPr>
                <w:sz w:val="18"/>
                <w:szCs w:val="18"/>
              </w:rPr>
              <w:t xml:space="preserve"> </w:t>
            </w:r>
          </w:p>
          <w:p w14:paraId="3EC6E8BD" w14:textId="143E3A0E" w:rsidR="003F5E9A" w:rsidRDefault="003F5E9A" w:rsidP="00C32A87"/>
        </w:tc>
        <w:tc>
          <w:tcPr>
            <w:tcW w:w="3402" w:type="dxa"/>
          </w:tcPr>
          <w:p w14:paraId="6FDB69DB" w14:textId="77777777" w:rsidR="008514F2" w:rsidRDefault="008514F2" w:rsidP="00C32A87"/>
        </w:tc>
        <w:tc>
          <w:tcPr>
            <w:tcW w:w="672" w:type="dxa"/>
            <w:shd w:val="clear" w:color="auto" w:fill="auto"/>
          </w:tcPr>
          <w:p w14:paraId="4F78F689" w14:textId="77777777" w:rsidR="008514F2" w:rsidRDefault="008514F2" w:rsidP="00C32A87"/>
        </w:tc>
      </w:tr>
      <w:tr w:rsidR="00374B40" w14:paraId="29CD19F8" w14:textId="77777777" w:rsidTr="0081427A">
        <w:tc>
          <w:tcPr>
            <w:tcW w:w="3964" w:type="dxa"/>
          </w:tcPr>
          <w:p w14:paraId="175BE92D" w14:textId="77777777" w:rsidR="00374B40" w:rsidRDefault="00A5433A" w:rsidP="00C32A87">
            <w:pPr>
              <w:pStyle w:val="ListParagraph"/>
              <w:numPr>
                <w:ilvl w:val="0"/>
                <w:numId w:val="1"/>
              </w:numPr>
              <w:rPr>
                <w:b/>
                <w:bCs/>
              </w:rPr>
            </w:pPr>
            <w:r>
              <w:rPr>
                <w:b/>
                <w:bCs/>
              </w:rPr>
              <w:t>Standard 4 monitoring</w:t>
            </w:r>
          </w:p>
          <w:p w14:paraId="34723000" w14:textId="201BFD41" w:rsidR="00A5433A" w:rsidRDefault="00A5433A" w:rsidP="00A5433A">
            <w:pPr>
              <w:pStyle w:val="ListParagraph"/>
              <w:ind w:left="360"/>
            </w:pPr>
            <w:r>
              <w:t>Which of the 4 monitoring strategies do you use</w:t>
            </w:r>
            <w:r w:rsidR="0063770E">
              <w:t xml:space="preserve">, </w:t>
            </w:r>
            <w:r>
              <w:t>where and why</w:t>
            </w:r>
          </w:p>
          <w:p w14:paraId="0FA94E35" w14:textId="6473D873" w:rsidR="00A5433A" w:rsidRPr="00372764" w:rsidRDefault="00A5433A" w:rsidP="00372764">
            <w:pPr>
              <w:pStyle w:val="ListParagraph"/>
              <w:numPr>
                <w:ilvl w:val="0"/>
                <w:numId w:val="12"/>
              </w:numPr>
              <w:ind w:left="460" w:hanging="283"/>
              <w:jc w:val="left"/>
              <w:rPr>
                <w:sz w:val="20"/>
                <w:szCs w:val="20"/>
              </w:rPr>
            </w:pPr>
            <w:r w:rsidRPr="00372764">
              <w:rPr>
                <w:sz w:val="20"/>
                <w:szCs w:val="20"/>
              </w:rPr>
              <w:t>Physically monitoring by staff watchi</w:t>
            </w:r>
            <w:r w:rsidR="00797AFE" w:rsidRPr="00372764">
              <w:rPr>
                <w:sz w:val="20"/>
                <w:szCs w:val="20"/>
              </w:rPr>
              <w:t>n</w:t>
            </w:r>
            <w:r w:rsidRPr="00372764">
              <w:rPr>
                <w:sz w:val="20"/>
                <w:szCs w:val="20"/>
              </w:rPr>
              <w:t>g screens of users</w:t>
            </w:r>
          </w:p>
          <w:p w14:paraId="4EE2D237" w14:textId="77777777" w:rsidR="00A5433A" w:rsidRPr="00372764" w:rsidRDefault="00A5433A" w:rsidP="00372764">
            <w:pPr>
              <w:pStyle w:val="ListParagraph"/>
              <w:numPr>
                <w:ilvl w:val="0"/>
                <w:numId w:val="12"/>
              </w:numPr>
              <w:ind w:left="460" w:hanging="283"/>
              <w:jc w:val="left"/>
              <w:rPr>
                <w:sz w:val="20"/>
                <w:szCs w:val="20"/>
              </w:rPr>
            </w:pPr>
            <w:r w:rsidRPr="00372764">
              <w:rPr>
                <w:sz w:val="20"/>
                <w:szCs w:val="20"/>
              </w:rPr>
              <w:t>Live supervision by staff on a console with device management software</w:t>
            </w:r>
          </w:p>
          <w:p w14:paraId="6255B704" w14:textId="77777777" w:rsidR="00A5433A" w:rsidRPr="00372764" w:rsidRDefault="00A5433A" w:rsidP="00372764">
            <w:pPr>
              <w:pStyle w:val="ListParagraph"/>
              <w:numPr>
                <w:ilvl w:val="0"/>
                <w:numId w:val="12"/>
              </w:numPr>
              <w:ind w:left="460" w:hanging="283"/>
              <w:jc w:val="left"/>
              <w:rPr>
                <w:sz w:val="20"/>
                <w:szCs w:val="20"/>
              </w:rPr>
            </w:pPr>
            <w:r w:rsidRPr="00372764">
              <w:rPr>
                <w:sz w:val="20"/>
                <w:szCs w:val="20"/>
              </w:rPr>
              <w:t>Network monitoring using log files of internet traffic and web access</w:t>
            </w:r>
          </w:p>
          <w:p w14:paraId="5BE2A931" w14:textId="4CBB8C68" w:rsidR="00A5433A" w:rsidRPr="00A5433A" w:rsidRDefault="00A5433A" w:rsidP="00372764">
            <w:pPr>
              <w:pStyle w:val="ListParagraph"/>
              <w:numPr>
                <w:ilvl w:val="0"/>
                <w:numId w:val="12"/>
              </w:numPr>
              <w:ind w:left="460" w:hanging="283"/>
              <w:jc w:val="left"/>
            </w:pPr>
            <w:r w:rsidRPr="00372764">
              <w:rPr>
                <w:sz w:val="20"/>
                <w:szCs w:val="20"/>
              </w:rPr>
              <w:t>Individual device monitoring through software or 3</w:t>
            </w:r>
            <w:r w:rsidRPr="00372764">
              <w:rPr>
                <w:sz w:val="20"/>
                <w:szCs w:val="20"/>
                <w:vertAlign w:val="superscript"/>
              </w:rPr>
              <w:t>rd</w:t>
            </w:r>
            <w:r w:rsidRPr="00372764">
              <w:rPr>
                <w:sz w:val="20"/>
                <w:szCs w:val="20"/>
              </w:rPr>
              <w:t xml:space="preserve"> party services</w:t>
            </w:r>
          </w:p>
        </w:tc>
        <w:tc>
          <w:tcPr>
            <w:tcW w:w="709" w:type="dxa"/>
          </w:tcPr>
          <w:p w14:paraId="21819824" w14:textId="77777777" w:rsidR="00374B40" w:rsidRDefault="00374B40" w:rsidP="00C32A87"/>
        </w:tc>
        <w:tc>
          <w:tcPr>
            <w:tcW w:w="6379" w:type="dxa"/>
          </w:tcPr>
          <w:p w14:paraId="22463E7D" w14:textId="77777777" w:rsidR="006F79C8" w:rsidRDefault="006F79C8" w:rsidP="006F79C8">
            <w:pPr>
              <w:rPr>
                <w:sz w:val="18"/>
                <w:szCs w:val="18"/>
              </w:rPr>
            </w:pPr>
            <w:r>
              <w:rPr>
                <w:sz w:val="18"/>
                <w:szCs w:val="18"/>
              </w:rPr>
              <w:t xml:space="preserve">You may have used the video on the differences between F/M at </w:t>
            </w:r>
            <w:hyperlink r:id="rId15" w:history="1">
              <w:r w:rsidRPr="00966FBA">
                <w:rPr>
                  <w:rStyle w:val="Hyperlink"/>
                  <w:sz w:val="18"/>
                  <w:szCs w:val="18"/>
                </w:rPr>
                <w:t>safefiltering.lgfl.net</w:t>
              </w:r>
            </w:hyperlink>
          </w:p>
          <w:p w14:paraId="7BD818FF" w14:textId="77777777" w:rsidR="006F79C8" w:rsidRDefault="006F79C8" w:rsidP="006F79C8">
            <w:pPr>
              <w:rPr>
                <w:sz w:val="18"/>
                <w:szCs w:val="18"/>
              </w:rPr>
            </w:pPr>
          </w:p>
          <w:p w14:paraId="2C43FBCE" w14:textId="77777777" w:rsidR="006F79C8" w:rsidRDefault="006F79C8" w:rsidP="006F79C8">
            <w:pPr>
              <w:rPr>
                <w:sz w:val="18"/>
                <w:szCs w:val="18"/>
              </w:rPr>
            </w:pPr>
            <w:r>
              <w:rPr>
                <w:sz w:val="18"/>
                <w:szCs w:val="18"/>
              </w:rPr>
              <w:t xml:space="preserve">Standard 4 on this page lists these options and what you should do - </w:t>
            </w:r>
            <w:hyperlink r:id="rId16" w:history="1">
              <w:r w:rsidRPr="00966FBA">
                <w:rPr>
                  <w:rStyle w:val="Hyperlink"/>
                  <w:sz w:val="18"/>
                  <w:szCs w:val="18"/>
                </w:rPr>
                <w:t>https://www.gov.uk/guidance/meeting-digital-and-technology-standards-in-schools-and-colleges/filtering-and-monitoring-standards-for-schools-and-colleges</w:t>
              </w:r>
            </w:hyperlink>
            <w:r>
              <w:rPr>
                <w:sz w:val="18"/>
                <w:szCs w:val="18"/>
              </w:rPr>
              <w:t xml:space="preserve"> </w:t>
            </w:r>
          </w:p>
          <w:p w14:paraId="471FC967" w14:textId="77777777" w:rsidR="006F79C8" w:rsidRDefault="006F79C8" w:rsidP="006F79C8">
            <w:pPr>
              <w:rPr>
                <w:sz w:val="18"/>
                <w:szCs w:val="18"/>
              </w:rPr>
            </w:pPr>
          </w:p>
          <w:p w14:paraId="03B660AB" w14:textId="297E5DC5" w:rsidR="00374B40" w:rsidRDefault="006F79C8" w:rsidP="006F79C8">
            <w:pPr>
              <w:rPr>
                <w:sz w:val="18"/>
                <w:szCs w:val="18"/>
              </w:rPr>
            </w:pPr>
            <w:r w:rsidRPr="001A15EA">
              <w:rPr>
                <w:sz w:val="18"/>
                <w:szCs w:val="18"/>
              </w:rPr>
              <w:t xml:space="preserve">Safer Internet Centre monitoring </w:t>
            </w:r>
            <w:r>
              <w:rPr>
                <w:sz w:val="18"/>
                <w:szCs w:val="18"/>
              </w:rPr>
              <w:t xml:space="preserve">guide and options </w:t>
            </w:r>
            <w:r w:rsidRPr="001A15EA">
              <w:rPr>
                <w:sz w:val="18"/>
                <w:szCs w:val="18"/>
              </w:rPr>
              <w:t xml:space="preserve">- </w:t>
            </w:r>
            <w:hyperlink r:id="rId17" w:history="1">
              <w:r w:rsidRPr="001A15EA">
                <w:rPr>
                  <w:rStyle w:val="Hyperlink"/>
                  <w:sz w:val="18"/>
                  <w:szCs w:val="18"/>
                </w:rPr>
                <w:t>https://saferinternet.org.uk/guide-and-resource/teachers-and-school-staff/appropriate-filtering-and-monitoring/appropriate-monitoring</w:t>
              </w:r>
            </w:hyperlink>
          </w:p>
        </w:tc>
        <w:tc>
          <w:tcPr>
            <w:tcW w:w="3402" w:type="dxa"/>
          </w:tcPr>
          <w:p w14:paraId="06A72D75" w14:textId="77777777" w:rsidR="00374B40" w:rsidRDefault="00374B40" w:rsidP="00C32A87"/>
        </w:tc>
        <w:tc>
          <w:tcPr>
            <w:tcW w:w="672" w:type="dxa"/>
            <w:shd w:val="clear" w:color="auto" w:fill="auto"/>
          </w:tcPr>
          <w:p w14:paraId="568790DC" w14:textId="77777777" w:rsidR="00374B40" w:rsidRDefault="00374B40" w:rsidP="00C32A87"/>
        </w:tc>
      </w:tr>
      <w:tr w:rsidR="00F22B33" w14:paraId="7CC712C3" w14:textId="77777777" w:rsidTr="0081427A">
        <w:tc>
          <w:tcPr>
            <w:tcW w:w="3964" w:type="dxa"/>
          </w:tcPr>
          <w:p w14:paraId="0B20A38E" w14:textId="788E567D" w:rsidR="00F22B33" w:rsidRDefault="00FA5919" w:rsidP="00C32A87">
            <w:pPr>
              <w:pStyle w:val="ListParagraph"/>
              <w:numPr>
                <w:ilvl w:val="0"/>
                <w:numId w:val="1"/>
              </w:numPr>
              <w:rPr>
                <w:b/>
                <w:bCs/>
              </w:rPr>
            </w:pPr>
            <w:r>
              <w:rPr>
                <w:b/>
                <w:bCs/>
              </w:rPr>
              <w:t>Standard 4 Monitoring</w:t>
            </w:r>
            <w:r w:rsidR="00F32E79">
              <w:rPr>
                <w:b/>
                <w:bCs/>
              </w:rPr>
              <w:t xml:space="preserve"> SENSO</w:t>
            </w:r>
          </w:p>
          <w:p w14:paraId="3EE82B64" w14:textId="33C3718E" w:rsidR="009775B6" w:rsidRPr="00BA7472" w:rsidRDefault="009775B6" w:rsidP="00BA7472">
            <w:pPr>
              <w:pStyle w:val="ListParagraph"/>
              <w:numPr>
                <w:ilvl w:val="0"/>
                <w:numId w:val="13"/>
              </w:numPr>
              <w:ind w:left="460" w:hanging="283"/>
              <w:jc w:val="left"/>
              <w:rPr>
                <w:sz w:val="20"/>
                <w:szCs w:val="20"/>
              </w:rPr>
            </w:pPr>
            <w:r w:rsidRPr="00BA7472">
              <w:rPr>
                <w:sz w:val="20"/>
                <w:szCs w:val="20"/>
              </w:rPr>
              <w:t>Who checks logs and how when there is an incident that needs investig</w:t>
            </w:r>
            <w:r w:rsidR="001B0303" w:rsidRPr="00BA7472">
              <w:rPr>
                <w:sz w:val="20"/>
                <w:szCs w:val="20"/>
              </w:rPr>
              <w:t>a</w:t>
            </w:r>
            <w:r w:rsidRPr="00BA7472">
              <w:rPr>
                <w:sz w:val="20"/>
                <w:szCs w:val="20"/>
              </w:rPr>
              <w:t>ting</w:t>
            </w:r>
          </w:p>
          <w:p w14:paraId="421A2E49" w14:textId="77777777" w:rsidR="00100D68" w:rsidRPr="00BA7472" w:rsidRDefault="00100D68" w:rsidP="00BA7472">
            <w:pPr>
              <w:pStyle w:val="ListParagraph"/>
              <w:numPr>
                <w:ilvl w:val="0"/>
                <w:numId w:val="13"/>
              </w:numPr>
              <w:ind w:left="460" w:hanging="283"/>
              <w:jc w:val="left"/>
              <w:rPr>
                <w:sz w:val="20"/>
                <w:szCs w:val="20"/>
              </w:rPr>
            </w:pPr>
            <w:r w:rsidRPr="00BA7472">
              <w:rPr>
                <w:sz w:val="20"/>
                <w:szCs w:val="20"/>
              </w:rPr>
              <w:t>Which regular reports are run and on what?</w:t>
            </w:r>
          </w:p>
          <w:p w14:paraId="2D04219B" w14:textId="77777777" w:rsidR="00100D68" w:rsidRPr="00BA7472" w:rsidRDefault="00100D68" w:rsidP="00BA7472">
            <w:pPr>
              <w:pStyle w:val="ListParagraph"/>
              <w:numPr>
                <w:ilvl w:val="0"/>
                <w:numId w:val="13"/>
              </w:numPr>
              <w:ind w:left="460" w:hanging="283"/>
              <w:jc w:val="left"/>
              <w:rPr>
                <w:sz w:val="20"/>
                <w:szCs w:val="20"/>
              </w:rPr>
            </w:pPr>
            <w:r w:rsidRPr="00BA7472">
              <w:rPr>
                <w:sz w:val="20"/>
                <w:szCs w:val="20"/>
              </w:rPr>
              <w:t>What is the purpose of the checks you are doing – what is looked for?</w:t>
            </w:r>
          </w:p>
          <w:p w14:paraId="437ED8A9" w14:textId="77777777" w:rsidR="00316DCF" w:rsidRPr="00BA7472" w:rsidRDefault="00316DCF" w:rsidP="00BA7472">
            <w:pPr>
              <w:pStyle w:val="ListParagraph"/>
              <w:numPr>
                <w:ilvl w:val="0"/>
                <w:numId w:val="13"/>
              </w:numPr>
              <w:ind w:left="460" w:hanging="283"/>
              <w:jc w:val="left"/>
              <w:rPr>
                <w:sz w:val="20"/>
                <w:szCs w:val="20"/>
              </w:rPr>
            </w:pPr>
            <w:r w:rsidRPr="00BA7472">
              <w:rPr>
                <w:sz w:val="20"/>
                <w:szCs w:val="20"/>
              </w:rPr>
              <w:t>Do logs and reports</w:t>
            </w:r>
            <w:r w:rsidR="00456DDA" w:rsidRPr="00BA7472">
              <w:rPr>
                <w:sz w:val="20"/>
                <w:szCs w:val="20"/>
              </w:rPr>
              <w:t xml:space="preserve"> enable you to identify users</w:t>
            </w:r>
            <w:r w:rsidR="0041203D" w:rsidRPr="00BA7472">
              <w:rPr>
                <w:sz w:val="20"/>
                <w:szCs w:val="20"/>
              </w:rPr>
              <w:t xml:space="preserve"> and where this isn’t possible what risk mitigations do you have in place?</w:t>
            </w:r>
          </w:p>
          <w:p w14:paraId="62D93EAD" w14:textId="77777777" w:rsidR="00B0075E" w:rsidRPr="00BA7472" w:rsidRDefault="00400C55" w:rsidP="00BA7472">
            <w:pPr>
              <w:pStyle w:val="ListParagraph"/>
              <w:numPr>
                <w:ilvl w:val="0"/>
                <w:numId w:val="13"/>
              </w:numPr>
              <w:ind w:left="460" w:hanging="283"/>
              <w:jc w:val="left"/>
              <w:rPr>
                <w:sz w:val="20"/>
                <w:szCs w:val="20"/>
              </w:rPr>
            </w:pPr>
            <w:r w:rsidRPr="00BA7472">
              <w:rPr>
                <w:sz w:val="20"/>
                <w:szCs w:val="20"/>
              </w:rPr>
              <w:t>Does the safeguarding team deal with the findings from any monitoring reports?</w:t>
            </w:r>
            <w:r w:rsidR="00835C9E" w:rsidRPr="00BA7472">
              <w:rPr>
                <w:sz w:val="20"/>
                <w:szCs w:val="20"/>
              </w:rPr>
              <w:t xml:space="preserve"> – how do they do this </w:t>
            </w:r>
            <w:r w:rsidR="00F8468C" w:rsidRPr="00BA7472">
              <w:rPr>
                <w:sz w:val="20"/>
                <w:szCs w:val="20"/>
              </w:rPr>
              <w:t>–</w:t>
            </w:r>
            <w:r w:rsidR="00835C9E" w:rsidRPr="00BA7472">
              <w:rPr>
                <w:sz w:val="20"/>
                <w:szCs w:val="20"/>
              </w:rPr>
              <w:t xml:space="preserve"> </w:t>
            </w:r>
            <w:r w:rsidR="00F8468C" w:rsidRPr="00BA7472">
              <w:rPr>
                <w:sz w:val="20"/>
                <w:szCs w:val="20"/>
              </w:rPr>
              <w:t>are they aware of current trends and what to look for?</w:t>
            </w:r>
          </w:p>
          <w:p w14:paraId="1F73CAC4" w14:textId="77777777" w:rsidR="00610838" w:rsidRPr="00BA7472" w:rsidRDefault="00610838" w:rsidP="00BA7472">
            <w:pPr>
              <w:pStyle w:val="ListParagraph"/>
              <w:numPr>
                <w:ilvl w:val="0"/>
                <w:numId w:val="13"/>
              </w:numPr>
              <w:ind w:left="460" w:hanging="283"/>
              <w:jc w:val="left"/>
              <w:rPr>
                <w:sz w:val="20"/>
                <w:szCs w:val="20"/>
              </w:rPr>
            </w:pPr>
            <w:r w:rsidRPr="00BA7472">
              <w:rPr>
                <w:sz w:val="20"/>
                <w:szCs w:val="20"/>
              </w:rPr>
              <w:lastRenderedPageBreak/>
              <w:t>Is you</w:t>
            </w:r>
            <w:r w:rsidR="00B635FD" w:rsidRPr="00BA7472">
              <w:rPr>
                <w:sz w:val="20"/>
                <w:szCs w:val="20"/>
              </w:rPr>
              <w:t>r</w:t>
            </w:r>
            <w:r w:rsidRPr="00BA7472">
              <w:rPr>
                <w:sz w:val="20"/>
                <w:szCs w:val="20"/>
              </w:rPr>
              <w:t xml:space="preserve"> mo</w:t>
            </w:r>
            <w:r w:rsidR="00BD0E0E" w:rsidRPr="00BA7472">
              <w:rPr>
                <w:sz w:val="20"/>
                <w:szCs w:val="20"/>
              </w:rPr>
              <w:t>n</w:t>
            </w:r>
            <w:r w:rsidRPr="00BA7472">
              <w:rPr>
                <w:sz w:val="20"/>
                <w:szCs w:val="20"/>
              </w:rPr>
              <w:t>itoring set up in such a way that you have a manageable number of captures and are not overwhelmed</w:t>
            </w:r>
            <w:r w:rsidR="00BD0E0E" w:rsidRPr="00BA7472">
              <w:rPr>
                <w:sz w:val="20"/>
                <w:szCs w:val="20"/>
              </w:rPr>
              <w:t xml:space="preserve"> therefore missing key things</w:t>
            </w:r>
          </w:p>
          <w:p w14:paraId="681D1C04" w14:textId="32C96AB1" w:rsidR="00B635FD" w:rsidRPr="009775B6" w:rsidRDefault="00B635FD" w:rsidP="00BA7472">
            <w:pPr>
              <w:pStyle w:val="ListParagraph"/>
              <w:numPr>
                <w:ilvl w:val="0"/>
                <w:numId w:val="13"/>
              </w:numPr>
              <w:ind w:left="460" w:hanging="283"/>
              <w:jc w:val="left"/>
            </w:pPr>
            <w:r w:rsidRPr="00BA7472">
              <w:rPr>
                <w:sz w:val="20"/>
                <w:szCs w:val="20"/>
              </w:rPr>
              <w:t>Do you run reports to spot trends over time?</w:t>
            </w:r>
          </w:p>
        </w:tc>
        <w:tc>
          <w:tcPr>
            <w:tcW w:w="709" w:type="dxa"/>
          </w:tcPr>
          <w:p w14:paraId="3FC8AC41" w14:textId="77777777" w:rsidR="00F22B33" w:rsidRDefault="00F22B33" w:rsidP="00C32A87"/>
        </w:tc>
        <w:tc>
          <w:tcPr>
            <w:tcW w:w="6379" w:type="dxa"/>
          </w:tcPr>
          <w:p w14:paraId="10851B8C" w14:textId="77777777" w:rsidR="00F22B33" w:rsidRDefault="00F22B33" w:rsidP="00C32A87">
            <w:pPr>
              <w:rPr>
                <w:sz w:val="18"/>
                <w:szCs w:val="18"/>
              </w:rPr>
            </w:pPr>
          </w:p>
        </w:tc>
        <w:tc>
          <w:tcPr>
            <w:tcW w:w="3402" w:type="dxa"/>
          </w:tcPr>
          <w:p w14:paraId="5D7E8CD8" w14:textId="77777777" w:rsidR="00F22B33" w:rsidRDefault="00F22B33" w:rsidP="00C32A87"/>
        </w:tc>
        <w:tc>
          <w:tcPr>
            <w:tcW w:w="672" w:type="dxa"/>
            <w:shd w:val="clear" w:color="auto" w:fill="auto"/>
          </w:tcPr>
          <w:p w14:paraId="5AEE2324" w14:textId="77777777" w:rsidR="00F22B33" w:rsidRDefault="00F22B33" w:rsidP="00C32A87"/>
        </w:tc>
      </w:tr>
      <w:tr w:rsidR="00007F3C" w14:paraId="31FDB137" w14:textId="77777777" w:rsidTr="0081427A">
        <w:tc>
          <w:tcPr>
            <w:tcW w:w="3964" w:type="dxa"/>
          </w:tcPr>
          <w:p w14:paraId="099DA8F0" w14:textId="7DF159B1" w:rsidR="00007F3C" w:rsidRPr="00DC585F" w:rsidRDefault="00007F3C" w:rsidP="00C32A87">
            <w:pPr>
              <w:pStyle w:val="ListParagraph"/>
              <w:numPr>
                <w:ilvl w:val="0"/>
                <w:numId w:val="1"/>
              </w:numPr>
            </w:pPr>
            <w:r w:rsidRPr="00DC585F">
              <w:t>How are the results of the monitoring fed into CPOMS (where appropriate)</w:t>
            </w:r>
            <w:r w:rsidR="009F6DE6">
              <w:t xml:space="preserve"> or logging behaviour</w:t>
            </w:r>
          </w:p>
        </w:tc>
        <w:tc>
          <w:tcPr>
            <w:tcW w:w="709" w:type="dxa"/>
          </w:tcPr>
          <w:p w14:paraId="0066B391" w14:textId="77777777" w:rsidR="00007F3C" w:rsidRDefault="00007F3C" w:rsidP="00C32A87"/>
        </w:tc>
        <w:tc>
          <w:tcPr>
            <w:tcW w:w="6379" w:type="dxa"/>
          </w:tcPr>
          <w:p w14:paraId="7F0373E0" w14:textId="77777777" w:rsidR="00007F3C" w:rsidRDefault="00007F3C" w:rsidP="00C32A87">
            <w:pPr>
              <w:rPr>
                <w:sz w:val="18"/>
                <w:szCs w:val="18"/>
              </w:rPr>
            </w:pPr>
          </w:p>
        </w:tc>
        <w:tc>
          <w:tcPr>
            <w:tcW w:w="3402" w:type="dxa"/>
          </w:tcPr>
          <w:p w14:paraId="42814D0A" w14:textId="77777777" w:rsidR="00007F3C" w:rsidRDefault="00007F3C" w:rsidP="00C32A87"/>
        </w:tc>
        <w:tc>
          <w:tcPr>
            <w:tcW w:w="672" w:type="dxa"/>
            <w:shd w:val="clear" w:color="auto" w:fill="auto"/>
          </w:tcPr>
          <w:p w14:paraId="757559A9" w14:textId="77777777" w:rsidR="00007F3C" w:rsidRDefault="00007F3C" w:rsidP="00C32A87"/>
        </w:tc>
      </w:tr>
      <w:tr w:rsidR="00DC585F" w14:paraId="154EBEBE" w14:textId="77777777" w:rsidTr="0081427A">
        <w:tc>
          <w:tcPr>
            <w:tcW w:w="3964" w:type="dxa"/>
          </w:tcPr>
          <w:p w14:paraId="134230F2" w14:textId="59D19AA9" w:rsidR="00DC585F" w:rsidRPr="00DC585F" w:rsidRDefault="00DC585F" w:rsidP="00C32A87">
            <w:pPr>
              <w:pStyle w:val="ListParagraph"/>
              <w:numPr>
                <w:ilvl w:val="0"/>
                <w:numId w:val="1"/>
              </w:numPr>
            </w:pPr>
            <w:r w:rsidRPr="00DC585F">
              <w:t>How does the annual review and regular checks feed into settings and issues looked for on the monitoring system</w:t>
            </w:r>
          </w:p>
        </w:tc>
        <w:tc>
          <w:tcPr>
            <w:tcW w:w="709" w:type="dxa"/>
          </w:tcPr>
          <w:p w14:paraId="6D5C6BBC" w14:textId="77777777" w:rsidR="00DC585F" w:rsidRDefault="00DC585F" w:rsidP="00C32A87"/>
        </w:tc>
        <w:tc>
          <w:tcPr>
            <w:tcW w:w="6379" w:type="dxa"/>
          </w:tcPr>
          <w:p w14:paraId="0D9DF181" w14:textId="77777777" w:rsidR="00DC585F" w:rsidRDefault="00DC585F" w:rsidP="00C32A87">
            <w:pPr>
              <w:rPr>
                <w:sz w:val="18"/>
                <w:szCs w:val="18"/>
              </w:rPr>
            </w:pPr>
          </w:p>
        </w:tc>
        <w:tc>
          <w:tcPr>
            <w:tcW w:w="3402" w:type="dxa"/>
          </w:tcPr>
          <w:p w14:paraId="7F468C0B" w14:textId="77777777" w:rsidR="00DC585F" w:rsidRDefault="00DC585F" w:rsidP="00C32A87"/>
        </w:tc>
        <w:tc>
          <w:tcPr>
            <w:tcW w:w="672" w:type="dxa"/>
            <w:shd w:val="clear" w:color="auto" w:fill="auto"/>
          </w:tcPr>
          <w:p w14:paraId="50778C50" w14:textId="77777777" w:rsidR="00DC585F" w:rsidRDefault="00DC585F" w:rsidP="00C32A87"/>
        </w:tc>
      </w:tr>
      <w:tr w:rsidR="00BA121B" w14:paraId="1AE11743" w14:textId="77777777" w:rsidTr="0081427A">
        <w:tc>
          <w:tcPr>
            <w:tcW w:w="3964" w:type="dxa"/>
          </w:tcPr>
          <w:p w14:paraId="350A8D01" w14:textId="4F8B4CDA" w:rsidR="00BA121B" w:rsidRPr="00DC585F" w:rsidRDefault="00BA121B" w:rsidP="00C32A87">
            <w:pPr>
              <w:pStyle w:val="ListParagraph"/>
              <w:numPr>
                <w:ilvl w:val="0"/>
                <w:numId w:val="1"/>
              </w:numPr>
            </w:pPr>
            <w:r>
              <w:t>Have the school filtering been applied to school devices when sent home with students</w:t>
            </w:r>
          </w:p>
        </w:tc>
        <w:tc>
          <w:tcPr>
            <w:tcW w:w="709" w:type="dxa"/>
          </w:tcPr>
          <w:p w14:paraId="70D0366D" w14:textId="77777777" w:rsidR="00BA121B" w:rsidRDefault="00BA121B" w:rsidP="00C32A87"/>
        </w:tc>
        <w:tc>
          <w:tcPr>
            <w:tcW w:w="6379" w:type="dxa"/>
          </w:tcPr>
          <w:p w14:paraId="7EC4F658" w14:textId="77777777" w:rsidR="00BA121B" w:rsidRDefault="00BA121B" w:rsidP="00C32A87">
            <w:pPr>
              <w:rPr>
                <w:sz w:val="18"/>
                <w:szCs w:val="18"/>
              </w:rPr>
            </w:pPr>
          </w:p>
        </w:tc>
        <w:tc>
          <w:tcPr>
            <w:tcW w:w="3402" w:type="dxa"/>
          </w:tcPr>
          <w:p w14:paraId="652B8CD2" w14:textId="77777777" w:rsidR="00BA121B" w:rsidRDefault="00BA121B" w:rsidP="00C32A87"/>
        </w:tc>
        <w:tc>
          <w:tcPr>
            <w:tcW w:w="672" w:type="dxa"/>
            <w:shd w:val="clear" w:color="auto" w:fill="auto"/>
          </w:tcPr>
          <w:p w14:paraId="52C6420F" w14:textId="77777777" w:rsidR="00BA121B" w:rsidRDefault="00BA121B" w:rsidP="00C32A87"/>
        </w:tc>
      </w:tr>
      <w:tr w:rsidR="00806CF4" w14:paraId="6BBA6FCC" w14:textId="77777777" w:rsidTr="0081427A">
        <w:tc>
          <w:tcPr>
            <w:tcW w:w="3964" w:type="dxa"/>
          </w:tcPr>
          <w:p w14:paraId="638AB7EC" w14:textId="56B32751" w:rsidR="00806CF4" w:rsidRDefault="00806CF4" w:rsidP="00C32A87">
            <w:pPr>
              <w:pStyle w:val="ListParagraph"/>
              <w:numPr>
                <w:ilvl w:val="0"/>
                <w:numId w:val="1"/>
              </w:numPr>
            </w:pPr>
            <w:r>
              <w:t>How do you remind parents and carers about how to set controls on their home devices and networks?</w:t>
            </w:r>
          </w:p>
        </w:tc>
        <w:tc>
          <w:tcPr>
            <w:tcW w:w="709" w:type="dxa"/>
          </w:tcPr>
          <w:p w14:paraId="5BBECBF9" w14:textId="77777777" w:rsidR="00806CF4" w:rsidRDefault="00806CF4" w:rsidP="00C32A87"/>
        </w:tc>
        <w:tc>
          <w:tcPr>
            <w:tcW w:w="6379" w:type="dxa"/>
          </w:tcPr>
          <w:p w14:paraId="41A3F73C" w14:textId="77777777" w:rsidR="00806CF4" w:rsidRDefault="00806CF4" w:rsidP="00C32A87">
            <w:pPr>
              <w:rPr>
                <w:sz w:val="18"/>
                <w:szCs w:val="18"/>
              </w:rPr>
            </w:pPr>
          </w:p>
        </w:tc>
        <w:tc>
          <w:tcPr>
            <w:tcW w:w="3402" w:type="dxa"/>
          </w:tcPr>
          <w:p w14:paraId="4A50823A" w14:textId="77777777" w:rsidR="00806CF4" w:rsidRDefault="00806CF4" w:rsidP="00C32A87"/>
        </w:tc>
        <w:tc>
          <w:tcPr>
            <w:tcW w:w="672" w:type="dxa"/>
            <w:shd w:val="clear" w:color="auto" w:fill="auto"/>
          </w:tcPr>
          <w:p w14:paraId="0DA0C536" w14:textId="77777777" w:rsidR="00806CF4" w:rsidRDefault="00806CF4" w:rsidP="00C32A87"/>
        </w:tc>
      </w:tr>
    </w:tbl>
    <w:p w14:paraId="3E7AAD4E" w14:textId="77777777" w:rsidR="00B24177" w:rsidRDefault="00B24177" w:rsidP="00920E67"/>
    <w:p w14:paraId="0674537C" w14:textId="77777777" w:rsidR="00B24177" w:rsidRDefault="00B24177" w:rsidP="00920E67"/>
    <w:p w14:paraId="6336332C" w14:textId="77777777" w:rsidR="00B24177" w:rsidRDefault="00B24177" w:rsidP="00920E67"/>
    <w:tbl>
      <w:tblPr>
        <w:tblStyle w:val="TableGrid"/>
        <w:tblW w:w="0" w:type="auto"/>
        <w:tblLook w:val="04A0" w:firstRow="1" w:lastRow="0" w:firstColumn="1" w:lastColumn="0" w:noHBand="0" w:noVBand="1"/>
      </w:tblPr>
      <w:tblGrid>
        <w:gridCol w:w="3964"/>
        <w:gridCol w:w="709"/>
        <w:gridCol w:w="6379"/>
        <w:gridCol w:w="3402"/>
        <w:gridCol w:w="672"/>
      </w:tblGrid>
      <w:tr w:rsidR="00920E67" w:rsidRPr="008B62F2" w14:paraId="42E89AE8" w14:textId="77777777" w:rsidTr="00122B7E">
        <w:tc>
          <w:tcPr>
            <w:tcW w:w="15126" w:type="dxa"/>
            <w:gridSpan w:val="5"/>
          </w:tcPr>
          <w:p w14:paraId="42E89AE7" w14:textId="77777777" w:rsidR="00920E67" w:rsidRPr="00F233F2" w:rsidRDefault="00920E67" w:rsidP="00122B7E">
            <w:pPr>
              <w:rPr>
                <w:b/>
              </w:rPr>
            </w:pPr>
            <w:bookmarkStart w:id="1" w:name="CP"/>
            <w:r w:rsidRPr="00F233F2">
              <w:rPr>
                <w:b/>
                <w:color w:val="4472C4" w:themeColor="accent5"/>
              </w:rPr>
              <w:t>CHILD PROTECTION</w:t>
            </w:r>
            <w:bookmarkEnd w:id="1"/>
          </w:p>
        </w:tc>
      </w:tr>
      <w:tr w:rsidR="00920E67" w:rsidRPr="00B263DE" w14:paraId="42E89AEE" w14:textId="77777777" w:rsidTr="00227EB8">
        <w:tc>
          <w:tcPr>
            <w:tcW w:w="3964" w:type="dxa"/>
            <w:shd w:val="clear" w:color="auto" w:fill="BDD6EE" w:themeFill="accent1" w:themeFillTint="66"/>
          </w:tcPr>
          <w:p w14:paraId="42E89AE9" w14:textId="77777777" w:rsidR="00920E67" w:rsidRPr="00B263DE" w:rsidRDefault="00920E67" w:rsidP="00122B7E">
            <w:pPr>
              <w:rPr>
                <w:b/>
              </w:rPr>
            </w:pPr>
            <w:r w:rsidRPr="00B263DE">
              <w:rPr>
                <w:b/>
              </w:rPr>
              <w:t>Question</w:t>
            </w:r>
          </w:p>
        </w:tc>
        <w:tc>
          <w:tcPr>
            <w:tcW w:w="709" w:type="dxa"/>
            <w:shd w:val="clear" w:color="auto" w:fill="BDD6EE" w:themeFill="accent1" w:themeFillTint="66"/>
          </w:tcPr>
          <w:p w14:paraId="42E89AEA" w14:textId="77777777" w:rsidR="00920E67" w:rsidRPr="00B263DE" w:rsidRDefault="00920E67" w:rsidP="00122B7E">
            <w:pPr>
              <w:rPr>
                <w:b/>
              </w:rPr>
            </w:pPr>
            <w:r w:rsidRPr="00B263DE">
              <w:rPr>
                <w:b/>
              </w:rPr>
              <w:t>Y</w:t>
            </w:r>
            <w:r>
              <w:rPr>
                <w:b/>
              </w:rPr>
              <w:t xml:space="preserve"> </w:t>
            </w:r>
            <w:r w:rsidRPr="00B263DE">
              <w:rPr>
                <w:b/>
              </w:rPr>
              <w:t>/</w:t>
            </w:r>
            <w:r>
              <w:rPr>
                <w:b/>
              </w:rPr>
              <w:t xml:space="preserve"> </w:t>
            </w:r>
            <w:r w:rsidRPr="00B263DE">
              <w:rPr>
                <w:b/>
              </w:rPr>
              <w:t>N</w:t>
            </w:r>
          </w:p>
        </w:tc>
        <w:tc>
          <w:tcPr>
            <w:tcW w:w="6379" w:type="dxa"/>
            <w:shd w:val="clear" w:color="auto" w:fill="BDD6EE" w:themeFill="accent1" w:themeFillTint="66"/>
          </w:tcPr>
          <w:p w14:paraId="42E89AEB" w14:textId="77777777" w:rsidR="00920E67" w:rsidRPr="00B263DE" w:rsidRDefault="00920E67" w:rsidP="00122B7E">
            <w:pPr>
              <w:rPr>
                <w:b/>
              </w:rPr>
            </w:pPr>
            <w:r w:rsidRPr="00B263DE">
              <w:rPr>
                <w:b/>
              </w:rPr>
              <w:t>Evidence seen</w:t>
            </w:r>
            <w:r>
              <w:rPr>
                <w:b/>
              </w:rPr>
              <w:t xml:space="preserve"> (if applicable)</w:t>
            </w:r>
          </w:p>
        </w:tc>
        <w:tc>
          <w:tcPr>
            <w:tcW w:w="3402" w:type="dxa"/>
            <w:shd w:val="clear" w:color="auto" w:fill="BDD6EE" w:themeFill="accent1" w:themeFillTint="66"/>
          </w:tcPr>
          <w:p w14:paraId="42E89AEC" w14:textId="77777777" w:rsidR="00920E67" w:rsidRPr="00B263DE" w:rsidRDefault="00227EB8" w:rsidP="00122B7E">
            <w:pPr>
              <w:rPr>
                <w:b/>
              </w:rPr>
            </w:pPr>
            <w:r>
              <w:rPr>
                <w:b/>
              </w:rPr>
              <w:t>Actions</w:t>
            </w:r>
          </w:p>
        </w:tc>
        <w:tc>
          <w:tcPr>
            <w:tcW w:w="672" w:type="dxa"/>
            <w:shd w:val="clear" w:color="auto" w:fill="BDD6EE" w:themeFill="accent1" w:themeFillTint="66"/>
          </w:tcPr>
          <w:p w14:paraId="42E89AED" w14:textId="77777777" w:rsidR="00920E67" w:rsidRPr="00B263DE" w:rsidRDefault="00920E67" w:rsidP="00122B7E">
            <w:pPr>
              <w:rPr>
                <w:b/>
              </w:rPr>
            </w:pPr>
            <w:r w:rsidRPr="00B263DE">
              <w:rPr>
                <w:b/>
              </w:rPr>
              <w:t>RAG</w:t>
            </w:r>
          </w:p>
        </w:tc>
      </w:tr>
      <w:tr w:rsidR="00227EB8" w14:paraId="42E89AFC" w14:textId="77777777" w:rsidTr="0081427A">
        <w:tc>
          <w:tcPr>
            <w:tcW w:w="3964" w:type="dxa"/>
          </w:tcPr>
          <w:p w14:paraId="42E89AEF" w14:textId="1D76A5AB" w:rsidR="00227EB8" w:rsidRDefault="00227EB8" w:rsidP="00227EB8">
            <w:pPr>
              <w:pStyle w:val="ListParagraph"/>
              <w:numPr>
                <w:ilvl w:val="0"/>
                <w:numId w:val="1"/>
              </w:numPr>
            </w:pPr>
            <w:r>
              <w:t xml:space="preserve">Is there a record of all known vulnerable pupils, including those currently or previously subject to CP and CIN procedures, currently or previously LAC, and currently or previously receiving Early Help? </w:t>
            </w:r>
          </w:p>
        </w:tc>
        <w:tc>
          <w:tcPr>
            <w:tcW w:w="709" w:type="dxa"/>
          </w:tcPr>
          <w:p w14:paraId="42E89AF0" w14:textId="77777777" w:rsidR="00227EB8" w:rsidRDefault="00227EB8" w:rsidP="00227EB8"/>
        </w:tc>
        <w:tc>
          <w:tcPr>
            <w:tcW w:w="6379" w:type="dxa"/>
          </w:tcPr>
          <w:p w14:paraId="42E89AF9" w14:textId="15BCC8AB" w:rsidR="00227EB8" w:rsidRDefault="0072795B" w:rsidP="00227EB8">
            <w:r w:rsidRPr="0072795B">
              <w:rPr>
                <w:color w:val="EE0000"/>
              </w:rPr>
              <w:t>See the vulnerable pupil register and list the categories on it</w:t>
            </w:r>
            <w:r w:rsidR="00FE09D3">
              <w:rPr>
                <w:color w:val="EE0000"/>
              </w:rPr>
              <w:t xml:space="preserve"> – it should include pupils with significant mental health concerns</w:t>
            </w:r>
          </w:p>
        </w:tc>
        <w:tc>
          <w:tcPr>
            <w:tcW w:w="3402" w:type="dxa"/>
          </w:tcPr>
          <w:p w14:paraId="42E89AFA" w14:textId="77777777" w:rsidR="00227EB8" w:rsidRDefault="00227EB8" w:rsidP="00227EB8"/>
        </w:tc>
        <w:tc>
          <w:tcPr>
            <w:tcW w:w="672" w:type="dxa"/>
            <w:shd w:val="clear" w:color="auto" w:fill="auto"/>
          </w:tcPr>
          <w:p w14:paraId="42E89AFB" w14:textId="77777777" w:rsidR="00227EB8" w:rsidRDefault="00227EB8" w:rsidP="00227EB8"/>
        </w:tc>
      </w:tr>
      <w:tr w:rsidR="00726BCF" w14:paraId="543A3000" w14:textId="77777777" w:rsidTr="0081427A">
        <w:tc>
          <w:tcPr>
            <w:tcW w:w="3964" w:type="dxa"/>
          </w:tcPr>
          <w:p w14:paraId="6A42EE94" w14:textId="0C4BCC02" w:rsidR="00726BCF" w:rsidRDefault="00726BCF" w:rsidP="00227EB8">
            <w:pPr>
              <w:pStyle w:val="ListParagraph"/>
              <w:numPr>
                <w:ilvl w:val="0"/>
                <w:numId w:val="1"/>
              </w:numPr>
            </w:pPr>
            <w:r>
              <w:rPr>
                <w:color w:val="00B050"/>
              </w:rPr>
              <w:t xml:space="preserve">NEW </w:t>
            </w:r>
            <w:r w:rsidRPr="00726BCF">
              <w:rPr>
                <w:color w:val="00B050"/>
              </w:rPr>
              <w:t xml:space="preserve">How is </w:t>
            </w:r>
            <w:r>
              <w:rPr>
                <w:color w:val="00B050"/>
              </w:rPr>
              <w:t>the vulnerable pupil list</w:t>
            </w:r>
            <w:r w:rsidRPr="00726BCF">
              <w:rPr>
                <w:color w:val="00B050"/>
              </w:rPr>
              <w:t xml:space="preserve"> maintained and updated, and how is it accessed by DSLs?</w:t>
            </w:r>
            <w:r w:rsidR="00D97552">
              <w:rPr>
                <w:color w:val="00B050"/>
              </w:rPr>
              <w:t xml:space="preserve"> How confident are the safeguarding team on the accuracy and reliability of the list?</w:t>
            </w:r>
          </w:p>
        </w:tc>
        <w:tc>
          <w:tcPr>
            <w:tcW w:w="709" w:type="dxa"/>
          </w:tcPr>
          <w:p w14:paraId="24C78E9E" w14:textId="77777777" w:rsidR="00726BCF" w:rsidRDefault="00726BCF" w:rsidP="00227EB8"/>
        </w:tc>
        <w:tc>
          <w:tcPr>
            <w:tcW w:w="6379" w:type="dxa"/>
          </w:tcPr>
          <w:p w14:paraId="16B6F7A0" w14:textId="77777777" w:rsidR="00726BCF" w:rsidRPr="0072795B" w:rsidRDefault="00726BCF" w:rsidP="00227EB8">
            <w:pPr>
              <w:rPr>
                <w:color w:val="EE0000"/>
              </w:rPr>
            </w:pPr>
          </w:p>
        </w:tc>
        <w:tc>
          <w:tcPr>
            <w:tcW w:w="3402" w:type="dxa"/>
          </w:tcPr>
          <w:p w14:paraId="04467FC2" w14:textId="77777777" w:rsidR="00726BCF" w:rsidRDefault="00726BCF" w:rsidP="00227EB8"/>
        </w:tc>
        <w:tc>
          <w:tcPr>
            <w:tcW w:w="672" w:type="dxa"/>
            <w:shd w:val="clear" w:color="auto" w:fill="auto"/>
          </w:tcPr>
          <w:p w14:paraId="1F9FE5A8" w14:textId="77777777" w:rsidR="00726BCF" w:rsidRDefault="00726BCF" w:rsidP="00227EB8"/>
        </w:tc>
      </w:tr>
      <w:tr w:rsidR="00D84E19" w14:paraId="4F7DC4BF" w14:textId="77777777" w:rsidTr="0081427A">
        <w:tc>
          <w:tcPr>
            <w:tcW w:w="3964" w:type="dxa"/>
          </w:tcPr>
          <w:p w14:paraId="1A356739" w14:textId="57C5CCA8" w:rsidR="00D84E19" w:rsidRDefault="00161241" w:rsidP="00227EB8">
            <w:pPr>
              <w:pStyle w:val="ListParagraph"/>
              <w:numPr>
                <w:ilvl w:val="0"/>
                <w:numId w:val="1"/>
              </w:numPr>
              <w:rPr>
                <w:color w:val="00B050"/>
              </w:rPr>
            </w:pPr>
            <w:r>
              <w:rPr>
                <w:color w:val="00B050"/>
              </w:rPr>
              <w:lastRenderedPageBreak/>
              <w:t xml:space="preserve">NEW </w:t>
            </w:r>
            <w:r w:rsidR="00C2195F">
              <w:rPr>
                <w:color w:val="00B050"/>
              </w:rPr>
              <w:t>Who is on the safeguarding team, how often does the team meet, what is on the agenda (typically)</w:t>
            </w:r>
          </w:p>
        </w:tc>
        <w:tc>
          <w:tcPr>
            <w:tcW w:w="709" w:type="dxa"/>
          </w:tcPr>
          <w:p w14:paraId="0DC5A883" w14:textId="77777777" w:rsidR="00D84E19" w:rsidRDefault="00D84E19" w:rsidP="00227EB8"/>
        </w:tc>
        <w:tc>
          <w:tcPr>
            <w:tcW w:w="6379" w:type="dxa"/>
          </w:tcPr>
          <w:p w14:paraId="407556C0" w14:textId="77777777" w:rsidR="00D84E19" w:rsidRDefault="00C2195F" w:rsidP="00227EB8">
            <w:pPr>
              <w:rPr>
                <w:color w:val="EE0000"/>
              </w:rPr>
            </w:pPr>
            <w:r>
              <w:rPr>
                <w:color w:val="EE0000"/>
              </w:rPr>
              <w:t>Take names of those in the team</w:t>
            </w:r>
          </w:p>
          <w:p w14:paraId="41DDF643" w14:textId="77777777" w:rsidR="00C2195F" w:rsidRDefault="00C2195F" w:rsidP="00227EB8">
            <w:pPr>
              <w:rPr>
                <w:color w:val="EE0000"/>
              </w:rPr>
            </w:pPr>
            <w:r>
              <w:rPr>
                <w:color w:val="EE0000"/>
              </w:rPr>
              <w:t>Note how often meetings have happened</w:t>
            </w:r>
          </w:p>
          <w:p w14:paraId="7E8FA810" w14:textId="77777777" w:rsidR="00C2195F" w:rsidRDefault="00C2195F" w:rsidP="00227EB8">
            <w:pPr>
              <w:rPr>
                <w:color w:val="EE0000"/>
              </w:rPr>
            </w:pPr>
            <w:r>
              <w:rPr>
                <w:color w:val="EE0000"/>
              </w:rPr>
              <w:t>View a sample of notes/minutes from those teams</w:t>
            </w:r>
          </w:p>
          <w:p w14:paraId="05EA4B59" w14:textId="77777777" w:rsidR="00161241" w:rsidRDefault="00161241" w:rsidP="00227EB8">
            <w:pPr>
              <w:rPr>
                <w:color w:val="EE0000"/>
              </w:rPr>
            </w:pPr>
            <w:r>
              <w:rPr>
                <w:color w:val="EE0000"/>
              </w:rPr>
              <w:t xml:space="preserve">Look at how those discussions make it onto CPOMS/My Concern </w:t>
            </w:r>
          </w:p>
          <w:p w14:paraId="72DE62E8" w14:textId="047ECFD7" w:rsidR="001640B8" w:rsidRPr="0072795B" w:rsidRDefault="001640B8" w:rsidP="00227EB8">
            <w:pPr>
              <w:rPr>
                <w:color w:val="EE0000"/>
              </w:rPr>
            </w:pPr>
            <w:r>
              <w:rPr>
                <w:color w:val="EE0000"/>
              </w:rPr>
              <w:t xml:space="preserve">Ask to see notes from meetings just before holiday </w:t>
            </w:r>
            <w:proofErr w:type="gramStart"/>
            <w:r>
              <w:rPr>
                <w:color w:val="EE0000"/>
              </w:rPr>
              <w:t xml:space="preserve">periods </w:t>
            </w:r>
            <w:r w:rsidR="00541CE6">
              <w:rPr>
                <w:color w:val="EE0000"/>
              </w:rPr>
              <w:t xml:space="preserve"> -</w:t>
            </w:r>
            <w:proofErr w:type="gramEnd"/>
            <w:r w:rsidR="00541CE6">
              <w:rPr>
                <w:color w:val="EE0000"/>
              </w:rPr>
              <w:t xml:space="preserve"> does this alter the actions for certain pupils in recognition there may be additional risks?</w:t>
            </w:r>
          </w:p>
        </w:tc>
        <w:tc>
          <w:tcPr>
            <w:tcW w:w="3402" w:type="dxa"/>
          </w:tcPr>
          <w:p w14:paraId="58855CC2" w14:textId="77777777" w:rsidR="00D84E19" w:rsidRDefault="00D84E19" w:rsidP="00227EB8"/>
        </w:tc>
        <w:tc>
          <w:tcPr>
            <w:tcW w:w="672" w:type="dxa"/>
            <w:shd w:val="clear" w:color="auto" w:fill="auto"/>
          </w:tcPr>
          <w:p w14:paraId="0F446FB2" w14:textId="77777777" w:rsidR="00D84E19" w:rsidRDefault="00D84E19" w:rsidP="00227EB8"/>
        </w:tc>
      </w:tr>
      <w:tr w:rsidR="00227EB8" w14:paraId="42E89B04" w14:textId="77777777" w:rsidTr="0081427A">
        <w:tc>
          <w:tcPr>
            <w:tcW w:w="3964" w:type="dxa"/>
          </w:tcPr>
          <w:p w14:paraId="42E89AFD" w14:textId="77777777" w:rsidR="00227EB8" w:rsidRDefault="00227EB8" w:rsidP="00227EB8">
            <w:pPr>
              <w:pStyle w:val="ListParagraph"/>
              <w:numPr>
                <w:ilvl w:val="0"/>
                <w:numId w:val="1"/>
              </w:numPr>
            </w:pPr>
            <w:r>
              <w:t>Are child protection/CIN meetings – core groups, conferences, etc – attended, and are minutes and actions received and followed up?</w:t>
            </w:r>
          </w:p>
        </w:tc>
        <w:tc>
          <w:tcPr>
            <w:tcW w:w="709" w:type="dxa"/>
          </w:tcPr>
          <w:p w14:paraId="42E89AFE" w14:textId="77777777" w:rsidR="00227EB8" w:rsidRDefault="00227EB8" w:rsidP="00227EB8"/>
        </w:tc>
        <w:tc>
          <w:tcPr>
            <w:tcW w:w="6379" w:type="dxa"/>
          </w:tcPr>
          <w:p w14:paraId="42E89B01" w14:textId="603A2192" w:rsidR="00227EB8" w:rsidRDefault="00227EB8" w:rsidP="00227EB8"/>
        </w:tc>
        <w:tc>
          <w:tcPr>
            <w:tcW w:w="3402" w:type="dxa"/>
          </w:tcPr>
          <w:p w14:paraId="42E89B02" w14:textId="77777777" w:rsidR="00227EB8" w:rsidRDefault="00227EB8" w:rsidP="00227EB8">
            <w:r>
              <w:t xml:space="preserve"> </w:t>
            </w:r>
          </w:p>
        </w:tc>
        <w:tc>
          <w:tcPr>
            <w:tcW w:w="672" w:type="dxa"/>
            <w:shd w:val="clear" w:color="auto" w:fill="auto"/>
          </w:tcPr>
          <w:p w14:paraId="42E89B03" w14:textId="77777777" w:rsidR="00227EB8" w:rsidRDefault="00227EB8" w:rsidP="00227EB8"/>
        </w:tc>
      </w:tr>
      <w:tr w:rsidR="00227EB8" w14:paraId="42E89B0D" w14:textId="77777777" w:rsidTr="0081427A">
        <w:tc>
          <w:tcPr>
            <w:tcW w:w="3964" w:type="dxa"/>
          </w:tcPr>
          <w:p w14:paraId="42E89B05" w14:textId="77777777" w:rsidR="00227EB8" w:rsidRDefault="00227EB8" w:rsidP="00227EB8">
            <w:pPr>
              <w:pStyle w:val="ListParagraph"/>
              <w:numPr>
                <w:ilvl w:val="0"/>
                <w:numId w:val="1"/>
              </w:numPr>
            </w:pPr>
            <w:r>
              <w:t>Are Local Authority referral pathways known and effectively used by DSLs?  Is the content of referrals appropriate, and are any unresolved issues escalated?</w:t>
            </w:r>
          </w:p>
        </w:tc>
        <w:tc>
          <w:tcPr>
            <w:tcW w:w="709" w:type="dxa"/>
          </w:tcPr>
          <w:p w14:paraId="42E89B06" w14:textId="77777777" w:rsidR="00227EB8" w:rsidRDefault="00227EB8" w:rsidP="00227EB8"/>
        </w:tc>
        <w:tc>
          <w:tcPr>
            <w:tcW w:w="6379" w:type="dxa"/>
          </w:tcPr>
          <w:p w14:paraId="42E89B09" w14:textId="25A3534A" w:rsidR="00227EB8" w:rsidRDefault="00D52ACB" w:rsidP="00227EB8">
            <w:r w:rsidRPr="00175F07">
              <w:rPr>
                <w:color w:val="EE0000"/>
              </w:rPr>
              <w:t xml:space="preserve">Any examples of where </w:t>
            </w:r>
            <w:r w:rsidR="00175F07" w:rsidRPr="00175F07">
              <w:rPr>
                <w:color w:val="EE0000"/>
              </w:rPr>
              <w:t>schools have needed to escalate</w:t>
            </w:r>
            <w:r w:rsidR="00175F07">
              <w:rPr>
                <w:color w:val="EE0000"/>
              </w:rPr>
              <w:t>?</w:t>
            </w:r>
          </w:p>
        </w:tc>
        <w:tc>
          <w:tcPr>
            <w:tcW w:w="3402" w:type="dxa"/>
          </w:tcPr>
          <w:p w14:paraId="42E89B0A" w14:textId="77777777" w:rsidR="00227EB8" w:rsidRDefault="00227EB8" w:rsidP="00227EB8"/>
          <w:p w14:paraId="42E89B0B" w14:textId="77777777" w:rsidR="00227EB8" w:rsidRDefault="00227EB8" w:rsidP="00227EB8"/>
        </w:tc>
        <w:tc>
          <w:tcPr>
            <w:tcW w:w="672" w:type="dxa"/>
            <w:shd w:val="clear" w:color="auto" w:fill="auto"/>
          </w:tcPr>
          <w:p w14:paraId="42E89B0C" w14:textId="77777777" w:rsidR="00227EB8" w:rsidRDefault="00227EB8" w:rsidP="00227EB8"/>
        </w:tc>
      </w:tr>
      <w:tr w:rsidR="00227EB8" w14:paraId="42E89B1B" w14:textId="77777777" w:rsidTr="0081427A">
        <w:tc>
          <w:tcPr>
            <w:tcW w:w="3964" w:type="dxa"/>
          </w:tcPr>
          <w:p w14:paraId="42E89B0E" w14:textId="2AE36434" w:rsidR="00227EB8" w:rsidRDefault="00AA7EA9" w:rsidP="00227EB8">
            <w:pPr>
              <w:pStyle w:val="ListParagraph"/>
              <w:numPr>
                <w:ilvl w:val="0"/>
                <w:numId w:val="1"/>
              </w:numPr>
            </w:pPr>
            <w:r w:rsidRPr="00AA7EA9">
              <w:rPr>
                <w:color w:val="00B050"/>
              </w:rPr>
              <w:t xml:space="preserve">What is </w:t>
            </w:r>
            <w:r w:rsidR="00227EB8" w:rsidRPr="00AA7EA9">
              <w:rPr>
                <w:color w:val="00B050"/>
              </w:rPr>
              <w:t>t</w:t>
            </w:r>
            <w:r w:rsidRPr="00AA7EA9">
              <w:rPr>
                <w:color w:val="00B050"/>
              </w:rPr>
              <w:t xml:space="preserve">he </w:t>
            </w:r>
            <w:r w:rsidR="00227EB8">
              <w:t xml:space="preserve">system for staff to raise and record any safeguarding or child protection concerns about pupils? </w:t>
            </w:r>
            <w:r>
              <w:t xml:space="preserve">(including those concerns that originate online) </w:t>
            </w:r>
            <w:r w:rsidR="00227EB8">
              <w:t>Are these appropriately acted upon by DSLs, and is feedback shared? Is the effectiveness of this system and of the staff’s awareness of safeguarding and child protection issues at high and low levels of risk assessed?</w:t>
            </w:r>
          </w:p>
        </w:tc>
        <w:tc>
          <w:tcPr>
            <w:tcW w:w="709" w:type="dxa"/>
          </w:tcPr>
          <w:p w14:paraId="42E89B0F" w14:textId="77777777" w:rsidR="00227EB8" w:rsidRDefault="00227EB8" w:rsidP="00227EB8"/>
        </w:tc>
        <w:tc>
          <w:tcPr>
            <w:tcW w:w="6379" w:type="dxa"/>
          </w:tcPr>
          <w:p w14:paraId="42E89B18" w14:textId="77777777" w:rsidR="00227EB8" w:rsidRPr="00BE7B91" w:rsidRDefault="00227EB8" w:rsidP="00227EB8"/>
        </w:tc>
        <w:tc>
          <w:tcPr>
            <w:tcW w:w="3402" w:type="dxa"/>
          </w:tcPr>
          <w:p w14:paraId="42E89B19" w14:textId="77777777" w:rsidR="00227EB8" w:rsidRPr="00CF14C6" w:rsidRDefault="00227EB8" w:rsidP="00227EB8"/>
        </w:tc>
        <w:tc>
          <w:tcPr>
            <w:tcW w:w="672" w:type="dxa"/>
            <w:shd w:val="clear" w:color="auto" w:fill="auto"/>
          </w:tcPr>
          <w:p w14:paraId="42E89B1A" w14:textId="77777777" w:rsidR="00227EB8" w:rsidRDefault="00227EB8" w:rsidP="00227EB8"/>
        </w:tc>
      </w:tr>
      <w:tr w:rsidR="00227EB8" w14:paraId="42E89B2A" w14:textId="77777777" w:rsidTr="0081427A">
        <w:tc>
          <w:tcPr>
            <w:tcW w:w="3964" w:type="dxa"/>
          </w:tcPr>
          <w:p w14:paraId="42E89B1C" w14:textId="6155C17D" w:rsidR="00227EB8" w:rsidRDefault="007D11EA" w:rsidP="00227EB8">
            <w:pPr>
              <w:pStyle w:val="ListParagraph"/>
              <w:numPr>
                <w:ilvl w:val="0"/>
                <w:numId w:val="1"/>
              </w:numPr>
            </w:pPr>
            <w:r>
              <w:t>Are safeguarding records clear &amp; concise, do they differentiate fact from opinion, are they up to date. Are the child’s words recorded verbatim during any disclosure. Is it clear what the child means?</w:t>
            </w:r>
          </w:p>
        </w:tc>
        <w:tc>
          <w:tcPr>
            <w:tcW w:w="709" w:type="dxa"/>
          </w:tcPr>
          <w:p w14:paraId="42E89B1D" w14:textId="77777777" w:rsidR="00227EB8" w:rsidRDefault="00227EB8" w:rsidP="00227EB8"/>
        </w:tc>
        <w:tc>
          <w:tcPr>
            <w:tcW w:w="6379" w:type="dxa"/>
          </w:tcPr>
          <w:p w14:paraId="42E89B23" w14:textId="32E040EF" w:rsidR="00227EB8" w:rsidRDefault="00181DEF" w:rsidP="00227EB8">
            <w:r w:rsidRPr="00181DEF">
              <w:rPr>
                <w:color w:val="EE0000"/>
              </w:rPr>
              <w:t>Look at examples</w:t>
            </w:r>
          </w:p>
        </w:tc>
        <w:tc>
          <w:tcPr>
            <w:tcW w:w="3402" w:type="dxa"/>
          </w:tcPr>
          <w:p w14:paraId="42E89B28" w14:textId="77777777" w:rsidR="00BE6C9D" w:rsidRPr="005B4DC0" w:rsidRDefault="00BE6C9D" w:rsidP="00227EB8">
            <w:pPr>
              <w:rPr>
                <w:b/>
              </w:rPr>
            </w:pPr>
          </w:p>
        </w:tc>
        <w:tc>
          <w:tcPr>
            <w:tcW w:w="672" w:type="dxa"/>
            <w:shd w:val="clear" w:color="auto" w:fill="auto"/>
          </w:tcPr>
          <w:p w14:paraId="42E89B29" w14:textId="77777777" w:rsidR="00227EB8" w:rsidRDefault="00227EB8" w:rsidP="00227EB8"/>
        </w:tc>
      </w:tr>
      <w:tr w:rsidR="000D18AF" w14:paraId="7B513DDE" w14:textId="77777777" w:rsidTr="0081427A">
        <w:tc>
          <w:tcPr>
            <w:tcW w:w="3964" w:type="dxa"/>
          </w:tcPr>
          <w:p w14:paraId="43ECE77C" w14:textId="4109ECA6" w:rsidR="000D18AF" w:rsidRDefault="0061691D" w:rsidP="00227EB8">
            <w:pPr>
              <w:pStyle w:val="ListParagraph"/>
              <w:numPr>
                <w:ilvl w:val="0"/>
                <w:numId w:val="1"/>
              </w:numPr>
            </w:pPr>
            <w:r w:rsidRPr="006159A1">
              <w:rPr>
                <w:color w:val="00B050"/>
              </w:rPr>
              <w:t>Do safeguarding records</w:t>
            </w:r>
            <w:r w:rsidR="00B01D7C" w:rsidRPr="006159A1">
              <w:rPr>
                <w:color w:val="00B050"/>
              </w:rPr>
              <w:t xml:space="preserve"> explicitly</w:t>
            </w:r>
            <w:r w:rsidRPr="006159A1">
              <w:rPr>
                <w:color w:val="00B050"/>
              </w:rPr>
              <w:t xml:space="preserve"> include all follow up actions</w:t>
            </w:r>
            <w:r w:rsidR="006159A1" w:rsidRPr="006159A1">
              <w:rPr>
                <w:color w:val="00B050"/>
              </w:rPr>
              <w:t xml:space="preserve"> / closing of actions,</w:t>
            </w:r>
            <w:r w:rsidRPr="006159A1">
              <w:rPr>
                <w:color w:val="00B050"/>
              </w:rPr>
              <w:t xml:space="preserve"> from concerns raised?</w:t>
            </w:r>
          </w:p>
        </w:tc>
        <w:tc>
          <w:tcPr>
            <w:tcW w:w="709" w:type="dxa"/>
          </w:tcPr>
          <w:p w14:paraId="727945F4" w14:textId="77777777" w:rsidR="000D18AF" w:rsidRDefault="000D18AF" w:rsidP="00227EB8"/>
        </w:tc>
        <w:tc>
          <w:tcPr>
            <w:tcW w:w="6379" w:type="dxa"/>
          </w:tcPr>
          <w:p w14:paraId="317D8D8A" w14:textId="77777777" w:rsidR="000D18AF" w:rsidRDefault="000D18AF" w:rsidP="00227EB8"/>
        </w:tc>
        <w:tc>
          <w:tcPr>
            <w:tcW w:w="3402" w:type="dxa"/>
          </w:tcPr>
          <w:p w14:paraId="38ABB030" w14:textId="77777777" w:rsidR="000D18AF" w:rsidRPr="005B4DC0" w:rsidRDefault="000D18AF" w:rsidP="00227EB8">
            <w:pPr>
              <w:rPr>
                <w:b/>
              </w:rPr>
            </w:pPr>
          </w:p>
        </w:tc>
        <w:tc>
          <w:tcPr>
            <w:tcW w:w="672" w:type="dxa"/>
            <w:shd w:val="clear" w:color="auto" w:fill="auto"/>
          </w:tcPr>
          <w:p w14:paraId="2D92FF19" w14:textId="77777777" w:rsidR="000D18AF" w:rsidRDefault="000D18AF" w:rsidP="00227EB8"/>
        </w:tc>
      </w:tr>
      <w:tr w:rsidR="00227EB8" w14:paraId="42E89B33" w14:textId="77777777" w:rsidTr="0081427A">
        <w:tc>
          <w:tcPr>
            <w:tcW w:w="3964" w:type="dxa"/>
          </w:tcPr>
          <w:p w14:paraId="42E89B2B" w14:textId="52028EDA" w:rsidR="00227EB8" w:rsidRDefault="006159A1" w:rsidP="00227EB8">
            <w:pPr>
              <w:pStyle w:val="ListParagraph"/>
              <w:numPr>
                <w:ilvl w:val="0"/>
                <w:numId w:val="1"/>
              </w:numPr>
            </w:pPr>
            <w:r>
              <w:lastRenderedPageBreak/>
              <w:t xml:space="preserve">Is each safeguarding record for an </w:t>
            </w:r>
            <w:r w:rsidR="00FF32A3">
              <w:t>individual</w:t>
            </w:r>
            <w:r>
              <w:t xml:space="preserve"> pupil easy to follow and understand? </w:t>
            </w:r>
          </w:p>
        </w:tc>
        <w:tc>
          <w:tcPr>
            <w:tcW w:w="709" w:type="dxa"/>
          </w:tcPr>
          <w:p w14:paraId="42E89B2C" w14:textId="77777777" w:rsidR="00227EB8" w:rsidRDefault="00227EB8" w:rsidP="00227EB8"/>
        </w:tc>
        <w:tc>
          <w:tcPr>
            <w:tcW w:w="6379" w:type="dxa"/>
          </w:tcPr>
          <w:p w14:paraId="4B969C81" w14:textId="77777777" w:rsidR="00227EB8" w:rsidRPr="00FF32A3" w:rsidRDefault="006159A1" w:rsidP="00FF32A3">
            <w:pPr>
              <w:pStyle w:val="ListParagraph"/>
              <w:numPr>
                <w:ilvl w:val="0"/>
                <w:numId w:val="21"/>
              </w:numPr>
              <w:rPr>
                <w:color w:val="EE0000"/>
              </w:rPr>
            </w:pPr>
            <w:r w:rsidRPr="00FF32A3">
              <w:rPr>
                <w:color w:val="EE0000"/>
              </w:rPr>
              <w:t xml:space="preserve">Look at a complex longstanding </w:t>
            </w:r>
            <w:proofErr w:type="gramStart"/>
            <w:r w:rsidRPr="00FF32A3">
              <w:rPr>
                <w:color w:val="EE0000"/>
              </w:rPr>
              <w:t>case  -</w:t>
            </w:r>
            <w:proofErr w:type="gramEnd"/>
            <w:r w:rsidRPr="00FF32A3">
              <w:rPr>
                <w:color w:val="EE0000"/>
              </w:rPr>
              <w:t xml:space="preserve"> can you understand the main issues and the where the case is currently?</w:t>
            </w:r>
          </w:p>
          <w:p w14:paraId="76565387" w14:textId="77777777" w:rsidR="006159A1" w:rsidRPr="00FF32A3" w:rsidRDefault="006159A1" w:rsidP="00FF32A3">
            <w:pPr>
              <w:pStyle w:val="ListParagraph"/>
              <w:numPr>
                <w:ilvl w:val="0"/>
                <w:numId w:val="21"/>
              </w:numPr>
              <w:rPr>
                <w:color w:val="EE0000"/>
              </w:rPr>
            </w:pPr>
            <w:r w:rsidRPr="00FF32A3">
              <w:rPr>
                <w:color w:val="EE0000"/>
              </w:rPr>
              <w:t>Look at a new case</w:t>
            </w:r>
            <w:r w:rsidR="00FF32A3" w:rsidRPr="00FF32A3">
              <w:rPr>
                <w:color w:val="EE0000"/>
              </w:rPr>
              <w:t xml:space="preserve"> – is it clear what the concern is and what the initial actions are</w:t>
            </w:r>
          </w:p>
          <w:p w14:paraId="42E89B2E" w14:textId="2DF3C6C4" w:rsidR="00FF32A3" w:rsidRDefault="00FF32A3" w:rsidP="00FF32A3">
            <w:pPr>
              <w:pStyle w:val="ListParagraph"/>
              <w:numPr>
                <w:ilvl w:val="0"/>
                <w:numId w:val="21"/>
              </w:numPr>
            </w:pPr>
            <w:r w:rsidRPr="00FF32A3">
              <w:rPr>
                <w:color w:val="EE0000"/>
              </w:rPr>
              <w:t>Look at a closed case – is it easy to see what the concerns were and why the case was closed?</w:t>
            </w:r>
          </w:p>
        </w:tc>
        <w:tc>
          <w:tcPr>
            <w:tcW w:w="3402" w:type="dxa"/>
          </w:tcPr>
          <w:p w14:paraId="42E89B31" w14:textId="2E8BD704" w:rsidR="00BE6C9D" w:rsidRPr="0001695E" w:rsidRDefault="00BE6C9D" w:rsidP="00227EB8"/>
        </w:tc>
        <w:tc>
          <w:tcPr>
            <w:tcW w:w="672" w:type="dxa"/>
            <w:shd w:val="clear" w:color="auto" w:fill="auto"/>
          </w:tcPr>
          <w:p w14:paraId="42E89B32" w14:textId="77777777" w:rsidR="00227EB8" w:rsidRDefault="00227EB8" w:rsidP="00227EB8"/>
        </w:tc>
      </w:tr>
      <w:tr w:rsidR="00227EB8" w14:paraId="42E89B42" w14:textId="77777777" w:rsidTr="0081427A">
        <w:tc>
          <w:tcPr>
            <w:tcW w:w="3964" w:type="dxa"/>
          </w:tcPr>
          <w:p w14:paraId="42E89B34" w14:textId="77777777" w:rsidR="00227EB8" w:rsidRDefault="00227EB8" w:rsidP="00227EB8">
            <w:pPr>
              <w:pStyle w:val="ListParagraph"/>
              <w:numPr>
                <w:ilvl w:val="0"/>
                <w:numId w:val="1"/>
              </w:numPr>
            </w:pPr>
            <w:r>
              <w:t>Is confidential information related to safeguarding filed and stored appropriately? Do pupils with significant concerns have individual records? Is safeguarding information shared appropriately with new schools, and is any paperwork securely transferred with copies retained in line with the Trust retention policy?</w:t>
            </w:r>
          </w:p>
        </w:tc>
        <w:tc>
          <w:tcPr>
            <w:tcW w:w="709" w:type="dxa"/>
          </w:tcPr>
          <w:p w14:paraId="42E89B35" w14:textId="77777777" w:rsidR="00227EB8" w:rsidRDefault="00227EB8" w:rsidP="00227EB8"/>
        </w:tc>
        <w:tc>
          <w:tcPr>
            <w:tcW w:w="6379" w:type="dxa"/>
          </w:tcPr>
          <w:p w14:paraId="5CE31F3F" w14:textId="77777777" w:rsidR="007333CC" w:rsidRPr="00CB0EB9" w:rsidRDefault="007333CC" w:rsidP="007333CC">
            <w:pPr>
              <w:tabs>
                <w:tab w:val="left" w:pos="3015"/>
              </w:tabs>
              <w:rPr>
                <w:b/>
                <w:bCs/>
              </w:rPr>
            </w:pPr>
            <w:r w:rsidRPr="00CB0EB9">
              <w:rPr>
                <w:b/>
                <w:bCs/>
              </w:rPr>
              <w:t xml:space="preserve">How long are the CPOMS records retained with them? </w:t>
            </w:r>
          </w:p>
          <w:p w14:paraId="103297EB" w14:textId="77777777" w:rsidR="007333CC" w:rsidRDefault="007333CC" w:rsidP="007333CC">
            <w:pPr>
              <w:tabs>
                <w:tab w:val="left" w:pos="3015"/>
              </w:tabs>
            </w:pPr>
          </w:p>
          <w:p w14:paraId="7FFAD8A6" w14:textId="77777777" w:rsidR="007333CC" w:rsidRDefault="007333CC" w:rsidP="007333CC">
            <w:pPr>
              <w:tabs>
                <w:tab w:val="left" w:pos="3015"/>
              </w:tabs>
            </w:pPr>
            <w:r>
              <w:t>It seems that each school has to set up its own data destruction policy on CPOMS in accordance with GDPR and record retention policies.</w:t>
            </w:r>
          </w:p>
          <w:p w14:paraId="5556670B" w14:textId="77777777" w:rsidR="007333CC" w:rsidRDefault="007333CC" w:rsidP="007333CC">
            <w:pPr>
              <w:tabs>
                <w:tab w:val="left" w:pos="3015"/>
              </w:tabs>
            </w:pPr>
            <w:hyperlink r:id="rId18" w:history="1">
              <w:r w:rsidRPr="002A5FD0">
                <w:rPr>
                  <w:rStyle w:val="Hyperlink"/>
                </w:rPr>
                <w:t>https://raptor.my.site.com/CPOMS/s/article/CPOMS-StudentSafe-Data-Destruction-Policies-41c81495</w:t>
              </w:r>
            </w:hyperlink>
            <w:r>
              <w:t xml:space="preserve">  </w:t>
            </w:r>
          </w:p>
          <w:p w14:paraId="6EBBEBE2" w14:textId="77777777" w:rsidR="007333CC" w:rsidRPr="00667223" w:rsidRDefault="007333CC" w:rsidP="007333CC">
            <w:pPr>
              <w:rPr>
                <w:rFonts w:cstheme="minorHAnsi"/>
                <w:b/>
                <w:bCs/>
                <w:sz w:val="24"/>
                <w:szCs w:val="24"/>
              </w:rPr>
            </w:pPr>
            <w:r>
              <w:t xml:space="preserve">TCSET policy is </w:t>
            </w:r>
            <w:r w:rsidRPr="00667223">
              <w:rPr>
                <w:rFonts w:cstheme="minorHAnsi"/>
                <w:b/>
                <w:bCs/>
                <w:sz w:val="24"/>
                <w:szCs w:val="24"/>
              </w:rPr>
              <w:t>Date of birth of the child + 25 years then REVIEW</w:t>
            </w:r>
          </w:p>
          <w:p w14:paraId="3A55239B" w14:textId="77777777" w:rsidR="007333CC" w:rsidRDefault="007333CC" w:rsidP="007333CC">
            <w:pPr>
              <w:tabs>
                <w:tab w:val="left" w:pos="3015"/>
              </w:tabs>
            </w:pPr>
          </w:p>
          <w:p w14:paraId="6F43B75D" w14:textId="77777777" w:rsidR="007333CC" w:rsidRDefault="007333CC" w:rsidP="007333CC">
            <w:pPr>
              <w:tabs>
                <w:tab w:val="left" w:pos="3015"/>
              </w:tabs>
            </w:pPr>
            <w:r>
              <w:t>NSPCC – their guidance on records retention is here – worth keeping somewhere safe</w:t>
            </w:r>
          </w:p>
          <w:p w14:paraId="42E89B3D" w14:textId="13DE649F" w:rsidR="00227EB8" w:rsidRDefault="007333CC" w:rsidP="007333CC">
            <w:hyperlink r:id="rId19" w:history="1">
              <w:r w:rsidRPr="002A5FD0">
                <w:rPr>
                  <w:rStyle w:val="Hyperlink"/>
                </w:rPr>
                <w:t>https://learning.nspcc.org.uk/media/3324/child-protection-records-retention-and-storage-guidelines_june_2023.pdf</w:t>
              </w:r>
            </w:hyperlink>
          </w:p>
        </w:tc>
        <w:tc>
          <w:tcPr>
            <w:tcW w:w="3402" w:type="dxa"/>
          </w:tcPr>
          <w:p w14:paraId="42E89B40" w14:textId="5F3FA36E" w:rsidR="00BE6C9D" w:rsidRPr="00BE7B91" w:rsidRDefault="00BE6C9D" w:rsidP="007333CC">
            <w:pPr>
              <w:tabs>
                <w:tab w:val="left" w:pos="3015"/>
              </w:tabs>
            </w:pPr>
          </w:p>
        </w:tc>
        <w:tc>
          <w:tcPr>
            <w:tcW w:w="672" w:type="dxa"/>
            <w:shd w:val="clear" w:color="auto" w:fill="auto"/>
          </w:tcPr>
          <w:p w14:paraId="42E89B41" w14:textId="77777777" w:rsidR="00227EB8" w:rsidRDefault="00227EB8" w:rsidP="00227EB8"/>
        </w:tc>
      </w:tr>
      <w:tr w:rsidR="00227EB8" w14:paraId="42E89B53" w14:textId="77777777" w:rsidTr="0081427A">
        <w:tc>
          <w:tcPr>
            <w:tcW w:w="3964" w:type="dxa"/>
          </w:tcPr>
          <w:p w14:paraId="42E89B43" w14:textId="77777777" w:rsidR="00227EB8" w:rsidRDefault="00227EB8" w:rsidP="00227EB8">
            <w:pPr>
              <w:pStyle w:val="ListParagraph"/>
              <w:numPr>
                <w:ilvl w:val="0"/>
                <w:numId w:val="1"/>
              </w:numPr>
            </w:pPr>
            <w:r>
              <w:t>Are vulnerable pupils tracked, academically, behaviourally, re: attendance, and in terms of progress against any LAC/previously LAC CP/CIN/Early Help plan or intervention? Are key stakeholders (SLT, class teacher) kept appropriately informed about each child’s status and circumstance?</w:t>
            </w:r>
          </w:p>
        </w:tc>
        <w:tc>
          <w:tcPr>
            <w:tcW w:w="709" w:type="dxa"/>
          </w:tcPr>
          <w:p w14:paraId="42E89B44" w14:textId="77777777" w:rsidR="00227EB8" w:rsidRDefault="00227EB8" w:rsidP="00227EB8"/>
        </w:tc>
        <w:tc>
          <w:tcPr>
            <w:tcW w:w="6379" w:type="dxa"/>
          </w:tcPr>
          <w:p w14:paraId="42E89B4C" w14:textId="393390B5" w:rsidR="00227EB8" w:rsidRPr="00227EB8" w:rsidRDefault="00227EB8" w:rsidP="00227EB8">
            <w:pPr>
              <w:rPr>
                <w:i/>
              </w:rPr>
            </w:pPr>
          </w:p>
        </w:tc>
        <w:tc>
          <w:tcPr>
            <w:tcW w:w="3402" w:type="dxa"/>
          </w:tcPr>
          <w:p w14:paraId="42E89B51" w14:textId="3EA5725A" w:rsidR="00BE6C9D" w:rsidRPr="00F704D7" w:rsidRDefault="00BE6C9D" w:rsidP="00227EB8">
            <w:pPr>
              <w:rPr>
                <w:b/>
              </w:rPr>
            </w:pPr>
          </w:p>
        </w:tc>
        <w:tc>
          <w:tcPr>
            <w:tcW w:w="672" w:type="dxa"/>
            <w:shd w:val="clear" w:color="auto" w:fill="auto"/>
          </w:tcPr>
          <w:p w14:paraId="42E89B52" w14:textId="77777777" w:rsidR="00227EB8" w:rsidRDefault="00227EB8" w:rsidP="00227EB8"/>
        </w:tc>
      </w:tr>
      <w:tr w:rsidR="00227EB8" w14:paraId="42E89B59" w14:textId="77777777" w:rsidTr="0081427A">
        <w:tc>
          <w:tcPr>
            <w:tcW w:w="3964" w:type="dxa"/>
          </w:tcPr>
          <w:p w14:paraId="0039403D" w14:textId="77777777" w:rsidR="00227EB8" w:rsidRDefault="00227EB8" w:rsidP="00227EB8">
            <w:pPr>
              <w:pStyle w:val="ListParagraph"/>
              <w:numPr>
                <w:ilvl w:val="0"/>
                <w:numId w:val="1"/>
              </w:numPr>
            </w:pPr>
            <w:r>
              <w:t>Is there evidence of management oversight, challenge &amp; support for DSLs?</w:t>
            </w:r>
          </w:p>
          <w:p w14:paraId="42E89B54" w14:textId="4585DDCB" w:rsidR="00F24B5C" w:rsidRDefault="00F24B5C" w:rsidP="00F24B5C">
            <w:pPr>
              <w:pStyle w:val="ListParagraph"/>
              <w:ind w:left="360"/>
            </w:pPr>
            <w:r w:rsidRPr="00F24B5C">
              <w:rPr>
                <w:color w:val="00B050"/>
              </w:rPr>
              <w:t>What are the</w:t>
            </w:r>
            <w:r>
              <w:rPr>
                <w:color w:val="00B050"/>
              </w:rPr>
              <w:t xml:space="preserve"> external</w:t>
            </w:r>
            <w:r w:rsidRPr="00F24B5C">
              <w:rPr>
                <w:color w:val="00B050"/>
              </w:rPr>
              <w:t xml:space="preserve"> supervision arrangements for DSLs in the school?</w:t>
            </w:r>
          </w:p>
        </w:tc>
        <w:tc>
          <w:tcPr>
            <w:tcW w:w="709" w:type="dxa"/>
          </w:tcPr>
          <w:p w14:paraId="42E89B55" w14:textId="77777777" w:rsidR="00227EB8" w:rsidRDefault="00227EB8" w:rsidP="00227EB8"/>
        </w:tc>
        <w:tc>
          <w:tcPr>
            <w:tcW w:w="6379" w:type="dxa"/>
          </w:tcPr>
          <w:p w14:paraId="42E89B56" w14:textId="0A433DAF" w:rsidR="00227EB8" w:rsidRPr="00B72D04" w:rsidRDefault="00227EB8" w:rsidP="00227EB8"/>
        </w:tc>
        <w:tc>
          <w:tcPr>
            <w:tcW w:w="3402" w:type="dxa"/>
          </w:tcPr>
          <w:p w14:paraId="42E89B57" w14:textId="77777777" w:rsidR="00227EB8" w:rsidRPr="00B72D04" w:rsidRDefault="00227EB8" w:rsidP="00227EB8"/>
        </w:tc>
        <w:tc>
          <w:tcPr>
            <w:tcW w:w="672" w:type="dxa"/>
            <w:shd w:val="clear" w:color="auto" w:fill="auto"/>
          </w:tcPr>
          <w:p w14:paraId="42E89B58" w14:textId="77777777" w:rsidR="00227EB8" w:rsidRDefault="00227EB8" w:rsidP="00227EB8"/>
        </w:tc>
      </w:tr>
      <w:tr w:rsidR="00227EB8" w14:paraId="42E89B5F" w14:textId="77777777" w:rsidTr="0081427A">
        <w:tc>
          <w:tcPr>
            <w:tcW w:w="3964" w:type="dxa"/>
          </w:tcPr>
          <w:p w14:paraId="42E89B5A" w14:textId="3C7E3C33" w:rsidR="00227EB8" w:rsidRDefault="004F0DF5" w:rsidP="00227EB8">
            <w:pPr>
              <w:pStyle w:val="ListParagraph"/>
              <w:numPr>
                <w:ilvl w:val="0"/>
                <w:numId w:val="1"/>
              </w:numPr>
            </w:pPr>
            <w:r w:rsidRPr="006A7207">
              <w:rPr>
                <w:color w:val="00B050"/>
              </w:rPr>
              <w:t xml:space="preserve">HOW are </w:t>
            </w:r>
            <w:r w:rsidR="00227EB8" w:rsidRPr="006A7207">
              <w:rPr>
                <w:color w:val="00B050"/>
              </w:rPr>
              <w:t>DSLs</w:t>
            </w:r>
            <w:r w:rsidRPr="006A7207">
              <w:rPr>
                <w:color w:val="00B050"/>
              </w:rPr>
              <w:t xml:space="preserve"> </w:t>
            </w:r>
            <w:r w:rsidR="006A7207" w:rsidRPr="006A7207">
              <w:rPr>
                <w:color w:val="00B050"/>
              </w:rPr>
              <w:t>en</w:t>
            </w:r>
            <w:r w:rsidRPr="006A7207">
              <w:rPr>
                <w:color w:val="00B050"/>
              </w:rPr>
              <w:t>able</w:t>
            </w:r>
            <w:r w:rsidR="006A7207" w:rsidRPr="006A7207">
              <w:rPr>
                <w:color w:val="00B050"/>
              </w:rPr>
              <w:t>d</w:t>
            </w:r>
            <w:r w:rsidRPr="006A7207">
              <w:rPr>
                <w:color w:val="00B050"/>
              </w:rPr>
              <w:t xml:space="preserve"> </w:t>
            </w:r>
            <w:r>
              <w:t>to</w:t>
            </w:r>
            <w:r w:rsidR="00227EB8">
              <w:t xml:space="preserve"> have a good knowledge of the vulnerable children within the </w:t>
            </w:r>
            <w:r w:rsidR="00D65465">
              <w:t>school</w:t>
            </w:r>
            <w:r w:rsidR="00227EB8">
              <w:t>, and do they challenge and support each other?</w:t>
            </w:r>
          </w:p>
        </w:tc>
        <w:tc>
          <w:tcPr>
            <w:tcW w:w="709" w:type="dxa"/>
          </w:tcPr>
          <w:p w14:paraId="42E89B5B" w14:textId="77777777" w:rsidR="00227EB8" w:rsidRDefault="00227EB8" w:rsidP="00227EB8"/>
        </w:tc>
        <w:tc>
          <w:tcPr>
            <w:tcW w:w="6379" w:type="dxa"/>
          </w:tcPr>
          <w:p w14:paraId="42E89B5C" w14:textId="50A21274" w:rsidR="00227EB8" w:rsidRPr="00B72D04" w:rsidRDefault="00227EB8" w:rsidP="00227EB8"/>
        </w:tc>
        <w:tc>
          <w:tcPr>
            <w:tcW w:w="3402" w:type="dxa"/>
          </w:tcPr>
          <w:p w14:paraId="42E89B5D" w14:textId="77777777" w:rsidR="00227EB8" w:rsidRPr="00B72D04" w:rsidRDefault="00227EB8" w:rsidP="00227EB8"/>
        </w:tc>
        <w:tc>
          <w:tcPr>
            <w:tcW w:w="672" w:type="dxa"/>
            <w:shd w:val="clear" w:color="auto" w:fill="auto"/>
          </w:tcPr>
          <w:p w14:paraId="42E89B5E" w14:textId="77777777" w:rsidR="00227EB8" w:rsidRDefault="00227EB8" w:rsidP="00227EB8"/>
        </w:tc>
      </w:tr>
    </w:tbl>
    <w:p w14:paraId="42E89B60" w14:textId="77777777" w:rsidR="00920E67" w:rsidRDefault="00920E67" w:rsidP="00920E67"/>
    <w:tbl>
      <w:tblPr>
        <w:tblStyle w:val="TableGrid"/>
        <w:tblW w:w="0" w:type="auto"/>
        <w:tblLook w:val="04A0" w:firstRow="1" w:lastRow="0" w:firstColumn="1" w:lastColumn="0" w:noHBand="0" w:noVBand="1"/>
      </w:tblPr>
      <w:tblGrid>
        <w:gridCol w:w="15126"/>
      </w:tblGrid>
      <w:tr w:rsidR="00920E67" w14:paraId="42E89B63" w14:textId="77777777" w:rsidTr="00122B7E">
        <w:trPr>
          <w:trHeight w:val="869"/>
        </w:trPr>
        <w:tc>
          <w:tcPr>
            <w:tcW w:w="15126" w:type="dxa"/>
          </w:tcPr>
          <w:p w14:paraId="42E89B61" w14:textId="77777777" w:rsidR="00920E67" w:rsidRDefault="00920E67" w:rsidP="00122B7E">
            <w:r>
              <w:lastRenderedPageBreak/>
              <w:t>Any other comments:</w:t>
            </w:r>
          </w:p>
          <w:p w14:paraId="42E89B62" w14:textId="77777777" w:rsidR="00920E67" w:rsidRDefault="00920E67" w:rsidP="00122B7E"/>
        </w:tc>
      </w:tr>
    </w:tbl>
    <w:p w14:paraId="42E89B64" w14:textId="77777777" w:rsidR="00920E67" w:rsidRDefault="00920E67" w:rsidP="00920E67"/>
    <w:tbl>
      <w:tblPr>
        <w:tblStyle w:val="TableGrid"/>
        <w:tblW w:w="0" w:type="auto"/>
        <w:tblLook w:val="04A0" w:firstRow="1" w:lastRow="0" w:firstColumn="1" w:lastColumn="0" w:noHBand="0" w:noVBand="1"/>
      </w:tblPr>
      <w:tblGrid>
        <w:gridCol w:w="3964"/>
        <w:gridCol w:w="709"/>
        <w:gridCol w:w="6379"/>
        <w:gridCol w:w="3402"/>
        <w:gridCol w:w="672"/>
      </w:tblGrid>
      <w:tr w:rsidR="00920E67" w:rsidRPr="00F233F2" w14:paraId="42E89B66" w14:textId="77777777" w:rsidTr="00122B7E">
        <w:tc>
          <w:tcPr>
            <w:tcW w:w="15126" w:type="dxa"/>
            <w:gridSpan w:val="5"/>
          </w:tcPr>
          <w:p w14:paraId="42E89B65" w14:textId="2ED10385" w:rsidR="00920E67" w:rsidRPr="00F233F2" w:rsidRDefault="00920E67" w:rsidP="00122B7E">
            <w:pPr>
              <w:rPr>
                <w:b/>
              </w:rPr>
            </w:pPr>
            <w:bookmarkStart w:id="2" w:name="EH"/>
            <w:bookmarkEnd w:id="2"/>
            <w:r>
              <w:rPr>
                <w:b/>
                <w:color w:val="4472C4" w:themeColor="accent5"/>
              </w:rPr>
              <w:t>EARLY HELP</w:t>
            </w:r>
            <w:r w:rsidR="00837CB0">
              <w:rPr>
                <w:b/>
                <w:color w:val="4472C4" w:themeColor="accent5"/>
              </w:rPr>
              <w:t xml:space="preserve"> (level 2 threshold from London Safeguarding Children Procedures)</w:t>
            </w:r>
          </w:p>
        </w:tc>
      </w:tr>
      <w:tr w:rsidR="00920E67" w:rsidRPr="00B263DE" w14:paraId="42E89B6C" w14:textId="77777777" w:rsidTr="00227EB8">
        <w:tc>
          <w:tcPr>
            <w:tcW w:w="3964" w:type="dxa"/>
            <w:shd w:val="clear" w:color="auto" w:fill="BDD6EE" w:themeFill="accent1" w:themeFillTint="66"/>
          </w:tcPr>
          <w:p w14:paraId="42E89B67" w14:textId="77777777" w:rsidR="00920E67" w:rsidRPr="00B263DE" w:rsidRDefault="00920E67" w:rsidP="00122B7E">
            <w:pPr>
              <w:rPr>
                <w:b/>
              </w:rPr>
            </w:pPr>
            <w:r w:rsidRPr="00B263DE">
              <w:rPr>
                <w:b/>
              </w:rPr>
              <w:t>Question</w:t>
            </w:r>
          </w:p>
        </w:tc>
        <w:tc>
          <w:tcPr>
            <w:tcW w:w="709" w:type="dxa"/>
            <w:shd w:val="clear" w:color="auto" w:fill="BDD6EE" w:themeFill="accent1" w:themeFillTint="66"/>
          </w:tcPr>
          <w:p w14:paraId="42E89B68" w14:textId="77777777" w:rsidR="00920E67" w:rsidRPr="00B263DE" w:rsidRDefault="00920E67" w:rsidP="00122B7E">
            <w:pPr>
              <w:rPr>
                <w:b/>
              </w:rPr>
            </w:pPr>
            <w:r w:rsidRPr="00B263DE">
              <w:rPr>
                <w:b/>
              </w:rPr>
              <w:t>Y</w:t>
            </w:r>
            <w:r>
              <w:rPr>
                <w:b/>
              </w:rPr>
              <w:t xml:space="preserve"> </w:t>
            </w:r>
            <w:r w:rsidRPr="00B263DE">
              <w:rPr>
                <w:b/>
              </w:rPr>
              <w:t>/</w:t>
            </w:r>
            <w:r>
              <w:rPr>
                <w:b/>
              </w:rPr>
              <w:t xml:space="preserve"> </w:t>
            </w:r>
            <w:r w:rsidRPr="00B263DE">
              <w:rPr>
                <w:b/>
              </w:rPr>
              <w:t>N</w:t>
            </w:r>
          </w:p>
        </w:tc>
        <w:tc>
          <w:tcPr>
            <w:tcW w:w="6379" w:type="dxa"/>
            <w:shd w:val="clear" w:color="auto" w:fill="BDD6EE" w:themeFill="accent1" w:themeFillTint="66"/>
          </w:tcPr>
          <w:p w14:paraId="42E89B69" w14:textId="77777777" w:rsidR="00920E67" w:rsidRPr="00B263DE" w:rsidRDefault="00920E67" w:rsidP="00122B7E">
            <w:pPr>
              <w:rPr>
                <w:b/>
              </w:rPr>
            </w:pPr>
            <w:r w:rsidRPr="00B263DE">
              <w:rPr>
                <w:b/>
              </w:rPr>
              <w:t>Evidence seen</w:t>
            </w:r>
            <w:r>
              <w:rPr>
                <w:b/>
              </w:rPr>
              <w:t xml:space="preserve"> (if applicable)</w:t>
            </w:r>
          </w:p>
        </w:tc>
        <w:tc>
          <w:tcPr>
            <w:tcW w:w="3402" w:type="dxa"/>
            <w:shd w:val="clear" w:color="auto" w:fill="BDD6EE" w:themeFill="accent1" w:themeFillTint="66"/>
          </w:tcPr>
          <w:p w14:paraId="42E89B6A" w14:textId="77777777" w:rsidR="00920E67" w:rsidRPr="00B263DE" w:rsidRDefault="00227EB8" w:rsidP="00227EB8">
            <w:pPr>
              <w:rPr>
                <w:b/>
              </w:rPr>
            </w:pPr>
            <w:r>
              <w:rPr>
                <w:b/>
              </w:rPr>
              <w:t>Actions</w:t>
            </w:r>
          </w:p>
        </w:tc>
        <w:tc>
          <w:tcPr>
            <w:tcW w:w="672" w:type="dxa"/>
            <w:shd w:val="clear" w:color="auto" w:fill="BDD6EE" w:themeFill="accent1" w:themeFillTint="66"/>
          </w:tcPr>
          <w:p w14:paraId="42E89B6B" w14:textId="77777777" w:rsidR="00920E67" w:rsidRPr="00B263DE" w:rsidRDefault="00920E67" w:rsidP="00122B7E">
            <w:pPr>
              <w:rPr>
                <w:b/>
              </w:rPr>
            </w:pPr>
            <w:r w:rsidRPr="00B263DE">
              <w:rPr>
                <w:b/>
              </w:rPr>
              <w:t>RAG</w:t>
            </w:r>
          </w:p>
        </w:tc>
      </w:tr>
      <w:tr w:rsidR="00227EB8" w14:paraId="42E89B76" w14:textId="77777777" w:rsidTr="0081427A">
        <w:tc>
          <w:tcPr>
            <w:tcW w:w="3964" w:type="dxa"/>
          </w:tcPr>
          <w:p w14:paraId="1F6955F7" w14:textId="3FAFE7BD" w:rsidR="00227EB8" w:rsidRPr="0070127C" w:rsidRDefault="00103CD8" w:rsidP="00227EB8">
            <w:pPr>
              <w:pStyle w:val="ListParagraph"/>
              <w:numPr>
                <w:ilvl w:val="0"/>
                <w:numId w:val="1"/>
              </w:numPr>
            </w:pPr>
            <w:r>
              <w:t xml:space="preserve">NEW </w:t>
            </w:r>
            <w:r w:rsidR="00227EB8">
              <w:t xml:space="preserve">Does the </w:t>
            </w:r>
            <w:r w:rsidR="00D65465">
              <w:t>school</w:t>
            </w:r>
            <w:r w:rsidR="00227EB8">
              <w:t xml:space="preserve"> recognise and respond to early concerns?</w:t>
            </w:r>
            <w:r w:rsidR="007773D7">
              <w:t xml:space="preserve"> </w:t>
            </w:r>
            <w:r w:rsidR="007773D7" w:rsidRPr="008F5B4F">
              <w:rPr>
                <w:color w:val="00B050"/>
              </w:rPr>
              <w:t>E.g. by creating early help plans</w:t>
            </w:r>
            <w:r w:rsidR="008F5B4F" w:rsidRPr="008F5B4F">
              <w:rPr>
                <w:color w:val="00B050"/>
              </w:rPr>
              <w:t xml:space="preserve"> where there are significant concerns but no external agencies have yet seen the child?</w:t>
            </w:r>
          </w:p>
          <w:p w14:paraId="42E89B6D" w14:textId="7CD8C2AF" w:rsidR="0070127C" w:rsidRDefault="00D640CC" w:rsidP="00D640CC">
            <w:pPr>
              <w:pStyle w:val="ListParagraph"/>
              <w:ind w:left="360"/>
            </w:pPr>
            <w:r>
              <w:rPr>
                <w:color w:val="00B050"/>
              </w:rPr>
              <w:t>By creating internal safety plans</w:t>
            </w:r>
            <w:r w:rsidR="00C60162">
              <w:rPr>
                <w:color w:val="00B050"/>
              </w:rPr>
              <w:t xml:space="preserve"> (in</w:t>
            </w:r>
            <w:r w:rsidR="00162AB2">
              <w:rPr>
                <w:color w:val="00B050"/>
              </w:rPr>
              <w:t xml:space="preserve"> </w:t>
            </w:r>
            <w:proofErr w:type="gramStart"/>
            <w:r w:rsidR="00162AB2">
              <w:rPr>
                <w:color w:val="00B050"/>
              </w:rPr>
              <w:t xml:space="preserve">particular </w:t>
            </w:r>
            <w:r w:rsidR="00C60162">
              <w:rPr>
                <w:color w:val="00B050"/>
              </w:rPr>
              <w:t xml:space="preserve"> reference</w:t>
            </w:r>
            <w:proofErr w:type="gramEnd"/>
            <w:r w:rsidR="00C60162">
              <w:rPr>
                <w:color w:val="00B050"/>
              </w:rPr>
              <w:t xml:space="preserve"> to those who may be </w:t>
            </w:r>
            <w:proofErr w:type="spellStart"/>
            <w:r w:rsidR="00C60162">
              <w:rPr>
                <w:color w:val="00B050"/>
              </w:rPr>
              <w:t>self harming</w:t>
            </w:r>
            <w:proofErr w:type="spellEnd"/>
            <w:r w:rsidR="00C60162">
              <w:rPr>
                <w:color w:val="00B050"/>
              </w:rPr>
              <w:t xml:space="preserve"> o</w:t>
            </w:r>
            <w:r w:rsidR="00E544CD">
              <w:rPr>
                <w:color w:val="00B050"/>
              </w:rPr>
              <w:t>r</w:t>
            </w:r>
            <w:r w:rsidR="00C60162">
              <w:rPr>
                <w:color w:val="00B050"/>
              </w:rPr>
              <w:t xml:space="preserve"> exhibiting suicidality)</w:t>
            </w:r>
          </w:p>
        </w:tc>
        <w:tc>
          <w:tcPr>
            <w:tcW w:w="709" w:type="dxa"/>
          </w:tcPr>
          <w:p w14:paraId="42E89B6E" w14:textId="77777777" w:rsidR="00227EB8" w:rsidRDefault="00227EB8" w:rsidP="00227EB8"/>
        </w:tc>
        <w:tc>
          <w:tcPr>
            <w:tcW w:w="6379" w:type="dxa"/>
          </w:tcPr>
          <w:p w14:paraId="6EF4797A" w14:textId="77777777" w:rsidR="00227EB8" w:rsidRPr="0038049D" w:rsidRDefault="008F5B4F" w:rsidP="00227EB8">
            <w:pPr>
              <w:rPr>
                <w:i/>
                <w:iCs/>
                <w:color w:val="EE0000"/>
              </w:rPr>
            </w:pPr>
            <w:r w:rsidRPr="001871DA">
              <w:rPr>
                <w:color w:val="EE0000"/>
              </w:rPr>
              <w:t>Good question to ask is</w:t>
            </w:r>
            <w:r w:rsidR="001871DA" w:rsidRPr="001871DA">
              <w:rPr>
                <w:color w:val="EE0000"/>
              </w:rPr>
              <w:t xml:space="preserve"> – </w:t>
            </w:r>
            <w:r w:rsidR="001871DA" w:rsidRPr="0038049D">
              <w:rPr>
                <w:i/>
                <w:iCs/>
                <w:color w:val="EE0000"/>
              </w:rPr>
              <w:t>can you give me an example of a child who is not on an early help plan</w:t>
            </w:r>
            <w:r w:rsidR="00CE70A8" w:rsidRPr="0038049D">
              <w:rPr>
                <w:i/>
                <w:iCs/>
                <w:color w:val="EE0000"/>
              </w:rPr>
              <w:t>/</w:t>
            </w:r>
            <w:r w:rsidR="001871DA" w:rsidRPr="0038049D">
              <w:rPr>
                <w:i/>
                <w:iCs/>
                <w:color w:val="EE0000"/>
              </w:rPr>
              <w:t xml:space="preserve"> </w:t>
            </w:r>
            <w:r w:rsidR="00BC5AC9" w:rsidRPr="0038049D">
              <w:rPr>
                <w:i/>
                <w:iCs/>
                <w:color w:val="EE0000"/>
              </w:rPr>
              <w:t xml:space="preserve">internal safety plan, </w:t>
            </w:r>
            <w:r w:rsidR="001871DA" w:rsidRPr="0038049D">
              <w:rPr>
                <w:i/>
                <w:iCs/>
                <w:color w:val="EE0000"/>
              </w:rPr>
              <w:t>but you think should be?</w:t>
            </w:r>
            <w:r w:rsidR="000536E5" w:rsidRPr="0038049D">
              <w:rPr>
                <w:i/>
                <w:iCs/>
                <w:color w:val="EE0000"/>
              </w:rPr>
              <w:t xml:space="preserve"> </w:t>
            </w:r>
          </w:p>
          <w:p w14:paraId="42E89B73" w14:textId="1DD53811" w:rsidR="00DE131D" w:rsidRDefault="00DE131D" w:rsidP="00227EB8">
            <w:r w:rsidRPr="00B4373E">
              <w:rPr>
                <w:color w:val="EE0000"/>
              </w:rPr>
              <w:t>Where Care and Safety plans</w:t>
            </w:r>
            <w:r w:rsidR="00660C54" w:rsidRPr="00B4373E">
              <w:rPr>
                <w:color w:val="EE0000"/>
              </w:rPr>
              <w:t xml:space="preserve"> (internal early help) exist</w:t>
            </w:r>
            <w:r w:rsidR="00B4373E" w:rsidRPr="00B4373E">
              <w:rPr>
                <w:color w:val="EE0000"/>
              </w:rPr>
              <w:t xml:space="preserve"> – view an example to look at the format</w:t>
            </w:r>
            <w:r w:rsidR="008A45F9">
              <w:rPr>
                <w:color w:val="EE0000"/>
              </w:rPr>
              <w:t>, how often are they reviewed – are they working docs?</w:t>
            </w:r>
            <w:r w:rsidR="00AE6029">
              <w:rPr>
                <w:color w:val="EE0000"/>
              </w:rPr>
              <w:t xml:space="preserve"> Are they reviewed before a holiday period for example</w:t>
            </w:r>
          </w:p>
        </w:tc>
        <w:tc>
          <w:tcPr>
            <w:tcW w:w="3402" w:type="dxa"/>
          </w:tcPr>
          <w:p w14:paraId="42E89B74" w14:textId="77777777" w:rsidR="00227EB8" w:rsidRDefault="00227EB8" w:rsidP="00227EB8"/>
        </w:tc>
        <w:tc>
          <w:tcPr>
            <w:tcW w:w="672" w:type="dxa"/>
            <w:shd w:val="clear" w:color="auto" w:fill="auto"/>
          </w:tcPr>
          <w:p w14:paraId="42E89B75" w14:textId="77777777" w:rsidR="00227EB8" w:rsidRDefault="00227EB8" w:rsidP="00227EB8"/>
        </w:tc>
      </w:tr>
      <w:tr w:rsidR="00227EB8" w14:paraId="42E89B7E" w14:textId="77777777" w:rsidTr="0081427A">
        <w:tc>
          <w:tcPr>
            <w:tcW w:w="3964" w:type="dxa"/>
          </w:tcPr>
          <w:p w14:paraId="42E89B77" w14:textId="235A9590" w:rsidR="00227EB8" w:rsidRDefault="00103CD8" w:rsidP="00227EB8">
            <w:pPr>
              <w:pStyle w:val="ListParagraph"/>
              <w:numPr>
                <w:ilvl w:val="0"/>
                <w:numId w:val="1"/>
              </w:numPr>
            </w:pPr>
            <w:r>
              <w:rPr>
                <w:color w:val="00B050"/>
              </w:rPr>
              <w:t xml:space="preserve">NEW </w:t>
            </w:r>
            <w:r w:rsidR="00A353A0" w:rsidRPr="00A353A0">
              <w:rPr>
                <w:color w:val="00B050"/>
              </w:rPr>
              <w:t xml:space="preserve">Give an example of how the school has worked </w:t>
            </w:r>
            <w:r w:rsidR="00227EB8" w:rsidRPr="00A353A0">
              <w:rPr>
                <w:color w:val="00B050"/>
              </w:rPr>
              <w:t>with partner agencies</w:t>
            </w:r>
            <w:r>
              <w:rPr>
                <w:color w:val="00B050"/>
              </w:rPr>
              <w:t xml:space="preserve"> </w:t>
            </w:r>
            <w:r w:rsidRPr="00103CD8">
              <w:rPr>
                <w:color w:val="00B050"/>
                <w:u w:val="single"/>
              </w:rPr>
              <w:t>and parents</w:t>
            </w:r>
            <w:r w:rsidR="00A353A0" w:rsidRPr="00103CD8">
              <w:rPr>
                <w:color w:val="00B050"/>
                <w:u w:val="single"/>
              </w:rPr>
              <w:t xml:space="preserve"> </w:t>
            </w:r>
            <w:r w:rsidR="00A353A0" w:rsidRPr="00A353A0">
              <w:rPr>
                <w:color w:val="00B050"/>
              </w:rPr>
              <w:t>(at level 2)</w:t>
            </w:r>
            <w:r w:rsidR="00227EB8" w:rsidRPr="00A353A0">
              <w:rPr>
                <w:color w:val="00B050"/>
              </w:rPr>
              <w:t xml:space="preserve"> to improve outcomes for children and their families?</w:t>
            </w:r>
            <w:r w:rsidR="00A353A0" w:rsidRPr="00A353A0">
              <w:rPr>
                <w:color w:val="00B050"/>
              </w:rPr>
              <w:t xml:space="preserve"> (in the last 12 months)</w:t>
            </w:r>
          </w:p>
        </w:tc>
        <w:tc>
          <w:tcPr>
            <w:tcW w:w="709" w:type="dxa"/>
          </w:tcPr>
          <w:p w14:paraId="42E89B78" w14:textId="77777777" w:rsidR="00227EB8" w:rsidRDefault="00227EB8" w:rsidP="00227EB8"/>
        </w:tc>
        <w:tc>
          <w:tcPr>
            <w:tcW w:w="6379" w:type="dxa"/>
          </w:tcPr>
          <w:p w14:paraId="42E89B7B" w14:textId="6FB96C74" w:rsidR="00227EB8" w:rsidRDefault="0038049D" w:rsidP="00227EB8">
            <w:r>
              <w:rPr>
                <w:rFonts w:cstheme="minorHAnsi"/>
                <w:color w:val="EE0000"/>
              </w:rPr>
              <w:t xml:space="preserve">NB </w:t>
            </w:r>
            <w:r w:rsidR="009B66A1" w:rsidRPr="00724B25">
              <w:rPr>
                <w:rFonts w:cstheme="minorHAnsi"/>
                <w:color w:val="EE0000"/>
              </w:rPr>
              <w:t xml:space="preserve">level 2 is </w:t>
            </w:r>
            <w:r w:rsidR="006746D3" w:rsidRPr="00724B25">
              <w:rPr>
                <w:rFonts w:cstheme="minorHAnsi"/>
                <w:color w:val="EE0000"/>
              </w:rPr>
              <w:t>the need for</w:t>
            </w:r>
            <w:r w:rsidR="009B66A1" w:rsidRPr="00724B25">
              <w:rPr>
                <w:rFonts w:cstheme="minorHAnsi"/>
                <w:color w:val="EE0000"/>
                <w:shd w:val="clear" w:color="auto" w:fill="FFFFFF"/>
              </w:rPr>
              <w:t xml:space="preserve"> a lead professional</w:t>
            </w:r>
            <w:r w:rsidR="00751992">
              <w:rPr>
                <w:rFonts w:cstheme="minorHAnsi"/>
                <w:color w:val="EE0000"/>
                <w:shd w:val="clear" w:color="auto" w:fill="FFFFFF"/>
              </w:rPr>
              <w:t xml:space="preserve"> (could be a key worker in the school)</w:t>
            </w:r>
            <w:r w:rsidR="009B66A1" w:rsidRPr="00724B25">
              <w:rPr>
                <w:rFonts w:cstheme="minorHAnsi"/>
                <w:color w:val="EE0000"/>
                <w:shd w:val="clear" w:color="auto" w:fill="FFFFFF"/>
              </w:rPr>
              <w:t xml:space="preserve"> </w:t>
            </w:r>
            <w:r w:rsidR="006746D3" w:rsidRPr="00724B25">
              <w:rPr>
                <w:rFonts w:cstheme="minorHAnsi"/>
                <w:color w:val="EE0000"/>
                <w:shd w:val="clear" w:color="auto" w:fill="FFFFFF"/>
              </w:rPr>
              <w:t xml:space="preserve">to </w:t>
            </w:r>
            <w:r w:rsidR="009B66A1" w:rsidRPr="00724B25">
              <w:rPr>
                <w:rFonts w:cstheme="minorHAnsi"/>
                <w:color w:val="EE0000"/>
                <w:shd w:val="clear" w:color="auto" w:fill="FFFFFF"/>
              </w:rPr>
              <w:t>co-ordinate</w:t>
            </w:r>
            <w:r w:rsidR="006746D3" w:rsidRPr="00724B25">
              <w:rPr>
                <w:rFonts w:cstheme="minorHAnsi"/>
                <w:color w:val="EE0000"/>
                <w:shd w:val="clear" w:color="auto" w:fill="FFFFFF"/>
              </w:rPr>
              <w:t xml:space="preserve"> an</w:t>
            </w:r>
            <w:r w:rsidR="009B66A1" w:rsidRPr="00724B25">
              <w:rPr>
                <w:rFonts w:cstheme="minorHAnsi"/>
                <w:color w:val="EE0000"/>
                <w:shd w:val="clear" w:color="auto" w:fill="FFFFFF"/>
              </w:rPr>
              <w:t xml:space="preserve"> approach to the provision of additional services such as family support services, parenting programmes and children's centres. </w:t>
            </w:r>
            <w:r w:rsidR="006746D3" w:rsidRPr="00724B25">
              <w:rPr>
                <w:rFonts w:cstheme="minorHAnsi"/>
                <w:color w:val="EE0000"/>
                <w:shd w:val="clear" w:color="auto" w:fill="FFFFFF"/>
              </w:rPr>
              <w:t>(not social care</w:t>
            </w:r>
            <w:r w:rsidR="006746D3" w:rsidRPr="00724B25">
              <w:rPr>
                <w:rFonts w:ascii="Lato" w:hAnsi="Lato"/>
                <w:color w:val="EE0000"/>
                <w:sz w:val="23"/>
                <w:szCs w:val="23"/>
                <w:shd w:val="clear" w:color="auto" w:fill="FFFFFF"/>
              </w:rPr>
              <w:t>)</w:t>
            </w:r>
          </w:p>
        </w:tc>
        <w:tc>
          <w:tcPr>
            <w:tcW w:w="3402" w:type="dxa"/>
          </w:tcPr>
          <w:p w14:paraId="42E89B7C" w14:textId="77777777" w:rsidR="00227EB8" w:rsidRDefault="00227EB8" w:rsidP="00227EB8"/>
        </w:tc>
        <w:tc>
          <w:tcPr>
            <w:tcW w:w="672" w:type="dxa"/>
            <w:shd w:val="clear" w:color="auto" w:fill="auto"/>
          </w:tcPr>
          <w:p w14:paraId="42E89B7D" w14:textId="77777777" w:rsidR="00227EB8" w:rsidRDefault="00227EB8" w:rsidP="00227EB8"/>
        </w:tc>
      </w:tr>
      <w:tr w:rsidR="007B5AA1" w14:paraId="5E65124A" w14:textId="77777777" w:rsidTr="0081427A">
        <w:tc>
          <w:tcPr>
            <w:tcW w:w="3964" w:type="dxa"/>
          </w:tcPr>
          <w:p w14:paraId="2E9D08CA" w14:textId="1A03094F" w:rsidR="007B5AA1" w:rsidRPr="00A353A0" w:rsidRDefault="009A327E" w:rsidP="00227EB8">
            <w:pPr>
              <w:pStyle w:val="ListParagraph"/>
              <w:numPr>
                <w:ilvl w:val="0"/>
                <w:numId w:val="1"/>
              </w:numPr>
              <w:rPr>
                <w:color w:val="00B050"/>
              </w:rPr>
            </w:pPr>
            <w:r>
              <w:t xml:space="preserve">Give an example of where the school has needed to step a case up or down from Early Help </w:t>
            </w:r>
            <w:r w:rsidR="000E03E3">
              <w:t>–</w:t>
            </w:r>
            <w:r>
              <w:t xml:space="preserve"> </w:t>
            </w:r>
            <w:r w:rsidR="000E03E3" w:rsidRPr="0038049D">
              <w:rPr>
                <w:color w:val="00B050"/>
              </w:rPr>
              <w:t>is it evident that the processes are well known. Is there reference to the Local Authority/London thresholds</w:t>
            </w:r>
            <w:r w:rsidR="00BF0E4A">
              <w:rPr>
                <w:color w:val="00B050"/>
              </w:rPr>
              <w:t>?</w:t>
            </w:r>
          </w:p>
        </w:tc>
        <w:tc>
          <w:tcPr>
            <w:tcW w:w="709" w:type="dxa"/>
          </w:tcPr>
          <w:p w14:paraId="5966FA09" w14:textId="77777777" w:rsidR="007B5AA1" w:rsidRDefault="007B5AA1" w:rsidP="00227EB8"/>
        </w:tc>
        <w:tc>
          <w:tcPr>
            <w:tcW w:w="6379" w:type="dxa"/>
          </w:tcPr>
          <w:p w14:paraId="5E92FE24" w14:textId="77777777" w:rsidR="007B5AA1" w:rsidRPr="00724B25" w:rsidRDefault="007B5AA1" w:rsidP="00227EB8">
            <w:pPr>
              <w:rPr>
                <w:rFonts w:cstheme="minorHAnsi"/>
                <w:color w:val="EE0000"/>
              </w:rPr>
            </w:pPr>
          </w:p>
        </w:tc>
        <w:tc>
          <w:tcPr>
            <w:tcW w:w="3402" w:type="dxa"/>
          </w:tcPr>
          <w:p w14:paraId="482C80DF" w14:textId="77777777" w:rsidR="007B5AA1" w:rsidRDefault="007B5AA1" w:rsidP="00227EB8"/>
        </w:tc>
        <w:tc>
          <w:tcPr>
            <w:tcW w:w="672" w:type="dxa"/>
            <w:shd w:val="clear" w:color="auto" w:fill="auto"/>
          </w:tcPr>
          <w:p w14:paraId="6E58C406" w14:textId="77777777" w:rsidR="007B5AA1" w:rsidRDefault="007B5AA1" w:rsidP="00227EB8"/>
        </w:tc>
      </w:tr>
      <w:tr w:rsidR="00227EB8" w14:paraId="42E89B84" w14:textId="77777777" w:rsidTr="0081427A">
        <w:tc>
          <w:tcPr>
            <w:tcW w:w="3964" w:type="dxa"/>
          </w:tcPr>
          <w:p w14:paraId="42E89B7F" w14:textId="4764F1D8" w:rsidR="00227EB8" w:rsidRDefault="00227EB8" w:rsidP="00227EB8">
            <w:pPr>
              <w:pStyle w:val="ListParagraph"/>
              <w:numPr>
                <w:ilvl w:val="0"/>
                <w:numId w:val="1"/>
              </w:numPr>
            </w:pPr>
            <w:r>
              <w:t xml:space="preserve">Does the </w:t>
            </w:r>
            <w:r w:rsidR="00D65465">
              <w:t>school</w:t>
            </w:r>
            <w:r>
              <w:t xml:space="preserve"> have effective partnerships with the majority of parents and carers? How do they engage with families and sustain relationships?</w:t>
            </w:r>
            <w:r w:rsidR="00897CDD">
              <w:t xml:space="preserve"> </w:t>
            </w:r>
            <w:r w:rsidR="00897CDD" w:rsidRPr="00897CDD">
              <w:rPr>
                <w:color w:val="00B050"/>
              </w:rPr>
              <w:t>If an internal early help plan is needed has this been agreed with and drafted with parents?</w:t>
            </w:r>
          </w:p>
        </w:tc>
        <w:tc>
          <w:tcPr>
            <w:tcW w:w="709" w:type="dxa"/>
          </w:tcPr>
          <w:p w14:paraId="42E89B80" w14:textId="77777777" w:rsidR="00227EB8" w:rsidRDefault="00227EB8" w:rsidP="00227EB8"/>
        </w:tc>
        <w:tc>
          <w:tcPr>
            <w:tcW w:w="6379" w:type="dxa"/>
          </w:tcPr>
          <w:p w14:paraId="42E89B81" w14:textId="1485DBBE" w:rsidR="00227EB8" w:rsidRDefault="007809CC" w:rsidP="00227EB8">
            <w:r w:rsidRPr="007809CC">
              <w:rPr>
                <w:color w:val="EE0000"/>
              </w:rPr>
              <w:t>Give an example</w:t>
            </w:r>
          </w:p>
        </w:tc>
        <w:tc>
          <w:tcPr>
            <w:tcW w:w="3402" w:type="dxa"/>
          </w:tcPr>
          <w:p w14:paraId="42E89B82" w14:textId="77777777" w:rsidR="00227EB8" w:rsidRDefault="00227EB8" w:rsidP="00227EB8"/>
        </w:tc>
        <w:tc>
          <w:tcPr>
            <w:tcW w:w="672" w:type="dxa"/>
            <w:shd w:val="clear" w:color="auto" w:fill="auto"/>
          </w:tcPr>
          <w:p w14:paraId="42E89B83" w14:textId="77777777" w:rsidR="00227EB8" w:rsidRDefault="00227EB8" w:rsidP="00227EB8"/>
        </w:tc>
      </w:tr>
    </w:tbl>
    <w:p w14:paraId="42E89B9F" w14:textId="77777777" w:rsidR="00920E67" w:rsidRDefault="00920E67" w:rsidP="00920E67"/>
    <w:tbl>
      <w:tblPr>
        <w:tblStyle w:val="TableGrid"/>
        <w:tblW w:w="0" w:type="auto"/>
        <w:tblLook w:val="04A0" w:firstRow="1" w:lastRow="0" w:firstColumn="1" w:lastColumn="0" w:noHBand="0" w:noVBand="1"/>
      </w:tblPr>
      <w:tblGrid>
        <w:gridCol w:w="15126"/>
      </w:tblGrid>
      <w:tr w:rsidR="00920E67" w14:paraId="42E89BA3" w14:textId="77777777" w:rsidTr="00122B7E">
        <w:tc>
          <w:tcPr>
            <w:tcW w:w="15126" w:type="dxa"/>
          </w:tcPr>
          <w:p w14:paraId="42E89BA0" w14:textId="77777777" w:rsidR="00920E67" w:rsidRDefault="00920E67" w:rsidP="00122B7E">
            <w:r>
              <w:t>Any other comments:</w:t>
            </w:r>
          </w:p>
          <w:p w14:paraId="42E89BA1" w14:textId="77777777" w:rsidR="00920E67" w:rsidRDefault="00920E67" w:rsidP="00122B7E"/>
          <w:p w14:paraId="42E89BA2" w14:textId="77777777" w:rsidR="00920E67" w:rsidRDefault="00920E67" w:rsidP="00122B7E"/>
        </w:tc>
      </w:tr>
    </w:tbl>
    <w:p w14:paraId="42E89BA4" w14:textId="77777777" w:rsidR="00920E67" w:rsidRDefault="00920E67" w:rsidP="00920E67"/>
    <w:p w14:paraId="42E89BA5" w14:textId="77777777" w:rsidR="00920E67" w:rsidRDefault="00920E67" w:rsidP="00920E67"/>
    <w:tbl>
      <w:tblPr>
        <w:tblStyle w:val="TableGrid"/>
        <w:tblW w:w="0" w:type="auto"/>
        <w:tblLook w:val="04A0" w:firstRow="1" w:lastRow="0" w:firstColumn="1" w:lastColumn="0" w:noHBand="0" w:noVBand="1"/>
      </w:tblPr>
      <w:tblGrid>
        <w:gridCol w:w="3964"/>
        <w:gridCol w:w="709"/>
        <w:gridCol w:w="6379"/>
        <w:gridCol w:w="3402"/>
        <w:gridCol w:w="672"/>
      </w:tblGrid>
      <w:tr w:rsidR="00920E67" w:rsidRPr="008B62F2" w14:paraId="42E89BA7" w14:textId="77777777" w:rsidTr="00122B7E">
        <w:tc>
          <w:tcPr>
            <w:tcW w:w="15126" w:type="dxa"/>
            <w:gridSpan w:val="5"/>
          </w:tcPr>
          <w:p w14:paraId="42E89BA6" w14:textId="77777777" w:rsidR="00920E67" w:rsidRPr="00F233F2" w:rsidRDefault="00920E67" w:rsidP="00122B7E">
            <w:pPr>
              <w:rPr>
                <w:b/>
              </w:rPr>
            </w:pPr>
            <w:bookmarkStart w:id="3" w:name="BandA"/>
            <w:r w:rsidRPr="00F233F2">
              <w:rPr>
                <w:b/>
                <w:color w:val="4472C4" w:themeColor="accent5"/>
              </w:rPr>
              <w:t>BEHAVIOUR</w:t>
            </w:r>
            <w:bookmarkEnd w:id="3"/>
          </w:p>
        </w:tc>
      </w:tr>
      <w:tr w:rsidR="00920E67" w:rsidRPr="00B263DE" w14:paraId="42E89BAD" w14:textId="77777777" w:rsidTr="000A1CBF">
        <w:trPr>
          <w:trHeight w:val="426"/>
        </w:trPr>
        <w:tc>
          <w:tcPr>
            <w:tcW w:w="3964" w:type="dxa"/>
            <w:shd w:val="clear" w:color="auto" w:fill="BDD6EE" w:themeFill="accent1" w:themeFillTint="66"/>
          </w:tcPr>
          <w:p w14:paraId="42E89BA8" w14:textId="77777777" w:rsidR="00920E67" w:rsidRPr="00B263DE" w:rsidRDefault="00920E67" w:rsidP="00122B7E">
            <w:pPr>
              <w:rPr>
                <w:b/>
              </w:rPr>
            </w:pPr>
            <w:r w:rsidRPr="00B263DE">
              <w:rPr>
                <w:b/>
              </w:rPr>
              <w:t>Question</w:t>
            </w:r>
          </w:p>
        </w:tc>
        <w:tc>
          <w:tcPr>
            <w:tcW w:w="709" w:type="dxa"/>
            <w:shd w:val="clear" w:color="auto" w:fill="BDD6EE" w:themeFill="accent1" w:themeFillTint="66"/>
          </w:tcPr>
          <w:p w14:paraId="42E89BA9" w14:textId="77777777" w:rsidR="00920E67" w:rsidRPr="00B263DE" w:rsidRDefault="00920E67" w:rsidP="00122B7E">
            <w:pPr>
              <w:rPr>
                <w:b/>
              </w:rPr>
            </w:pPr>
            <w:r w:rsidRPr="00B263DE">
              <w:rPr>
                <w:b/>
              </w:rPr>
              <w:t>Y</w:t>
            </w:r>
            <w:r>
              <w:rPr>
                <w:b/>
              </w:rPr>
              <w:t xml:space="preserve"> </w:t>
            </w:r>
            <w:r w:rsidRPr="00B263DE">
              <w:rPr>
                <w:b/>
              </w:rPr>
              <w:t>/</w:t>
            </w:r>
            <w:r>
              <w:rPr>
                <w:b/>
              </w:rPr>
              <w:t xml:space="preserve"> </w:t>
            </w:r>
            <w:r w:rsidRPr="00B263DE">
              <w:rPr>
                <w:b/>
              </w:rPr>
              <w:t>N</w:t>
            </w:r>
          </w:p>
        </w:tc>
        <w:tc>
          <w:tcPr>
            <w:tcW w:w="6379" w:type="dxa"/>
            <w:shd w:val="clear" w:color="auto" w:fill="BDD6EE" w:themeFill="accent1" w:themeFillTint="66"/>
          </w:tcPr>
          <w:p w14:paraId="42E89BAA" w14:textId="77777777" w:rsidR="00920E67" w:rsidRPr="00B263DE" w:rsidRDefault="00920E67" w:rsidP="00122B7E">
            <w:pPr>
              <w:rPr>
                <w:b/>
              </w:rPr>
            </w:pPr>
            <w:r w:rsidRPr="00B263DE">
              <w:rPr>
                <w:b/>
              </w:rPr>
              <w:t>Evidence seen</w:t>
            </w:r>
            <w:r>
              <w:rPr>
                <w:b/>
              </w:rPr>
              <w:t xml:space="preserve"> (if applicable)</w:t>
            </w:r>
          </w:p>
        </w:tc>
        <w:tc>
          <w:tcPr>
            <w:tcW w:w="3402" w:type="dxa"/>
            <w:shd w:val="clear" w:color="auto" w:fill="BDD6EE" w:themeFill="accent1" w:themeFillTint="66"/>
          </w:tcPr>
          <w:p w14:paraId="42E89BAB" w14:textId="77777777" w:rsidR="00920E67" w:rsidRPr="00B263DE" w:rsidRDefault="000A1CBF" w:rsidP="00122B7E">
            <w:pPr>
              <w:rPr>
                <w:b/>
              </w:rPr>
            </w:pPr>
            <w:r>
              <w:rPr>
                <w:b/>
              </w:rPr>
              <w:t>Actions</w:t>
            </w:r>
          </w:p>
        </w:tc>
        <w:tc>
          <w:tcPr>
            <w:tcW w:w="672" w:type="dxa"/>
            <w:shd w:val="clear" w:color="auto" w:fill="BDD6EE" w:themeFill="accent1" w:themeFillTint="66"/>
          </w:tcPr>
          <w:p w14:paraId="42E89BAC" w14:textId="77777777" w:rsidR="00920E67" w:rsidRPr="00B263DE" w:rsidRDefault="00920E67" w:rsidP="00122B7E">
            <w:pPr>
              <w:rPr>
                <w:b/>
              </w:rPr>
            </w:pPr>
            <w:r w:rsidRPr="00B263DE">
              <w:rPr>
                <w:b/>
              </w:rPr>
              <w:t>RAG</w:t>
            </w:r>
          </w:p>
        </w:tc>
      </w:tr>
      <w:tr w:rsidR="00920E67" w14:paraId="42E89BBA" w14:textId="77777777" w:rsidTr="0081427A">
        <w:tc>
          <w:tcPr>
            <w:tcW w:w="3964" w:type="dxa"/>
          </w:tcPr>
          <w:p w14:paraId="42E89BAE" w14:textId="15B74733" w:rsidR="00920E67" w:rsidRDefault="00140110" w:rsidP="00122B7E">
            <w:pPr>
              <w:pStyle w:val="ListParagraph"/>
              <w:numPr>
                <w:ilvl w:val="0"/>
                <w:numId w:val="1"/>
              </w:numPr>
            </w:pPr>
            <w:r>
              <w:rPr>
                <w:color w:val="00B050"/>
              </w:rPr>
              <w:t xml:space="preserve">NEW </w:t>
            </w:r>
            <w:r w:rsidR="00920E67" w:rsidRPr="00140110">
              <w:rPr>
                <w:color w:val="00B050"/>
              </w:rPr>
              <w:t>Does the school’s policy clearly outline its approach to</w:t>
            </w:r>
            <w:r>
              <w:rPr>
                <w:color w:val="00B050"/>
              </w:rPr>
              <w:t xml:space="preserve"> bullying,</w:t>
            </w:r>
            <w:r w:rsidR="00920E67" w:rsidRPr="00140110">
              <w:rPr>
                <w:color w:val="00B050"/>
              </w:rPr>
              <w:t xml:space="preserve"> the use of reasonable force,</w:t>
            </w:r>
            <w:r w:rsidR="00A31B03" w:rsidRPr="00140110">
              <w:rPr>
                <w:color w:val="00B050"/>
              </w:rPr>
              <w:t xml:space="preserve"> internal suspension, seclusion, </w:t>
            </w:r>
            <w:r w:rsidRPr="00140110">
              <w:rPr>
                <w:color w:val="00B050"/>
              </w:rPr>
              <w:t xml:space="preserve">external suspension/PEX? </w:t>
            </w:r>
            <w:r w:rsidR="00920E67" w:rsidRPr="00140110">
              <w:rPr>
                <w:color w:val="00B050"/>
              </w:rPr>
              <w:t xml:space="preserve"> </w:t>
            </w:r>
          </w:p>
        </w:tc>
        <w:tc>
          <w:tcPr>
            <w:tcW w:w="709" w:type="dxa"/>
          </w:tcPr>
          <w:p w14:paraId="42E89BAF" w14:textId="77777777" w:rsidR="00920E67" w:rsidRDefault="00920E67" w:rsidP="00122B7E"/>
        </w:tc>
        <w:tc>
          <w:tcPr>
            <w:tcW w:w="6379" w:type="dxa"/>
          </w:tcPr>
          <w:p w14:paraId="42E89BB5" w14:textId="77777777" w:rsidR="00920E67" w:rsidRPr="00542613" w:rsidRDefault="00920E67" w:rsidP="00FB7D48"/>
        </w:tc>
        <w:tc>
          <w:tcPr>
            <w:tcW w:w="3402" w:type="dxa"/>
          </w:tcPr>
          <w:p w14:paraId="42E89BB8" w14:textId="3487D441" w:rsidR="000C32E8" w:rsidRPr="0001695E" w:rsidRDefault="000C32E8" w:rsidP="00122B7E"/>
        </w:tc>
        <w:tc>
          <w:tcPr>
            <w:tcW w:w="672" w:type="dxa"/>
            <w:shd w:val="clear" w:color="auto" w:fill="auto"/>
          </w:tcPr>
          <w:p w14:paraId="42E89BB9" w14:textId="77777777" w:rsidR="00920E67" w:rsidRDefault="00920E67" w:rsidP="00122B7E"/>
        </w:tc>
      </w:tr>
      <w:tr w:rsidR="005E22E3" w14:paraId="518D1C97" w14:textId="77777777" w:rsidTr="0081427A">
        <w:tc>
          <w:tcPr>
            <w:tcW w:w="3964" w:type="dxa"/>
          </w:tcPr>
          <w:p w14:paraId="36307FD6" w14:textId="690D5B8D" w:rsidR="005E22E3" w:rsidRDefault="001630C0" w:rsidP="00122B7E">
            <w:pPr>
              <w:pStyle w:val="ListParagraph"/>
              <w:numPr>
                <w:ilvl w:val="0"/>
                <w:numId w:val="1"/>
              </w:numPr>
              <w:rPr>
                <w:color w:val="00B050"/>
              </w:rPr>
            </w:pPr>
            <w:r>
              <w:rPr>
                <w:color w:val="00B050"/>
              </w:rPr>
              <w:t xml:space="preserve">NEW </w:t>
            </w:r>
            <w:r w:rsidR="005E22E3">
              <w:rPr>
                <w:color w:val="00B050"/>
              </w:rPr>
              <w:t>What system does the school use for recording behaviour incidences</w:t>
            </w:r>
            <w:r>
              <w:rPr>
                <w:color w:val="00B050"/>
              </w:rPr>
              <w:t>?</w:t>
            </w:r>
          </w:p>
        </w:tc>
        <w:tc>
          <w:tcPr>
            <w:tcW w:w="709" w:type="dxa"/>
          </w:tcPr>
          <w:p w14:paraId="7DA4FF38" w14:textId="77777777" w:rsidR="005E22E3" w:rsidRDefault="005E22E3" w:rsidP="00122B7E"/>
        </w:tc>
        <w:tc>
          <w:tcPr>
            <w:tcW w:w="6379" w:type="dxa"/>
          </w:tcPr>
          <w:p w14:paraId="3DDFF650" w14:textId="77777777" w:rsidR="005E22E3" w:rsidRPr="00542613" w:rsidRDefault="005E22E3" w:rsidP="00FB7D48"/>
        </w:tc>
        <w:tc>
          <w:tcPr>
            <w:tcW w:w="3402" w:type="dxa"/>
          </w:tcPr>
          <w:p w14:paraId="53F9355A" w14:textId="77777777" w:rsidR="005E22E3" w:rsidRPr="0001695E" w:rsidRDefault="005E22E3" w:rsidP="00122B7E"/>
        </w:tc>
        <w:tc>
          <w:tcPr>
            <w:tcW w:w="672" w:type="dxa"/>
            <w:shd w:val="clear" w:color="auto" w:fill="auto"/>
          </w:tcPr>
          <w:p w14:paraId="1A8092D1" w14:textId="77777777" w:rsidR="005E22E3" w:rsidRDefault="005E22E3" w:rsidP="00122B7E"/>
        </w:tc>
      </w:tr>
      <w:tr w:rsidR="000A1CBF" w14:paraId="42E89BC0" w14:textId="77777777" w:rsidTr="0081427A">
        <w:tc>
          <w:tcPr>
            <w:tcW w:w="3964" w:type="dxa"/>
          </w:tcPr>
          <w:p w14:paraId="42E89BBB" w14:textId="1A4F2644" w:rsidR="000A1CBF" w:rsidRDefault="00E108BC" w:rsidP="000A1CBF">
            <w:pPr>
              <w:pStyle w:val="ListParagraph"/>
              <w:numPr>
                <w:ilvl w:val="0"/>
                <w:numId w:val="1"/>
              </w:numPr>
            </w:pPr>
            <w:r w:rsidRPr="00E108BC">
              <w:rPr>
                <w:color w:val="00B050"/>
              </w:rPr>
              <w:t>How i</w:t>
            </w:r>
            <w:r w:rsidR="000A1CBF">
              <w:t>s the use of reasonable force/ positive handling recorded and shared with families?</w:t>
            </w:r>
          </w:p>
        </w:tc>
        <w:tc>
          <w:tcPr>
            <w:tcW w:w="709" w:type="dxa"/>
          </w:tcPr>
          <w:p w14:paraId="42E89BBC" w14:textId="77777777" w:rsidR="000A1CBF" w:rsidRDefault="000A1CBF" w:rsidP="000A1CBF"/>
        </w:tc>
        <w:tc>
          <w:tcPr>
            <w:tcW w:w="6379" w:type="dxa"/>
          </w:tcPr>
          <w:p w14:paraId="42E89BBD" w14:textId="4377C49B" w:rsidR="000A1CBF" w:rsidRDefault="000A1CBF" w:rsidP="000A1CBF"/>
        </w:tc>
        <w:tc>
          <w:tcPr>
            <w:tcW w:w="3402" w:type="dxa"/>
          </w:tcPr>
          <w:p w14:paraId="42E89BBE" w14:textId="77777777" w:rsidR="000A1CBF" w:rsidRDefault="000A1CBF" w:rsidP="000A1CBF"/>
        </w:tc>
        <w:tc>
          <w:tcPr>
            <w:tcW w:w="672" w:type="dxa"/>
            <w:shd w:val="clear" w:color="auto" w:fill="auto"/>
          </w:tcPr>
          <w:p w14:paraId="42E89BBF" w14:textId="77777777" w:rsidR="000A1CBF" w:rsidRDefault="000A1CBF" w:rsidP="000A1CBF"/>
        </w:tc>
      </w:tr>
      <w:tr w:rsidR="000A1CBF" w14:paraId="42E89BCA" w14:textId="77777777" w:rsidTr="0081427A">
        <w:tc>
          <w:tcPr>
            <w:tcW w:w="3964" w:type="dxa"/>
          </w:tcPr>
          <w:p w14:paraId="42E89BC1" w14:textId="38CEBE1A" w:rsidR="000A1CBF" w:rsidRDefault="000A1CBF" w:rsidP="000A1CBF">
            <w:pPr>
              <w:pStyle w:val="ListParagraph"/>
              <w:numPr>
                <w:ilvl w:val="0"/>
                <w:numId w:val="1"/>
              </w:numPr>
            </w:pPr>
            <w:r>
              <w:t xml:space="preserve">Are </w:t>
            </w:r>
            <w:r w:rsidR="002A387C">
              <w:t xml:space="preserve">all prejudiced based </w:t>
            </w:r>
            <w:r>
              <w:t>and/or bullying incidents reported, recorded and responded to? Are incidents reviewed and analysed for trends or issues?</w:t>
            </w:r>
          </w:p>
        </w:tc>
        <w:tc>
          <w:tcPr>
            <w:tcW w:w="709" w:type="dxa"/>
          </w:tcPr>
          <w:p w14:paraId="42E89BC2" w14:textId="77777777" w:rsidR="000A1CBF" w:rsidRDefault="000A1CBF" w:rsidP="000A1CBF"/>
        </w:tc>
        <w:tc>
          <w:tcPr>
            <w:tcW w:w="6379" w:type="dxa"/>
          </w:tcPr>
          <w:p w14:paraId="42E89BC7" w14:textId="14B2FAE9" w:rsidR="000A1CBF" w:rsidRPr="0001695E" w:rsidRDefault="000A1CBF" w:rsidP="000A1CBF"/>
        </w:tc>
        <w:tc>
          <w:tcPr>
            <w:tcW w:w="3402" w:type="dxa"/>
          </w:tcPr>
          <w:p w14:paraId="42E89BC8" w14:textId="77777777" w:rsidR="000A1CBF" w:rsidRPr="00FC7AD6" w:rsidRDefault="000A1CBF" w:rsidP="000A1CBF">
            <w:pPr>
              <w:rPr>
                <w:i/>
              </w:rPr>
            </w:pPr>
          </w:p>
        </w:tc>
        <w:tc>
          <w:tcPr>
            <w:tcW w:w="672" w:type="dxa"/>
            <w:shd w:val="clear" w:color="auto" w:fill="auto"/>
          </w:tcPr>
          <w:p w14:paraId="42E89BC9" w14:textId="77777777" w:rsidR="000A1CBF" w:rsidRDefault="000A1CBF" w:rsidP="000A1CBF"/>
        </w:tc>
      </w:tr>
      <w:tr w:rsidR="004130BF" w14:paraId="74E01678" w14:textId="77777777" w:rsidTr="0081427A">
        <w:tc>
          <w:tcPr>
            <w:tcW w:w="3964" w:type="dxa"/>
          </w:tcPr>
          <w:p w14:paraId="173B5567" w14:textId="14CB0C80" w:rsidR="004130BF" w:rsidRPr="001A4986" w:rsidRDefault="001A4986" w:rsidP="000A1CBF">
            <w:pPr>
              <w:pStyle w:val="ListParagraph"/>
              <w:numPr>
                <w:ilvl w:val="0"/>
                <w:numId w:val="1"/>
              </w:numPr>
              <w:rPr>
                <w:color w:val="00B050"/>
              </w:rPr>
            </w:pPr>
            <w:r w:rsidRPr="001A4986">
              <w:rPr>
                <w:color w:val="00B050"/>
              </w:rPr>
              <w:t xml:space="preserve">NEW </w:t>
            </w:r>
            <w:r w:rsidR="004130BF" w:rsidRPr="001A4986">
              <w:rPr>
                <w:color w:val="00B050"/>
              </w:rPr>
              <w:t>Does the school operate an internal/informal alternative provision/nurture group</w:t>
            </w:r>
            <w:r w:rsidR="0062385D" w:rsidRPr="001A4986">
              <w:rPr>
                <w:color w:val="00B050"/>
              </w:rPr>
              <w:t>?</w:t>
            </w:r>
          </w:p>
          <w:p w14:paraId="20AFE33B" w14:textId="77777777" w:rsidR="006E7099" w:rsidRPr="001A4986" w:rsidRDefault="006E7099" w:rsidP="006E7099">
            <w:pPr>
              <w:pStyle w:val="ListParagraph"/>
              <w:numPr>
                <w:ilvl w:val="0"/>
                <w:numId w:val="22"/>
              </w:numPr>
              <w:rPr>
                <w:color w:val="00B050"/>
              </w:rPr>
            </w:pPr>
            <w:r w:rsidRPr="001A4986">
              <w:rPr>
                <w:color w:val="00B050"/>
              </w:rPr>
              <w:t>Who is the named teacher?</w:t>
            </w:r>
          </w:p>
          <w:p w14:paraId="3E9B74CB" w14:textId="77777777" w:rsidR="00D00206" w:rsidRPr="001A4986" w:rsidRDefault="00F351F8" w:rsidP="006E7099">
            <w:pPr>
              <w:pStyle w:val="ListParagraph"/>
              <w:numPr>
                <w:ilvl w:val="0"/>
                <w:numId w:val="22"/>
              </w:numPr>
              <w:rPr>
                <w:color w:val="00B050"/>
              </w:rPr>
            </w:pPr>
            <w:r w:rsidRPr="001A4986">
              <w:rPr>
                <w:color w:val="00B050"/>
              </w:rPr>
              <w:t>How are children referred for a place</w:t>
            </w:r>
          </w:p>
          <w:p w14:paraId="6E309407" w14:textId="147EDFB7" w:rsidR="00F351F8" w:rsidRDefault="001A4986" w:rsidP="006E7099">
            <w:pPr>
              <w:pStyle w:val="ListParagraph"/>
              <w:numPr>
                <w:ilvl w:val="0"/>
                <w:numId w:val="22"/>
              </w:numPr>
            </w:pPr>
            <w:r w:rsidRPr="001A4986">
              <w:rPr>
                <w:color w:val="00B050"/>
              </w:rPr>
              <w:t>How do children transition back to their class?</w:t>
            </w:r>
          </w:p>
        </w:tc>
        <w:tc>
          <w:tcPr>
            <w:tcW w:w="709" w:type="dxa"/>
          </w:tcPr>
          <w:p w14:paraId="58ABCB62" w14:textId="77777777" w:rsidR="004130BF" w:rsidRDefault="004130BF" w:rsidP="000A1CBF"/>
        </w:tc>
        <w:tc>
          <w:tcPr>
            <w:tcW w:w="6379" w:type="dxa"/>
          </w:tcPr>
          <w:p w14:paraId="51A66344" w14:textId="632F313C" w:rsidR="004130BF" w:rsidRPr="001A4986" w:rsidRDefault="001A4986" w:rsidP="000A1CBF">
            <w:pPr>
              <w:rPr>
                <w:color w:val="00B050"/>
              </w:rPr>
            </w:pPr>
            <w:r w:rsidRPr="001A4986">
              <w:rPr>
                <w:color w:val="00B050"/>
              </w:rPr>
              <w:t>Take one child form the provision and review the paperwork, notes that the school has for this child</w:t>
            </w:r>
          </w:p>
        </w:tc>
        <w:tc>
          <w:tcPr>
            <w:tcW w:w="3402" w:type="dxa"/>
          </w:tcPr>
          <w:p w14:paraId="773AFA6C" w14:textId="77777777" w:rsidR="004130BF" w:rsidRPr="00FC7AD6" w:rsidRDefault="004130BF" w:rsidP="000A1CBF">
            <w:pPr>
              <w:rPr>
                <w:i/>
              </w:rPr>
            </w:pPr>
          </w:p>
        </w:tc>
        <w:tc>
          <w:tcPr>
            <w:tcW w:w="672" w:type="dxa"/>
            <w:shd w:val="clear" w:color="auto" w:fill="auto"/>
          </w:tcPr>
          <w:p w14:paraId="2CA5EF75" w14:textId="77777777" w:rsidR="004130BF" w:rsidRDefault="004130BF" w:rsidP="000A1CBF"/>
        </w:tc>
      </w:tr>
      <w:tr w:rsidR="000A1CBF" w14:paraId="42E89BD0" w14:textId="77777777" w:rsidTr="0081427A">
        <w:tc>
          <w:tcPr>
            <w:tcW w:w="3964" w:type="dxa"/>
          </w:tcPr>
          <w:p w14:paraId="5E9E9116" w14:textId="5B598610" w:rsidR="00D933A4" w:rsidRDefault="000A1CBF" w:rsidP="00E108BC">
            <w:pPr>
              <w:pStyle w:val="ListParagraph"/>
              <w:numPr>
                <w:ilvl w:val="0"/>
                <w:numId w:val="1"/>
              </w:numPr>
            </w:pPr>
            <w:r>
              <w:t>Are any pupils currently attending or receiving input from an</w:t>
            </w:r>
            <w:r w:rsidR="002758B1">
              <w:t xml:space="preserve"> </w:t>
            </w:r>
            <w:r w:rsidR="002758B1" w:rsidRPr="004130BF">
              <w:rPr>
                <w:b/>
                <w:bCs/>
              </w:rPr>
              <w:t>external</w:t>
            </w:r>
            <w:r w:rsidRPr="004130BF">
              <w:rPr>
                <w:b/>
                <w:bCs/>
              </w:rPr>
              <w:t xml:space="preserve"> </w:t>
            </w:r>
            <w:r w:rsidRPr="00E108BC">
              <w:rPr>
                <w:b/>
                <w:bCs/>
              </w:rPr>
              <w:t>alternative provider</w:t>
            </w:r>
            <w:r>
              <w:t xml:space="preserve">? </w:t>
            </w:r>
          </w:p>
          <w:p w14:paraId="449AAAED" w14:textId="48048C09" w:rsidR="000A1CBF" w:rsidRDefault="002758B1" w:rsidP="0039428A">
            <w:pPr>
              <w:pStyle w:val="ListParagraph"/>
              <w:numPr>
                <w:ilvl w:val="0"/>
                <w:numId w:val="20"/>
              </w:numPr>
            </w:pPr>
            <w:r>
              <w:t xml:space="preserve">When did </w:t>
            </w:r>
            <w:r w:rsidR="0039428A">
              <w:t>SLT visit the provision</w:t>
            </w:r>
            <w:r w:rsidR="00E14AA9">
              <w:t>?</w:t>
            </w:r>
          </w:p>
          <w:p w14:paraId="62B44D48" w14:textId="72768621" w:rsidR="0039428A" w:rsidRDefault="00E14AA9" w:rsidP="0039428A">
            <w:pPr>
              <w:pStyle w:val="ListParagraph"/>
              <w:numPr>
                <w:ilvl w:val="0"/>
                <w:numId w:val="20"/>
              </w:numPr>
            </w:pPr>
            <w:r>
              <w:t xml:space="preserve">How did </w:t>
            </w:r>
            <w:r w:rsidR="0039428A">
              <w:t xml:space="preserve">SLT </w:t>
            </w:r>
            <w:r>
              <w:t xml:space="preserve">see </w:t>
            </w:r>
            <w:r w:rsidR="0039428A">
              <w:t>evidence of the AP’s curriculum</w:t>
            </w:r>
            <w:r>
              <w:t>?</w:t>
            </w:r>
          </w:p>
          <w:p w14:paraId="520C2070" w14:textId="1A03EA83" w:rsidR="008C665A" w:rsidRDefault="00E14AA9" w:rsidP="0039428A">
            <w:pPr>
              <w:pStyle w:val="ListParagraph"/>
              <w:numPr>
                <w:ilvl w:val="0"/>
                <w:numId w:val="20"/>
              </w:numPr>
            </w:pPr>
            <w:r>
              <w:lastRenderedPageBreak/>
              <w:t>What assurances did you seek about the AP safer recruitment practices?</w:t>
            </w:r>
            <w:proofErr w:type="spellStart"/>
            <w:r>
              <w:t xml:space="preserve"> </w:t>
            </w:r>
            <w:proofErr w:type="spellEnd"/>
          </w:p>
          <w:p w14:paraId="55A47640" w14:textId="77777777" w:rsidR="000A5236" w:rsidRDefault="000A5236" w:rsidP="000A5236">
            <w:pPr>
              <w:pStyle w:val="ListParagraph"/>
              <w:numPr>
                <w:ilvl w:val="0"/>
                <w:numId w:val="20"/>
              </w:numPr>
            </w:pPr>
            <w:r>
              <w:t>What is the current attendance for the child in question (look at the attendance on the system)</w:t>
            </w:r>
          </w:p>
          <w:p w14:paraId="42E89BCB" w14:textId="1669C1F0" w:rsidR="00334D42" w:rsidRDefault="000A5236" w:rsidP="000A5236">
            <w:pPr>
              <w:pStyle w:val="ListParagraph"/>
              <w:numPr>
                <w:ilvl w:val="0"/>
                <w:numId w:val="20"/>
              </w:numPr>
            </w:pPr>
            <w:r>
              <w:t xml:space="preserve">What is the exit plan for this pupil? </w:t>
            </w:r>
          </w:p>
        </w:tc>
        <w:tc>
          <w:tcPr>
            <w:tcW w:w="709" w:type="dxa"/>
          </w:tcPr>
          <w:p w14:paraId="42E89BCC" w14:textId="77777777" w:rsidR="000A1CBF" w:rsidRDefault="000A1CBF" w:rsidP="000A1CBF"/>
        </w:tc>
        <w:tc>
          <w:tcPr>
            <w:tcW w:w="6379" w:type="dxa"/>
          </w:tcPr>
          <w:p w14:paraId="42E89BCD" w14:textId="624D26E2" w:rsidR="000A1CBF" w:rsidRDefault="002758B1" w:rsidP="000A1CBF">
            <w:r w:rsidRPr="002758B1">
              <w:rPr>
                <w:color w:val="EE0000"/>
              </w:rPr>
              <w:t>Name the provision and answer the questions</w:t>
            </w:r>
          </w:p>
        </w:tc>
        <w:tc>
          <w:tcPr>
            <w:tcW w:w="3402" w:type="dxa"/>
          </w:tcPr>
          <w:p w14:paraId="42E89BCE" w14:textId="77777777" w:rsidR="000A1CBF" w:rsidRDefault="000A1CBF" w:rsidP="000A1CBF"/>
        </w:tc>
        <w:tc>
          <w:tcPr>
            <w:tcW w:w="672" w:type="dxa"/>
            <w:shd w:val="clear" w:color="auto" w:fill="auto"/>
          </w:tcPr>
          <w:p w14:paraId="42E89BCF" w14:textId="77777777" w:rsidR="000A1CBF" w:rsidRDefault="000A1CBF" w:rsidP="000A1CBF"/>
        </w:tc>
      </w:tr>
    </w:tbl>
    <w:p w14:paraId="42E89BD1" w14:textId="77777777" w:rsidR="00920E67" w:rsidRDefault="00920E67" w:rsidP="00920E67"/>
    <w:tbl>
      <w:tblPr>
        <w:tblStyle w:val="TableGrid"/>
        <w:tblW w:w="0" w:type="auto"/>
        <w:tblLook w:val="04A0" w:firstRow="1" w:lastRow="0" w:firstColumn="1" w:lastColumn="0" w:noHBand="0" w:noVBand="1"/>
      </w:tblPr>
      <w:tblGrid>
        <w:gridCol w:w="15126"/>
      </w:tblGrid>
      <w:tr w:rsidR="00920E67" w14:paraId="42E89BD5" w14:textId="77777777" w:rsidTr="00122B7E">
        <w:tc>
          <w:tcPr>
            <w:tcW w:w="15126" w:type="dxa"/>
          </w:tcPr>
          <w:p w14:paraId="42E89BD2" w14:textId="77777777" w:rsidR="00920E67" w:rsidRDefault="00920E67" w:rsidP="00122B7E">
            <w:r>
              <w:t>Any other comments:</w:t>
            </w:r>
          </w:p>
          <w:p w14:paraId="42E89BD3" w14:textId="77777777" w:rsidR="00920E67" w:rsidRDefault="00920E67" w:rsidP="00122B7E"/>
          <w:p w14:paraId="42E89BD4" w14:textId="77777777" w:rsidR="00920E67" w:rsidRDefault="00920E67" w:rsidP="00122B7E"/>
        </w:tc>
      </w:tr>
    </w:tbl>
    <w:p w14:paraId="42E89BD6" w14:textId="77777777" w:rsidR="00920E67" w:rsidRDefault="00920E67" w:rsidP="00920E67"/>
    <w:p w14:paraId="42E89BD7" w14:textId="77777777" w:rsidR="00920E67" w:rsidRDefault="00920E67" w:rsidP="00920E67"/>
    <w:p w14:paraId="42E89BD8" w14:textId="77777777" w:rsidR="00920E67" w:rsidRDefault="00920E67" w:rsidP="00920E67"/>
    <w:p w14:paraId="42E89BD9" w14:textId="77777777" w:rsidR="00920E67" w:rsidRDefault="00920E67" w:rsidP="00920E67"/>
    <w:p w14:paraId="42E89BDA" w14:textId="77777777" w:rsidR="00920E67" w:rsidRDefault="00920E67" w:rsidP="00920E67"/>
    <w:p w14:paraId="42E89BDB" w14:textId="77777777" w:rsidR="00920E67" w:rsidRDefault="00920E67" w:rsidP="00920E67"/>
    <w:p w14:paraId="42E89BDC" w14:textId="77777777" w:rsidR="00920E67" w:rsidRDefault="00920E67" w:rsidP="00920E67"/>
    <w:p w14:paraId="42E89BDD" w14:textId="77777777" w:rsidR="00920E67" w:rsidRDefault="00920E67" w:rsidP="00920E67"/>
    <w:p w14:paraId="42E89BDE" w14:textId="77777777" w:rsidR="00920E67" w:rsidRDefault="00920E67" w:rsidP="00920E67"/>
    <w:p w14:paraId="42E89BDF" w14:textId="77777777" w:rsidR="00920E67" w:rsidRDefault="00920E67" w:rsidP="00920E67"/>
    <w:p w14:paraId="42E89BE0" w14:textId="77777777" w:rsidR="00920E67" w:rsidRDefault="00920E67" w:rsidP="00920E67"/>
    <w:p w14:paraId="42E89BE1" w14:textId="77777777" w:rsidR="00920E67" w:rsidRDefault="00920E67" w:rsidP="00920E67"/>
    <w:p w14:paraId="42E89BE2" w14:textId="77777777" w:rsidR="00920E67" w:rsidRDefault="00920E67" w:rsidP="00920E67"/>
    <w:p w14:paraId="42E89BE3" w14:textId="77777777" w:rsidR="00920E67" w:rsidRDefault="00920E67" w:rsidP="00920E67">
      <w:pPr>
        <w:rPr>
          <w:b/>
          <w:color w:val="4472C4" w:themeColor="accent5"/>
          <w:sz w:val="36"/>
        </w:rPr>
      </w:pPr>
      <w:bookmarkStart w:id="4" w:name="Action"/>
      <w:r>
        <w:rPr>
          <w:b/>
          <w:color w:val="4472C4" w:themeColor="accent5"/>
          <w:sz w:val="36"/>
        </w:rPr>
        <w:t>POLICIES, PROCESSES, PROCEDURES &amp; SAFEGUARDING AUDIT ACTION PLAN</w:t>
      </w:r>
    </w:p>
    <w:tbl>
      <w:tblPr>
        <w:tblStyle w:val="TableGrid"/>
        <w:tblpPr w:leftFromText="180" w:rightFromText="180" w:vertAnchor="page" w:horzAnchor="margin" w:tblpY="1829"/>
        <w:tblW w:w="14312" w:type="dxa"/>
        <w:tblLook w:val="04A0" w:firstRow="1" w:lastRow="0" w:firstColumn="1" w:lastColumn="0" w:noHBand="0" w:noVBand="1"/>
      </w:tblPr>
      <w:tblGrid>
        <w:gridCol w:w="2657"/>
        <w:gridCol w:w="2516"/>
        <w:gridCol w:w="1491"/>
        <w:gridCol w:w="1492"/>
        <w:gridCol w:w="4881"/>
        <w:gridCol w:w="1275"/>
      </w:tblGrid>
      <w:tr w:rsidR="00920E67" w:rsidRPr="001A5881" w14:paraId="42E89BEA" w14:textId="77777777" w:rsidTr="00122B7E">
        <w:trPr>
          <w:trHeight w:val="437"/>
        </w:trPr>
        <w:tc>
          <w:tcPr>
            <w:tcW w:w="2657" w:type="dxa"/>
            <w:shd w:val="clear" w:color="auto" w:fill="BFBFBF" w:themeFill="background1" w:themeFillShade="BF"/>
          </w:tcPr>
          <w:p w14:paraId="42E89BE4" w14:textId="77777777" w:rsidR="00920E67" w:rsidRPr="001A5881" w:rsidRDefault="00920E67" w:rsidP="00122B7E">
            <w:pPr>
              <w:tabs>
                <w:tab w:val="left" w:pos="3480"/>
              </w:tabs>
              <w:jc w:val="center"/>
              <w:rPr>
                <w:b/>
                <w:bCs/>
              </w:rPr>
            </w:pPr>
            <w:r w:rsidRPr="49D70E59">
              <w:rPr>
                <w:b/>
                <w:bCs/>
              </w:rPr>
              <w:lastRenderedPageBreak/>
              <w:t>What needs to happen</w:t>
            </w:r>
          </w:p>
        </w:tc>
        <w:tc>
          <w:tcPr>
            <w:tcW w:w="2516" w:type="dxa"/>
            <w:shd w:val="clear" w:color="auto" w:fill="BFBFBF" w:themeFill="background1" w:themeFillShade="BF"/>
          </w:tcPr>
          <w:p w14:paraId="42E89BE5" w14:textId="77777777" w:rsidR="00920E67" w:rsidRPr="001A5881" w:rsidRDefault="00920E67" w:rsidP="00122B7E">
            <w:pPr>
              <w:tabs>
                <w:tab w:val="left" w:pos="3480"/>
              </w:tabs>
              <w:jc w:val="center"/>
              <w:rPr>
                <w:b/>
                <w:bCs/>
              </w:rPr>
            </w:pPr>
            <w:r w:rsidRPr="49D70E59">
              <w:rPr>
                <w:b/>
                <w:bCs/>
              </w:rPr>
              <w:t>What does this look like?</w:t>
            </w:r>
          </w:p>
        </w:tc>
        <w:tc>
          <w:tcPr>
            <w:tcW w:w="1491" w:type="dxa"/>
            <w:shd w:val="clear" w:color="auto" w:fill="BFBFBF" w:themeFill="background1" w:themeFillShade="BF"/>
          </w:tcPr>
          <w:p w14:paraId="42E89BE6" w14:textId="77777777" w:rsidR="00920E67" w:rsidRPr="001A5881" w:rsidRDefault="00920E67" w:rsidP="00122B7E">
            <w:pPr>
              <w:tabs>
                <w:tab w:val="left" w:pos="3480"/>
              </w:tabs>
              <w:jc w:val="center"/>
              <w:rPr>
                <w:b/>
                <w:bCs/>
              </w:rPr>
            </w:pPr>
            <w:r w:rsidRPr="49D70E59">
              <w:rPr>
                <w:b/>
                <w:bCs/>
              </w:rPr>
              <w:t>Person responsible</w:t>
            </w:r>
          </w:p>
        </w:tc>
        <w:tc>
          <w:tcPr>
            <w:tcW w:w="1492" w:type="dxa"/>
            <w:shd w:val="clear" w:color="auto" w:fill="BFBFBF" w:themeFill="background1" w:themeFillShade="BF"/>
          </w:tcPr>
          <w:p w14:paraId="42E89BE7" w14:textId="77777777" w:rsidR="00920E67" w:rsidRPr="001A5881" w:rsidRDefault="00920E67" w:rsidP="00122B7E">
            <w:pPr>
              <w:tabs>
                <w:tab w:val="left" w:pos="3480"/>
              </w:tabs>
              <w:jc w:val="center"/>
              <w:rPr>
                <w:b/>
                <w:bCs/>
              </w:rPr>
            </w:pPr>
            <w:r w:rsidRPr="49D70E59">
              <w:rPr>
                <w:b/>
                <w:bCs/>
              </w:rPr>
              <w:t>By when</w:t>
            </w:r>
          </w:p>
        </w:tc>
        <w:tc>
          <w:tcPr>
            <w:tcW w:w="4881" w:type="dxa"/>
            <w:shd w:val="clear" w:color="auto" w:fill="BFBFBF" w:themeFill="background1" w:themeFillShade="BF"/>
          </w:tcPr>
          <w:p w14:paraId="42E89BE8" w14:textId="77777777" w:rsidR="00920E67" w:rsidRPr="001A5881" w:rsidRDefault="00920E67" w:rsidP="00122B7E">
            <w:pPr>
              <w:tabs>
                <w:tab w:val="left" w:pos="3480"/>
              </w:tabs>
              <w:jc w:val="center"/>
              <w:rPr>
                <w:b/>
                <w:bCs/>
              </w:rPr>
            </w:pPr>
            <w:r w:rsidRPr="49D70E59">
              <w:rPr>
                <w:b/>
                <w:bCs/>
              </w:rPr>
              <w:t>1</w:t>
            </w:r>
            <w:r w:rsidRPr="49D70E59">
              <w:rPr>
                <w:b/>
                <w:bCs/>
                <w:vertAlign w:val="superscript"/>
              </w:rPr>
              <w:t>st</w:t>
            </w:r>
            <w:r w:rsidRPr="49D70E59">
              <w:rPr>
                <w:b/>
                <w:bCs/>
              </w:rPr>
              <w:t xml:space="preserve"> Monitoring visit</w:t>
            </w:r>
          </w:p>
        </w:tc>
        <w:tc>
          <w:tcPr>
            <w:tcW w:w="1275" w:type="dxa"/>
            <w:shd w:val="clear" w:color="auto" w:fill="BFBFBF" w:themeFill="background1" w:themeFillShade="BF"/>
          </w:tcPr>
          <w:p w14:paraId="42E89BE9" w14:textId="77777777" w:rsidR="00920E67" w:rsidRPr="001A5881" w:rsidRDefault="00920E67" w:rsidP="00122B7E">
            <w:pPr>
              <w:tabs>
                <w:tab w:val="left" w:pos="3480"/>
              </w:tabs>
              <w:jc w:val="center"/>
              <w:rPr>
                <w:b/>
                <w:bCs/>
              </w:rPr>
            </w:pPr>
            <w:r w:rsidRPr="49D70E59">
              <w:rPr>
                <w:b/>
                <w:bCs/>
              </w:rPr>
              <w:t>Completed</w:t>
            </w:r>
          </w:p>
        </w:tc>
      </w:tr>
      <w:tr w:rsidR="00920E67" w:rsidRPr="001A5881" w14:paraId="42E89BF1" w14:textId="77777777" w:rsidTr="00122B7E">
        <w:trPr>
          <w:trHeight w:val="437"/>
        </w:trPr>
        <w:tc>
          <w:tcPr>
            <w:tcW w:w="2657" w:type="dxa"/>
            <w:shd w:val="clear" w:color="auto" w:fill="F2F2F2" w:themeFill="background1" w:themeFillShade="F2"/>
          </w:tcPr>
          <w:p w14:paraId="42E89BEB" w14:textId="77777777" w:rsidR="00920E67" w:rsidRPr="001A5881" w:rsidRDefault="00920E67" w:rsidP="00122B7E">
            <w:pPr>
              <w:tabs>
                <w:tab w:val="left" w:pos="3480"/>
              </w:tabs>
              <w:rPr>
                <w:i/>
                <w:iCs/>
                <w:sz w:val="18"/>
                <w:szCs w:val="18"/>
              </w:rPr>
            </w:pPr>
            <w:r w:rsidRPr="49D70E59">
              <w:rPr>
                <w:i/>
                <w:iCs/>
                <w:sz w:val="18"/>
                <w:szCs w:val="18"/>
              </w:rPr>
              <w:t>Action required to fulfil statutory requirements. Please shade cell t</w:t>
            </w:r>
            <w:r>
              <w:rPr>
                <w:i/>
                <w:iCs/>
                <w:sz w:val="18"/>
                <w:szCs w:val="18"/>
              </w:rPr>
              <w:t>o represent RAG rating</w:t>
            </w:r>
          </w:p>
        </w:tc>
        <w:tc>
          <w:tcPr>
            <w:tcW w:w="2516" w:type="dxa"/>
            <w:shd w:val="clear" w:color="auto" w:fill="F2F2F2" w:themeFill="background1" w:themeFillShade="F2"/>
          </w:tcPr>
          <w:p w14:paraId="42E89BEC" w14:textId="77777777" w:rsidR="00920E67" w:rsidRPr="001A5881" w:rsidRDefault="00920E67" w:rsidP="00122B7E">
            <w:pPr>
              <w:tabs>
                <w:tab w:val="left" w:pos="3480"/>
              </w:tabs>
              <w:rPr>
                <w:i/>
                <w:iCs/>
                <w:sz w:val="18"/>
                <w:szCs w:val="18"/>
              </w:rPr>
            </w:pPr>
            <w:r w:rsidRPr="49D70E59">
              <w:rPr>
                <w:i/>
                <w:iCs/>
                <w:sz w:val="18"/>
                <w:szCs w:val="18"/>
              </w:rPr>
              <w:t>How will the action be achieved? What evidence is required?</w:t>
            </w:r>
          </w:p>
        </w:tc>
        <w:tc>
          <w:tcPr>
            <w:tcW w:w="1491" w:type="dxa"/>
            <w:shd w:val="clear" w:color="auto" w:fill="F2F2F2" w:themeFill="background1" w:themeFillShade="F2"/>
          </w:tcPr>
          <w:p w14:paraId="42E89BED" w14:textId="77777777" w:rsidR="00920E67" w:rsidRPr="001A5881" w:rsidRDefault="00920E67" w:rsidP="00122B7E">
            <w:pPr>
              <w:tabs>
                <w:tab w:val="left" w:pos="3480"/>
              </w:tabs>
              <w:rPr>
                <w:i/>
                <w:iCs/>
                <w:sz w:val="18"/>
                <w:szCs w:val="18"/>
              </w:rPr>
            </w:pPr>
            <w:r w:rsidRPr="49D70E59">
              <w:rPr>
                <w:i/>
                <w:iCs/>
                <w:sz w:val="18"/>
                <w:szCs w:val="18"/>
              </w:rPr>
              <w:t>Who is responsible for ensuring action is completed?</w:t>
            </w:r>
          </w:p>
        </w:tc>
        <w:tc>
          <w:tcPr>
            <w:tcW w:w="1492" w:type="dxa"/>
            <w:shd w:val="clear" w:color="auto" w:fill="F2F2F2" w:themeFill="background1" w:themeFillShade="F2"/>
          </w:tcPr>
          <w:p w14:paraId="42E89BEE" w14:textId="77777777" w:rsidR="00920E67" w:rsidRPr="001A5881" w:rsidRDefault="00920E67" w:rsidP="00122B7E">
            <w:pPr>
              <w:tabs>
                <w:tab w:val="left" w:pos="3480"/>
              </w:tabs>
              <w:rPr>
                <w:i/>
                <w:iCs/>
                <w:sz w:val="18"/>
                <w:szCs w:val="18"/>
              </w:rPr>
            </w:pPr>
            <w:r w:rsidRPr="49D70E59">
              <w:rPr>
                <w:i/>
                <w:iCs/>
                <w:sz w:val="18"/>
                <w:szCs w:val="18"/>
              </w:rPr>
              <w:t xml:space="preserve">When will the action be completed by? </w:t>
            </w:r>
          </w:p>
        </w:tc>
        <w:tc>
          <w:tcPr>
            <w:tcW w:w="4881" w:type="dxa"/>
            <w:shd w:val="clear" w:color="auto" w:fill="F2F2F2" w:themeFill="background1" w:themeFillShade="F2"/>
          </w:tcPr>
          <w:p w14:paraId="42E89BEF" w14:textId="77777777" w:rsidR="00920E67" w:rsidRPr="001A5881" w:rsidRDefault="00920E67" w:rsidP="00122B7E">
            <w:pPr>
              <w:tabs>
                <w:tab w:val="left" w:pos="3480"/>
              </w:tabs>
              <w:rPr>
                <w:i/>
                <w:iCs/>
                <w:sz w:val="18"/>
                <w:szCs w:val="18"/>
              </w:rPr>
            </w:pPr>
            <w:r w:rsidRPr="49D70E59">
              <w:rPr>
                <w:i/>
                <w:iCs/>
                <w:sz w:val="18"/>
                <w:szCs w:val="18"/>
              </w:rPr>
              <w:t>Details of 1</w:t>
            </w:r>
            <w:r w:rsidRPr="49D70E59">
              <w:rPr>
                <w:i/>
                <w:iCs/>
                <w:sz w:val="18"/>
                <w:szCs w:val="18"/>
                <w:vertAlign w:val="superscript"/>
              </w:rPr>
              <w:t>st</w:t>
            </w:r>
            <w:r w:rsidRPr="49D70E59">
              <w:rPr>
                <w:i/>
                <w:iCs/>
                <w:sz w:val="18"/>
                <w:szCs w:val="18"/>
              </w:rPr>
              <w:t xml:space="preserve"> monitoring visit – What has the school done to complete action? Is further support needed? Is further work needed to complete action?</w:t>
            </w:r>
          </w:p>
        </w:tc>
        <w:tc>
          <w:tcPr>
            <w:tcW w:w="1275" w:type="dxa"/>
            <w:shd w:val="clear" w:color="auto" w:fill="F2F2F2" w:themeFill="background1" w:themeFillShade="F2"/>
          </w:tcPr>
          <w:p w14:paraId="42E89BF0" w14:textId="77777777" w:rsidR="00920E67" w:rsidRPr="001A5881" w:rsidRDefault="00920E67" w:rsidP="00122B7E">
            <w:pPr>
              <w:tabs>
                <w:tab w:val="left" w:pos="3480"/>
              </w:tabs>
              <w:rPr>
                <w:i/>
                <w:iCs/>
                <w:sz w:val="18"/>
                <w:szCs w:val="18"/>
              </w:rPr>
            </w:pPr>
            <w:r w:rsidRPr="49D70E59">
              <w:rPr>
                <w:i/>
                <w:iCs/>
                <w:sz w:val="18"/>
                <w:szCs w:val="18"/>
              </w:rPr>
              <w:t>Is the action completed?  Y/N</w:t>
            </w:r>
            <w:r>
              <w:rPr>
                <w:i/>
                <w:iCs/>
                <w:sz w:val="18"/>
                <w:szCs w:val="18"/>
              </w:rPr>
              <w:t xml:space="preserve">. </w:t>
            </w:r>
            <w:r w:rsidRPr="49D70E59">
              <w:rPr>
                <w:i/>
                <w:iCs/>
                <w:sz w:val="18"/>
                <w:szCs w:val="18"/>
              </w:rPr>
              <w:t xml:space="preserve">What date?  </w:t>
            </w:r>
          </w:p>
        </w:tc>
      </w:tr>
      <w:tr w:rsidR="00920E67" w14:paraId="42E89BF8" w14:textId="77777777" w:rsidTr="00122B7E">
        <w:trPr>
          <w:trHeight w:val="437"/>
        </w:trPr>
        <w:tc>
          <w:tcPr>
            <w:tcW w:w="2657" w:type="dxa"/>
          </w:tcPr>
          <w:p w14:paraId="42E89BF2" w14:textId="5FDA18C0" w:rsidR="00920E67" w:rsidRPr="001A5881" w:rsidRDefault="00920E67" w:rsidP="00122B7E">
            <w:pPr>
              <w:rPr>
                <w:sz w:val="20"/>
                <w:szCs w:val="20"/>
              </w:rPr>
            </w:pPr>
          </w:p>
        </w:tc>
        <w:tc>
          <w:tcPr>
            <w:tcW w:w="2516" w:type="dxa"/>
          </w:tcPr>
          <w:p w14:paraId="42E89BF3" w14:textId="77E9CFE9" w:rsidR="00920E67" w:rsidRDefault="00920E67" w:rsidP="00122B7E">
            <w:pPr>
              <w:tabs>
                <w:tab w:val="left" w:pos="3480"/>
              </w:tabs>
            </w:pPr>
          </w:p>
        </w:tc>
        <w:tc>
          <w:tcPr>
            <w:tcW w:w="1491" w:type="dxa"/>
          </w:tcPr>
          <w:p w14:paraId="42E89BF4" w14:textId="77777777" w:rsidR="00920E67" w:rsidRDefault="00920E67" w:rsidP="00122B7E">
            <w:pPr>
              <w:tabs>
                <w:tab w:val="left" w:pos="3480"/>
              </w:tabs>
            </w:pPr>
          </w:p>
        </w:tc>
        <w:tc>
          <w:tcPr>
            <w:tcW w:w="1492" w:type="dxa"/>
          </w:tcPr>
          <w:p w14:paraId="42E89BF5" w14:textId="77777777" w:rsidR="00920E67" w:rsidRDefault="00920E67" w:rsidP="00122B7E">
            <w:pPr>
              <w:tabs>
                <w:tab w:val="left" w:pos="3480"/>
              </w:tabs>
            </w:pPr>
          </w:p>
        </w:tc>
        <w:tc>
          <w:tcPr>
            <w:tcW w:w="4881" w:type="dxa"/>
          </w:tcPr>
          <w:p w14:paraId="42E89BF6" w14:textId="77777777" w:rsidR="00920E67" w:rsidRDefault="00920E67" w:rsidP="00122B7E">
            <w:pPr>
              <w:tabs>
                <w:tab w:val="left" w:pos="3480"/>
              </w:tabs>
            </w:pPr>
          </w:p>
        </w:tc>
        <w:tc>
          <w:tcPr>
            <w:tcW w:w="1275" w:type="dxa"/>
          </w:tcPr>
          <w:p w14:paraId="42E89BF7" w14:textId="77777777" w:rsidR="00920E67" w:rsidRDefault="00920E67" w:rsidP="00122B7E">
            <w:pPr>
              <w:tabs>
                <w:tab w:val="left" w:pos="3480"/>
              </w:tabs>
            </w:pPr>
          </w:p>
        </w:tc>
      </w:tr>
      <w:tr w:rsidR="00920E67" w14:paraId="42E89C00" w14:textId="77777777" w:rsidTr="00122B7E">
        <w:trPr>
          <w:trHeight w:val="437"/>
        </w:trPr>
        <w:tc>
          <w:tcPr>
            <w:tcW w:w="2657" w:type="dxa"/>
          </w:tcPr>
          <w:p w14:paraId="42E89BFA" w14:textId="77777777" w:rsidR="00920E67" w:rsidRPr="001A5881" w:rsidRDefault="00920E67" w:rsidP="00122B7E">
            <w:pPr>
              <w:rPr>
                <w:sz w:val="20"/>
                <w:szCs w:val="20"/>
              </w:rPr>
            </w:pPr>
          </w:p>
        </w:tc>
        <w:tc>
          <w:tcPr>
            <w:tcW w:w="2516" w:type="dxa"/>
          </w:tcPr>
          <w:p w14:paraId="42E89BFB" w14:textId="4CF4685F" w:rsidR="00920E67" w:rsidRDefault="00920E67" w:rsidP="00122B7E">
            <w:pPr>
              <w:tabs>
                <w:tab w:val="left" w:pos="3480"/>
              </w:tabs>
            </w:pPr>
          </w:p>
        </w:tc>
        <w:tc>
          <w:tcPr>
            <w:tcW w:w="1491" w:type="dxa"/>
          </w:tcPr>
          <w:p w14:paraId="42E89BFC" w14:textId="77777777" w:rsidR="00920E67" w:rsidRDefault="00920E67" w:rsidP="00122B7E">
            <w:pPr>
              <w:tabs>
                <w:tab w:val="left" w:pos="3480"/>
              </w:tabs>
            </w:pPr>
          </w:p>
        </w:tc>
        <w:tc>
          <w:tcPr>
            <w:tcW w:w="1492" w:type="dxa"/>
          </w:tcPr>
          <w:p w14:paraId="42E89BFD" w14:textId="77777777" w:rsidR="00920E67" w:rsidRDefault="00920E67" w:rsidP="00122B7E">
            <w:pPr>
              <w:tabs>
                <w:tab w:val="left" w:pos="3480"/>
              </w:tabs>
            </w:pPr>
          </w:p>
        </w:tc>
        <w:tc>
          <w:tcPr>
            <w:tcW w:w="4881" w:type="dxa"/>
          </w:tcPr>
          <w:p w14:paraId="42E89BFE" w14:textId="77777777" w:rsidR="00920E67" w:rsidRDefault="00920E67" w:rsidP="00122B7E">
            <w:pPr>
              <w:tabs>
                <w:tab w:val="left" w:pos="3480"/>
              </w:tabs>
            </w:pPr>
          </w:p>
        </w:tc>
        <w:tc>
          <w:tcPr>
            <w:tcW w:w="1275" w:type="dxa"/>
          </w:tcPr>
          <w:p w14:paraId="42E89BFF" w14:textId="77777777" w:rsidR="00920E67" w:rsidRDefault="00920E67" w:rsidP="00122B7E">
            <w:pPr>
              <w:tabs>
                <w:tab w:val="left" w:pos="3480"/>
              </w:tabs>
            </w:pPr>
          </w:p>
        </w:tc>
      </w:tr>
      <w:tr w:rsidR="00920E67" w14:paraId="42E89C07" w14:textId="77777777" w:rsidTr="00122B7E">
        <w:trPr>
          <w:trHeight w:val="437"/>
        </w:trPr>
        <w:tc>
          <w:tcPr>
            <w:tcW w:w="2657" w:type="dxa"/>
          </w:tcPr>
          <w:p w14:paraId="42E89C01" w14:textId="762A04A1" w:rsidR="00920E67" w:rsidRPr="001A5881" w:rsidRDefault="00920E67" w:rsidP="00DE52D0">
            <w:pPr>
              <w:rPr>
                <w:sz w:val="20"/>
                <w:szCs w:val="20"/>
              </w:rPr>
            </w:pPr>
          </w:p>
        </w:tc>
        <w:tc>
          <w:tcPr>
            <w:tcW w:w="2516" w:type="dxa"/>
          </w:tcPr>
          <w:p w14:paraId="42E89C02" w14:textId="639C16F8" w:rsidR="00920E67" w:rsidRDefault="00920E67" w:rsidP="00122B7E">
            <w:pPr>
              <w:tabs>
                <w:tab w:val="left" w:pos="3480"/>
              </w:tabs>
            </w:pPr>
          </w:p>
        </w:tc>
        <w:tc>
          <w:tcPr>
            <w:tcW w:w="1491" w:type="dxa"/>
          </w:tcPr>
          <w:p w14:paraId="42E89C03" w14:textId="77777777" w:rsidR="00920E67" w:rsidRDefault="00920E67" w:rsidP="00122B7E">
            <w:pPr>
              <w:tabs>
                <w:tab w:val="left" w:pos="3480"/>
              </w:tabs>
            </w:pPr>
          </w:p>
        </w:tc>
        <w:tc>
          <w:tcPr>
            <w:tcW w:w="1492" w:type="dxa"/>
          </w:tcPr>
          <w:p w14:paraId="42E89C04" w14:textId="77777777" w:rsidR="00920E67" w:rsidRDefault="00920E67" w:rsidP="00122B7E">
            <w:pPr>
              <w:tabs>
                <w:tab w:val="left" w:pos="3480"/>
              </w:tabs>
            </w:pPr>
          </w:p>
        </w:tc>
        <w:tc>
          <w:tcPr>
            <w:tcW w:w="4881" w:type="dxa"/>
          </w:tcPr>
          <w:p w14:paraId="42E89C05" w14:textId="77777777" w:rsidR="00920E67" w:rsidRDefault="00920E67" w:rsidP="00122B7E">
            <w:pPr>
              <w:tabs>
                <w:tab w:val="left" w:pos="3480"/>
              </w:tabs>
            </w:pPr>
          </w:p>
        </w:tc>
        <w:tc>
          <w:tcPr>
            <w:tcW w:w="1275" w:type="dxa"/>
          </w:tcPr>
          <w:p w14:paraId="42E89C06" w14:textId="77777777" w:rsidR="00920E67" w:rsidRDefault="00920E67" w:rsidP="00122B7E">
            <w:pPr>
              <w:tabs>
                <w:tab w:val="left" w:pos="3480"/>
              </w:tabs>
            </w:pPr>
          </w:p>
        </w:tc>
      </w:tr>
      <w:tr w:rsidR="00920E67" w14:paraId="42E89C0E" w14:textId="77777777" w:rsidTr="00122B7E">
        <w:trPr>
          <w:trHeight w:val="437"/>
        </w:trPr>
        <w:tc>
          <w:tcPr>
            <w:tcW w:w="2657" w:type="dxa"/>
          </w:tcPr>
          <w:p w14:paraId="42E89C08" w14:textId="3E7568BE" w:rsidR="00920E67" w:rsidRPr="001A5881" w:rsidRDefault="00920E67" w:rsidP="00122B7E">
            <w:pPr>
              <w:rPr>
                <w:sz w:val="20"/>
                <w:szCs w:val="20"/>
              </w:rPr>
            </w:pPr>
          </w:p>
        </w:tc>
        <w:tc>
          <w:tcPr>
            <w:tcW w:w="2516" w:type="dxa"/>
          </w:tcPr>
          <w:p w14:paraId="42E89C09" w14:textId="45007AD7" w:rsidR="00920E67" w:rsidRDefault="00920E67" w:rsidP="00122B7E">
            <w:pPr>
              <w:tabs>
                <w:tab w:val="left" w:pos="3480"/>
              </w:tabs>
            </w:pPr>
          </w:p>
        </w:tc>
        <w:tc>
          <w:tcPr>
            <w:tcW w:w="1491" w:type="dxa"/>
          </w:tcPr>
          <w:p w14:paraId="42E89C0A" w14:textId="77777777" w:rsidR="00920E67" w:rsidRDefault="00920E67" w:rsidP="00122B7E">
            <w:pPr>
              <w:tabs>
                <w:tab w:val="left" w:pos="3480"/>
              </w:tabs>
            </w:pPr>
          </w:p>
        </w:tc>
        <w:tc>
          <w:tcPr>
            <w:tcW w:w="1492" w:type="dxa"/>
          </w:tcPr>
          <w:p w14:paraId="42E89C0B" w14:textId="77777777" w:rsidR="00920E67" w:rsidRDefault="00920E67" w:rsidP="00122B7E">
            <w:pPr>
              <w:tabs>
                <w:tab w:val="left" w:pos="3480"/>
              </w:tabs>
            </w:pPr>
          </w:p>
        </w:tc>
        <w:tc>
          <w:tcPr>
            <w:tcW w:w="4881" w:type="dxa"/>
          </w:tcPr>
          <w:p w14:paraId="42E89C0C" w14:textId="77777777" w:rsidR="00920E67" w:rsidRDefault="00920E67" w:rsidP="00122B7E">
            <w:pPr>
              <w:tabs>
                <w:tab w:val="left" w:pos="3480"/>
              </w:tabs>
            </w:pPr>
          </w:p>
        </w:tc>
        <w:tc>
          <w:tcPr>
            <w:tcW w:w="1275" w:type="dxa"/>
          </w:tcPr>
          <w:p w14:paraId="42E89C0D" w14:textId="77777777" w:rsidR="00920E67" w:rsidRDefault="00920E67" w:rsidP="00122B7E">
            <w:pPr>
              <w:tabs>
                <w:tab w:val="left" w:pos="3480"/>
              </w:tabs>
            </w:pPr>
          </w:p>
        </w:tc>
      </w:tr>
      <w:tr w:rsidR="00920E67" w14:paraId="42E89C15" w14:textId="77777777" w:rsidTr="00122B7E">
        <w:trPr>
          <w:trHeight w:val="437"/>
        </w:trPr>
        <w:tc>
          <w:tcPr>
            <w:tcW w:w="2657" w:type="dxa"/>
          </w:tcPr>
          <w:p w14:paraId="42E89C0F" w14:textId="3940044F" w:rsidR="00920E67" w:rsidRPr="001A5881" w:rsidRDefault="00920E67" w:rsidP="00122B7E">
            <w:pPr>
              <w:rPr>
                <w:sz w:val="20"/>
                <w:szCs w:val="20"/>
              </w:rPr>
            </w:pPr>
          </w:p>
        </w:tc>
        <w:tc>
          <w:tcPr>
            <w:tcW w:w="2516" w:type="dxa"/>
          </w:tcPr>
          <w:p w14:paraId="42E89C10" w14:textId="77777777" w:rsidR="00920E67" w:rsidRDefault="00920E67" w:rsidP="00122B7E">
            <w:pPr>
              <w:tabs>
                <w:tab w:val="left" w:pos="3480"/>
              </w:tabs>
            </w:pPr>
          </w:p>
        </w:tc>
        <w:tc>
          <w:tcPr>
            <w:tcW w:w="1491" w:type="dxa"/>
          </w:tcPr>
          <w:p w14:paraId="42E89C11" w14:textId="77777777" w:rsidR="00920E67" w:rsidRDefault="00920E67" w:rsidP="00122B7E">
            <w:pPr>
              <w:tabs>
                <w:tab w:val="left" w:pos="3480"/>
              </w:tabs>
            </w:pPr>
          </w:p>
        </w:tc>
        <w:tc>
          <w:tcPr>
            <w:tcW w:w="1492" w:type="dxa"/>
          </w:tcPr>
          <w:p w14:paraId="42E89C12" w14:textId="77777777" w:rsidR="00920E67" w:rsidRDefault="00920E67" w:rsidP="00122B7E">
            <w:pPr>
              <w:tabs>
                <w:tab w:val="left" w:pos="3480"/>
              </w:tabs>
            </w:pPr>
          </w:p>
        </w:tc>
        <w:tc>
          <w:tcPr>
            <w:tcW w:w="4881" w:type="dxa"/>
          </w:tcPr>
          <w:p w14:paraId="42E89C13" w14:textId="77777777" w:rsidR="00920E67" w:rsidRDefault="00920E67" w:rsidP="00122B7E">
            <w:pPr>
              <w:tabs>
                <w:tab w:val="left" w:pos="3480"/>
              </w:tabs>
            </w:pPr>
          </w:p>
        </w:tc>
        <w:tc>
          <w:tcPr>
            <w:tcW w:w="1275" w:type="dxa"/>
          </w:tcPr>
          <w:p w14:paraId="42E89C14" w14:textId="77777777" w:rsidR="00920E67" w:rsidRDefault="00920E67" w:rsidP="00122B7E">
            <w:pPr>
              <w:tabs>
                <w:tab w:val="left" w:pos="3480"/>
              </w:tabs>
            </w:pPr>
          </w:p>
        </w:tc>
      </w:tr>
      <w:tr w:rsidR="00920E67" w14:paraId="42E89C1C" w14:textId="77777777" w:rsidTr="00122B7E">
        <w:trPr>
          <w:trHeight w:val="437"/>
        </w:trPr>
        <w:tc>
          <w:tcPr>
            <w:tcW w:w="2657" w:type="dxa"/>
          </w:tcPr>
          <w:p w14:paraId="42E89C16" w14:textId="50174C4E" w:rsidR="00920E67" w:rsidRPr="001A5881" w:rsidRDefault="00920E67" w:rsidP="00122B7E">
            <w:pPr>
              <w:rPr>
                <w:sz w:val="20"/>
                <w:szCs w:val="20"/>
              </w:rPr>
            </w:pPr>
          </w:p>
        </w:tc>
        <w:tc>
          <w:tcPr>
            <w:tcW w:w="2516" w:type="dxa"/>
          </w:tcPr>
          <w:p w14:paraId="42E89C17" w14:textId="67F228E2" w:rsidR="00920E67" w:rsidRDefault="00920E67" w:rsidP="00122B7E">
            <w:pPr>
              <w:tabs>
                <w:tab w:val="left" w:pos="3480"/>
              </w:tabs>
            </w:pPr>
          </w:p>
        </w:tc>
        <w:tc>
          <w:tcPr>
            <w:tcW w:w="1491" w:type="dxa"/>
          </w:tcPr>
          <w:p w14:paraId="42E89C18" w14:textId="77777777" w:rsidR="00920E67" w:rsidRDefault="00920E67" w:rsidP="00122B7E">
            <w:pPr>
              <w:tabs>
                <w:tab w:val="left" w:pos="3480"/>
              </w:tabs>
            </w:pPr>
          </w:p>
        </w:tc>
        <w:tc>
          <w:tcPr>
            <w:tcW w:w="1492" w:type="dxa"/>
          </w:tcPr>
          <w:p w14:paraId="42E89C19" w14:textId="77777777" w:rsidR="00920E67" w:rsidRDefault="00920E67" w:rsidP="00122B7E">
            <w:pPr>
              <w:tabs>
                <w:tab w:val="left" w:pos="3480"/>
              </w:tabs>
            </w:pPr>
          </w:p>
        </w:tc>
        <w:tc>
          <w:tcPr>
            <w:tcW w:w="4881" w:type="dxa"/>
          </w:tcPr>
          <w:p w14:paraId="42E89C1A" w14:textId="77777777" w:rsidR="00920E67" w:rsidRDefault="00920E67" w:rsidP="00122B7E">
            <w:pPr>
              <w:tabs>
                <w:tab w:val="left" w:pos="3480"/>
              </w:tabs>
            </w:pPr>
          </w:p>
        </w:tc>
        <w:tc>
          <w:tcPr>
            <w:tcW w:w="1275" w:type="dxa"/>
          </w:tcPr>
          <w:p w14:paraId="42E89C1B" w14:textId="77777777" w:rsidR="00920E67" w:rsidRDefault="00920E67" w:rsidP="00122B7E">
            <w:pPr>
              <w:tabs>
                <w:tab w:val="left" w:pos="3480"/>
              </w:tabs>
            </w:pPr>
          </w:p>
        </w:tc>
      </w:tr>
      <w:tr w:rsidR="00920E67" w14:paraId="42E89C23" w14:textId="77777777" w:rsidTr="00122B7E">
        <w:trPr>
          <w:trHeight w:val="437"/>
        </w:trPr>
        <w:tc>
          <w:tcPr>
            <w:tcW w:w="2657" w:type="dxa"/>
          </w:tcPr>
          <w:p w14:paraId="42E89C1D" w14:textId="5F7BEE0E" w:rsidR="00920E67" w:rsidRPr="001A5881" w:rsidRDefault="00920E67" w:rsidP="00122B7E">
            <w:pPr>
              <w:rPr>
                <w:sz w:val="20"/>
                <w:szCs w:val="20"/>
              </w:rPr>
            </w:pPr>
          </w:p>
        </w:tc>
        <w:tc>
          <w:tcPr>
            <w:tcW w:w="2516" w:type="dxa"/>
          </w:tcPr>
          <w:p w14:paraId="42E89C1E" w14:textId="28D71CE3" w:rsidR="00920E67" w:rsidRDefault="00920E67" w:rsidP="00122B7E">
            <w:pPr>
              <w:tabs>
                <w:tab w:val="left" w:pos="3480"/>
              </w:tabs>
            </w:pPr>
          </w:p>
        </w:tc>
        <w:tc>
          <w:tcPr>
            <w:tcW w:w="1491" w:type="dxa"/>
          </w:tcPr>
          <w:p w14:paraId="42E89C1F" w14:textId="77777777" w:rsidR="00920E67" w:rsidRDefault="00920E67" w:rsidP="00122B7E">
            <w:pPr>
              <w:tabs>
                <w:tab w:val="left" w:pos="3480"/>
              </w:tabs>
            </w:pPr>
          </w:p>
        </w:tc>
        <w:tc>
          <w:tcPr>
            <w:tcW w:w="1492" w:type="dxa"/>
          </w:tcPr>
          <w:p w14:paraId="42E89C20" w14:textId="77777777" w:rsidR="00920E67" w:rsidRDefault="00920E67" w:rsidP="00122B7E">
            <w:pPr>
              <w:tabs>
                <w:tab w:val="left" w:pos="3480"/>
              </w:tabs>
            </w:pPr>
          </w:p>
        </w:tc>
        <w:tc>
          <w:tcPr>
            <w:tcW w:w="4881" w:type="dxa"/>
          </w:tcPr>
          <w:p w14:paraId="42E89C21" w14:textId="77777777" w:rsidR="00920E67" w:rsidRDefault="00920E67" w:rsidP="00122B7E">
            <w:pPr>
              <w:tabs>
                <w:tab w:val="left" w:pos="3480"/>
              </w:tabs>
            </w:pPr>
          </w:p>
        </w:tc>
        <w:tc>
          <w:tcPr>
            <w:tcW w:w="1275" w:type="dxa"/>
          </w:tcPr>
          <w:p w14:paraId="42E89C22" w14:textId="77777777" w:rsidR="00920E67" w:rsidRDefault="00920E67" w:rsidP="00122B7E">
            <w:pPr>
              <w:tabs>
                <w:tab w:val="left" w:pos="3480"/>
              </w:tabs>
            </w:pPr>
          </w:p>
        </w:tc>
      </w:tr>
      <w:tr w:rsidR="00920E67" w14:paraId="42E89C2A" w14:textId="77777777" w:rsidTr="00122B7E">
        <w:trPr>
          <w:trHeight w:val="437"/>
        </w:trPr>
        <w:tc>
          <w:tcPr>
            <w:tcW w:w="2657" w:type="dxa"/>
          </w:tcPr>
          <w:p w14:paraId="42E89C24" w14:textId="32544956" w:rsidR="00920E67" w:rsidRPr="001A5881" w:rsidRDefault="00920E67" w:rsidP="00122B7E">
            <w:pPr>
              <w:rPr>
                <w:sz w:val="20"/>
                <w:szCs w:val="20"/>
              </w:rPr>
            </w:pPr>
          </w:p>
        </w:tc>
        <w:tc>
          <w:tcPr>
            <w:tcW w:w="2516" w:type="dxa"/>
          </w:tcPr>
          <w:p w14:paraId="42E89C25" w14:textId="306874C4" w:rsidR="00920E67" w:rsidRDefault="00920E67" w:rsidP="00122B7E">
            <w:pPr>
              <w:tabs>
                <w:tab w:val="left" w:pos="3480"/>
              </w:tabs>
            </w:pPr>
          </w:p>
        </w:tc>
        <w:tc>
          <w:tcPr>
            <w:tcW w:w="1491" w:type="dxa"/>
          </w:tcPr>
          <w:p w14:paraId="42E89C26" w14:textId="77777777" w:rsidR="00920E67" w:rsidRDefault="00920E67" w:rsidP="00122B7E">
            <w:pPr>
              <w:tabs>
                <w:tab w:val="left" w:pos="3480"/>
              </w:tabs>
            </w:pPr>
          </w:p>
        </w:tc>
        <w:tc>
          <w:tcPr>
            <w:tcW w:w="1492" w:type="dxa"/>
          </w:tcPr>
          <w:p w14:paraId="42E89C27" w14:textId="77777777" w:rsidR="00920E67" w:rsidRDefault="00920E67" w:rsidP="00122B7E">
            <w:pPr>
              <w:tabs>
                <w:tab w:val="left" w:pos="3480"/>
              </w:tabs>
            </w:pPr>
          </w:p>
        </w:tc>
        <w:tc>
          <w:tcPr>
            <w:tcW w:w="4881" w:type="dxa"/>
          </w:tcPr>
          <w:p w14:paraId="42E89C28" w14:textId="77777777" w:rsidR="00920E67" w:rsidRDefault="00920E67" w:rsidP="00122B7E">
            <w:pPr>
              <w:tabs>
                <w:tab w:val="left" w:pos="3480"/>
              </w:tabs>
            </w:pPr>
          </w:p>
        </w:tc>
        <w:tc>
          <w:tcPr>
            <w:tcW w:w="1275" w:type="dxa"/>
          </w:tcPr>
          <w:p w14:paraId="42E89C29" w14:textId="77777777" w:rsidR="00920E67" w:rsidRDefault="00920E67" w:rsidP="00122B7E">
            <w:pPr>
              <w:tabs>
                <w:tab w:val="left" w:pos="3480"/>
              </w:tabs>
            </w:pPr>
          </w:p>
        </w:tc>
      </w:tr>
      <w:tr w:rsidR="00920E67" w14:paraId="42E89C31" w14:textId="77777777" w:rsidTr="00122B7E">
        <w:trPr>
          <w:trHeight w:val="437"/>
        </w:trPr>
        <w:tc>
          <w:tcPr>
            <w:tcW w:w="2657" w:type="dxa"/>
          </w:tcPr>
          <w:p w14:paraId="42E89C2B" w14:textId="668E42AE" w:rsidR="00920E67" w:rsidRPr="001A5881" w:rsidRDefault="00920E67" w:rsidP="00ED1F5A">
            <w:pPr>
              <w:jc w:val="center"/>
              <w:rPr>
                <w:sz w:val="20"/>
                <w:szCs w:val="20"/>
              </w:rPr>
            </w:pPr>
          </w:p>
        </w:tc>
        <w:tc>
          <w:tcPr>
            <w:tcW w:w="2516" w:type="dxa"/>
          </w:tcPr>
          <w:p w14:paraId="42E89C2C" w14:textId="77777777" w:rsidR="00920E67" w:rsidRDefault="00920E67" w:rsidP="00122B7E">
            <w:pPr>
              <w:tabs>
                <w:tab w:val="left" w:pos="3480"/>
              </w:tabs>
            </w:pPr>
          </w:p>
        </w:tc>
        <w:tc>
          <w:tcPr>
            <w:tcW w:w="1491" w:type="dxa"/>
          </w:tcPr>
          <w:p w14:paraId="42E89C2D" w14:textId="77777777" w:rsidR="00920E67" w:rsidRDefault="00920E67" w:rsidP="00122B7E">
            <w:pPr>
              <w:tabs>
                <w:tab w:val="left" w:pos="3480"/>
              </w:tabs>
            </w:pPr>
          </w:p>
        </w:tc>
        <w:tc>
          <w:tcPr>
            <w:tcW w:w="1492" w:type="dxa"/>
          </w:tcPr>
          <w:p w14:paraId="42E89C2E" w14:textId="77777777" w:rsidR="00920E67" w:rsidRDefault="00920E67" w:rsidP="00122B7E">
            <w:pPr>
              <w:tabs>
                <w:tab w:val="left" w:pos="3480"/>
              </w:tabs>
            </w:pPr>
          </w:p>
        </w:tc>
        <w:tc>
          <w:tcPr>
            <w:tcW w:w="4881" w:type="dxa"/>
          </w:tcPr>
          <w:p w14:paraId="42E89C2F" w14:textId="77777777" w:rsidR="00920E67" w:rsidRDefault="00920E67" w:rsidP="00122B7E">
            <w:pPr>
              <w:tabs>
                <w:tab w:val="left" w:pos="3480"/>
              </w:tabs>
            </w:pPr>
          </w:p>
        </w:tc>
        <w:tc>
          <w:tcPr>
            <w:tcW w:w="1275" w:type="dxa"/>
          </w:tcPr>
          <w:p w14:paraId="42E89C30" w14:textId="77777777" w:rsidR="00920E67" w:rsidRDefault="00920E67" w:rsidP="00122B7E">
            <w:pPr>
              <w:tabs>
                <w:tab w:val="left" w:pos="3480"/>
              </w:tabs>
            </w:pPr>
          </w:p>
        </w:tc>
      </w:tr>
      <w:tr w:rsidR="00920E67" w14:paraId="42E89C38" w14:textId="77777777" w:rsidTr="00122B7E">
        <w:trPr>
          <w:trHeight w:val="437"/>
        </w:trPr>
        <w:tc>
          <w:tcPr>
            <w:tcW w:w="2657" w:type="dxa"/>
          </w:tcPr>
          <w:p w14:paraId="42E89C32" w14:textId="7AA0F043" w:rsidR="00920E67" w:rsidRPr="001A5881" w:rsidRDefault="00920E67" w:rsidP="00122B7E">
            <w:pPr>
              <w:rPr>
                <w:sz w:val="20"/>
                <w:szCs w:val="20"/>
              </w:rPr>
            </w:pPr>
          </w:p>
        </w:tc>
        <w:tc>
          <w:tcPr>
            <w:tcW w:w="2516" w:type="dxa"/>
          </w:tcPr>
          <w:p w14:paraId="42E89C33" w14:textId="77777777" w:rsidR="00920E67" w:rsidRDefault="00920E67" w:rsidP="00122B7E">
            <w:pPr>
              <w:tabs>
                <w:tab w:val="left" w:pos="3480"/>
              </w:tabs>
            </w:pPr>
          </w:p>
        </w:tc>
        <w:tc>
          <w:tcPr>
            <w:tcW w:w="1491" w:type="dxa"/>
          </w:tcPr>
          <w:p w14:paraId="42E89C34" w14:textId="77777777" w:rsidR="00920E67" w:rsidRDefault="00920E67" w:rsidP="00122B7E">
            <w:pPr>
              <w:tabs>
                <w:tab w:val="left" w:pos="3480"/>
              </w:tabs>
            </w:pPr>
          </w:p>
        </w:tc>
        <w:tc>
          <w:tcPr>
            <w:tcW w:w="1492" w:type="dxa"/>
          </w:tcPr>
          <w:p w14:paraId="42E89C35" w14:textId="77777777" w:rsidR="00920E67" w:rsidRDefault="00920E67" w:rsidP="00122B7E">
            <w:pPr>
              <w:tabs>
                <w:tab w:val="left" w:pos="3480"/>
              </w:tabs>
            </w:pPr>
          </w:p>
        </w:tc>
        <w:tc>
          <w:tcPr>
            <w:tcW w:w="4881" w:type="dxa"/>
          </w:tcPr>
          <w:p w14:paraId="42E89C36" w14:textId="77777777" w:rsidR="00920E67" w:rsidRDefault="00920E67" w:rsidP="00122B7E">
            <w:pPr>
              <w:tabs>
                <w:tab w:val="left" w:pos="3480"/>
              </w:tabs>
            </w:pPr>
          </w:p>
        </w:tc>
        <w:tc>
          <w:tcPr>
            <w:tcW w:w="1275" w:type="dxa"/>
          </w:tcPr>
          <w:p w14:paraId="42E89C37" w14:textId="77777777" w:rsidR="00920E67" w:rsidRDefault="00920E67" w:rsidP="00122B7E">
            <w:pPr>
              <w:tabs>
                <w:tab w:val="left" w:pos="3480"/>
              </w:tabs>
            </w:pPr>
          </w:p>
        </w:tc>
      </w:tr>
      <w:tr w:rsidR="00920E67" w14:paraId="42E89C3F" w14:textId="77777777" w:rsidTr="00122B7E">
        <w:trPr>
          <w:trHeight w:val="437"/>
        </w:trPr>
        <w:tc>
          <w:tcPr>
            <w:tcW w:w="2657" w:type="dxa"/>
          </w:tcPr>
          <w:p w14:paraId="42E89C39" w14:textId="08466FB6" w:rsidR="00920E67" w:rsidRPr="001A5881" w:rsidRDefault="00920E67" w:rsidP="00122B7E">
            <w:pPr>
              <w:rPr>
                <w:sz w:val="20"/>
                <w:szCs w:val="20"/>
              </w:rPr>
            </w:pPr>
          </w:p>
        </w:tc>
        <w:tc>
          <w:tcPr>
            <w:tcW w:w="2516" w:type="dxa"/>
          </w:tcPr>
          <w:p w14:paraId="42E89C3A" w14:textId="0B2E3F7E" w:rsidR="00920E67" w:rsidRDefault="00920E67" w:rsidP="00122B7E">
            <w:pPr>
              <w:tabs>
                <w:tab w:val="left" w:pos="3480"/>
              </w:tabs>
            </w:pPr>
          </w:p>
        </w:tc>
        <w:tc>
          <w:tcPr>
            <w:tcW w:w="1491" w:type="dxa"/>
          </w:tcPr>
          <w:p w14:paraId="42E89C3B" w14:textId="77777777" w:rsidR="00920E67" w:rsidRDefault="00920E67" w:rsidP="00122B7E">
            <w:pPr>
              <w:tabs>
                <w:tab w:val="left" w:pos="3480"/>
              </w:tabs>
            </w:pPr>
          </w:p>
        </w:tc>
        <w:tc>
          <w:tcPr>
            <w:tcW w:w="1492" w:type="dxa"/>
          </w:tcPr>
          <w:p w14:paraId="42E89C3C" w14:textId="77777777" w:rsidR="00920E67" w:rsidRDefault="00920E67" w:rsidP="00122B7E">
            <w:pPr>
              <w:tabs>
                <w:tab w:val="left" w:pos="3480"/>
              </w:tabs>
            </w:pPr>
          </w:p>
        </w:tc>
        <w:tc>
          <w:tcPr>
            <w:tcW w:w="4881" w:type="dxa"/>
          </w:tcPr>
          <w:p w14:paraId="42E89C3D" w14:textId="77777777" w:rsidR="00920E67" w:rsidRDefault="00920E67" w:rsidP="00122B7E">
            <w:pPr>
              <w:tabs>
                <w:tab w:val="left" w:pos="3480"/>
              </w:tabs>
            </w:pPr>
          </w:p>
        </w:tc>
        <w:tc>
          <w:tcPr>
            <w:tcW w:w="1275" w:type="dxa"/>
          </w:tcPr>
          <w:p w14:paraId="42E89C3E" w14:textId="77777777" w:rsidR="00920E67" w:rsidRDefault="00920E67" w:rsidP="00122B7E">
            <w:pPr>
              <w:tabs>
                <w:tab w:val="left" w:pos="3480"/>
              </w:tabs>
            </w:pPr>
          </w:p>
        </w:tc>
      </w:tr>
      <w:tr w:rsidR="00920E67" w14:paraId="42E89C46" w14:textId="77777777" w:rsidTr="00122B7E">
        <w:trPr>
          <w:trHeight w:val="437"/>
        </w:trPr>
        <w:tc>
          <w:tcPr>
            <w:tcW w:w="2657" w:type="dxa"/>
          </w:tcPr>
          <w:p w14:paraId="42E89C40" w14:textId="38550F97" w:rsidR="00920E67" w:rsidRPr="001A5881" w:rsidRDefault="00920E67" w:rsidP="00122B7E">
            <w:pPr>
              <w:rPr>
                <w:sz w:val="20"/>
                <w:szCs w:val="20"/>
              </w:rPr>
            </w:pPr>
          </w:p>
        </w:tc>
        <w:tc>
          <w:tcPr>
            <w:tcW w:w="2516" w:type="dxa"/>
          </w:tcPr>
          <w:p w14:paraId="42E89C41" w14:textId="11384FAB" w:rsidR="00920E67" w:rsidRDefault="00920E67" w:rsidP="00122B7E">
            <w:pPr>
              <w:tabs>
                <w:tab w:val="left" w:pos="3480"/>
              </w:tabs>
            </w:pPr>
          </w:p>
        </w:tc>
        <w:tc>
          <w:tcPr>
            <w:tcW w:w="1491" w:type="dxa"/>
          </w:tcPr>
          <w:p w14:paraId="42E89C42" w14:textId="77777777" w:rsidR="00920E67" w:rsidRDefault="00920E67" w:rsidP="00122B7E">
            <w:pPr>
              <w:tabs>
                <w:tab w:val="left" w:pos="3480"/>
              </w:tabs>
            </w:pPr>
          </w:p>
        </w:tc>
        <w:tc>
          <w:tcPr>
            <w:tcW w:w="1492" w:type="dxa"/>
          </w:tcPr>
          <w:p w14:paraId="42E89C43" w14:textId="77777777" w:rsidR="00920E67" w:rsidRDefault="00920E67" w:rsidP="00122B7E">
            <w:pPr>
              <w:tabs>
                <w:tab w:val="left" w:pos="3480"/>
              </w:tabs>
            </w:pPr>
          </w:p>
        </w:tc>
        <w:tc>
          <w:tcPr>
            <w:tcW w:w="4881" w:type="dxa"/>
          </w:tcPr>
          <w:p w14:paraId="42E89C44" w14:textId="77777777" w:rsidR="00920E67" w:rsidRDefault="00920E67" w:rsidP="00122B7E">
            <w:pPr>
              <w:tabs>
                <w:tab w:val="left" w:pos="3480"/>
              </w:tabs>
            </w:pPr>
          </w:p>
        </w:tc>
        <w:tc>
          <w:tcPr>
            <w:tcW w:w="1275" w:type="dxa"/>
          </w:tcPr>
          <w:p w14:paraId="42E89C45" w14:textId="77777777" w:rsidR="00920E67" w:rsidRDefault="00920E67" w:rsidP="00122B7E">
            <w:pPr>
              <w:tabs>
                <w:tab w:val="left" w:pos="3480"/>
              </w:tabs>
            </w:pPr>
          </w:p>
        </w:tc>
      </w:tr>
      <w:tr w:rsidR="00920E67" w14:paraId="42E89C4E" w14:textId="77777777" w:rsidTr="00122B7E">
        <w:trPr>
          <w:trHeight w:val="437"/>
        </w:trPr>
        <w:tc>
          <w:tcPr>
            <w:tcW w:w="2657" w:type="dxa"/>
          </w:tcPr>
          <w:p w14:paraId="42E89C48" w14:textId="77777777" w:rsidR="00920E67" w:rsidRPr="001A5881" w:rsidRDefault="00920E67" w:rsidP="00122B7E">
            <w:pPr>
              <w:rPr>
                <w:sz w:val="20"/>
                <w:szCs w:val="20"/>
              </w:rPr>
            </w:pPr>
          </w:p>
        </w:tc>
        <w:tc>
          <w:tcPr>
            <w:tcW w:w="2516" w:type="dxa"/>
          </w:tcPr>
          <w:p w14:paraId="42E89C49" w14:textId="3243DDBC" w:rsidR="00920E67" w:rsidRDefault="00920E67" w:rsidP="00122B7E">
            <w:pPr>
              <w:tabs>
                <w:tab w:val="left" w:pos="3480"/>
              </w:tabs>
            </w:pPr>
          </w:p>
        </w:tc>
        <w:tc>
          <w:tcPr>
            <w:tcW w:w="1491" w:type="dxa"/>
          </w:tcPr>
          <w:p w14:paraId="42E89C4A" w14:textId="77777777" w:rsidR="00920E67" w:rsidRDefault="00920E67" w:rsidP="00122B7E">
            <w:pPr>
              <w:tabs>
                <w:tab w:val="left" w:pos="3480"/>
              </w:tabs>
            </w:pPr>
          </w:p>
        </w:tc>
        <w:tc>
          <w:tcPr>
            <w:tcW w:w="1492" w:type="dxa"/>
          </w:tcPr>
          <w:p w14:paraId="42E89C4B" w14:textId="77777777" w:rsidR="00920E67" w:rsidRDefault="00920E67" w:rsidP="00122B7E">
            <w:pPr>
              <w:tabs>
                <w:tab w:val="left" w:pos="3480"/>
              </w:tabs>
            </w:pPr>
          </w:p>
        </w:tc>
        <w:tc>
          <w:tcPr>
            <w:tcW w:w="4881" w:type="dxa"/>
          </w:tcPr>
          <w:p w14:paraId="42E89C4C" w14:textId="77777777" w:rsidR="00920E67" w:rsidRDefault="00920E67" w:rsidP="00122B7E">
            <w:pPr>
              <w:tabs>
                <w:tab w:val="left" w:pos="3480"/>
              </w:tabs>
            </w:pPr>
          </w:p>
        </w:tc>
        <w:tc>
          <w:tcPr>
            <w:tcW w:w="1275" w:type="dxa"/>
          </w:tcPr>
          <w:p w14:paraId="42E89C4D" w14:textId="77777777" w:rsidR="00920E67" w:rsidRDefault="00920E67" w:rsidP="00122B7E">
            <w:pPr>
              <w:tabs>
                <w:tab w:val="left" w:pos="3480"/>
              </w:tabs>
            </w:pPr>
          </w:p>
        </w:tc>
      </w:tr>
      <w:tr w:rsidR="00920E67" w14:paraId="42E89C55" w14:textId="77777777" w:rsidTr="00122B7E">
        <w:trPr>
          <w:trHeight w:val="437"/>
        </w:trPr>
        <w:tc>
          <w:tcPr>
            <w:tcW w:w="2657" w:type="dxa"/>
          </w:tcPr>
          <w:p w14:paraId="42E89C4F" w14:textId="77777777" w:rsidR="00920E67" w:rsidRPr="001A5881" w:rsidRDefault="00920E67" w:rsidP="00122B7E">
            <w:pPr>
              <w:rPr>
                <w:sz w:val="20"/>
                <w:szCs w:val="20"/>
              </w:rPr>
            </w:pPr>
          </w:p>
        </w:tc>
        <w:tc>
          <w:tcPr>
            <w:tcW w:w="2516" w:type="dxa"/>
          </w:tcPr>
          <w:p w14:paraId="42E89C50" w14:textId="77777777" w:rsidR="00920E67" w:rsidRDefault="00920E67" w:rsidP="00122B7E">
            <w:pPr>
              <w:tabs>
                <w:tab w:val="left" w:pos="3480"/>
              </w:tabs>
            </w:pPr>
          </w:p>
        </w:tc>
        <w:tc>
          <w:tcPr>
            <w:tcW w:w="1491" w:type="dxa"/>
          </w:tcPr>
          <w:p w14:paraId="42E89C51" w14:textId="77777777" w:rsidR="00920E67" w:rsidRDefault="00920E67" w:rsidP="00122B7E">
            <w:pPr>
              <w:tabs>
                <w:tab w:val="left" w:pos="3480"/>
              </w:tabs>
            </w:pPr>
          </w:p>
        </w:tc>
        <w:tc>
          <w:tcPr>
            <w:tcW w:w="1492" w:type="dxa"/>
          </w:tcPr>
          <w:p w14:paraId="42E89C52" w14:textId="77777777" w:rsidR="00920E67" w:rsidRDefault="00920E67" w:rsidP="00122B7E">
            <w:pPr>
              <w:tabs>
                <w:tab w:val="left" w:pos="3480"/>
              </w:tabs>
            </w:pPr>
          </w:p>
        </w:tc>
        <w:tc>
          <w:tcPr>
            <w:tcW w:w="4881" w:type="dxa"/>
          </w:tcPr>
          <w:p w14:paraId="42E89C53" w14:textId="77777777" w:rsidR="00920E67" w:rsidRDefault="00920E67" w:rsidP="00122B7E">
            <w:pPr>
              <w:tabs>
                <w:tab w:val="left" w:pos="3480"/>
              </w:tabs>
            </w:pPr>
          </w:p>
        </w:tc>
        <w:tc>
          <w:tcPr>
            <w:tcW w:w="1275" w:type="dxa"/>
          </w:tcPr>
          <w:p w14:paraId="42E89C54" w14:textId="77777777" w:rsidR="00920E67" w:rsidRDefault="00920E67" w:rsidP="00122B7E">
            <w:pPr>
              <w:tabs>
                <w:tab w:val="left" w:pos="3480"/>
              </w:tabs>
            </w:pPr>
          </w:p>
        </w:tc>
      </w:tr>
      <w:tr w:rsidR="00920E67" w14:paraId="42E89C5C" w14:textId="77777777" w:rsidTr="00122B7E">
        <w:trPr>
          <w:trHeight w:val="437"/>
        </w:trPr>
        <w:tc>
          <w:tcPr>
            <w:tcW w:w="2657" w:type="dxa"/>
          </w:tcPr>
          <w:p w14:paraId="42E89C56" w14:textId="77777777" w:rsidR="00920E67" w:rsidRPr="001A5881" w:rsidRDefault="00920E67" w:rsidP="00122B7E">
            <w:pPr>
              <w:rPr>
                <w:sz w:val="20"/>
                <w:szCs w:val="20"/>
              </w:rPr>
            </w:pPr>
          </w:p>
        </w:tc>
        <w:tc>
          <w:tcPr>
            <w:tcW w:w="2516" w:type="dxa"/>
          </w:tcPr>
          <w:p w14:paraId="42E89C57" w14:textId="77777777" w:rsidR="00920E67" w:rsidRDefault="00920E67" w:rsidP="00122B7E">
            <w:pPr>
              <w:tabs>
                <w:tab w:val="left" w:pos="3480"/>
              </w:tabs>
            </w:pPr>
          </w:p>
        </w:tc>
        <w:tc>
          <w:tcPr>
            <w:tcW w:w="1491" w:type="dxa"/>
          </w:tcPr>
          <w:p w14:paraId="42E89C58" w14:textId="77777777" w:rsidR="00920E67" w:rsidRDefault="00920E67" w:rsidP="00122B7E">
            <w:pPr>
              <w:tabs>
                <w:tab w:val="left" w:pos="3480"/>
              </w:tabs>
            </w:pPr>
          </w:p>
        </w:tc>
        <w:tc>
          <w:tcPr>
            <w:tcW w:w="1492" w:type="dxa"/>
          </w:tcPr>
          <w:p w14:paraId="42E89C59" w14:textId="77777777" w:rsidR="00920E67" w:rsidRDefault="00920E67" w:rsidP="00122B7E">
            <w:pPr>
              <w:tabs>
                <w:tab w:val="left" w:pos="3480"/>
              </w:tabs>
            </w:pPr>
          </w:p>
        </w:tc>
        <w:tc>
          <w:tcPr>
            <w:tcW w:w="4881" w:type="dxa"/>
          </w:tcPr>
          <w:p w14:paraId="42E89C5A" w14:textId="77777777" w:rsidR="00920E67" w:rsidRDefault="00920E67" w:rsidP="00122B7E">
            <w:pPr>
              <w:tabs>
                <w:tab w:val="left" w:pos="3480"/>
              </w:tabs>
            </w:pPr>
          </w:p>
        </w:tc>
        <w:tc>
          <w:tcPr>
            <w:tcW w:w="1275" w:type="dxa"/>
          </w:tcPr>
          <w:p w14:paraId="42E89C5B" w14:textId="77777777" w:rsidR="00920E67" w:rsidRDefault="00920E67" w:rsidP="00122B7E">
            <w:pPr>
              <w:tabs>
                <w:tab w:val="left" w:pos="3480"/>
              </w:tabs>
            </w:pPr>
          </w:p>
        </w:tc>
      </w:tr>
      <w:bookmarkEnd w:id="4"/>
    </w:tbl>
    <w:p w14:paraId="42E89C5D" w14:textId="77777777" w:rsidR="00920E67" w:rsidRPr="000F657C" w:rsidRDefault="00920E67" w:rsidP="00920E67">
      <w:pPr>
        <w:rPr>
          <w:b/>
          <w:color w:val="4472C4" w:themeColor="accent5"/>
          <w:sz w:val="36"/>
        </w:rPr>
      </w:pPr>
    </w:p>
    <w:p w14:paraId="42E89C5E" w14:textId="77777777" w:rsidR="005F1899" w:rsidRDefault="005F1899"/>
    <w:sectPr w:rsidR="005F1899" w:rsidSect="003C5F63">
      <w:pgSz w:w="16838" w:h="11906" w:orient="landscape"/>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8CE2F" w14:textId="77777777" w:rsidR="003F54B1" w:rsidRDefault="003F54B1" w:rsidP="0019021E">
      <w:r>
        <w:separator/>
      </w:r>
    </w:p>
  </w:endnote>
  <w:endnote w:type="continuationSeparator" w:id="0">
    <w:p w14:paraId="332391B5" w14:textId="77777777" w:rsidR="003F54B1" w:rsidRDefault="003F54B1" w:rsidP="00190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yriad Pro">
    <w:altName w:val="Segoe UI"/>
    <w:panose1 w:val="020B0604020202020204"/>
    <w:charset w:val="00"/>
    <w:family w:val="swiss"/>
    <w:notTrueType/>
    <w:pitch w:val="variable"/>
    <w:sig w:usb0="2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ill Sans MT">
    <w:panose1 w:val="020B0502020104020203"/>
    <w:charset w:val="4D"/>
    <w:family w:val="swiss"/>
    <w:pitch w:val="variable"/>
    <w:sig w:usb0="00000003" w:usb1="00000000" w:usb2="00000000" w:usb3="00000000" w:csb0="00000003"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FFBB7" w14:textId="77777777" w:rsidR="003F54B1" w:rsidRDefault="003F54B1" w:rsidP="0019021E">
      <w:r>
        <w:separator/>
      </w:r>
    </w:p>
  </w:footnote>
  <w:footnote w:type="continuationSeparator" w:id="0">
    <w:p w14:paraId="31C60E8D" w14:textId="77777777" w:rsidR="003F54B1" w:rsidRDefault="003F54B1" w:rsidP="001902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11F2C"/>
    <w:multiLevelType w:val="hybridMultilevel"/>
    <w:tmpl w:val="DCC281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27E487D"/>
    <w:multiLevelType w:val="hybridMultilevel"/>
    <w:tmpl w:val="714013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1B3684"/>
    <w:multiLevelType w:val="hybridMultilevel"/>
    <w:tmpl w:val="5AD05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2761F7"/>
    <w:multiLevelType w:val="hybridMultilevel"/>
    <w:tmpl w:val="FEDCE3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1522383"/>
    <w:multiLevelType w:val="hybridMultilevel"/>
    <w:tmpl w:val="065AFE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236563F"/>
    <w:multiLevelType w:val="hybridMultilevel"/>
    <w:tmpl w:val="3E722D8A"/>
    <w:lvl w:ilvl="0" w:tplc="379E09B2">
      <w:start w:val="201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3309A8"/>
    <w:multiLevelType w:val="hybridMultilevel"/>
    <w:tmpl w:val="553655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4496FEA"/>
    <w:multiLevelType w:val="hybridMultilevel"/>
    <w:tmpl w:val="624430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AA96A8B"/>
    <w:multiLevelType w:val="hybridMultilevel"/>
    <w:tmpl w:val="6A0018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38F5CB3"/>
    <w:multiLevelType w:val="hybridMultilevel"/>
    <w:tmpl w:val="177A08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7022E21"/>
    <w:multiLevelType w:val="hybridMultilevel"/>
    <w:tmpl w:val="DFDA47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D8054CD"/>
    <w:multiLevelType w:val="hybridMultilevel"/>
    <w:tmpl w:val="E58E2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7104A9"/>
    <w:multiLevelType w:val="hybridMultilevel"/>
    <w:tmpl w:val="DD9AF4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0552C93"/>
    <w:multiLevelType w:val="hybridMultilevel"/>
    <w:tmpl w:val="E57EB32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61C60BC"/>
    <w:multiLevelType w:val="hybridMultilevel"/>
    <w:tmpl w:val="C05AD8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5393A37"/>
    <w:multiLevelType w:val="hybridMultilevel"/>
    <w:tmpl w:val="01AEA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A42E84"/>
    <w:multiLevelType w:val="hybridMultilevel"/>
    <w:tmpl w:val="99B07D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4AB432A"/>
    <w:multiLevelType w:val="hybridMultilevel"/>
    <w:tmpl w:val="1CA0A872"/>
    <w:lvl w:ilvl="0" w:tplc="9ECC5E04">
      <w:start w:val="18"/>
      <w:numFmt w:val="bullet"/>
      <w:lvlText w:val="-"/>
      <w:lvlJc w:val="left"/>
      <w:pPr>
        <w:ind w:left="720" w:hanging="360"/>
      </w:pPr>
      <w:rPr>
        <w:rFonts w:ascii="Calibri" w:eastAsiaTheme="minorHAnsi" w:hAnsi="Calibri" w:cs="Calibri"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0D50DD"/>
    <w:multiLevelType w:val="hybridMultilevel"/>
    <w:tmpl w:val="79A082DE"/>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6A337729"/>
    <w:multiLevelType w:val="hybridMultilevel"/>
    <w:tmpl w:val="612E7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E47C6E"/>
    <w:multiLevelType w:val="hybridMultilevel"/>
    <w:tmpl w:val="AFB687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428736D"/>
    <w:multiLevelType w:val="hybridMultilevel"/>
    <w:tmpl w:val="C5666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6956285">
    <w:abstractNumId w:val="13"/>
  </w:num>
  <w:num w:numId="2" w16cid:durableId="187983957">
    <w:abstractNumId w:val="4"/>
  </w:num>
  <w:num w:numId="3" w16cid:durableId="1760062117">
    <w:abstractNumId w:val="12"/>
  </w:num>
  <w:num w:numId="4" w16cid:durableId="338892924">
    <w:abstractNumId w:val="1"/>
  </w:num>
  <w:num w:numId="5" w16cid:durableId="728571522">
    <w:abstractNumId w:val="5"/>
  </w:num>
  <w:num w:numId="6" w16cid:durableId="1244681978">
    <w:abstractNumId w:val="17"/>
  </w:num>
  <w:num w:numId="7" w16cid:durableId="2083869081">
    <w:abstractNumId w:val="9"/>
  </w:num>
  <w:num w:numId="8" w16cid:durableId="2095736682">
    <w:abstractNumId w:val="6"/>
  </w:num>
  <w:num w:numId="9" w16cid:durableId="559560947">
    <w:abstractNumId w:val="3"/>
  </w:num>
  <w:num w:numId="10" w16cid:durableId="682634418">
    <w:abstractNumId w:val="20"/>
  </w:num>
  <w:num w:numId="11" w16cid:durableId="2019232028">
    <w:abstractNumId w:val="8"/>
  </w:num>
  <w:num w:numId="12" w16cid:durableId="1881282078">
    <w:abstractNumId w:val="10"/>
  </w:num>
  <w:num w:numId="13" w16cid:durableId="595480206">
    <w:abstractNumId w:val="19"/>
  </w:num>
  <w:num w:numId="14" w16cid:durableId="129595721">
    <w:abstractNumId w:val="18"/>
  </w:num>
  <w:num w:numId="15" w16cid:durableId="764769978">
    <w:abstractNumId w:val="7"/>
  </w:num>
  <w:num w:numId="16" w16cid:durableId="580022776">
    <w:abstractNumId w:val="0"/>
  </w:num>
  <w:num w:numId="17" w16cid:durableId="1016930830">
    <w:abstractNumId w:val="11"/>
  </w:num>
  <w:num w:numId="18" w16cid:durableId="1025789021">
    <w:abstractNumId w:val="14"/>
  </w:num>
  <w:num w:numId="19" w16cid:durableId="1454010644">
    <w:abstractNumId w:val="16"/>
  </w:num>
  <w:num w:numId="20" w16cid:durableId="1964531400">
    <w:abstractNumId w:val="21"/>
  </w:num>
  <w:num w:numId="21" w16cid:durableId="1602881025">
    <w:abstractNumId w:val="2"/>
  </w:num>
  <w:num w:numId="22" w16cid:durableId="6623934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E67"/>
    <w:rsid w:val="000032A1"/>
    <w:rsid w:val="00007F3C"/>
    <w:rsid w:val="0001695E"/>
    <w:rsid w:val="000253C4"/>
    <w:rsid w:val="000506E1"/>
    <w:rsid w:val="000536E5"/>
    <w:rsid w:val="00054D6F"/>
    <w:rsid w:val="00066E8F"/>
    <w:rsid w:val="00093E42"/>
    <w:rsid w:val="00095011"/>
    <w:rsid w:val="00097F1B"/>
    <w:rsid w:val="000A1CBF"/>
    <w:rsid w:val="000A5236"/>
    <w:rsid w:val="000A6154"/>
    <w:rsid w:val="000B3771"/>
    <w:rsid w:val="000B3D33"/>
    <w:rsid w:val="000C32E8"/>
    <w:rsid w:val="000D18AF"/>
    <w:rsid w:val="000E03E3"/>
    <w:rsid w:val="000F3DE4"/>
    <w:rsid w:val="000F4151"/>
    <w:rsid w:val="000F5491"/>
    <w:rsid w:val="000F5601"/>
    <w:rsid w:val="00100D68"/>
    <w:rsid w:val="00103CD8"/>
    <w:rsid w:val="00117503"/>
    <w:rsid w:val="00122B7E"/>
    <w:rsid w:val="00127869"/>
    <w:rsid w:val="00137FEF"/>
    <w:rsid w:val="00140110"/>
    <w:rsid w:val="001410BA"/>
    <w:rsid w:val="001454F6"/>
    <w:rsid w:val="00161241"/>
    <w:rsid w:val="00162AB2"/>
    <w:rsid w:val="00162BFB"/>
    <w:rsid w:val="001630C0"/>
    <w:rsid w:val="001640B8"/>
    <w:rsid w:val="001709CD"/>
    <w:rsid w:val="00175F07"/>
    <w:rsid w:val="00181DEF"/>
    <w:rsid w:val="001871DA"/>
    <w:rsid w:val="0019021E"/>
    <w:rsid w:val="001A292D"/>
    <w:rsid w:val="001A4986"/>
    <w:rsid w:val="001B0303"/>
    <w:rsid w:val="001B6C41"/>
    <w:rsid w:val="001C7641"/>
    <w:rsid w:val="001F477D"/>
    <w:rsid w:val="00201399"/>
    <w:rsid w:val="00201C54"/>
    <w:rsid w:val="00204755"/>
    <w:rsid w:val="00227EB8"/>
    <w:rsid w:val="00234F2B"/>
    <w:rsid w:val="0024606C"/>
    <w:rsid w:val="00255398"/>
    <w:rsid w:val="00260D41"/>
    <w:rsid w:val="00260ED1"/>
    <w:rsid w:val="00266887"/>
    <w:rsid w:val="002758B1"/>
    <w:rsid w:val="002777BF"/>
    <w:rsid w:val="00280066"/>
    <w:rsid w:val="002873E9"/>
    <w:rsid w:val="002A387C"/>
    <w:rsid w:val="002A3931"/>
    <w:rsid w:val="002A4485"/>
    <w:rsid w:val="002B737C"/>
    <w:rsid w:val="002C3C90"/>
    <w:rsid w:val="002E12A2"/>
    <w:rsid w:val="002E3D30"/>
    <w:rsid w:val="002F1D86"/>
    <w:rsid w:val="00305316"/>
    <w:rsid w:val="003128FF"/>
    <w:rsid w:val="00316B3B"/>
    <w:rsid w:val="00316DCF"/>
    <w:rsid w:val="0032777B"/>
    <w:rsid w:val="00334D42"/>
    <w:rsid w:val="00335B27"/>
    <w:rsid w:val="0035117D"/>
    <w:rsid w:val="00363260"/>
    <w:rsid w:val="00363DED"/>
    <w:rsid w:val="0036577D"/>
    <w:rsid w:val="00372764"/>
    <w:rsid w:val="003739F8"/>
    <w:rsid w:val="00374B40"/>
    <w:rsid w:val="00377105"/>
    <w:rsid w:val="0038049D"/>
    <w:rsid w:val="0039428A"/>
    <w:rsid w:val="00394DDA"/>
    <w:rsid w:val="00395C42"/>
    <w:rsid w:val="00397FB6"/>
    <w:rsid w:val="003B096C"/>
    <w:rsid w:val="003B7478"/>
    <w:rsid w:val="003C1770"/>
    <w:rsid w:val="003C3018"/>
    <w:rsid w:val="003C5F63"/>
    <w:rsid w:val="003D17B9"/>
    <w:rsid w:val="003E1C03"/>
    <w:rsid w:val="003E3F5E"/>
    <w:rsid w:val="003F54B1"/>
    <w:rsid w:val="003F5E9A"/>
    <w:rsid w:val="00400C55"/>
    <w:rsid w:val="00407EFB"/>
    <w:rsid w:val="0041203D"/>
    <w:rsid w:val="004130BF"/>
    <w:rsid w:val="00414EB6"/>
    <w:rsid w:val="0042573D"/>
    <w:rsid w:val="004266DD"/>
    <w:rsid w:val="0043328D"/>
    <w:rsid w:val="00437E94"/>
    <w:rsid w:val="0044507D"/>
    <w:rsid w:val="0045035E"/>
    <w:rsid w:val="00456DDA"/>
    <w:rsid w:val="004714BE"/>
    <w:rsid w:val="004D531B"/>
    <w:rsid w:val="004D5D2F"/>
    <w:rsid w:val="004E0C33"/>
    <w:rsid w:val="004E1DA9"/>
    <w:rsid w:val="004E4F4C"/>
    <w:rsid w:val="004F0DF5"/>
    <w:rsid w:val="00532265"/>
    <w:rsid w:val="00534821"/>
    <w:rsid w:val="00541CE6"/>
    <w:rsid w:val="00542613"/>
    <w:rsid w:val="00546CAE"/>
    <w:rsid w:val="0056122D"/>
    <w:rsid w:val="00565896"/>
    <w:rsid w:val="00574DFE"/>
    <w:rsid w:val="005815B2"/>
    <w:rsid w:val="0059516E"/>
    <w:rsid w:val="005A211F"/>
    <w:rsid w:val="005B4DC0"/>
    <w:rsid w:val="005E22E3"/>
    <w:rsid w:val="005E41F3"/>
    <w:rsid w:val="005E6B3F"/>
    <w:rsid w:val="005F1899"/>
    <w:rsid w:val="005F589C"/>
    <w:rsid w:val="00610838"/>
    <w:rsid w:val="0061448C"/>
    <w:rsid w:val="00614B41"/>
    <w:rsid w:val="006159A1"/>
    <w:rsid w:val="0061691D"/>
    <w:rsid w:val="00622E7F"/>
    <w:rsid w:val="0062385D"/>
    <w:rsid w:val="0063770E"/>
    <w:rsid w:val="00657C2D"/>
    <w:rsid w:val="00660C54"/>
    <w:rsid w:val="00663920"/>
    <w:rsid w:val="006746D3"/>
    <w:rsid w:val="00682C39"/>
    <w:rsid w:val="0068512E"/>
    <w:rsid w:val="006852E8"/>
    <w:rsid w:val="00690637"/>
    <w:rsid w:val="0069737B"/>
    <w:rsid w:val="006A7207"/>
    <w:rsid w:val="006C21A8"/>
    <w:rsid w:val="006E7099"/>
    <w:rsid w:val="006F3360"/>
    <w:rsid w:val="006F79C8"/>
    <w:rsid w:val="0070127C"/>
    <w:rsid w:val="00710A18"/>
    <w:rsid w:val="00710A83"/>
    <w:rsid w:val="007148C7"/>
    <w:rsid w:val="00724B25"/>
    <w:rsid w:val="00726BCF"/>
    <w:rsid w:val="0072795B"/>
    <w:rsid w:val="00727DF5"/>
    <w:rsid w:val="007300EB"/>
    <w:rsid w:val="007333CC"/>
    <w:rsid w:val="00745084"/>
    <w:rsid w:val="00751992"/>
    <w:rsid w:val="00765916"/>
    <w:rsid w:val="00772C20"/>
    <w:rsid w:val="00773D95"/>
    <w:rsid w:val="007747A7"/>
    <w:rsid w:val="00775683"/>
    <w:rsid w:val="007773D7"/>
    <w:rsid w:val="007809CC"/>
    <w:rsid w:val="007918A9"/>
    <w:rsid w:val="00797AFE"/>
    <w:rsid w:val="007A3003"/>
    <w:rsid w:val="007B1AE5"/>
    <w:rsid w:val="007B30FF"/>
    <w:rsid w:val="007B5AA1"/>
    <w:rsid w:val="007D0212"/>
    <w:rsid w:val="007D11EA"/>
    <w:rsid w:val="007E2659"/>
    <w:rsid w:val="007F1992"/>
    <w:rsid w:val="007F3C2D"/>
    <w:rsid w:val="00801980"/>
    <w:rsid w:val="00806CF4"/>
    <w:rsid w:val="0081427A"/>
    <w:rsid w:val="008230D0"/>
    <w:rsid w:val="00833357"/>
    <w:rsid w:val="00835C9E"/>
    <w:rsid w:val="00837CA8"/>
    <w:rsid w:val="00837CB0"/>
    <w:rsid w:val="00847F74"/>
    <w:rsid w:val="008514F2"/>
    <w:rsid w:val="00865F35"/>
    <w:rsid w:val="0086647F"/>
    <w:rsid w:val="00877F7B"/>
    <w:rsid w:val="00897CDD"/>
    <w:rsid w:val="008A0084"/>
    <w:rsid w:val="008A45F9"/>
    <w:rsid w:val="008B3C8A"/>
    <w:rsid w:val="008C1A75"/>
    <w:rsid w:val="008C665A"/>
    <w:rsid w:val="008C77A3"/>
    <w:rsid w:val="008D7C95"/>
    <w:rsid w:val="008F5B4F"/>
    <w:rsid w:val="009036BE"/>
    <w:rsid w:val="00913132"/>
    <w:rsid w:val="00920E67"/>
    <w:rsid w:val="0092682A"/>
    <w:rsid w:val="00931C6A"/>
    <w:rsid w:val="00932848"/>
    <w:rsid w:val="00932BE7"/>
    <w:rsid w:val="009451F1"/>
    <w:rsid w:val="00947048"/>
    <w:rsid w:val="00947A2D"/>
    <w:rsid w:val="009754CD"/>
    <w:rsid w:val="009775B6"/>
    <w:rsid w:val="009803C9"/>
    <w:rsid w:val="00984924"/>
    <w:rsid w:val="009A0C85"/>
    <w:rsid w:val="009A327E"/>
    <w:rsid w:val="009B66A1"/>
    <w:rsid w:val="009C1738"/>
    <w:rsid w:val="009C682A"/>
    <w:rsid w:val="009D7CAF"/>
    <w:rsid w:val="009F5411"/>
    <w:rsid w:val="009F6DE6"/>
    <w:rsid w:val="00A16ABA"/>
    <w:rsid w:val="00A2377D"/>
    <w:rsid w:val="00A25110"/>
    <w:rsid w:val="00A30D3F"/>
    <w:rsid w:val="00A31B03"/>
    <w:rsid w:val="00A34ECC"/>
    <w:rsid w:val="00A353A0"/>
    <w:rsid w:val="00A41A7A"/>
    <w:rsid w:val="00A53B65"/>
    <w:rsid w:val="00A5433A"/>
    <w:rsid w:val="00A61738"/>
    <w:rsid w:val="00A900AA"/>
    <w:rsid w:val="00AA4BA5"/>
    <w:rsid w:val="00AA7EA9"/>
    <w:rsid w:val="00AB1598"/>
    <w:rsid w:val="00AB2089"/>
    <w:rsid w:val="00AB2611"/>
    <w:rsid w:val="00AB66D6"/>
    <w:rsid w:val="00AB6EC8"/>
    <w:rsid w:val="00AD6ADD"/>
    <w:rsid w:val="00AD7771"/>
    <w:rsid w:val="00AE2CCA"/>
    <w:rsid w:val="00AE6029"/>
    <w:rsid w:val="00B0075E"/>
    <w:rsid w:val="00B01D7C"/>
    <w:rsid w:val="00B10D32"/>
    <w:rsid w:val="00B12752"/>
    <w:rsid w:val="00B24177"/>
    <w:rsid w:val="00B370EB"/>
    <w:rsid w:val="00B40E49"/>
    <w:rsid w:val="00B4373E"/>
    <w:rsid w:val="00B473CC"/>
    <w:rsid w:val="00B51EB2"/>
    <w:rsid w:val="00B635FD"/>
    <w:rsid w:val="00B72D04"/>
    <w:rsid w:val="00B80B8C"/>
    <w:rsid w:val="00BA121B"/>
    <w:rsid w:val="00BA35E8"/>
    <w:rsid w:val="00BA7472"/>
    <w:rsid w:val="00BB5B47"/>
    <w:rsid w:val="00BC2CBB"/>
    <w:rsid w:val="00BC5AC9"/>
    <w:rsid w:val="00BD0E0E"/>
    <w:rsid w:val="00BD62A0"/>
    <w:rsid w:val="00BE3BA3"/>
    <w:rsid w:val="00BE6C9D"/>
    <w:rsid w:val="00BE7B91"/>
    <w:rsid w:val="00BF0E4A"/>
    <w:rsid w:val="00C046DF"/>
    <w:rsid w:val="00C11B03"/>
    <w:rsid w:val="00C2195F"/>
    <w:rsid w:val="00C34357"/>
    <w:rsid w:val="00C360C4"/>
    <w:rsid w:val="00C36657"/>
    <w:rsid w:val="00C52108"/>
    <w:rsid w:val="00C60162"/>
    <w:rsid w:val="00C60237"/>
    <w:rsid w:val="00C64B3B"/>
    <w:rsid w:val="00C80503"/>
    <w:rsid w:val="00C831F9"/>
    <w:rsid w:val="00C90B25"/>
    <w:rsid w:val="00C9295F"/>
    <w:rsid w:val="00CA4CA0"/>
    <w:rsid w:val="00CB530A"/>
    <w:rsid w:val="00CC0994"/>
    <w:rsid w:val="00CC7D02"/>
    <w:rsid w:val="00CD371E"/>
    <w:rsid w:val="00CD42E8"/>
    <w:rsid w:val="00CE6332"/>
    <w:rsid w:val="00CE70A8"/>
    <w:rsid w:val="00CF14C6"/>
    <w:rsid w:val="00CF1D70"/>
    <w:rsid w:val="00D00206"/>
    <w:rsid w:val="00D1277D"/>
    <w:rsid w:val="00D16DEE"/>
    <w:rsid w:val="00D26352"/>
    <w:rsid w:val="00D444BC"/>
    <w:rsid w:val="00D46B65"/>
    <w:rsid w:val="00D52ACB"/>
    <w:rsid w:val="00D5672C"/>
    <w:rsid w:val="00D56B13"/>
    <w:rsid w:val="00D640CC"/>
    <w:rsid w:val="00D6437B"/>
    <w:rsid w:val="00D648D0"/>
    <w:rsid w:val="00D65465"/>
    <w:rsid w:val="00D66AF4"/>
    <w:rsid w:val="00D67FFD"/>
    <w:rsid w:val="00D75080"/>
    <w:rsid w:val="00D7666A"/>
    <w:rsid w:val="00D806CD"/>
    <w:rsid w:val="00D84E19"/>
    <w:rsid w:val="00D91A56"/>
    <w:rsid w:val="00D933A4"/>
    <w:rsid w:val="00D9459E"/>
    <w:rsid w:val="00D97552"/>
    <w:rsid w:val="00DC585F"/>
    <w:rsid w:val="00DD06BE"/>
    <w:rsid w:val="00DE131D"/>
    <w:rsid w:val="00DE52D0"/>
    <w:rsid w:val="00DF0ABE"/>
    <w:rsid w:val="00DF61CC"/>
    <w:rsid w:val="00DF718F"/>
    <w:rsid w:val="00DF7E73"/>
    <w:rsid w:val="00E03177"/>
    <w:rsid w:val="00E07AD5"/>
    <w:rsid w:val="00E108BC"/>
    <w:rsid w:val="00E13EC0"/>
    <w:rsid w:val="00E14AA9"/>
    <w:rsid w:val="00E3049A"/>
    <w:rsid w:val="00E37508"/>
    <w:rsid w:val="00E544CD"/>
    <w:rsid w:val="00E8139F"/>
    <w:rsid w:val="00E86BEE"/>
    <w:rsid w:val="00EA4840"/>
    <w:rsid w:val="00EB3181"/>
    <w:rsid w:val="00EC337C"/>
    <w:rsid w:val="00EC5FAE"/>
    <w:rsid w:val="00ED01AD"/>
    <w:rsid w:val="00ED1A5B"/>
    <w:rsid w:val="00ED1F5A"/>
    <w:rsid w:val="00ED5BB2"/>
    <w:rsid w:val="00EE6E17"/>
    <w:rsid w:val="00EF26A5"/>
    <w:rsid w:val="00EF5E8C"/>
    <w:rsid w:val="00F049D9"/>
    <w:rsid w:val="00F225FB"/>
    <w:rsid w:val="00F22B33"/>
    <w:rsid w:val="00F24B5C"/>
    <w:rsid w:val="00F32E79"/>
    <w:rsid w:val="00F351F8"/>
    <w:rsid w:val="00F433A0"/>
    <w:rsid w:val="00F4515B"/>
    <w:rsid w:val="00F531A1"/>
    <w:rsid w:val="00F53399"/>
    <w:rsid w:val="00F545E1"/>
    <w:rsid w:val="00F60DA5"/>
    <w:rsid w:val="00F704D7"/>
    <w:rsid w:val="00F8468C"/>
    <w:rsid w:val="00FA5919"/>
    <w:rsid w:val="00FB7D48"/>
    <w:rsid w:val="00FC0BEF"/>
    <w:rsid w:val="00FC3FA6"/>
    <w:rsid w:val="00FC402C"/>
    <w:rsid w:val="00FC7AD6"/>
    <w:rsid w:val="00FD1399"/>
    <w:rsid w:val="00FE09D3"/>
    <w:rsid w:val="00FE474B"/>
    <w:rsid w:val="00FE6B78"/>
    <w:rsid w:val="00FF32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899CF"/>
  <w15:chartTrackingRefBased/>
  <w15:docId w15:val="{2DFECF8D-EA7A-4D42-8435-9BF03AD3A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E67"/>
    <w:pPr>
      <w:spacing w:after="0"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20E67"/>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0E67"/>
    <w:pPr>
      <w:ind w:left="720"/>
      <w:contextualSpacing/>
    </w:pPr>
  </w:style>
  <w:style w:type="paragraph" w:customStyle="1" w:styleId="paragraph1">
    <w:name w:val="paragraph1"/>
    <w:basedOn w:val="Normal"/>
    <w:rsid w:val="00920E67"/>
    <w:pPr>
      <w:jc w:val="left"/>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19021E"/>
    <w:pPr>
      <w:tabs>
        <w:tab w:val="center" w:pos="4513"/>
        <w:tab w:val="right" w:pos="9026"/>
      </w:tabs>
    </w:pPr>
  </w:style>
  <w:style w:type="character" w:customStyle="1" w:styleId="HeaderChar">
    <w:name w:val="Header Char"/>
    <w:basedOn w:val="DefaultParagraphFont"/>
    <w:link w:val="Header"/>
    <w:uiPriority w:val="99"/>
    <w:rsid w:val="0019021E"/>
  </w:style>
  <w:style w:type="paragraph" w:styleId="Footer">
    <w:name w:val="footer"/>
    <w:basedOn w:val="Normal"/>
    <w:link w:val="FooterChar"/>
    <w:uiPriority w:val="99"/>
    <w:unhideWhenUsed/>
    <w:rsid w:val="0019021E"/>
    <w:pPr>
      <w:tabs>
        <w:tab w:val="center" w:pos="4513"/>
        <w:tab w:val="right" w:pos="9026"/>
      </w:tabs>
    </w:pPr>
  </w:style>
  <w:style w:type="character" w:customStyle="1" w:styleId="FooterChar">
    <w:name w:val="Footer Char"/>
    <w:basedOn w:val="DefaultParagraphFont"/>
    <w:link w:val="Footer"/>
    <w:uiPriority w:val="99"/>
    <w:rsid w:val="0019021E"/>
  </w:style>
  <w:style w:type="character" w:styleId="Hyperlink">
    <w:name w:val="Hyperlink"/>
    <w:basedOn w:val="DefaultParagraphFont"/>
    <w:uiPriority w:val="99"/>
    <w:unhideWhenUsed/>
    <w:rsid w:val="001454F6"/>
    <w:rPr>
      <w:color w:val="0563C1" w:themeColor="hyperlink"/>
      <w:u w:val="single"/>
    </w:rPr>
  </w:style>
  <w:style w:type="character" w:styleId="UnresolvedMention">
    <w:name w:val="Unresolved Mention"/>
    <w:basedOn w:val="DefaultParagraphFont"/>
    <w:uiPriority w:val="99"/>
    <w:semiHidden/>
    <w:unhideWhenUsed/>
    <w:rsid w:val="001454F6"/>
    <w:rPr>
      <w:color w:val="605E5C"/>
      <w:shd w:val="clear" w:color="auto" w:fill="E1DFDD"/>
    </w:rPr>
  </w:style>
  <w:style w:type="paragraph" w:customStyle="1" w:styleId="MYRIADPRO-BOXES">
    <w:name w:val="MYRIAD PRO - BOXES"/>
    <w:basedOn w:val="Normal"/>
    <w:link w:val="MYRIADPRO-BOXESChar"/>
    <w:qFormat/>
    <w:rsid w:val="00B51EB2"/>
    <w:pPr>
      <w:widowControl w:val="0"/>
      <w:autoSpaceDE w:val="0"/>
      <w:autoSpaceDN w:val="0"/>
      <w:adjustRightInd w:val="0"/>
      <w:spacing w:before="20" w:after="20"/>
      <w:ind w:left="89"/>
      <w:jc w:val="left"/>
    </w:pPr>
    <w:rPr>
      <w:rFonts w:ascii="Myriad Pro" w:eastAsia="Batang" w:hAnsi="Myriad Pro" w:cs="Gill Sans MT"/>
      <w:bCs/>
      <w:lang w:eastAsia="ko-KR"/>
    </w:rPr>
  </w:style>
  <w:style w:type="character" w:customStyle="1" w:styleId="MYRIADPRO-BOXESChar">
    <w:name w:val="MYRIAD PRO - BOXES Char"/>
    <w:basedOn w:val="DefaultParagraphFont"/>
    <w:link w:val="MYRIADPRO-BOXES"/>
    <w:rsid w:val="00B51EB2"/>
    <w:rPr>
      <w:rFonts w:ascii="Myriad Pro" w:eastAsia="Batang" w:hAnsi="Myriad Pro" w:cs="Gill Sans MT"/>
      <w:bCs/>
      <w:lang w:eastAsia="ko-KR"/>
    </w:rPr>
  </w:style>
  <w:style w:type="character" w:styleId="FollowedHyperlink">
    <w:name w:val="FollowedHyperlink"/>
    <w:basedOn w:val="DefaultParagraphFont"/>
    <w:uiPriority w:val="99"/>
    <w:semiHidden/>
    <w:unhideWhenUsed/>
    <w:rsid w:val="00622E7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ferinternet.org.uk/guide-and-resource/teachers-and-school-staff/appropriate-filtering-and-monitoring/appropriate-filtering" TargetMode="External"/><Relationship Id="rId13" Type="http://schemas.openxmlformats.org/officeDocument/2006/relationships/hyperlink" Target="https://youtube.lgfl.net" TargetMode="External"/><Relationship Id="rId18" Type="http://schemas.openxmlformats.org/officeDocument/2006/relationships/hyperlink" Target="https://raptor.my.site.com/CPOMS/s/article/CPOMS-StudentSafe-Data-Destruction-Policies-41c81495"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afefiltering.lgfl.net" TargetMode="External"/><Relationship Id="rId17" Type="http://schemas.openxmlformats.org/officeDocument/2006/relationships/hyperlink" Target="https://saferinternet.org.uk/guide-and-resource/teachers-and-school-staff/appropriate-filtering-and-monitoring/appropriate-monitoring" TargetMode="External"/><Relationship Id="rId2" Type="http://schemas.openxmlformats.org/officeDocument/2006/relationships/numbering" Target="numbering.xml"/><Relationship Id="rId16" Type="http://schemas.openxmlformats.org/officeDocument/2006/relationships/hyperlink" Target="https://www.gov.uk/guidance/meeting-digital-and-technology-standards-in-schools-and-colleges/filtering-and-monitoring-standards-for-schools-and-colleg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lgfl.net" TargetMode="External"/><Relationship Id="rId5" Type="http://schemas.openxmlformats.org/officeDocument/2006/relationships/webSettings" Target="webSettings.xml"/><Relationship Id="rId15" Type="http://schemas.openxmlformats.org/officeDocument/2006/relationships/hyperlink" Target="https://safefiltering.lgfl.net" TargetMode="External"/><Relationship Id="rId10" Type="http://schemas.openxmlformats.org/officeDocument/2006/relationships/hyperlink" Target="https://saferinternet.org.uk/guide-and-resource/teachers-and-school-staff/appropriate-filtering-and-monitoring/filtering-provider-responses" TargetMode="External"/><Relationship Id="rId19" Type="http://schemas.openxmlformats.org/officeDocument/2006/relationships/hyperlink" Target="https://learning.nspcc.org.uk/media/3324/child-protection-records-retention-and-storage-guidelines_june_2023.pdf" TargetMode="External"/><Relationship Id="rId4" Type="http://schemas.openxmlformats.org/officeDocument/2006/relationships/settings" Target="settings.xml"/><Relationship Id="rId9" Type="http://schemas.openxmlformats.org/officeDocument/2006/relationships/hyperlink" Target="https://lgfl.net/safeguarding/kcsie" TargetMode="External"/><Relationship Id="rId14" Type="http://schemas.openxmlformats.org/officeDocument/2006/relationships/hyperlink" Target="https://safesearchcheck.lgfl.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5C3CE1-68AF-499B-A07A-CE2E82767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264</TotalTime>
  <Pages>14</Pages>
  <Words>2988</Words>
  <Characters>17034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Siobhan McCurdy</dc:creator>
  <cp:keywords/>
  <dc:description/>
  <cp:lastModifiedBy>Lucy Ellis</cp:lastModifiedBy>
  <cp:revision>257</cp:revision>
  <dcterms:created xsi:type="dcterms:W3CDTF">2019-11-18T16:56:00Z</dcterms:created>
  <dcterms:modified xsi:type="dcterms:W3CDTF">2025-07-30T11:30:00Z</dcterms:modified>
</cp:coreProperties>
</file>