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D98A1" w14:textId="142F4F20" w:rsidR="00336404" w:rsidRPr="007358A6" w:rsidRDefault="00000000" w:rsidP="00336404">
      <w:pPr>
        <w:rPr>
          <w:rFonts w:ascii="Segoe UI" w:hAnsi="Segoe UI" w:cs="Segoe UI"/>
        </w:rPr>
      </w:pPr>
      <w:r>
        <w:rPr>
          <w:noProof/>
        </w:rPr>
        <w:pict w14:anchorId="4DEB1594">
          <v:shape id="Picture 6" o:spid="_x0000_s2072" type="#_x0000_t75" alt="A black background with white text&#10;&#10;Description automatically generated" style="position:absolute;margin-left:354.45pt;margin-top:-25.4pt;width:111.15pt;height:48.7pt;z-index:-1;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8" o:title="A black background with white text&#10;&#10;Description automatically generated"/>
          </v:shape>
        </w:pict>
      </w:r>
      <w:r>
        <w:rPr>
          <w:noProof/>
        </w:rPr>
        <w:pict w14:anchorId="083960F6">
          <v:shape id="Picture 5" o:spid="_x0000_s2071" type="#_x0000_t75" alt="A black and white logo&#10;&#10;Description automatically generated" style="position:absolute;margin-left:-2.65pt;margin-top:-21.25pt;width:199.9pt;height:40.15pt;z-index:1;visibility:visible;mso-wrap-style:square;mso-wrap-distance-left:9pt;mso-wrap-distance-top:0;mso-wrap-distance-right:9pt;mso-wrap-distance-bottom:0;mso-position-horizontal-relative:text;mso-position-vertical-relative:text;mso-width-relative:page;mso-height-relative:page">
            <v:imagedata r:id="rId9" o:title="A black and white logo&#10;&#10;Description automatically generated"/>
          </v:shape>
        </w:pict>
      </w:r>
    </w:p>
    <w:p w14:paraId="5BBD068C" w14:textId="77777777" w:rsidR="00A4036D" w:rsidRDefault="00A4036D" w:rsidP="00336404">
      <w:pPr>
        <w:pStyle w:val="3Policytitle"/>
        <w:rPr>
          <w:rFonts w:ascii="Segoe UI" w:hAnsi="Segoe UI" w:cs="Segoe UI"/>
        </w:rPr>
      </w:pPr>
    </w:p>
    <w:p w14:paraId="0B56D7FA" w14:textId="77777777" w:rsidR="00A4036D" w:rsidRDefault="00A4036D" w:rsidP="00336404">
      <w:pPr>
        <w:pStyle w:val="3Policytitle"/>
        <w:rPr>
          <w:rFonts w:ascii="Segoe UI" w:hAnsi="Segoe UI" w:cs="Segoe UI"/>
        </w:rPr>
      </w:pPr>
    </w:p>
    <w:p w14:paraId="2E4546B6" w14:textId="7DB10697" w:rsidR="00336404" w:rsidRPr="007358A6" w:rsidRDefault="00336404" w:rsidP="00336404">
      <w:pPr>
        <w:pStyle w:val="3Policytitle"/>
        <w:rPr>
          <w:rFonts w:ascii="Segoe UI" w:hAnsi="Segoe UI" w:cs="Segoe UI"/>
        </w:rPr>
      </w:pPr>
      <w:r w:rsidRPr="007358A6">
        <w:rPr>
          <w:rFonts w:ascii="Segoe UI" w:hAnsi="Segoe UI" w:cs="Segoe UI"/>
        </w:rPr>
        <w:t>Pupil allergy policy</w:t>
      </w:r>
    </w:p>
    <w:p w14:paraId="32B66F03" w14:textId="77777777" w:rsidR="00336404" w:rsidRPr="007358A6" w:rsidRDefault="00336404" w:rsidP="00336404">
      <w:pPr>
        <w:pStyle w:val="6Abstract"/>
        <w:rPr>
          <w:rFonts w:ascii="Segoe UI" w:hAnsi="Segoe UI" w:cs="Segoe UI"/>
        </w:rPr>
      </w:pPr>
      <w:r w:rsidRPr="007358A6">
        <w:rPr>
          <w:rFonts w:ascii="Segoe UI" w:hAnsi="Segoe UI" w:cs="Segoe UI"/>
          <w:highlight w:val="yellow"/>
        </w:rPr>
        <w:t>[Insert school name]</w:t>
      </w:r>
    </w:p>
    <w:p w14:paraId="1BCD9717" w14:textId="77777777" w:rsidR="00336404" w:rsidRPr="007358A6" w:rsidRDefault="00336404" w:rsidP="00336404">
      <w:pPr>
        <w:pStyle w:val="1bodycopy10pt"/>
        <w:rPr>
          <w:rFonts w:ascii="Segoe UI" w:hAnsi="Segoe UI" w:cs="Segoe UI"/>
        </w:rPr>
      </w:pPr>
    </w:p>
    <w:p w14:paraId="392A0E65" w14:textId="02AC6688" w:rsidR="00336404" w:rsidRPr="007358A6" w:rsidRDefault="00336404" w:rsidP="00336404">
      <w:pPr>
        <w:pStyle w:val="1bodycopy10pt"/>
        <w:rPr>
          <w:rFonts w:ascii="Segoe UI" w:hAnsi="Segoe UI" w:cs="Segoe UI"/>
          <w:noProof/>
          <w:szCs w:val="20"/>
        </w:rPr>
      </w:pPr>
    </w:p>
    <w:p w14:paraId="1D7705A5" w14:textId="77777777" w:rsidR="00336404" w:rsidRPr="007358A6" w:rsidRDefault="00336404" w:rsidP="00336404">
      <w:pPr>
        <w:pStyle w:val="1bodycopy10pt"/>
        <w:rPr>
          <w:rFonts w:ascii="Segoe UI" w:hAnsi="Segoe UI" w:cs="Segoe UI"/>
          <w:noProof/>
        </w:rPr>
      </w:pPr>
    </w:p>
    <w:p w14:paraId="7A205352" w14:textId="77777777" w:rsidR="00336404" w:rsidRPr="007358A6" w:rsidRDefault="00336404" w:rsidP="00336404">
      <w:pPr>
        <w:pStyle w:val="1bodycopy10pt"/>
        <w:rPr>
          <w:rFonts w:ascii="Segoe UI" w:hAnsi="Segoe UI" w:cs="Segoe UI"/>
          <w:noProof/>
        </w:rPr>
      </w:pPr>
    </w:p>
    <w:p w14:paraId="45295C76" w14:textId="77777777" w:rsidR="00336404" w:rsidRPr="007358A6" w:rsidRDefault="00336404" w:rsidP="00336404">
      <w:pPr>
        <w:pStyle w:val="1bodycopy10pt"/>
        <w:rPr>
          <w:rFonts w:ascii="Segoe UI" w:hAnsi="Segoe UI" w:cs="Segoe UI"/>
        </w:rPr>
      </w:pPr>
    </w:p>
    <w:p w14:paraId="5ECCF574" w14:textId="77777777" w:rsidR="00336404" w:rsidRPr="007358A6" w:rsidRDefault="00336404" w:rsidP="00336404">
      <w:pPr>
        <w:pStyle w:val="1bodycopy10pt"/>
        <w:rPr>
          <w:rFonts w:ascii="Segoe UI" w:hAnsi="Segoe UI" w:cs="Segoe UI"/>
        </w:rPr>
      </w:pPr>
    </w:p>
    <w:p w14:paraId="77F15421" w14:textId="77777777" w:rsidR="00336404" w:rsidRPr="007358A6" w:rsidRDefault="00336404" w:rsidP="00336404">
      <w:pPr>
        <w:pStyle w:val="1bodycopy10pt"/>
        <w:rPr>
          <w:rFonts w:ascii="Segoe UI" w:hAnsi="Segoe UI" w:cs="Segoe UI"/>
        </w:rPr>
      </w:pPr>
    </w:p>
    <w:p w14:paraId="003572E6" w14:textId="77777777" w:rsidR="00336404" w:rsidRPr="007358A6" w:rsidRDefault="00336404" w:rsidP="00336404">
      <w:pPr>
        <w:pStyle w:val="1bodycopy10pt"/>
        <w:rPr>
          <w:rFonts w:ascii="Segoe UI" w:hAnsi="Segoe UI" w:cs="Segoe UI"/>
        </w:rPr>
      </w:pPr>
    </w:p>
    <w:p w14:paraId="1D858D3E" w14:textId="77777777" w:rsidR="00336404" w:rsidRPr="007358A6" w:rsidRDefault="00336404" w:rsidP="00336404">
      <w:pPr>
        <w:pStyle w:val="1bodycopy10pt"/>
        <w:rPr>
          <w:rFonts w:ascii="Segoe UI" w:hAnsi="Segoe UI" w:cs="Segoe UI"/>
        </w:rPr>
      </w:pPr>
    </w:p>
    <w:p w14:paraId="27883308" w14:textId="77777777" w:rsidR="00336404" w:rsidRPr="007358A6" w:rsidRDefault="00336404" w:rsidP="00336404">
      <w:pPr>
        <w:pStyle w:val="1bodycopy10pt"/>
        <w:rPr>
          <w:rFonts w:ascii="Segoe UI" w:hAnsi="Segoe UI" w:cs="Segoe UI"/>
        </w:rPr>
      </w:pPr>
    </w:p>
    <w:p w14:paraId="2F1A81EA" w14:textId="77777777" w:rsidR="00336404" w:rsidRPr="007358A6" w:rsidRDefault="00336404" w:rsidP="00336404">
      <w:pPr>
        <w:pStyle w:val="1bodycopy10pt"/>
        <w:rPr>
          <w:rFonts w:ascii="Segoe UI" w:hAnsi="Segoe UI" w:cs="Segoe UI"/>
        </w:rPr>
      </w:pPr>
    </w:p>
    <w:p w14:paraId="18A37961" w14:textId="77777777" w:rsidR="00336404" w:rsidRPr="007358A6" w:rsidRDefault="00336404" w:rsidP="00336404">
      <w:pPr>
        <w:pStyle w:val="1bodycopy10pt"/>
        <w:rPr>
          <w:rFonts w:ascii="Segoe UI" w:hAnsi="Segoe UI" w:cs="Segoe UI"/>
        </w:rPr>
      </w:pPr>
    </w:p>
    <w:p w14:paraId="527433A9" w14:textId="77777777" w:rsidR="00336404" w:rsidRPr="007358A6" w:rsidRDefault="00336404" w:rsidP="00336404">
      <w:pPr>
        <w:pStyle w:val="1bodycopy10pt"/>
        <w:rPr>
          <w:rFonts w:ascii="Segoe UI" w:hAnsi="Segoe UI" w:cs="Segoe UI"/>
        </w:rPr>
      </w:pPr>
    </w:p>
    <w:p w14:paraId="4EEEC7CA" w14:textId="77777777" w:rsidR="00336404" w:rsidRPr="007358A6" w:rsidRDefault="00336404" w:rsidP="00336404">
      <w:pPr>
        <w:pStyle w:val="1bodycopy10pt"/>
        <w:rPr>
          <w:rFonts w:ascii="Segoe UI" w:hAnsi="Segoe UI" w:cs="Segoe UI"/>
        </w:rPr>
      </w:pPr>
    </w:p>
    <w:p w14:paraId="49BF1722" w14:textId="77777777" w:rsidR="00336404" w:rsidRPr="007358A6" w:rsidRDefault="00336404" w:rsidP="00336404">
      <w:pPr>
        <w:pStyle w:val="1bodycopy10pt"/>
        <w:rPr>
          <w:rFonts w:ascii="Segoe UI" w:hAnsi="Segoe UI" w:cs="Segoe UI"/>
        </w:rPr>
      </w:pPr>
    </w:p>
    <w:p w14:paraId="42E74A6B" w14:textId="77777777" w:rsidR="00336404" w:rsidRPr="007358A6" w:rsidRDefault="00336404" w:rsidP="00336404">
      <w:pPr>
        <w:rPr>
          <w:rFonts w:ascii="Segoe UI" w:hAnsi="Segoe UI" w:cs="Segoe UI"/>
          <w:b/>
        </w:rPr>
      </w:pPr>
    </w:p>
    <w:tbl>
      <w:tblPr>
        <w:tblW w:w="9720" w:type="dxa"/>
        <w:tblInd w:w="108" w:type="dxa"/>
        <w:tblBorders>
          <w:insideH w:val="single" w:sz="18" w:space="0" w:color="FFFFFF"/>
        </w:tblBorders>
        <w:shd w:val="clear" w:color="auto" w:fill="D8DFDE"/>
        <w:tblCellMar>
          <w:top w:w="57" w:type="dxa"/>
          <w:bottom w:w="57" w:type="dxa"/>
        </w:tblCellMar>
        <w:tblLook w:val="04A0" w:firstRow="1" w:lastRow="0" w:firstColumn="1" w:lastColumn="0" w:noHBand="0" w:noVBand="1"/>
      </w:tblPr>
      <w:tblGrid>
        <w:gridCol w:w="1985"/>
        <w:gridCol w:w="3869"/>
        <w:gridCol w:w="3866"/>
      </w:tblGrid>
      <w:tr w:rsidR="007358A6" w:rsidRPr="007358A6" w14:paraId="5FB09866" w14:textId="77777777" w:rsidTr="007358A6">
        <w:tc>
          <w:tcPr>
            <w:tcW w:w="1985" w:type="dxa"/>
            <w:tcBorders>
              <w:top w:val="nil"/>
              <w:bottom w:val="single" w:sz="18" w:space="0" w:color="FFFFFF"/>
            </w:tcBorders>
            <w:shd w:val="clear" w:color="auto" w:fill="D8DFDE"/>
          </w:tcPr>
          <w:p w14:paraId="3B9E5963" w14:textId="73820E4D" w:rsidR="007358A6" w:rsidRPr="007358A6" w:rsidRDefault="007358A6">
            <w:pPr>
              <w:pStyle w:val="1bodycopy10pt"/>
              <w:rPr>
                <w:rFonts w:ascii="Segoe UI" w:hAnsi="Segoe UI" w:cs="Segoe UI"/>
                <w:b/>
              </w:rPr>
            </w:pPr>
            <w:r>
              <w:rPr>
                <w:rFonts w:ascii="Segoe UI" w:hAnsi="Segoe UI" w:cs="Segoe UI"/>
                <w:b/>
              </w:rPr>
              <w:t>Author:</w:t>
            </w:r>
          </w:p>
        </w:tc>
        <w:tc>
          <w:tcPr>
            <w:tcW w:w="3869" w:type="dxa"/>
            <w:tcBorders>
              <w:top w:val="nil"/>
              <w:bottom w:val="single" w:sz="18" w:space="0" w:color="FFFFFF"/>
            </w:tcBorders>
            <w:shd w:val="clear" w:color="auto" w:fill="D8DFDE"/>
          </w:tcPr>
          <w:p w14:paraId="44D7EDA7" w14:textId="2250D491" w:rsidR="007358A6" w:rsidRPr="007358A6" w:rsidRDefault="007358A6">
            <w:pPr>
              <w:pStyle w:val="1bodycopy11pt"/>
              <w:rPr>
                <w:rFonts w:ascii="Segoe UI" w:hAnsi="Segoe UI" w:cs="Segoe UI"/>
                <w:highlight w:val="yellow"/>
              </w:rPr>
            </w:pPr>
            <w:r w:rsidRPr="007358A6">
              <w:rPr>
                <w:rFonts w:ascii="Segoe UI" w:hAnsi="Segoe UI" w:cs="Segoe UI"/>
              </w:rPr>
              <w:t>Trust Head of Compliance</w:t>
            </w:r>
          </w:p>
        </w:tc>
        <w:tc>
          <w:tcPr>
            <w:tcW w:w="3866" w:type="dxa"/>
            <w:tcBorders>
              <w:top w:val="nil"/>
              <w:bottom w:val="single" w:sz="18" w:space="0" w:color="FFFFFF"/>
            </w:tcBorders>
            <w:shd w:val="clear" w:color="auto" w:fill="D8DFDE"/>
          </w:tcPr>
          <w:p w14:paraId="2AC4EC79" w14:textId="22E56089" w:rsidR="007358A6" w:rsidRPr="007358A6" w:rsidRDefault="007358A6">
            <w:pPr>
              <w:pStyle w:val="1bodycopy11pt"/>
              <w:rPr>
                <w:rFonts w:ascii="Segoe UI" w:hAnsi="Segoe UI" w:cs="Segoe UI"/>
                <w:b/>
              </w:rPr>
            </w:pPr>
            <w:r>
              <w:rPr>
                <w:rFonts w:ascii="Segoe UI" w:hAnsi="Segoe UI" w:cs="Segoe UI"/>
                <w:b/>
              </w:rPr>
              <w:t>Version 1</w:t>
            </w:r>
          </w:p>
        </w:tc>
      </w:tr>
      <w:tr w:rsidR="00336404" w:rsidRPr="007358A6" w14:paraId="3099EA0D" w14:textId="77777777" w:rsidTr="007358A6">
        <w:tc>
          <w:tcPr>
            <w:tcW w:w="1985" w:type="dxa"/>
            <w:tcBorders>
              <w:top w:val="nil"/>
              <w:bottom w:val="single" w:sz="18" w:space="0" w:color="FFFFFF"/>
            </w:tcBorders>
            <w:shd w:val="clear" w:color="auto" w:fill="D8DFDE"/>
          </w:tcPr>
          <w:p w14:paraId="3E1EC742" w14:textId="77777777" w:rsidR="00336404" w:rsidRPr="007358A6" w:rsidRDefault="00336404">
            <w:pPr>
              <w:pStyle w:val="1bodycopy10pt"/>
              <w:rPr>
                <w:rFonts w:ascii="Segoe UI" w:hAnsi="Segoe UI" w:cs="Segoe UI"/>
                <w:b/>
              </w:rPr>
            </w:pPr>
            <w:r w:rsidRPr="007358A6">
              <w:rPr>
                <w:rFonts w:ascii="Segoe UI" w:hAnsi="Segoe UI" w:cs="Segoe UI"/>
                <w:b/>
              </w:rPr>
              <w:t>Approved by:</w:t>
            </w:r>
          </w:p>
        </w:tc>
        <w:tc>
          <w:tcPr>
            <w:tcW w:w="3869" w:type="dxa"/>
            <w:tcBorders>
              <w:top w:val="nil"/>
              <w:bottom w:val="single" w:sz="18" w:space="0" w:color="FFFFFF"/>
            </w:tcBorders>
            <w:shd w:val="clear" w:color="auto" w:fill="D8DFDE"/>
          </w:tcPr>
          <w:p w14:paraId="3DCF0764" w14:textId="7DB36091" w:rsidR="00336404" w:rsidRPr="007358A6" w:rsidRDefault="007A159C">
            <w:pPr>
              <w:pStyle w:val="1bodycopy11pt"/>
              <w:rPr>
                <w:rFonts w:ascii="Segoe UI" w:hAnsi="Segoe UI" w:cs="Segoe UI"/>
                <w:highlight w:val="yellow"/>
              </w:rPr>
            </w:pPr>
            <w:r>
              <w:rPr>
                <w:rFonts w:ascii="Segoe UI" w:hAnsi="Segoe UI" w:cs="Segoe UI"/>
              </w:rPr>
              <w:t>Trust CEO</w:t>
            </w:r>
          </w:p>
        </w:tc>
        <w:tc>
          <w:tcPr>
            <w:tcW w:w="3866" w:type="dxa"/>
            <w:tcBorders>
              <w:top w:val="nil"/>
              <w:bottom w:val="single" w:sz="18" w:space="0" w:color="FFFFFF"/>
            </w:tcBorders>
            <w:shd w:val="clear" w:color="auto" w:fill="D8DFDE"/>
          </w:tcPr>
          <w:p w14:paraId="4A5B6E0E" w14:textId="15BE918E" w:rsidR="00336404" w:rsidRPr="007358A6" w:rsidRDefault="00336404">
            <w:pPr>
              <w:pStyle w:val="1bodycopy11pt"/>
              <w:rPr>
                <w:rFonts w:ascii="Segoe UI" w:hAnsi="Segoe UI" w:cs="Segoe UI"/>
              </w:rPr>
            </w:pPr>
            <w:r w:rsidRPr="007358A6">
              <w:rPr>
                <w:rFonts w:ascii="Segoe UI" w:hAnsi="Segoe UI" w:cs="Segoe UI"/>
                <w:b/>
              </w:rPr>
              <w:t>Date:</w:t>
            </w:r>
            <w:r w:rsidRPr="007358A6">
              <w:rPr>
                <w:rFonts w:ascii="Segoe UI" w:hAnsi="Segoe UI" w:cs="Segoe UI"/>
              </w:rPr>
              <w:t xml:space="preserve">  </w:t>
            </w:r>
            <w:r w:rsidR="007A159C">
              <w:rPr>
                <w:rFonts w:ascii="Segoe UI" w:hAnsi="Segoe UI" w:cs="Segoe UI"/>
              </w:rPr>
              <w:t>13 July 2026</w:t>
            </w:r>
          </w:p>
        </w:tc>
      </w:tr>
      <w:tr w:rsidR="00336404" w:rsidRPr="007358A6" w14:paraId="4FF7A345" w14:textId="77777777" w:rsidTr="007358A6">
        <w:tc>
          <w:tcPr>
            <w:tcW w:w="1985" w:type="dxa"/>
            <w:tcBorders>
              <w:top w:val="single" w:sz="18" w:space="0" w:color="FFFFFF"/>
              <w:bottom w:val="single" w:sz="18" w:space="0" w:color="FFFFFF"/>
            </w:tcBorders>
            <w:shd w:val="clear" w:color="auto" w:fill="D8DFDE"/>
          </w:tcPr>
          <w:p w14:paraId="1BB4BBD5" w14:textId="77777777" w:rsidR="00336404" w:rsidRPr="007358A6" w:rsidRDefault="00336404">
            <w:pPr>
              <w:pStyle w:val="1bodycopy10pt"/>
              <w:rPr>
                <w:rFonts w:ascii="Segoe UI" w:hAnsi="Segoe UI" w:cs="Segoe UI"/>
                <w:b/>
              </w:rPr>
            </w:pPr>
            <w:r w:rsidRPr="007358A6">
              <w:rPr>
                <w:rFonts w:ascii="Segoe UI" w:hAnsi="Segoe UI" w:cs="Segoe UI"/>
                <w:b/>
              </w:rPr>
              <w:t>Last reviewed on:</w:t>
            </w:r>
          </w:p>
        </w:tc>
        <w:tc>
          <w:tcPr>
            <w:tcW w:w="7735" w:type="dxa"/>
            <w:gridSpan w:val="2"/>
            <w:tcBorders>
              <w:top w:val="single" w:sz="18" w:space="0" w:color="FFFFFF"/>
              <w:bottom w:val="single" w:sz="18" w:space="0" w:color="FFFFFF"/>
            </w:tcBorders>
            <w:shd w:val="clear" w:color="auto" w:fill="D8DFDE"/>
          </w:tcPr>
          <w:p w14:paraId="7F969C50" w14:textId="25F670C4" w:rsidR="00336404" w:rsidRPr="007358A6" w:rsidRDefault="007358A6">
            <w:pPr>
              <w:pStyle w:val="1bodycopy11pt"/>
              <w:rPr>
                <w:rFonts w:ascii="Segoe UI" w:hAnsi="Segoe UI" w:cs="Segoe UI"/>
              </w:rPr>
            </w:pPr>
            <w:r w:rsidRPr="007358A6">
              <w:rPr>
                <w:rFonts w:ascii="Segoe UI" w:hAnsi="Segoe UI" w:cs="Segoe UI"/>
              </w:rPr>
              <w:t>July 2026</w:t>
            </w:r>
          </w:p>
        </w:tc>
      </w:tr>
      <w:tr w:rsidR="00336404" w:rsidRPr="007358A6" w14:paraId="7BBA0398" w14:textId="77777777" w:rsidTr="007358A6">
        <w:tc>
          <w:tcPr>
            <w:tcW w:w="1985" w:type="dxa"/>
            <w:tcBorders>
              <w:top w:val="single" w:sz="18" w:space="0" w:color="FFFFFF"/>
              <w:bottom w:val="nil"/>
            </w:tcBorders>
            <w:shd w:val="clear" w:color="auto" w:fill="D8DFDE"/>
          </w:tcPr>
          <w:p w14:paraId="6A3F71CB" w14:textId="77777777" w:rsidR="00336404" w:rsidRPr="007358A6" w:rsidRDefault="00336404">
            <w:pPr>
              <w:pStyle w:val="1bodycopy10pt"/>
              <w:rPr>
                <w:rFonts w:ascii="Segoe UI" w:hAnsi="Segoe UI" w:cs="Segoe UI"/>
                <w:b/>
              </w:rPr>
            </w:pPr>
            <w:r w:rsidRPr="007358A6">
              <w:rPr>
                <w:rFonts w:ascii="Segoe UI" w:hAnsi="Segoe UI" w:cs="Segoe UI"/>
                <w:b/>
              </w:rPr>
              <w:t>Next review due by:</w:t>
            </w:r>
          </w:p>
        </w:tc>
        <w:tc>
          <w:tcPr>
            <w:tcW w:w="7735" w:type="dxa"/>
            <w:gridSpan w:val="2"/>
            <w:tcBorders>
              <w:top w:val="single" w:sz="18" w:space="0" w:color="FFFFFF"/>
              <w:bottom w:val="nil"/>
            </w:tcBorders>
            <w:shd w:val="clear" w:color="auto" w:fill="D8DFDE"/>
          </w:tcPr>
          <w:p w14:paraId="1EFD6FE2" w14:textId="430A7591" w:rsidR="00336404" w:rsidRPr="007358A6" w:rsidRDefault="007358A6">
            <w:pPr>
              <w:pStyle w:val="1bodycopy11pt"/>
              <w:rPr>
                <w:rFonts w:ascii="Segoe UI" w:hAnsi="Segoe UI" w:cs="Segoe UI"/>
              </w:rPr>
            </w:pPr>
            <w:r w:rsidRPr="007358A6">
              <w:rPr>
                <w:rFonts w:ascii="Segoe UI" w:hAnsi="Segoe UI" w:cs="Segoe UI"/>
              </w:rPr>
              <w:t>July 2028</w:t>
            </w:r>
          </w:p>
        </w:tc>
      </w:tr>
    </w:tbl>
    <w:p w14:paraId="7CD587CF" w14:textId="77777777" w:rsidR="00336404" w:rsidRPr="007358A6" w:rsidRDefault="00336404" w:rsidP="00336404">
      <w:pPr>
        <w:pStyle w:val="Heading1"/>
        <w:rPr>
          <w:rFonts w:ascii="Segoe UI" w:hAnsi="Segoe UI" w:cs="Segoe UI"/>
          <w:color w:val="auto"/>
        </w:rPr>
      </w:pPr>
    </w:p>
    <w:p w14:paraId="26C80670" w14:textId="77777777" w:rsidR="00336404" w:rsidRPr="007358A6" w:rsidRDefault="00336404" w:rsidP="00336404">
      <w:pPr>
        <w:pStyle w:val="TOCHeading"/>
        <w:spacing w:before="0" w:after="120"/>
        <w:rPr>
          <w:rFonts w:ascii="Segoe UI" w:hAnsi="Segoe UI" w:cs="Segoe UI"/>
          <w:b/>
          <w:color w:val="auto"/>
          <w:sz w:val="28"/>
          <w:szCs w:val="28"/>
        </w:rPr>
      </w:pPr>
      <w:r w:rsidRPr="007358A6">
        <w:rPr>
          <w:rFonts w:ascii="Segoe UI" w:hAnsi="Segoe UI" w:cs="Segoe UI"/>
          <w:b/>
          <w:color w:val="auto"/>
          <w:sz w:val="28"/>
          <w:szCs w:val="28"/>
        </w:rPr>
        <w:lastRenderedPageBreak/>
        <w:t>Contents</w:t>
      </w:r>
    </w:p>
    <w:p w14:paraId="325FE0E8" w14:textId="115BB888" w:rsidR="00430AAB" w:rsidRDefault="00336404">
      <w:pPr>
        <w:pStyle w:val="TOC1"/>
        <w:rPr>
          <w:rFonts w:ascii="Calibri" w:eastAsia="Times New Roman" w:hAnsi="Calibri"/>
          <w:noProof/>
          <w:kern w:val="2"/>
          <w:sz w:val="24"/>
          <w:lang w:val="en-GB" w:eastAsia="en-GB"/>
        </w:rPr>
      </w:pPr>
      <w:r w:rsidRPr="007358A6">
        <w:rPr>
          <w:rFonts w:ascii="Segoe UI" w:hAnsi="Segoe UI" w:cs="Segoe UI"/>
          <w:bCs/>
          <w:noProof/>
          <w:szCs w:val="20"/>
        </w:rPr>
        <w:fldChar w:fldCharType="begin"/>
      </w:r>
      <w:r w:rsidRPr="007358A6">
        <w:rPr>
          <w:rFonts w:ascii="Segoe UI" w:hAnsi="Segoe UI" w:cs="Segoe UI"/>
          <w:bCs/>
          <w:noProof/>
          <w:szCs w:val="20"/>
        </w:rPr>
        <w:instrText xml:space="preserve"> TOC \o "1-3" \h \z \u </w:instrText>
      </w:r>
      <w:r w:rsidRPr="007358A6">
        <w:rPr>
          <w:rFonts w:ascii="Segoe UI" w:hAnsi="Segoe UI" w:cs="Segoe UI"/>
          <w:bCs/>
          <w:noProof/>
          <w:szCs w:val="20"/>
        </w:rPr>
        <w:fldChar w:fldCharType="separate"/>
      </w:r>
      <w:hyperlink w:anchor="_Toc234775907" w:history="1">
        <w:r w:rsidR="00430AAB" w:rsidRPr="00D42980">
          <w:rPr>
            <w:rStyle w:val="Hyperlink"/>
            <w:noProof/>
          </w:rPr>
          <w:t>STATEMENT OF INTENT</w:t>
        </w:r>
        <w:r w:rsidR="00430AAB">
          <w:rPr>
            <w:noProof/>
            <w:webHidden/>
          </w:rPr>
          <w:tab/>
        </w:r>
        <w:r w:rsidR="00430AAB">
          <w:rPr>
            <w:noProof/>
            <w:webHidden/>
          </w:rPr>
          <w:fldChar w:fldCharType="begin"/>
        </w:r>
        <w:r w:rsidR="00430AAB">
          <w:rPr>
            <w:noProof/>
            <w:webHidden/>
          </w:rPr>
          <w:instrText xml:space="preserve"> PAGEREF _Toc234775907 \h </w:instrText>
        </w:r>
        <w:r w:rsidR="00430AAB">
          <w:rPr>
            <w:noProof/>
            <w:webHidden/>
          </w:rPr>
        </w:r>
        <w:r w:rsidR="00430AAB">
          <w:rPr>
            <w:noProof/>
            <w:webHidden/>
          </w:rPr>
          <w:fldChar w:fldCharType="separate"/>
        </w:r>
        <w:r w:rsidR="00430AAB">
          <w:rPr>
            <w:noProof/>
            <w:webHidden/>
          </w:rPr>
          <w:t>2</w:t>
        </w:r>
        <w:r w:rsidR="00430AAB">
          <w:rPr>
            <w:noProof/>
            <w:webHidden/>
          </w:rPr>
          <w:fldChar w:fldCharType="end"/>
        </w:r>
      </w:hyperlink>
    </w:p>
    <w:p w14:paraId="2343EA57" w14:textId="7F6267A2" w:rsidR="00430AAB" w:rsidRDefault="00430AAB">
      <w:pPr>
        <w:pStyle w:val="TOC1"/>
        <w:rPr>
          <w:rFonts w:ascii="Calibri" w:eastAsia="Times New Roman" w:hAnsi="Calibri"/>
          <w:noProof/>
          <w:kern w:val="2"/>
          <w:sz w:val="24"/>
          <w:lang w:val="en-GB" w:eastAsia="en-GB"/>
        </w:rPr>
      </w:pPr>
      <w:hyperlink w:anchor="_Toc234775908" w:history="1">
        <w:r w:rsidRPr="00D42980">
          <w:rPr>
            <w:rStyle w:val="Hyperlink"/>
            <w:rFonts w:ascii="Segoe UI" w:hAnsi="Segoe UI" w:cs="Segoe UI"/>
            <w:noProof/>
          </w:rPr>
          <w:t>1. Aims</w:t>
        </w:r>
        <w:r>
          <w:rPr>
            <w:noProof/>
            <w:webHidden/>
          </w:rPr>
          <w:tab/>
        </w:r>
        <w:r>
          <w:rPr>
            <w:noProof/>
            <w:webHidden/>
          </w:rPr>
          <w:fldChar w:fldCharType="begin"/>
        </w:r>
        <w:r>
          <w:rPr>
            <w:noProof/>
            <w:webHidden/>
          </w:rPr>
          <w:instrText xml:space="preserve"> PAGEREF _Toc234775908 \h </w:instrText>
        </w:r>
        <w:r>
          <w:rPr>
            <w:noProof/>
            <w:webHidden/>
          </w:rPr>
        </w:r>
        <w:r>
          <w:rPr>
            <w:noProof/>
            <w:webHidden/>
          </w:rPr>
          <w:fldChar w:fldCharType="separate"/>
        </w:r>
        <w:r>
          <w:rPr>
            <w:noProof/>
            <w:webHidden/>
          </w:rPr>
          <w:t>3</w:t>
        </w:r>
        <w:r>
          <w:rPr>
            <w:noProof/>
            <w:webHidden/>
          </w:rPr>
          <w:fldChar w:fldCharType="end"/>
        </w:r>
      </w:hyperlink>
    </w:p>
    <w:p w14:paraId="7F81DF12" w14:textId="00DC7295" w:rsidR="00430AAB" w:rsidRDefault="00430AAB">
      <w:pPr>
        <w:pStyle w:val="TOC1"/>
        <w:rPr>
          <w:rFonts w:ascii="Calibri" w:eastAsia="Times New Roman" w:hAnsi="Calibri"/>
          <w:noProof/>
          <w:kern w:val="2"/>
          <w:sz w:val="24"/>
          <w:lang w:val="en-GB" w:eastAsia="en-GB"/>
        </w:rPr>
      </w:pPr>
      <w:hyperlink w:anchor="_Toc234775909" w:history="1">
        <w:r w:rsidRPr="00D42980">
          <w:rPr>
            <w:rStyle w:val="Hyperlink"/>
            <w:rFonts w:ascii="Segoe UI" w:hAnsi="Segoe UI" w:cs="Segoe UI"/>
            <w:noProof/>
          </w:rPr>
          <w:t>2. Legislation and guidance</w:t>
        </w:r>
        <w:r>
          <w:rPr>
            <w:noProof/>
            <w:webHidden/>
          </w:rPr>
          <w:tab/>
        </w:r>
        <w:r>
          <w:rPr>
            <w:noProof/>
            <w:webHidden/>
          </w:rPr>
          <w:fldChar w:fldCharType="begin"/>
        </w:r>
        <w:r>
          <w:rPr>
            <w:noProof/>
            <w:webHidden/>
          </w:rPr>
          <w:instrText xml:space="preserve"> PAGEREF _Toc234775909 \h </w:instrText>
        </w:r>
        <w:r>
          <w:rPr>
            <w:noProof/>
            <w:webHidden/>
          </w:rPr>
        </w:r>
        <w:r>
          <w:rPr>
            <w:noProof/>
            <w:webHidden/>
          </w:rPr>
          <w:fldChar w:fldCharType="separate"/>
        </w:r>
        <w:r>
          <w:rPr>
            <w:noProof/>
            <w:webHidden/>
          </w:rPr>
          <w:t>3</w:t>
        </w:r>
        <w:r>
          <w:rPr>
            <w:noProof/>
            <w:webHidden/>
          </w:rPr>
          <w:fldChar w:fldCharType="end"/>
        </w:r>
      </w:hyperlink>
    </w:p>
    <w:p w14:paraId="3457C314" w14:textId="2474E100" w:rsidR="00430AAB" w:rsidRDefault="00430AAB">
      <w:pPr>
        <w:pStyle w:val="TOC1"/>
        <w:rPr>
          <w:rFonts w:ascii="Calibri" w:eastAsia="Times New Roman" w:hAnsi="Calibri"/>
          <w:noProof/>
          <w:kern w:val="2"/>
          <w:sz w:val="24"/>
          <w:lang w:val="en-GB" w:eastAsia="en-GB"/>
        </w:rPr>
      </w:pPr>
      <w:hyperlink w:anchor="_Toc234775910" w:history="1">
        <w:r w:rsidRPr="00D42980">
          <w:rPr>
            <w:rStyle w:val="Hyperlink"/>
            <w:rFonts w:ascii="Segoe UI" w:hAnsi="Segoe UI" w:cs="Segoe UI"/>
            <w:noProof/>
          </w:rPr>
          <w:t>3. Roles and responsibilities</w:t>
        </w:r>
        <w:r>
          <w:rPr>
            <w:noProof/>
            <w:webHidden/>
          </w:rPr>
          <w:tab/>
        </w:r>
        <w:r>
          <w:rPr>
            <w:noProof/>
            <w:webHidden/>
          </w:rPr>
          <w:fldChar w:fldCharType="begin"/>
        </w:r>
        <w:r>
          <w:rPr>
            <w:noProof/>
            <w:webHidden/>
          </w:rPr>
          <w:instrText xml:space="preserve"> PAGEREF _Toc234775910 \h </w:instrText>
        </w:r>
        <w:r>
          <w:rPr>
            <w:noProof/>
            <w:webHidden/>
          </w:rPr>
        </w:r>
        <w:r>
          <w:rPr>
            <w:noProof/>
            <w:webHidden/>
          </w:rPr>
          <w:fldChar w:fldCharType="separate"/>
        </w:r>
        <w:r>
          <w:rPr>
            <w:noProof/>
            <w:webHidden/>
          </w:rPr>
          <w:t>3</w:t>
        </w:r>
        <w:r>
          <w:rPr>
            <w:noProof/>
            <w:webHidden/>
          </w:rPr>
          <w:fldChar w:fldCharType="end"/>
        </w:r>
      </w:hyperlink>
    </w:p>
    <w:p w14:paraId="25E3B4C1" w14:textId="1FA35B35" w:rsidR="00430AAB" w:rsidRDefault="00430AAB">
      <w:pPr>
        <w:pStyle w:val="TOC1"/>
        <w:rPr>
          <w:rFonts w:ascii="Calibri" w:eastAsia="Times New Roman" w:hAnsi="Calibri"/>
          <w:noProof/>
          <w:kern w:val="2"/>
          <w:sz w:val="24"/>
          <w:lang w:val="en-GB" w:eastAsia="en-GB"/>
        </w:rPr>
      </w:pPr>
      <w:hyperlink w:anchor="_Toc234775911" w:history="1">
        <w:r w:rsidRPr="00D42980">
          <w:rPr>
            <w:rStyle w:val="Hyperlink"/>
            <w:rFonts w:ascii="Segoe UI" w:hAnsi="Segoe UI" w:cs="Segoe UI"/>
            <w:noProof/>
          </w:rPr>
          <w:t>3.4 Pupils with allergies</w:t>
        </w:r>
        <w:r>
          <w:rPr>
            <w:noProof/>
            <w:webHidden/>
          </w:rPr>
          <w:tab/>
        </w:r>
        <w:r>
          <w:rPr>
            <w:noProof/>
            <w:webHidden/>
          </w:rPr>
          <w:fldChar w:fldCharType="begin"/>
        </w:r>
        <w:r>
          <w:rPr>
            <w:noProof/>
            <w:webHidden/>
          </w:rPr>
          <w:instrText xml:space="preserve"> PAGEREF _Toc234775911 \h </w:instrText>
        </w:r>
        <w:r>
          <w:rPr>
            <w:noProof/>
            <w:webHidden/>
          </w:rPr>
        </w:r>
        <w:r>
          <w:rPr>
            <w:noProof/>
            <w:webHidden/>
          </w:rPr>
          <w:fldChar w:fldCharType="separate"/>
        </w:r>
        <w:r>
          <w:rPr>
            <w:noProof/>
            <w:webHidden/>
          </w:rPr>
          <w:t>4</w:t>
        </w:r>
        <w:r>
          <w:rPr>
            <w:noProof/>
            <w:webHidden/>
          </w:rPr>
          <w:fldChar w:fldCharType="end"/>
        </w:r>
      </w:hyperlink>
    </w:p>
    <w:p w14:paraId="2B9A0577" w14:textId="5A5ED86D" w:rsidR="00430AAB" w:rsidRDefault="00430AAB">
      <w:pPr>
        <w:pStyle w:val="TOC1"/>
        <w:rPr>
          <w:rFonts w:ascii="Calibri" w:eastAsia="Times New Roman" w:hAnsi="Calibri"/>
          <w:noProof/>
          <w:kern w:val="2"/>
          <w:sz w:val="24"/>
          <w:lang w:val="en-GB" w:eastAsia="en-GB"/>
        </w:rPr>
      </w:pPr>
      <w:hyperlink w:anchor="_Toc234775912" w:history="1">
        <w:r w:rsidRPr="00D42980">
          <w:rPr>
            <w:rStyle w:val="Hyperlink"/>
            <w:rFonts w:ascii="Segoe UI" w:hAnsi="Segoe UI" w:cs="Segoe UI"/>
            <w:noProof/>
          </w:rPr>
          <w:t>4. Allergy Action Plans</w:t>
        </w:r>
        <w:r>
          <w:rPr>
            <w:noProof/>
            <w:webHidden/>
          </w:rPr>
          <w:tab/>
        </w:r>
        <w:r>
          <w:rPr>
            <w:noProof/>
            <w:webHidden/>
          </w:rPr>
          <w:fldChar w:fldCharType="begin"/>
        </w:r>
        <w:r>
          <w:rPr>
            <w:noProof/>
            <w:webHidden/>
          </w:rPr>
          <w:instrText xml:space="preserve"> PAGEREF _Toc234775912 \h </w:instrText>
        </w:r>
        <w:r>
          <w:rPr>
            <w:noProof/>
            <w:webHidden/>
          </w:rPr>
        </w:r>
        <w:r>
          <w:rPr>
            <w:noProof/>
            <w:webHidden/>
          </w:rPr>
          <w:fldChar w:fldCharType="separate"/>
        </w:r>
        <w:r>
          <w:rPr>
            <w:noProof/>
            <w:webHidden/>
          </w:rPr>
          <w:t>4</w:t>
        </w:r>
        <w:r>
          <w:rPr>
            <w:noProof/>
            <w:webHidden/>
          </w:rPr>
          <w:fldChar w:fldCharType="end"/>
        </w:r>
      </w:hyperlink>
    </w:p>
    <w:p w14:paraId="4ED0664B" w14:textId="6C002117" w:rsidR="00430AAB" w:rsidRDefault="00430AAB">
      <w:pPr>
        <w:pStyle w:val="TOC1"/>
        <w:rPr>
          <w:rFonts w:ascii="Calibri" w:eastAsia="Times New Roman" w:hAnsi="Calibri"/>
          <w:noProof/>
          <w:kern w:val="2"/>
          <w:sz w:val="24"/>
          <w:lang w:val="en-GB" w:eastAsia="en-GB"/>
        </w:rPr>
      </w:pPr>
      <w:hyperlink w:anchor="_Toc234775913" w:history="1">
        <w:r w:rsidRPr="00D42980">
          <w:rPr>
            <w:rStyle w:val="Hyperlink"/>
            <w:rFonts w:ascii="Segoe UI" w:hAnsi="Segoe UI" w:cs="Segoe UI"/>
            <w:noProof/>
          </w:rPr>
          <w:t>5. Assessing risk</w:t>
        </w:r>
        <w:r>
          <w:rPr>
            <w:noProof/>
            <w:webHidden/>
          </w:rPr>
          <w:tab/>
        </w:r>
        <w:r>
          <w:rPr>
            <w:noProof/>
            <w:webHidden/>
          </w:rPr>
          <w:fldChar w:fldCharType="begin"/>
        </w:r>
        <w:r>
          <w:rPr>
            <w:noProof/>
            <w:webHidden/>
          </w:rPr>
          <w:instrText xml:space="preserve"> PAGEREF _Toc234775913 \h </w:instrText>
        </w:r>
        <w:r>
          <w:rPr>
            <w:noProof/>
            <w:webHidden/>
          </w:rPr>
        </w:r>
        <w:r>
          <w:rPr>
            <w:noProof/>
            <w:webHidden/>
          </w:rPr>
          <w:fldChar w:fldCharType="separate"/>
        </w:r>
        <w:r>
          <w:rPr>
            <w:noProof/>
            <w:webHidden/>
          </w:rPr>
          <w:t>5</w:t>
        </w:r>
        <w:r>
          <w:rPr>
            <w:noProof/>
            <w:webHidden/>
          </w:rPr>
          <w:fldChar w:fldCharType="end"/>
        </w:r>
      </w:hyperlink>
    </w:p>
    <w:p w14:paraId="2BF130B3" w14:textId="614B57A1" w:rsidR="00430AAB" w:rsidRDefault="00430AAB">
      <w:pPr>
        <w:pStyle w:val="TOC1"/>
        <w:rPr>
          <w:rFonts w:ascii="Calibri" w:eastAsia="Times New Roman" w:hAnsi="Calibri"/>
          <w:noProof/>
          <w:kern w:val="2"/>
          <w:sz w:val="24"/>
          <w:lang w:val="en-GB" w:eastAsia="en-GB"/>
        </w:rPr>
      </w:pPr>
      <w:hyperlink w:anchor="_Toc234775914" w:history="1">
        <w:r w:rsidRPr="00D42980">
          <w:rPr>
            <w:rStyle w:val="Hyperlink"/>
            <w:rFonts w:ascii="Segoe UI" w:hAnsi="Segoe UI" w:cs="Segoe UI"/>
            <w:noProof/>
          </w:rPr>
          <w:t>5. Managing risk</w:t>
        </w:r>
        <w:r>
          <w:rPr>
            <w:noProof/>
            <w:webHidden/>
          </w:rPr>
          <w:tab/>
        </w:r>
        <w:r>
          <w:rPr>
            <w:noProof/>
            <w:webHidden/>
          </w:rPr>
          <w:fldChar w:fldCharType="begin"/>
        </w:r>
        <w:r>
          <w:rPr>
            <w:noProof/>
            <w:webHidden/>
          </w:rPr>
          <w:instrText xml:space="preserve"> PAGEREF _Toc234775914 \h </w:instrText>
        </w:r>
        <w:r>
          <w:rPr>
            <w:noProof/>
            <w:webHidden/>
          </w:rPr>
        </w:r>
        <w:r>
          <w:rPr>
            <w:noProof/>
            <w:webHidden/>
          </w:rPr>
          <w:fldChar w:fldCharType="separate"/>
        </w:r>
        <w:r>
          <w:rPr>
            <w:noProof/>
            <w:webHidden/>
          </w:rPr>
          <w:t>5</w:t>
        </w:r>
        <w:r>
          <w:rPr>
            <w:noProof/>
            <w:webHidden/>
          </w:rPr>
          <w:fldChar w:fldCharType="end"/>
        </w:r>
      </w:hyperlink>
    </w:p>
    <w:p w14:paraId="5EE61A9E" w14:textId="60D5AB62" w:rsidR="00430AAB" w:rsidRDefault="00430AAB">
      <w:pPr>
        <w:pStyle w:val="TOC1"/>
        <w:rPr>
          <w:rFonts w:ascii="Calibri" w:eastAsia="Times New Roman" w:hAnsi="Calibri"/>
          <w:noProof/>
          <w:kern w:val="2"/>
          <w:sz w:val="24"/>
          <w:lang w:val="en-GB" w:eastAsia="en-GB"/>
        </w:rPr>
      </w:pPr>
      <w:hyperlink w:anchor="_Toc234775915" w:history="1">
        <w:r w:rsidRPr="00D42980">
          <w:rPr>
            <w:rStyle w:val="Hyperlink"/>
            <w:rFonts w:ascii="Segoe UI" w:hAnsi="Segoe UI" w:cs="Segoe UI"/>
            <w:noProof/>
          </w:rPr>
          <w:t>6. Procedures for handling an allergic reaction</w:t>
        </w:r>
        <w:r>
          <w:rPr>
            <w:noProof/>
            <w:webHidden/>
          </w:rPr>
          <w:tab/>
        </w:r>
        <w:r>
          <w:rPr>
            <w:noProof/>
            <w:webHidden/>
          </w:rPr>
          <w:fldChar w:fldCharType="begin"/>
        </w:r>
        <w:r>
          <w:rPr>
            <w:noProof/>
            <w:webHidden/>
          </w:rPr>
          <w:instrText xml:space="preserve"> PAGEREF _Toc234775915 \h </w:instrText>
        </w:r>
        <w:r>
          <w:rPr>
            <w:noProof/>
            <w:webHidden/>
          </w:rPr>
        </w:r>
        <w:r>
          <w:rPr>
            <w:noProof/>
            <w:webHidden/>
          </w:rPr>
          <w:fldChar w:fldCharType="separate"/>
        </w:r>
        <w:r>
          <w:rPr>
            <w:noProof/>
            <w:webHidden/>
          </w:rPr>
          <w:t>7</w:t>
        </w:r>
        <w:r>
          <w:rPr>
            <w:noProof/>
            <w:webHidden/>
          </w:rPr>
          <w:fldChar w:fldCharType="end"/>
        </w:r>
      </w:hyperlink>
    </w:p>
    <w:p w14:paraId="3C980633" w14:textId="6B2572CB" w:rsidR="00430AAB" w:rsidRDefault="00430AAB">
      <w:pPr>
        <w:pStyle w:val="TOC1"/>
        <w:rPr>
          <w:rFonts w:ascii="Calibri" w:eastAsia="Times New Roman" w:hAnsi="Calibri"/>
          <w:noProof/>
          <w:kern w:val="2"/>
          <w:sz w:val="24"/>
          <w:lang w:val="en-GB" w:eastAsia="en-GB"/>
        </w:rPr>
      </w:pPr>
      <w:hyperlink w:anchor="_Toc234775916" w:history="1">
        <w:r w:rsidRPr="00D42980">
          <w:rPr>
            <w:rStyle w:val="Hyperlink"/>
            <w:rFonts w:ascii="Segoe UI" w:hAnsi="Segoe UI" w:cs="Segoe UI"/>
            <w:noProof/>
          </w:rPr>
          <w:t>7. Adrenaline auto-injectors (AAIs)</w:t>
        </w:r>
        <w:r>
          <w:rPr>
            <w:noProof/>
            <w:webHidden/>
          </w:rPr>
          <w:tab/>
        </w:r>
        <w:r>
          <w:rPr>
            <w:noProof/>
            <w:webHidden/>
          </w:rPr>
          <w:fldChar w:fldCharType="begin"/>
        </w:r>
        <w:r>
          <w:rPr>
            <w:noProof/>
            <w:webHidden/>
          </w:rPr>
          <w:instrText xml:space="preserve"> PAGEREF _Toc234775916 \h </w:instrText>
        </w:r>
        <w:r>
          <w:rPr>
            <w:noProof/>
            <w:webHidden/>
          </w:rPr>
        </w:r>
        <w:r>
          <w:rPr>
            <w:noProof/>
            <w:webHidden/>
          </w:rPr>
          <w:fldChar w:fldCharType="separate"/>
        </w:r>
        <w:r>
          <w:rPr>
            <w:noProof/>
            <w:webHidden/>
          </w:rPr>
          <w:t>8</w:t>
        </w:r>
        <w:r>
          <w:rPr>
            <w:noProof/>
            <w:webHidden/>
          </w:rPr>
          <w:fldChar w:fldCharType="end"/>
        </w:r>
      </w:hyperlink>
    </w:p>
    <w:p w14:paraId="2F32B476" w14:textId="3AC680BF" w:rsidR="00430AAB" w:rsidRDefault="00430AAB">
      <w:pPr>
        <w:pStyle w:val="TOC1"/>
        <w:rPr>
          <w:rFonts w:ascii="Calibri" w:eastAsia="Times New Roman" w:hAnsi="Calibri"/>
          <w:noProof/>
          <w:kern w:val="2"/>
          <w:sz w:val="24"/>
          <w:lang w:val="en-GB" w:eastAsia="en-GB"/>
        </w:rPr>
      </w:pPr>
      <w:hyperlink w:anchor="_Toc234775917" w:history="1">
        <w:r w:rsidRPr="00D42980">
          <w:rPr>
            <w:rStyle w:val="Hyperlink"/>
            <w:rFonts w:ascii="Segoe UI" w:hAnsi="Segoe UI" w:cs="Segoe UI"/>
            <w:noProof/>
          </w:rPr>
          <w:t>8. Training</w:t>
        </w:r>
        <w:r>
          <w:rPr>
            <w:noProof/>
            <w:webHidden/>
          </w:rPr>
          <w:tab/>
        </w:r>
        <w:r>
          <w:rPr>
            <w:noProof/>
            <w:webHidden/>
          </w:rPr>
          <w:fldChar w:fldCharType="begin"/>
        </w:r>
        <w:r>
          <w:rPr>
            <w:noProof/>
            <w:webHidden/>
          </w:rPr>
          <w:instrText xml:space="preserve"> PAGEREF _Toc234775917 \h </w:instrText>
        </w:r>
        <w:r>
          <w:rPr>
            <w:noProof/>
            <w:webHidden/>
          </w:rPr>
        </w:r>
        <w:r>
          <w:rPr>
            <w:noProof/>
            <w:webHidden/>
          </w:rPr>
          <w:fldChar w:fldCharType="separate"/>
        </w:r>
        <w:r>
          <w:rPr>
            <w:noProof/>
            <w:webHidden/>
          </w:rPr>
          <w:t>9</w:t>
        </w:r>
        <w:r>
          <w:rPr>
            <w:noProof/>
            <w:webHidden/>
          </w:rPr>
          <w:fldChar w:fldCharType="end"/>
        </w:r>
      </w:hyperlink>
    </w:p>
    <w:p w14:paraId="4741D5DA" w14:textId="54C7489C" w:rsidR="00430AAB" w:rsidRDefault="00430AAB">
      <w:pPr>
        <w:pStyle w:val="TOC1"/>
        <w:rPr>
          <w:rFonts w:ascii="Calibri" w:eastAsia="Times New Roman" w:hAnsi="Calibri"/>
          <w:noProof/>
          <w:kern w:val="2"/>
          <w:sz w:val="24"/>
          <w:lang w:val="en-GB" w:eastAsia="en-GB"/>
        </w:rPr>
      </w:pPr>
      <w:hyperlink w:anchor="_Toc234775918" w:history="1">
        <w:r w:rsidRPr="00D42980">
          <w:rPr>
            <w:rStyle w:val="Hyperlink"/>
            <w:rFonts w:ascii="Segoe UI" w:hAnsi="Segoe UI" w:cs="Segoe UI"/>
            <w:noProof/>
          </w:rPr>
          <w:t>9. Links to other policies</w:t>
        </w:r>
        <w:r>
          <w:rPr>
            <w:noProof/>
            <w:webHidden/>
          </w:rPr>
          <w:tab/>
        </w:r>
        <w:r>
          <w:rPr>
            <w:noProof/>
            <w:webHidden/>
          </w:rPr>
          <w:fldChar w:fldCharType="begin"/>
        </w:r>
        <w:r>
          <w:rPr>
            <w:noProof/>
            <w:webHidden/>
          </w:rPr>
          <w:instrText xml:space="preserve"> PAGEREF _Toc234775918 \h </w:instrText>
        </w:r>
        <w:r>
          <w:rPr>
            <w:noProof/>
            <w:webHidden/>
          </w:rPr>
        </w:r>
        <w:r>
          <w:rPr>
            <w:noProof/>
            <w:webHidden/>
          </w:rPr>
          <w:fldChar w:fldCharType="separate"/>
        </w:r>
        <w:r>
          <w:rPr>
            <w:noProof/>
            <w:webHidden/>
          </w:rPr>
          <w:t>10</w:t>
        </w:r>
        <w:r>
          <w:rPr>
            <w:noProof/>
            <w:webHidden/>
          </w:rPr>
          <w:fldChar w:fldCharType="end"/>
        </w:r>
      </w:hyperlink>
    </w:p>
    <w:p w14:paraId="43B5F4DF" w14:textId="42F1F154" w:rsidR="00430AAB" w:rsidRDefault="00430AAB">
      <w:pPr>
        <w:pStyle w:val="TOC1"/>
        <w:rPr>
          <w:rFonts w:ascii="Calibri" w:eastAsia="Times New Roman" w:hAnsi="Calibri"/>
          <w:noProof/>
          <w:kern w:val="2"/>
          <w:sz w:val="24"/>
          <w:lang w:val="en-GB" w:eastAsia="en-GB"/>
        </w:rPr>
      </w:pPr>
      <w:hyperlink w:anchor="_Toc234775919" w:history="1">
        <w:r w:rsidRPr="00D42980">
          <w:rPr>
            <w:rStyle w:val="Hyperlink"/>
            <w:noProof/>
            <w:lang w:eastAsia="en-GB"/>
          </w:rPr>
          <w:t>Appendix 1 Emergency Treatment and Management of Anaphylaxis</w:t>
        </w:r>
        <w:r>
          <w:rPr>
            <w:noProof/>
            <w:webHidden/>
          </w:rPr>
          <w:tab/>
        </w:r>
        <w:r>
          <w:rPr>
            <w:noProof/>
            <w:webHidden/>
          </w:rPr>
          <w:fldChar w:fldCharType="begin"/>
        </w:r>
        <w:r>
          <w:rPr>
            <w:noProof/>
            <w:webHidden/>
          </w:rPr>
          <w:instrText xml:space="preserve"> PAGEREF _Toc234775919 \h </w:instrText>
        </w:r>
        <w:r>
          <w:rPr>
            <w:noProof/>
            <w:webHidden/>
          </w:rPr>
        </w:r>
        <w:r>
          <w:rPr>
            <w:noProof/>
            <w:webHidden/>
          </w:rPr>
          <w:fldChar w:fldCharType="separate"/>
        </w:r>
        <w:r>
          <w:rPr>
            <w:noProof/>
            <w:webHidden/>
          </w:rPr>
          <w:t>11</w:t>
        </w:r>
        <w:r>
          <w:rPr>
            <w:noProof/>
            <w:webHidden/>
          </w:rPr>
          <w:fldChar w:fldCharType="end"/>
        </w:r>
      </w:hyperlink>
    </w:p>
    <w:p w14:paraId="367FDF56" w14:textId="36A4EBB3" w:rsidR="00430AAB" w:rsidRDefault="00430AAB">
      <w:pPr>
        <w:pStyle w:val="TOC1"/>
        <w:rPr>
          <w:rFonts w:ascii="Calibri" w:eastAsia="Times New Roman" w:hAnsi="Calibri"/>
          <w:noProof/>
          <w:kern w:val="2"/>
          <w:sz w:val="24"/>
          <w:lang w:val="en-GB" w:eastAsia="en-GB"/>
        </w:rPr>
      </w:pPr>
      <w:hyperlink w:anchor="_Toc234775920" w:history="1">
        <w:r w:rsidRPr="00D42980">
          <w:rPr>
            <w:rStyle w:val="Hyperlink"/>
            <w:noProof/>
            <w:lang w:eastAsia="en-GB"/>
          </w:rPr>
          <w:t xml:space="preserve">Appendix 2 </w:t>
        </w:r>
        <w:r w:rsidRPr="00D42980">
          <w:rPr>
            <w:rStyle w:val="Hyperlink"/>
            <w:rFonts w:ascii="Calibri-Bold" w:hAnsi="Calibri-Bold" w:cs="Calibri-Bold"/>
            <w:noProof/>
            <w:lang w:eastAsia="en-GB"/>
          </w:rPr>
          <w:t>Useful Links</w:t>
        </w:r>
        <w:r>
          <w:rPr>
            <w:noProof/>
            <w:webHidden/>
          </w:rPr>
          <w:tab/>
        </w:r>
        <w:r>
          <w:rPr>
            <w:noProof/>
            <w:webHidden/>
          </w:rPr>
          <w:fldChar w:fldCharType="begin"/>
        </w:r>
        <w:r>
          <w:rPr>
            <w:noProof/>
            <w:webHidden/>
          </w:rPr>
          <w:instrText xml:space="preserve"> PAGEREF _Toc234775920 \h </w:instrText>
        </w:r>
        <w:r>
          <w:rPr>
            <w:noProof/>
            <w:webHidden/>
          </w:rPr>
        </w:r>
        <w:r>
          <w:rPr>
            <w:noProof/>
            <w:webHidden/>
          </w:rPr>
          <w:fldChar w:fldCharType="separate"/>
        </w:r>
        <w:r>
          <w:rPr>
            <w:noProof/>
            <w:webHidden/>
          </w:rPr>
          <w:t>12</w:t>
        </w:r>
        <w:r>
          <w:rPr>
            <w:noProof/>
            <w:webHidden/>
          </w:rPr>
          <w:fldChar w:fldCharType="end"/>
        </w:r>
      </w:hyperlink>
    </w:p>
    <w:p w14:paraId="62A7B54A" w14:textId="57BF707A" w:rsidR="00430AAB" w:rsidRDefault="00430AAB">
      <w:pPr>
        <w:pStyle w:val="TOC1"/>
        <w:rPr>
          <w:rFonts w:ascii="Calibri" w:eastAsia="Times New Roman" w:hAnsi="Calibri"/>
          <w:noProof/>
          <w:kern w:val="2"/>
          <w:sz w:val="24"/>
          <w:lang w:val="en-GB" w:eastAsia="en-GB"/>
        </w:rPr>
      </w:pPr>
      <w:hyperlink w:anchor="_Toc234775921" w:history="1">
        <w:r w:rsidRPr="00D42980">
          <w:rPr>
            <w:rStyle w:val="Hyperlink"/>
            <w:noProof/>
          </w:rPr>
          <w:t>Appendix 3 Charter Trust - Anaphylaxis Risk Assessment</w:t>
        </w:r>
        <w:r>
          <w:rPr>
            <w:noProof/>
            <w:webHidden/>
          </w:rPr>
          <w:tab/>
        </w:r>
        <w:r>
          <w:rPr>
            <w:noProof/>
            <w:webHidden/>
          </w:rPr>
          <w:fldChar w:fldCharType="begin"/>
        </w:r>
        <w:r>
          <w:rPr>
            <w:noProof/>
            <w:webHidden/>
          </w:rPr>
          <w:instrText xml:space="preserve"> PAGEREF _Toc234775921 \h </w:instrText>
        </w:r>
        <w:r>
          <w:rPr>
            <w:noProof/>
            <w:webHidden/>
          </w:rPr>
        </w:r>
        <w:r>
          <w:rPr>
            <w:noProof/>
            <w:webHidden/>
          </w:rPr>
          <w:fldChar w:fldCharType="separate"/>
        </w:r>
        <w:r>
          <w:rPr>
            <w:noProof/>
            <w:webHidden/>
          </w:rPr>
          <w:t>13</w:t>
        </w:r>
        <w:r>
          <w:rPr>
            <w:noProof/>
            <w:webHidden/>
          </w:rPr>
          <w:fldChar w:fldCharType="end"/>
        </w:r>
      </w:hyperlink>
    </w:p>
    <w:p w14:paraId="372DF79C" w14:textId="56E2C9EC" w:rsidR="007358A6" w:rsidRPr="00F01A15" w:rsidRDefault="00336404" w:rsidP="00336404">
      <w:pPr>
        <w:pStyle w:val="1bodycopy10pt"/>
        <w:rPr>
          <w:rFonts w:ascii="Segoe UI" w:hAnsi="Segoe UI" w:cs="Segoe UI"/>
          <w:noProof/>
        </w:rPr>
      </w:pPr>
      <w:r w:rsidRPr="007358A6">
        <w:rPr>
          <w:rFonts w:ascii="Segoe UI" w:hAnsi="Segoe UI" w:cs="Segoe UI"/>
          <w:noProof/>
          <w:szCs w:val="20"/>
        </w:rPr>
        <w:fldChar w:fldCharType="end"/>
      </w:r>
    </w:p>
    <w:p w14:paraId="64238B14" w14:textId="77777777" w:rsidR="007358A6" w:rsidRDefault="007358A6" w:rsidP="00336404">
      <w:pPr>
        <w:pStyle w:val="1bodycopy10pt"/>
        <w:rPr>
          <w:rFonts w:ascii="Segoe UI" w:hAnsi="Segoe UI" w:cs="Segoe UI"/>
          <w:noProof/>
          <w:szCs w:val="20"/>
        </w:rPr>
      </w:pPr>
    </w:p>
    <w:p w14:paraId="21BBF221" w14:textId="04811EBC" w:rsidR="00336404" w:rsidRDefault="007358A6" w:rsidP="007358A6">
      <w:pPr>
        <w:pStyle w:val="Heading1"/>
        <w:rPr>
          <w:noProof/>
          <w:color w:val="auto"/>
        </w:rPr>
      </w:pPr>
      <w:bookmarkStart w:id="0" w:name="_Toc234775907"/>
      <w:r w:rsidRPr="007358A6">
        <w:rPr>
          <w:noProof/>
          <w:color w:val="auto"/>
        </w:rPr>
        <w:t>STATEMENT OF INTENT</w:t>
      </w:r>
      <w:bookmarkEnd w:id="0"/>
    </w:p>
    <w:p w14:paraId="6E3B81FE" w14:textId="6B004108" w:rsidR="00F01A15" w:rsidRPr="00F01A15" w:rsidRDefault="00F01A15" w:rsidP="00F01A15">
      <w:pPr>
        <w:autoSpaceDE w:val="0"/>
        <w:autoSpaceDN w:val="0"/>
        <w:adjustRightInd w:val="0"/>
        <w:spacing w:after="0"/>
        <w:rPr>
          <w:rFonts w:ascii="Segoe UI" w:eastAsia="Calibri" w:hAnsi="Segoe UI" w:cs="Segoe UI"/>
          <w:szCs w:val="20"/>
          <w:lang w:val="en-GB" w:eastAsia="en-GB"/>
        </w:rPr>
      </w:pPr>
      <w:r>
        <w:rPr>
          <w:rFonts w:ascii="Segoe UI" w:eastAsia="Calibri" w:hAnsi="Segoe UI" w:cs="Segoe UI"/>
          <w:szCs w:val="20"/>
          <w:lang w:val="en-GB" w:eastAsia="en-GB"/>
        </w:rPr>
        <w:t xml:space="preserve">The Charter Schools Educational Trust and its schools are </w:t>
      </w:r>
      <w:r w:rsidRPr="00F01A15">
        <w:rPr>
          <w:rFonts w:ascii="Segoe UI" w:eastAsia="Calibri" w:hAnsi="Segoe UI" w:cs="Segoe UI"/>
          <w:szCs w:val="20"/>
          <w:lang w:val="en-GB" w:eastAsia="en-GB"/>
        </w:rPr>
        <w:t>committed to ensuring that all children with medical conditions,</w:t>
      </w:r>
      <w:r>
        <w:rPr>
          <w:rFonts w:ascii="Segoe UI" w:eastAsia="Calibri" w:hAnsi="Segoe UI" w:cs="Segoe UI"/>
          <w:szCs w:val="20"/>
          <w:lang w:val="en-GB" w:eastAsia="en-GB"/>
        </w:rPr>
        <w:t xml:space="preserve"> </w:t>
      </w:r>
      <w:r w:rsidRPr="00F01A15">
        <w:rPr>
          <w:rFonts w:ascii="Segoe UI" w:eastAsia="Calibri" w:hAnsi="Segoe UI" w:cs="Segoe UI"/>
          <w:szCs w:val="20"/>
          <w:lang w:val="en-GB" w:eastAsia="en-GB"/>
        </w:rPr>
        <w:t>including allergies, in terms of both physical and mental health, are properly supported in</w:t>
      </w:r>
    </w:p>
    <w:p w14:paraId="047C5E4F" w14:textId="77777777" w:rsidR="00F01A15" w:rsidRDefault="00F01A15" w:rsidP="00F01A15">
      <w:pPr>
        <w:autoSpaceDE w:val="0"/>
        <w:autoSpaceDN w:val="0"/>
        <w:adjustRightInd w:val="0"/>
        <w:spacing w:after="0"/>
        <w:rPr>
          <w:rFonts w:ascii="Segoe UI" w:eastAsia="Calibri" w:hAnsi="Segoe UI" w:cs="Segoe UI"/>
          <w:szCs w:val="20"/>
          <w:lang w:val="en-GB" w:eastAsia="en-GB"/>
        </w:rPr>
      </w:pPr>
      <w:r w:rsidRPr="00F01A15">
        <w:rPr>
          <w:rFonts w:ascii="Segoe UI" w:eastAsia="Calibri" w:hAnsi="Segoe UI" w:cs="Segoe UI"/>
          <w:szCs w:val="20"/>
          <w:lang w:val="en-GB" w:eastAsia="en-GB"/>
        </w:rPr>
        <w:t>school so that they can play a full and active role in school life, remain healthy and achieve</w:t>
      </w:r>
      <w:r>
        <w:rPr>
          <w:rFonts w:ascii="Segoe UI" w:eastAsia="Calibri" w:hAnsi="Segoe UI" w:cs="Segoe UI"/>
          <w:szCs w:val="20"/>
          <w:lang w:val="en-GB" w:eastAsia="en-GB"/>
        </w:rPr>
        <w:t xml:space="preserve"> </w:t>
      </w:r>
      <w:r w:rsidRPr="00F01A15">
        <w:rPr>
          <w:rFonts w:ascii="Segoe UI" w:eastAsia="Calibri" w:hAnsi="Segoe UI" w:cs="Segoe UI"/>
          <w:szCs w:val="20"/>
          <w:lang w:val="en-GB" w:eastAsia="en-GB"/>
        </w:rPr>
        <w:t>their academic potential.</w:t>
      </w:r>
    </w:p>
    <w:p w14:paraId="10EFDB3D" w14:textId="77777777" w:rsidR="00F01A15" w:rsidRDefault="00F01A15" w:rsidP="00F01A15">
      <w:pPr>
        <w:autoSpaceDE w:val="0"/>
        <w:autoSpaceDN w:val="0"/>
        <w:adjustRightInd w:val="0"/>
        <w:spacing w:after="0"/>
        <w:rPr>
          <w:rFonts w:ascii="Segoe UI" w:eastAsia="Calibri" w:hAnsi="Segoe UI" w:cs="Segoe UI"/>
          <w:szCs w:val="20"/>
          <w:lang w:val="en-GB" w:eastAsia="en-GB"/>
        </w:rPr>
      </w:pPr>
    </w:p>
    <w:p w14:paraId="45FBA24D" w14:textId="76146BFA" w:rsidR="007358A6" w:rsidRPr="007358A6" w:rsidRDefault="007358A6" w:rsidP="00F01A15">
      <w:pPr>
        <w:autoSpaceDE w:val="0"/>
        <w:autoSpaceDN w:val="0"/>
        <w:adjustRightInd w:val="0"/>
        <w:spacing w:after="0"/>
        <w:rPr>
          <w:rFonts w:ascii="Segoe UI" w:eastAsia="Calibri" w:hAnsi="Segoe UI" w:cs="Segoe UI"/>
          <w:szCs w:val="20"/>
          <w:lang w:val="en-GB" w:eastAsia="en-GB"/>
        </w:rPr>
      </w:pPr>
      <w:r w:rsidRPr="007358A6">
        <w:rPr>
          <w:rFonts w:ascii="Segoe UI" w:eastAsia="Calibri" w:hAnsi="Segoe UI" w:cs="Segoe UI"/>
          <w:szCs w:val="20"/>
          <w:lang w:val="en-GB" w:eastAsia="en-GB"/>
        </w:rPr>
        <w:t>An allergy is a reaction of the body’s immune system to substances that are usually</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harmless. The reaction can cause minor symptoms such as itching, sneezing or rashes but</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sometimes causes a much more serious</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reaction called anaphylaxis.</w:t>
      </w:r>
    </w:p>
    <w:p w14:paraId="4B1AA3F2" w14:textId="77777777" w:rsidR="007358A6" w:rsidRPr="007358A6" w:rsidRDefault="007358A6" w:rsidP="007358A6">
      <w:pPr>
        <w:autoSpaceDE w:val="0"/>
        <w:autoSpaceDN w:val="0"/>
        <w:adjustRightInd w:val="0"/>
        <w:spacing w:after="0"/>
        <w:rPr>
          <w:rFonts w:ascii="Segoe UI" w:eastAsia="Calibri" w:hAnsi="Segoe UI" w:cs="Segoe UI"/>
          <w:szCs w:val="20"/>
          <w:lang w:val="en-GB" w:eastAsia="en-GB"/>
        </w:rPr>
      </w:pPr>
    </w:p>
    <w:p w14:paraId="212C81AE" w14:textId="43A9EF6C" w:rsidR="007358A6" w:rsidRPr="007358A6" w:rsidRDefault="007358A6" w:rsidP="007358A6">
      <w:pPr>
        <w:autoSpaceDE w:val="0"/>
        <w:autoSpaceDN w:val="0"/>
        <w:adjustRightInd w:val="0"/>
        <w:spacing w:after="0"/>
        <w:rPr>
          <w:rFonts w:ascii="Segoe UI" w:eastAsia="Calibri" w:hAnsi="Segoe UI" w:cs="Segoe UI"/>
          <w:szCs w:val="20"/>
          <w:lang w:val="en-GB" w:eastAsia="en-GB"/>
        </w:rPr>
      </w:pPr>
      <w:r w:rsidRPr="007358A6">
        <w:rPr>
          <w:rFonts w:ascii="Segoe UI" w:eastAsia="Calibri" w:hAnsi="Segoe UI" w:cs="Segoe UI"/>
          <w:szCs w:val="20"/>
          <w:lang w:val="en-GB" w:eastAsia="en-GB"/>
        </w:rPr>
        <w:t>Anaphylaxis is a serious, life-threatening allergic reaction. It is at the extreme end of the</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allergic spectrum. The whole body is affected often within minutes of exposure to the</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allergen, but sometimes it can be hours later.</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Causes can include foods, insect stings, and</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drugs.</w:t>
      </w:r>
    </w:p>
    <w:p w14:paraId="659C19C4" w14:textId="77777777" w:rsidR="007358A6" w:rsidRPr="007358A6" w:rsidRDefault="007358A6" w:rsidP="007358A6">
      <w:pPr>
        <w:autoSpaceDE w:val="0"/>
        <w:autoSpaceDN w:val="0"/>
        <w:adjustRightInd w:val="0"/>
        <w:spacing w:after="0"/>
        <w:rPr>
          <w:rFonts w:ascii="Segoe UI" w:eastAsia="Calibri" w:hAnsi="Segoe UI" w:cs="Segoe UI"/>
          <w:szCs w:val="20"/>
          <w:lang w:val="en-GB" w:eastAsia="en-GB"/>
        </w:rPr>
      </w:pPr>
    </w:p>
    <w:p w14:paraId="73C7A139" w14:textId="5AAC89D2" w:rsidR="007358A6" w:rsidRPr="007358A6" w:rsidRDefault="007358A6" w:rsidP="007358A6">
      <w:pPr>
        <w:autoSpaceDE w:val="0"/>
        <w:autoSpaceDN w:val="0"/>
        <w:adjustRightInd w:val="0"/>
        <w:spacing w:after="0"/>
        <w:rPr>
          <w:rFonts w:ascii="Segoe UI" w:eastAsia="Calibri" w:hAnsi="Segoe UI" w:cs="Segoe UI"/>
          <w:szCs w:val="20"/>
          <w:lang w:val="en-GB" w:eastAsia="en-GB"/>
        </w:rPr>
      </w:pPr>
      <w:r w:rsidRPr="007358A6">
        <w:rPr>
          <w:rFonts w:ascii="Segoe UI" w:eastAsia="Calibri" w:hAnsi="Segoe UI" w:cs="Segoe UI"/>
          <w:szCs w:val="20"/>
          <w:lang w:val="en-GB" w:eastAsia="en-GB"/>
        </w:rPr>
        <w:t>Most healthcare professionals consider an allergic reaction to be anaphylaxis when it</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involves difficulty breathing or affects the heart rhythm or blood pressure. Anaphylaxis</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symptoms are often referred to as the</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ABC symptoms (Airway, Breathing, Circulation).</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It is possible to be allergic to anything which contains a protein, however most people will</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react to a fairly small group of potent allergens.</w:t>
      </w:r>
    </w:p>
    <w:p w14:paraId="6C38CBC9" w14:textId="77777777" w:rsidR="007358A6" w:rsidRPr="007358A6" w:rsidRDefault="007358A6" w:rsidP="007358A6">
      <w:pPr>
        <w:autoSpaceDE w:val="0"/>
        <w:autoSpaceDN w:val="0"/>
        <w:adjustRightInd w:val="0"/>
        <w:spacing w:after="0"/>
        <w:rPr>
          <w:rFonts w:ascii="Segoe UI" w:eastAsia="Calibri" w:hAnsi="Segoe UI" w:cs="Segoe UI"/>
          <w:szCs w:val="20"/>
          <w:lang w:val="en-GB" w:eastAsia="en-GB"/>
        </w:rPr>
      </w:pPr>
    </w:p>
    <w:p w14:paraId="0C27D242" w14:textId="01FC41D4" w:rsidR="007358A6" w:rsidRPr="007358A6" w:rsidRDefault="007358A6" w:rsidP="007358A6">
      <w:pPr>
        <w:autoSpaceDE w:val="0"/>
        <w:autoSpaceDN w:val="0"/>
        <w:adjustRightInd w:val="0"/>
        <w:spacing w:after="0"/>
        <w:rPr>
          <w:rFonts w:ascii="Segoe UI" w:eastAsia="Calibri" w:hAnsi="Segoe UI" w:cs="Segoe UI"/>
          <w:szCs w:val="20"/>
          <w:lang w:val="en-GB" w:eastAsia="en-GB"/>
        </w:rPr>
      </w:pPr>
      <w:r w:rsidRPr="007358A6">
        <w:rPr>
          <w:rFonts w:ascii="Segoe UI" w:eastAsia="Calibri" w:hAnsi="Segoe UI" w:cs="Segoe UI"/>
          <w:szCs w:val="20"/>
          <w:lang w:val="en-GB" w:eastAsia="en-GB"/>
        </w:rPr>
        <w:t>Common UK Allergens include (but are not limited to):</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Peanuts, Tree Nuts, Sesame, Milk, Egg, Fish, Latex, Insect venom, Pollen and Animal Dander.</w:t>
      </w:r>
    </w:p>
    <w:p w14:paraId="1F284BBC" w14:textId="77777777" w:rsidR="007358A6" w:rsidRPr="007358A6" w:rsidRDefault="007358A6" w:rsidP="007358A6">
      <w:pPr>
        <w:autoSpaceDE w:val="0"/>
        <w:autoSpaceDN w:val="0"/>
        <w:adjustRightInd w:val="0"/>
        <w:spacing w:after="0"/>
        <w:rPr>
          <w:rFonts w:ascii="Segoe UI" w:eastAsia="Calibri" w:hAnsi="Segoe UI" w:cs="Segoe UI"/>
          <w:szCs w:val="20"/>
          <w:lang w:val="en-GB" w:eastAsia="en-GB"/>
        </w:rPr>
      </w:pPr>
    </w:p>
    <w:p w14:paraId="1F2F8E71" w14:textId="6CD39442" w:rsidR="007358A6" w:rsidRPr="00F01A15" w:rsidRDefault="007358A6" w:rsidP="00F01A15">
      <w:pPr>
        <w:autoSpaceDE w:val="0"/>
        <w:autoSpaceDN w:val="0"/>
        <w:adjustRightInd w:val="0"/>
        <w:spacing w:after="0"/>
        <w:rPr>
          <w:rFonts w:ascii="Segoe UI" w:eastAsia="Calibri" w:hAnsi="Segoe UI" w:cs="Segoe UI"/>
          <w:szCs w:val="20"/>
          <w:lang w:val="en-GB" w:eastAsia="en-GB"/>
        </w:rPr>
      </w:pPr>
      <w:r w:rsidRPr="007358A6">
        <w:rPr>
          <w:rFonts w:ascii="Segoe UI" w:eastAsia="Calibri" w:hAnsi="Segoe UI" w:cs="Segoe UI"/>
          <w:szCs w:val="20"/>
          <w:lang w:val="en-GB" w:eastAsia="en-GB"/>
        </w:rPr>
        <w:t xml:space="preserve">This policy sets out how </w:t>
      </w:r>
      <w:r w:rsidRPr="007358A6">
        <w:rPr>
          <w:rFonts w:ascii="Segoe UI" w:eastAsia="Calibri" w:hAnsi="Segoe UI" w:cs="Segoe UI"/>
          <w:szCs w:val="20"/>
          <w:highlight w:val="yellow"/>
          <w:lang w:val="en-GB" w:eastAsia="en-GB"/>
        </w:rPr>
        <w:t>xxxxxxxx</w:t>
      </w:r>
      <w:r w:rsidRPr="007358A6">
        <w:rPr>
          <w:rFonts w:ascii="Segoe UI" w:eastAsia="Calibri" w:hAnsi="Segoe UI" w:cs="Segoe UI"/>
          <w:szCs w:val="20"/>
          <w:lang w:val="en-GB" w:eastAsia="en-GB"/>
        </w:rPr>
        <w:t xml:space="preserve"> School will support pupils with allergies, to ensure</w:t>
      </w:r>
      <w:r w:rsidR="00F01A15">
        <w:rPr>
          <w:rFonts w:ascii="Segoe UI" w:eastAsia="Calibri" w:hAnsi="Segoe UI" w:cs="Segoe UI"/>
          <w:szCs w:val="20"/>
          <w:lang w:val="en-GB" w:eastAsia="en-GB"/>
        </w:rPr>
        <w:t xml:space="preserve"> </w:t>
      </w:r>
      <w:r w:rsidRPr="007358A6">
        <w:rPr>
          <w:rFonts w:ascii="Segoe UI" w:eastAsia="Calibri" w:hAnsi="Segoe UI" w:cs="Segoe UI"/>
          <w:szCs w:val="20"/>
          <w:lang w:val="en-GB" w:eastAsia="en-GB"/>
        </w:rPr>
        <w:t>they are safe and are not disadvantaged in any way whilst taking part in school life.</w:t>
      </w:r>
    </w:p>
    <w:p w14:paraId="42449D67" w14:textId="55CBB0EB" w:rsidR="00336404" w:rsidRPr="007358A6" w:rsidRDefault="00336404" w:rsidP="00336404">
      <w:pPr>
        <w:pStyle w:val="Heading1"/>
        <w:rPr>
          <w:rFonts w:ascii="Segoe UI" w:hAnsi="Segoe UI" w:cs="Segoe UI"/>
          <w:color w:val="auto"/>
        </w:rPr>
      </w:pPr>
      <w:bookmarkStart w:id="1" w:name="_Toc130379731"/>
      <w:bookmarkStart w:id="2" w:name="_Toc234775908"/>
      <w:r w:rsidRPr="007358A6">
        <w:rPr>
          <w:rFonts w:ascii="Segoe UI" w:hAnsi="Segoe UI" w:cs="Segoe UI"/>
          <w:color w:val="auto"/>
        </w:rPr>
        <w:lastRenderedPageBreak/>
        <w:t>1. Aims</w:t>
      </w:r>
      <w:bookmarkEnd w:id="1"/>
      <w:bookmarkEnd w:id="2"/>
    </w:p>
    <w:p w14:paraId="5D5741D9"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This policy aims to:</w:t>
      </w:r>
    </w:p>
    <w:p w14:paraId="7785FBF8" w14:textId="77777777" w:rsidR="00336404" w:rsidRPr="007358A6" w:rsidRDefault="00336404">
      <w:pPr>
        <w:pStyle w:val="4Bulletedcopyblue"/>
        <w:numPr>
          <w:ilvl w:val="0"/>
          <w:numId w:val="9"/>
        </w:numPr>
        <w:spacing w:after="0"/>
        <w:rPr>
          <w:rFonts w:ascii="Segoe UI" w:hAnsi="Segoe UI" w:cs="Segoe UI"/>
          <w:lang w:val="en-GB"/>
        </w:rPr>
      </w:pPr>
      <w:r w:rsidRPr="007358A6">
        <w:rPr>
          <w:rFonts w:ascii="Segoe UI" w:hAnsi="Segoe UI" w:cs="Segoe UI"/>
          <w:lang w:val="en-GB"/>
        </w:rPr>
        <w:t xml:space="preserve">Set out our school’s approach to allergy management, including reducing the risk of exposure and the procedures in place in </w:t>
      </w:r>
      <w:r w:rsidRPr="007358A6">
        <w:rPr>
          <w:rFonts w:ascii="Segoe UI" w:hAnsi="Segoe UI" w:cs="Segoe UI"/>
        </w:rPr>
        <w:t>case</w:t>
      </w:r>
      <w:r w:rsidRPr="007358A6">
        <w:rPr>
          <w:rFonts w:ascii="Segoe UI" w:hAnsi="Segoe UI" w:cs="Segoe UI"/>
          <w:lang w:val="en-GB"/>
        </w:rPr>
        <w:t xml:space="preserve"> of allergic reaction</w:t>
      </w:r>
    </w:p>
    <w:p w14:paraId="6A2046A3" w14:textId="77777777" w:rsidR="00336404" w:rsidRPr="007358A6" w:rsidRDefault="00336404">
      <w:pPr>
        <w:pStyle w:val="4Bulletedcopyblue"/>
        <w:numPr>
          <w:ilvl w:val="0"/>
          <w:numId w:val="9"/>
        </w:numPr>
        <w:spacing w:after="0"/>
        <w:rPr>
          <w:rFonts w:ascii="Segoe UI" w:hAnsi="Segoe UI" w:cs="Segoe UI"/>
          <w:lang w:val="en-GB"/>
        </w:rPr>
      </w:pPr>
      <w:r w:rsidRPr="007358A6">
        <w:rPr>
          <w:rFonts w:ascii="Segoe UI" w:hAnsi="Segoe UI" w:cs="Segoe UI"/>
          <w:lang w:val="en-GB"/>
        </w:rPr>
        <w:t xml:space="preserve">Make clear how our </w:t>
      </w:r>
      <w:r w:rsidRPr="007358A6">
        <w:rPr>
          <w:rFonts w:ascii="Segoe UI" w:hAnsi="Segoe UI" w:cs="Segoe UI"/>
        </w:rPr>
        <w:t>school</w:t>
      </w:r>
      <w:r w:rsidRPr="007358A6">
        <w:rPr>
          <w:rFonts w:ascii="Segoe UI" w:hAnsi="Segoe UI" w:cs="Segoe UI"/>
          <w:lang w:val="en-GB"/>
        </w:rPr>
        <w:t xml:space="preserve"> supports pupils with allergies to ensure their wellbeing and inclusion</w:t>
      </w:r>
    </w:p>
    <w:p w14:paraId="7342CAA1" w14:textId="77777777" w:rsidR="00336404" w:rsidRPr="007358A6" w:rsidRDefault="00336404">
      <w:pPr>
        <w:pStyle w:val="4Bulletedcopyblue"/>
        <w:numPr>
          <w:ilvl w:val="0"/>
          <w:numId w:val="9"/>
        </w:numPr>
        <w:spacing w:after="0"/>
        <w:rPr>
          <w:rFonts w:ascii="Segoe UI" w:hAnsi="Segoe UI" w:cs="Segoe UI"/>
          <w:lang w:val="en-GB"/>
        </w:rPr>
      </w:pPr>
      <w:r w:rsidRPr="007358A6">
        <w:rPr>
          <w:rFonts w:ascii="Segoe UI" w:hAnsi="Segoe UI" w:cs="Segoe UI"/>
        </w:rPr>
        <w:t>Promote</w:t>
      </w:r>
      <w:r w:rsidRPr="007358A6">
        <w:rPr>
          <w:rFonts w:ascii="Segoe UI" w:hAnsi="Segoe UI" w:cs="Segoe UI"/>
          <w:lang w:val="en-GB"/>
        </w:rPr>
        <w:t xml:space="preserve"> and maintain allergy awareness among the school community</w:t>
      </w:r>
    </w:p>
    <w:p w14:paraId="64648683" w14:textId="77777777" w:rsidR="00336404" w:rsidRPr="007358A6" w:rsidRDefault="00336404">
      <w:pPr>
        <w:pStyle w:val="4Bulletedcopyblue"/>
        <w:numPr>
          <w:ilvl w:val="0"/>
          <w:numId w:val="9"/>
        </w:numPr>
        <w:spacing w:after="0"/>
        <w:rPr>
          <w:rFonts w:ascii="Segoe UI" w:hAnsi="Segoe UI" w:cs="Segoe UI"/>
          <w:highlight w:val="yellow"/>
          <w:lang w:val="en-GB"/>
        </w:rPr>
      </w:pPr>
      <w:r w:rsidRPr="007358A6">
        <w:rPr>
          <w:rFonts w:ascii="Segoe UI" w:hAnsi="Segoe UI" w:cs="Segoe UI"/>
          <w:highlight w:val="yellow"/>
          <w:lang w:val="en-GB"/>
        </w:rPr>
        <w:t xml:space="preserve">Add or adapt these </w:t>
      </w:r>
      <w:r w:rsidRPr="007358A6">
        <w:rPr>
          <w:rFonts w:ascii="Segoe UI" w:hAnsi="Segoe UI" w:cs="Segoe UI"/>
          <w:highlight w:val="yellow"/>
        </w:rPr>
        <w:t>aims</w:t>
      </w:r>
      <w:r w:rsidRPr="007358A6">
        <w:rPr>
          <w:rFonts w:ascii="Segoe UI" w:hAnsi="Segoe UI" w:cs="Segoe UI"/>
          <w:highlight w:val="yellow"/>
          <w:lang w:val="en-GB"/>
        </w:rPr>
        <w:t xml:space="preserve"> in line with your school’s approach and context </w:t>
      </w:r>
    </w:p>
    <w:p w14:paraId="7F892B86" w14:textId="77777777" w:rsidR="00336404" w:rsidRPr="007358A6" w:rsidRDefault="00336404" w:rsidP="00336404">
      <w:pPr>
        <w:pStyle w:val="4Bulletedcopyblue"/>
        <w:numPr>
          <w:ilvl w:val="0"/>
          <w:numId w:val="0"/>
        </w:numPr>
        <w:ind w:left="170"/>
        <w:rPr>
          <w:rFonts w:ascii="Segoe UI" w:hAnsi="Segoe UI" w:cs="Segoe UI"/>
        </w:rPr>
      </w:pPr>
    </w:p>
    <w:p w14:paraId="4C57AF03" w14:textId="77777777" w:rsidR="00336404" w:rsidRPr="007358A6" w:rsidRDefault="00336404" w:rsidP="00336404">
      <w:pPr>
        <w:pStyle w:val="Heading1"/>
        <w:rPr>
          <w:rFonts w:ascii="Segoe UI" w:hAnsi="Segoe UI" w:cs="Segoe UI"/>
          <w:color w:val="auto"/>
        </w:rPr>
      </w:pPr>
      <w:bookmarkStart w:id="3" w:name="_Toc130379732"/>
      <w:bookmarkStart w:id="4" w:name="_Toc234775909"/>
      <w:r w:rsidRPr="007358A6">
        <w:rPr>
          <w:rFonts w:ascii="Segoe UI" w:hAnsi="Segoe UI" w:cs="Segoe UI"/>
          <w:color w:val="auto"/>
        </w:rPr>
        <w:t>2. Legislation and guidance</w:t>
      </w:r>
      <w:bookmarkEnd w:id="3"/>
      <w:bookmarkEnd w:id="4"/>
    </w:p>
    <w:p w14:paraId="5AE1DF54"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This policy is based on the Department for Education</w:t>
      </w:r>
      <w:r w:rsidR="00A72F90" w:rsidRPr="007358A6">
        <w:rPr>
          <w:rFonts w:ascii="Segoe UI" w:hAnsi="Segoe UI" w:cs="Segoe UI"/>
          <w:lang w:val="en-GB"/>
        </w:rPr>
        <w:t xml:space="preserve"> (DfE)</w:t>
      </w:r>
      <w:r w:rsidRPr="007358A6">
        <w:rPr>
          <w:rFonts w:ascii="Segoe UI" w:hAnsi="Segoe UI" w:cs="Segoe UI"/>
          <w:lang w:val="en-GB"/>
        </w:rPr>
        <w:t xml:space="preserve">’s guidance on </w:t>
      </w:r>
      <w:hyperlink r:id="rId10" w:history="1">
        <w:r>
          <w:rPr>
            <w:rStyle w:val="Hyperlink"/>
            <w:rFonts w:ascii="Segoe UI" w:hAnsi="Segoe UI" w:cs="Segoe UI"/>
            <w:color w:val="2F5496"/>
            <w:lang w:val="en-GB"/>
          </w:rPr>
          <w:t>allergies in schools</w:t>
        </w:r>
      </w:hyperlink>
      <w:r w:rsidRPr="007358A6">
        <w:rPr>
          <w:rFonts w:ascii="Segoe UI" w:hAnsi="Segoe UI" w:cs="Segoe UI"/>
          <w:lang w:val="en-GB"/>
        </w:rPr>
        <w:t xml:space="preserve"> and </w:t>
      </w:r>
      <w:hyperlink r:id="rId11" w:history="1">
        <w:r>
          <w:rPr>
            <w:rStyle w:val="Hyperlink"/>
            <w:rFonts w:ascii="Segoe UI" w:hAnsi="Segoe UI" w:cs="Segoe UI"/>
            <w:color w:val="2F5496"/>
            <w:lang w:val="en-GB"/>
          </w:rPr>
          <w:t>supporting pupils with medical conditions at school</w:t>
        </w:r>
      </w:hyperlink>
      <w:r>
        <w:rPr>
          <w:rFonts w:ascii="Segoe UI" w:hAnsi="Segoe UI" w:cs="Segoe UI"/>
          <w:color w:val="2F5496"/>
          <w:lang w:val="en-GB"/>
        </w:rPr>
        <w:t>,</w:t>
      </w:r>
      <w:r w:rsidRPr="007358A6">
        <w:rPr>
          <w:rFonts w:ascii="Segoe UI" w:hAnsi="Segoe UI" w:cs="Segoe UI"/>
          <w:lang w:val="en-GB"/>
        </w:rPr>
        <w:t xml:space="preserve"> the Department of Health and Social Care’s guidance on </w:t>
      </w:r>
      <w:hyperlink r:id="rId12" w:history="1">
        <w:r>
          <w:rPr>
            <w:rStyle w:val="Hyperlink"/>
            <w:rFonts w:ascii="Segoe UI" w:hAnsi="Segoe UI" w:cs="Segoe UI"/>
            <w:color w:val="2F5496"/>
            <w:lang w:val="en-GB"/>
          </w:rPr>
          <w:t>using emergency adrenaline auto-injectors in schools</w:t>
        </w:r>
      </w:hyperlink>
      <w:r>
        <w:rPr>
          <w:rFonts w:ascii="Segoe UI" w:hAnsi="Segoe UI" w:cs="Segoe UI"/>
          <w:color w:val="2F5496"/>
          <w:lang w:val="en-GB"/>
        </w:rPr>
        <w:t>,</w:t>
      </w:r>
      <w:r w:rsidRPr="007358A6">
        <w:rPr>
          <w:rFonts w:ascii="Segoe UI" w:hAnsi="Segoe UI" w:cs="Segoe UI"/>
          <w:lang w:val="en-GB"/>
        </w:rPr>
        <w:t xml:space="preserve"> and the following legislation:</w:t>
      </w:r>
    </w:p>
    <w:p w14:paraId="55A0B542" w14:textId="77777777" w:rsidR="00806383" w:rsidRDefault="00336404">
      <w:pPr>
        <w:pStyle w:val="4Bulletedcopyblue"/>
        <w:numPr>
          <w:ilvl w:val="0"/>
          <w:numId w:val="33"/>
        </w:numPr>
        <w:rPr>
          <w:rFonts w:ascii="Segoe UI" w:hAnsi="Segoe UI" w:cs="Segoe UI"/>
          <w:color w:val="2F5496"/>
          <w:lang w:val="en-GB"/>
        </w:rPr>
      </w:pPr>
      <w:hyperlink r:id="rId13" w:history="1">
        <w:r>
          <w:rPr>
            <w:rStyle w:val="Hyperlink"/>
            <w:rFonts w:ascii="Segoe UI" w:hAnsi="Segoe UI" w:cs="Segoe UI"/>
            <w:color w:val="2F5496"/>
            <w:lang w:val="en-GB"/>
          </w:rPr>
          <w:t>The Food Information Regulations 2014</w:t>
        </w:r>
      </w:hyperlink>
    </w:p>
    <w:p w14:paraId="39DEC59E" w14:textId="60AC8615" w:rsidR="00336404" w:rsidRDefault="00336404">
      <w:pPr>
        <w:pStyle w:val="4Bulletedcopyblue"/>
        <w:numPr>
          <w:ilvl w:val="0"/>
          <w:numId w:val="33"/>
        </w:numPr>
        <w:rPr>
          <w:rFonts w:ascii="Segoe UI" w:hAnsi="Segoe UI" w:cs="Segoe UI"/>
          <w:color w:val="2F5496"/>
          <w:lang w:val="en-GB"/>
        </w:rPr>
      </w:pPr>
      <w:hyperlink r:id="rId14" w:history="1">
        <w:r>
          <w:rPr>
            <w:rStyle w:val="Hyperlink"/>
            <w:rFonts w:ascii="Segoe UI" w:hAnsi="Segoe UI" w:cs="Segoe UI"/>
            <w:color w:val="2F5496"/>
            <w:lang w:val="en-GB"/>
          </w:rPr>
          <w:t>The Food Information (Amendment) (England) Regulations 2019</w:t>
        </w:r>
      </w:hyperlink>
    </w:p>
    <w:p w14:paraId="325009A1" w14:textId="77777777" w:rsidR="00336404" w:rsidRPr="007358A6" w:rsidRDefault="00336404" w:rsidP="00336404">
      <w:pPr>
        <w:pStyle w:val="1bodycopy10pt"/>
        <w:rPr>
          <w:rFonts w:ascii="Segoe UI" w:hAnsi="Segoe UI" w:cs="Segoe UI"/>
          <w:lang w:val="en-GB"/>
        </w:rPr>
      </w:pPr>
    </w:p>
    <w:p w14:paraId="438E270D" w14:textId="77777777" w:rsidR="00336404" w:rsidRPr="007358A6" w:rsidRDefault="00336404" w:rsidP="00336404">
      <w:pPr>
        <w:pStyle w:val="Heading1"/>
        <w:rPr>
          <w:rFonts w:ascii="Segoe UI" w:hAnsi="Segoe UI" w:cs="Segoe UI"/>
          <w:color w:val="auto"/>
        </w:rPr>
      </w:pPr>
      <w:bookmarkStart w:id="5" w:name="_Toc234775910"/>
      <w:r w:rsidRPr="007358A6">
        <w:rPr>
          <w:rFonts w:ascii="Segoe UI" w:hAnsi="Segoe UI" w:cs="Segoe UI"/>
          <w:color w:val="auto"/>
        </w:rPr>
        <w:t>3. Roles and responsibilities</w:t>
      </w:r>
      <w:bookmarkEnd w:id="5"/>
    </w:p>
    <w:p w14:paraId="3F7CF517"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We take a whole-school approach to allergy awareness.</w:t>
      </w:r>
    </w:p>
    <w:p w14:paraId="3F14968B" w14:textId="5FE32114"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 xml:space="preserve">3.1 </w:t>
      </w:r>
      <w:r w:rsidR="00DA1A50">
        <w:rPr>
          <w:rFonts w:ascii="Segoe UI" w:hAnsi="Segoe UI" w:cs="Segoe UI"/>
          <w:color w:val="auto"/>
          <w:lang w:val="en-GB"/>
        </w:rPr>
        <w:t xml:space="preserve">School </w:t>
      </w:r>
      <w:r w:rsidRPr="007358A6">
        <w:rPr>
          <w:rFonts w:ascii="Segoe UI" w:hAnsi="Segoe UI" w:cs="Segoe UI"/>
          <w:color w:val="auto"/>
          <w:lang w:val="en-GB"/>
        </w:rPr>
        <w:t>Allergy lead</w:t>
      </w:r>
    </w:p>
    <w:p w14:paraId="13E03AB9"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 xml:space="preserve">The </w:t>
      </w:r>
      <w:r w:rsidRPr="007358A6">
        <w:rPr>
          <w:rFonts w:ascii="Segoe UI" w:hAnsi="Segoe UI" w:cs="Segoe UI"/>
          <w:b/>
          <w:bCs/>
          <w:lang w:val="en-GB"/>
        </w:rPr>
        <w:t>nominated</w:t>
      </w:r>
      <w:r w:rsidRPr="007358A6">
        <w:rPr>
          <w:rFonts w:ascii="Segoe UI" w:hAnsi="Segoe UI" w:cs="Segoe UI"/>
          <w:lang w:val="en-GB"/>
        </w:rPr>
        <w:t xml:space="preserve"> </w:t>
      </w:r>
      <w:r w:rsidRPr="007358A6">
        <w:rPr>
          <w:rFonts w:ascii="Segoe UI" w:hAnsi="Segoe UI" w:cs="Segoe UI"/>
        </w:rPr>
        <w:t>allergy</w:t>
      </w:r>
      <w:r w:rsidRPr="007358A6">
        <w:rPr>
          <w:rFonts w:ascii="Segoe UI" w:hAnsi="Segoe UI" w:cs="Segoe UI"/>
          <w:lang w:val="en-GB"/>
        </w:rPr>
        <w:t xml:space="preserve"> lead is </w:t>
      </w:r>
      <w:r w:rsidRPr="007358A6">
        <w:rPr>
          <w:rFonts w:ascii="Segoe UI" w:hAnsi="Segoe UI" w:cs="Segoe UI"/>
          <w:highlight w:val="yellow"/>
          <w:lang w:val="en-GB"/>
        </w:rPr>
        <w:t xml:space="preserve">[insert staff member’s name here. This should be a member of the senior leadership team </w:t>
      </w:r>
      <w:r w:rsidR="00A72F90" w:rsidRPr="007358A6">
        <w:rPr>
          <w:rFonts w:ascii="Segoe UI" w:hAnsi="Segoe UI" w:cs="Segoe UI"/>
          <w:highlight w:val="yellow"/>
          <w:lang w:val="en-GB"/>
        </w:rPr>
        <w:t xml:space="preserve">(SLT) </w:t>
      </w:r>
      <w:r w:rsidRPr="007358A6">
        <w:rPr>
          <w:rFonts w:ascii="Segoe UI" w:hAnsi="Segoe UI" w:cs="Segoe UI"/>
          <w:highlight w:val="yellow"/>
          <w:lang w:val="en-GB"/>
        </w:rPr>
        <w:t>who has pastoral/welfare responsibilities]</w:t>
      </w:r>
      <w:r w:rsidRPr="007358A6">
        <w:rPr>
          <w:rFonts w:ascii="Segoe UI" w:hAnsi="Segoe UI" w:cs="Segoe UI"/>
          <w:lang w:val="en-GB"/>
        </w:rPr>
        <w:t xml:space="preserve">. </w:t>
      </w:r>
    </w:p>
    <w:p w14:paraId="1C399816"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They’re responsible for:</w:t>
      </w:r>
    </w:p>
    <w:p w14:paraId="688C4567" w14:textId="77777777" w:rsidR="00336404" w:rsidRPr="007358A6" w:rsidRDefault="00336404">
      <w:pPr>
        <w:pStyle w:val="4Bulletedcopyblue"/>
        <w:numPr>
          <w:ilvl w:val="0"/>
          <w:numId w:val="10"/>
        </w:numPr>
        <w:spacing w:after="0"/>
        <w:rPr>
          <w:rFonts w:ascii="Segoe UI" w:hAnsi="Segoe UI" w:cs="Segoe UI"/>
          <w:lang w:val="en-GB"/>
        </w:rPr>
      </w:pPr>
      <w:r w:rsidRPr="007358A6">
        <w:rPr>
          <w:rFonts w:ascii="Segoe UI" w:hAnsi="Segoe UI" w:cs="Segoe UI"/>
          <w:lang w:val="en-GB"/>
        </w:rPr>
        <w:t xml:space="preserve">Promoting and maintaining </w:t>
      </w:r>
      <w:r w:rsidRPr="007358A6">
        <w:rPr>
          <w:rFonts w:ascii="Segoe UI" w:hAnsi="Segoe UI" w:cs="Segoe UI"/>
        </w:rPr>
        <w:t>allergy</w:t>
      </w:r>
      <w:r w:rsidRPr="007358A6">
        <w:rPr>
          <w:rFonts w:ascii="Segoe UI" w:hAnsi="Segoe UI" w:cs="Segoe UI"/>
          <w:lang w:val="en-GB"/>
        </w:rPr>
        <w:t xml:space="preserve"> awareness across our school community</w:t>
      </w:r>
    </w:p>
    <w:p w14:paraId="684F7035" w14:textId="37C6F4E6" w:rsidR="00336404" w:rsidRPr="007358A6" w:rsidRDefault="007358A6">
      <w:pPr>
        <w:pStyle w:val="4Bulletedcopyblue"/>
        <w:numPr>
          <w:ilvl w:val="0"/>
          <w:numId w:val="10"/>
        </w:numPr>
        <w:spacing w:after="0"/>
        <w:rPr>
          <w:rFonts w:ascii="Segoe UI" w:hAnsi="Segoe UI" w:cs="Segoe UI"/>
          <w:lang w:val="en-GB"/>
        </w:rPr>
      </w:pPr>
      <w:r>
        <w:rPr>
          <w:rFonts w:ascii="Segoe UI" w:hAnsi="Segoe UI" w:cs="Segoe UI"/>
          <w:lang w:val="en-GB"/>
        </w:rPr>
        <w:t>Ensuring accurate and up to date r</w:t>
      </w:r>
      <w:r w:rsidR="00336404" w:rsidRPr="007358A6">
        <w:rPr>
          <w:rFonts w:ascii="Segoe UI" w:hAnsi="Segoe UI" w:cs="Segoe UI"/>
          <w:lang w:val="en-GB"/>
        </w:rPr>
        <w:t xml:space="preserve">ecording </w:t>
      </w:r>
      <w:r w:rsidR="00336404" w:rsidRPr="007358A6">
        <w:rPr>
          <w:rFonts w:ascii="Segoe UI" w:hAnsi="Segoe UI" w:cs="Segoe UI"/>
        </w:rPr>
        <w:t>and</w:t>
      </w:r>
      <w:r w:rsidR="00336404" w:rsidRPr="007358A6">
        <w:rPr>
          <w:rFonts w:ascii="Segoe UI" w:hAnsi="Segoe UI" w:cs="Segoe UI"/>
          <w:lang w:val="en-GB"/>
        </w:rPr>
        <w:t xml:space="preserve"> collating allergy and special dietary information for all relevant pupils </w:t>
      </w:r>
      <w:r w:rsidR="00336404" w:rsidRPr="007358A6">
        <w:rPr>
          <w:rFonts w:ascii="Segoe UI" w:hAnsi="Segoe UI" w:cs="Segoe UI"/>
          <w:highlight w:val="yellow"/>
          <w:lang w:val="en-GB"/>
        </w:rPr>
        <w:t>(although the allergy lead has ultimate responsibility, the information collection itself may be delegated to the administrative staff</w:t>
      </w:r>
      <w:r w:rsidR="004330ED">
        <w:rPr>
          <w:rFonts w:ascii="Segoe UI" w:hAnsi="Segoe UI" w:cs="Segoe UI"/>
          <w:highlight w:val="yellow"/>
          <w:lang w:val="en-GB"/>
        </w:rPr>
        <w:t xml:space="preserve">/Lead First Aider </w:t>
      </w:r>
      <w:r w:rsidR="00336404" w:rsidRPr="007358A6">
        <w:rPr>
          <w:rFonts w:ascii="Segoe UI" w:hAnsi="Segoe UI" w:cs="Segoe UI"/>
          <w:highlight w:val="yellow"/>
          <w:lang w:val="en-GB"/>
        </w:rPr>
        <w:t>)</w:t>
      </w:r>
    </w:p>
    <w:p w14:paraId="4A90A1C1" w14:textId="77777777" w:rsidR="00336404" w:rsidRPr="007358A6" w:rsidRDefault="00336404" w:rsidP="007358A6">
      <w:pPr>
        <w:pStyle w:val="4Bulletedcopyblue"/>
        <w:numPr>
          <w:ilvl w:val="0"/>
          <w:numId w:val="0"/>
        </w:numPr>
        <w:ind w:left="170" w:hanging="170"/>
        <w:rPr>
          <w:rFonts w:ascii="Segoe UI" w:hAnsi="Segoe UI" w:cs="Segoe UI"/>
          <w:lang w:val="en-GB"/>
        </w:rPr>
      </w:pPr>
      <w:r w:rsidRPr="007358A6">
        <w:rPr>
          <w:rFonts w:ascii="Segoe UI" w:hAnsi="Segoe UI" w:cs="Segoe UI"/>
          <w:lang w:val="en-GB"/>
        </w:rPr>
        <w:t>Ensuring:</w:t>
      </w:r>
    </w:p>
    <w:p w14:paraId="299A56A9" w14:textId="77777777" w:rsidR="00336404" w:rsidRPr="007358A6" w:rsidRDefault="00336404">
      <w:pPr>
        <w:pStyle w:val="Bulletedcopylevel2"/>
        <w:numPr>
          <w:ilvl w:val="0"/>
          <w:numId w:val="10"/>
        </w:numPr>
        <w:spacing w:after="0"/>
        <w:rPr>
          <w:rFonts w:ascii="Segoe UI" w:hAnsi="Segoe UI" w:cs="Segoe UI"/>
          <w:lang w:val="en-GB"/>
        </w:rPr>
      </w:pPr>
      <w:r w:rsidRPr="007358A6">
        <w:rPr>
          <w:rFonts w:ascii="Segoe UI" w:hAnsi="Segoe UI" w:cs="Segoe UI"/>
          <w:lang w:val="en-GB"/>
        </w:rPr>
        <w:t>All allergy information is up to date and readily available to relevant members of staff</w:t>
      </w:r>
    </w:p>
    <w:p w14:paraId="20FB5A4D" w14:textId="4C630C73" w:rsidR="00336404" w:rsidRPr="007358A6" w:rsidRDefault="00336404">
      <w:pPr>
        <w:pStyle w:val="Bulletedcopylevel2"/>
        <w:numPr>
          <w:ilvl w:val="0"/>
          <w:numId w:val="10"/>
        </w:numPr>
        <w:spacing w:after="0"/>
        <w:rPr>
          <w:rFonts w:ascii="Segoe UI" w:hAnsi="Segoe UI" w:cs="Segoe UI"/>
          <w:lang w:val="en-GB"/>
        </w:rPr>
      </w:pPr>
      <w:r w:rsidRPr="007358A6">
        <w:rPr>
          <w:rFonts w:ascii="Segoe UI" w:hAnsi="Segoe UI" w:cs="Segoe UI"/>
          <w:lang w:val="en-GB"/>
        </w:rPr>
        <w:t xml:space="preserve">All pupils with allergies have an </w:t>
      </w:r>
      <w:r w:rsidR="00DA1A50">
        <w:rPr>
          <w:rFonts w:ascii="Segoe UI" w:hAnsi="Segoe UI" w:cs="Segoe UI"/>
          <w:lang w:val="en-GB"/>
        </w:rPr>
        <w:t>up-to-date</w:t>
      </w:r>
      <w:r w:rsidR="007358A6">
        <w:rPr>
          <w:rFonts w:ascii="Segoe UI" w:hAnsi="Segoe UI" w:cs="Segoe UI"/>
          <w:lang w:val="en-GB"/>
        </w:rPr>
        <w:t xml:space="preserve"> </w:t>
      </w:r>
      <w:r w:rsidRPr="007358A6">
        <w:rPr>
          <w:rFonts w:ascii="Segoe UI" w:hAnsi="Segoe UI" w:cs="Segoe UI"/>
          <w:lang w:val="en-GB"/>
        </w:rPr>
        <w:t xml:space="preserve">allergy action plan </w:t>
      </w:r>
      <w:r w:rsidR="00DA1A50">
        <w:rPr>
          <w:rFonts w:ascii="Segoe UI" w:hAnsi="Segoe UI" w:cs="Segoe UI"/>
          <w:lang w:val="en-GB"/>
        </w:rPr>
        <w:t>is kept with the pupil’s medication and on their pupil records</w:t>
      </w:r>
    </w:p>
    <w:p w14:paraId="65C40BB2" w14:textId="77777777" w:rsidR="00336404" w:rsidRPr="007358A6" w:rsidRDefault="00336404">
      <w:pPr>
        <w:pStyle w:val="Bulletedcopylevel2"/>
        <w:numPr>
          <w:ilvl w:val="0"/>
          <w:numId w:val="10"/>
        </w:numPr>
        <w:spacing w:after="0"/>
        <w:rPr>
          <w:rFonts w:ascii="Segoe UI" w:hAnsi="Segoe UI" w:cs="Segoe UI"/>
          <w:lang w:val="en-GB"/>
        </w:rPr>
      </w:pPr>
      <w:r w:rsidRPr="007358A6">
        <w:rPr>
          <w:rFonts w:ascii="Segoe UI" w:hAnsi="Segoe UI" w:cs="Segoe UI"/>
          <w:lang w:val="en-GB"/>
        </w:rPr>
        <w:t xml:space="preserve">All staff receive an appropriate level of allergy training </w:t>
      </w:r>
    </w:p>
    <w:p w14:paraId="2D018FB2" w14:textId="77777777" w:rsidR="00336404" w:rsidRPr="007358A6" w:rsidRDefault="00336404">
      <w:pPr>
        <w:pStyle w:val="Bulletedcopylevel2"/>
        <w:numPr>
          <w:ilvl w:val="0"/>
          <w:numId w:val="10"/>
        </w:numPr>
        <w:spacing w:after="0"/>
        <w:rPr>
          <w:rFonts w:ascii="Segoe UI" w:hAnsi="Segoe UI" w:cs="Segoe UI"/>
          <w:lang w:val="en-GB"/>
        </w:rPr>
      </w:pPr>
      <w:r w:rsidRPr="007358A6">
        <w:rPr>
          <w:rFonts w:ascii="Segoe UI" w:hAnsi="Segoe UI" w:cs="Segoe UI"/>
          <w:lang w:val="en-GB"/>
        </w:rPr>
        <w:t>All staff are aware of the school’s policy and procedures regarding allergies</w:t>
      </w:r>
    </w:p>
    <w:p w14:paraId="2FF265F3" w14:textId="77777777" w:rsidR="00336404" w:rsidRPr="007358A6" w:rsidRDefault="00336404">
      <w:pPr>
        <w:pStyle w:val="Bulletedcopylevel2"/>
        <w:numPr>
          <w:ilvl w:val="0"/>
          <w:numId w:val="10"/>
        </w:numPr>
        <w:spacing w:after="0"/>
        <w:rPr>
          <w:rFonts w:ascii="Segoe UI" w:hAnsi="Segoe UI" w:cs="Segoe UI"/>
          <w:lang w:val="en-GB"/>
        </w:rPr>
      </w:pPr>
      <w:r w:rsidRPr="007358A6">
        <w:rPr>
          <w:rFonts w:ascii="Segoe UI" w:hAnsi="Segoe UI" w:cs="Segoe UI"/>
          <w:lang w:val="en-GB"/>
        </w:rPr>
        <w:t>Relevant staff are aware of what activities need an allergy risk assessment</w:t>
      </w:r>
    </w:p>
    <w:p w14:paraId="013DDD4B" w14:textId="77777777" w:rsidR="00336404" w:rsidRDefault="00336404">
      <w:pPr>
        <w:pStyle w:val="4Bulletedcopyblue"/>
        <w:numPr>
          <w:ilvl w:val="0"/>
          <w:numId w:val="10"/>
        </w:numPr>
        <w:spacing w:after="0"/>
        <w:rPr>
          <w:rFonts w:ascii="Segoe UI" w:hAnsi="Segoe UI" w:cs="Segoe UI"/>
          <w:lang w:val="en-GB"/>
        </w:rPr>
      </w:pPr>
      <w:r w:rsidRPr="007358A6">
        <w:rPr>
          <w:rFonts w:ascii="Segoe UI" w:hAnsi="Segoe UI" w:cs="Segoe UI"/>
          <w:lang w:val="en-GB"/>
        </w:rPr>
        <w:t>Keeping stock of the school’s adrenaline auto-injectors (AAIs)</w:t>
      </w:r>
    </w:p>
    <w:p w14:paraId="3D62C928" w14:textId="34350288" w:rsidR="00DA1A50" w:rsidRPr="00DA1A50" w:rsidRDefault="00DA1A50">
      <w:pPr>
        <w:pStyle w:val="4Bulletedcopyblue"/>
        <w:numPr>
          <w:ilvl w:val="0"/>
          <w:numId w:val="10"/>
        </w:numPr>
        <w:spacing w:after="0"/>
        <w:rPr>
          <w:rFonts w:ascii="Segoe UI" w:hAnsi="Segoe UI" w:cs="Segoe UI"/>
          <w:lang w:val="en-GB"/>
        </w:rPr>
      </w:pPr>
      <w:r w:rsidRPr="00DA1A50">
        <w:rPr>
          <w:rFonts w:ascii="Segoe UI" w:hAnsi="Segoe UI" w:cs="Segoe UI"/>
          <w:lang w:val="en-GB"/>
        </w:rPr>
        <w:t>It is the parent’s responsibility to ensure all medication in in date however the</w:t>
      </w:r>
      <w:r>
        <w:rPr>
          <w:rFonts w:ascii="Segoe UI" w:hAnsi="Segoe UI" w:cs="Segoe UI"/>
          <w:lang w:val="en-GB"/>
        </w:rPr>
        <w:t xml:space="preserve"> Allery Lead will ensure that all allergy </w:t>
      </w:r>
      <w:r w:rsidRPr="00DA1A50">
        <w:rPr>
          <w:rFonts w:ascii="Segoe UI" w:hAnsi="Segoe UI" w:cs="Segoe UI"/>
          <w:lang w:val="en-GB"/>
        </w:rPr>
        <w:t xml:space="preserve">medication kept at school </w:t>
      </w:r>
      <w:r>
        <w:rPr>
          <w:rFonts w:ascii="Segoe UI" w:hAnsi="Segoe UI" w:cs="Segoe UI"/>
          <w:lang w:val="en-GB"/>
        </w:rPr>
        <w:t xml:space="preserve">is checked </w:t>
      </w:r>
      <w:r w:rsidRPr="00DA1A50">
        <w:rPr>
          <w:rFonts w:ascii="Segoe UI" w:hAnsi="Segoe UI" w:cs="Segoe UI"/>
          <w:lang w:val="en-GB"/>
        </w:rPr>
        <w:t>on a termly basis and send a reminder to parents if</w:t>
      </w:r>
      <w:r>
        <w:rPr>
          <w:rFonts w:ascii="Segoe UI" w:hAnsi="Segoe UI" w:cs="Segoe UI"/>
          <w:lang w:val="en-GB"/>
        </w:rPr>
        <w:t xml:space="preserve"> </w:t>
      </w:r>
      <w:r w:rsidRPr="00DA1A50">
        <w:rPr>
          <w:rFonts w:ascii="Segoe UI" w:hAnsi="Segoe UI" w:cs="Segoe UI"/>
          <w:lang w:val="en-GB"/>
        </w:rPr>
        <w:t>medication is approaching expiry.</w:t>
      </w:r>
    </w:p>
    <w:p w14:paraId="79469246" w14:textId="19A0A049" w:rsidR="00DA1A50" w:rsidRPr="00DA1A50" w:rsidRDefault="00DA1A50">
      <w:pPr>
        <w:pStyle w:val="4Bulletedcopyblue"/>
        <w:numPr>
          <w:ilvl w:val="0"/>
          <w:numId w:val="10"/>
        </w:numPr>
        <w:spacing w:after="0"/>
        <w:rPr>
          <w:rFonts w:ascii="Segoe UI" w:hAnsi="Segoe UI" w:cs="Segoe UI"/>
          <w:lang w:val="en-GB"/>
        </w:rPr>
      </w:pPr>
      <w:r w:rsidRPr="00DA1A50">
        <w:rPr>
          <w:rFonts w:ascii="Segoe UI" w:hAnsi="Segoe UI" w:cs="Segoe UI"/>
          <w:lang w:val="en-GB"/>
        </w:rPr>
        <w:t>keep</w:t>
      </w:r>
      <w:r>
        <w:rPr>
          <w:rFonts w:ascii="Segoe UI" w:hAnsi="Segoe UI" w:cs="Segoe UI"/>
          <w:lang w:val="en-GB"/>
        </w:rPr>
        <w:t>ing</w:t>
      </w:r>
      <w:r w:rsidRPr="00DA1A50">
        <w:rPr>
          <w:rFonts w:ascii="Segoe UI" w:hAnsi="Segoe UI" w:cs="Segoe UI"/>
          <w:lang w:val="en-GB"/>
        </w:rPr>
        <w:t xml:space="preserve"> a</w:t>
      </w:r>
      <w:r>
        <w:rPr>
          <w:rFonts w:ascii="Segoe UI" w:hAnsi="Segoe UI" w:cs="Segoe UI"/>
          <w:lang w:val="en-GB"/>
        </w:rPr>
        <w:t xml:space="preserve"> </w:t>
      </w:r>
      <w:r w:rsidRPr="00DA1A50">
        <w:rPr>
          <w:rFonts w:ascii="Segoe UI" w:hAnsi="Segoe UI" w:cs="Segoe UI"/>
          <w:lang w:val="en-GB"/>
        </w:rPr>
        <w:t>register of pupils who have been prescribed an adrenaline auto-injector (AAI) and a</w:t>
      </w:r>
      <w:r>
        <w:rPr>
          <w:rFonts w:ascii="Segoe UI" w:hAnsi="Segoe UI" w:cs="Segoe UI"/>
          <w:lang w:val="en-GB"/>
        </w:rPr>
        <w:t xml:space="preserve"> </w:t>
      </w:r>
      <w:r w:rsidRPr="00DA1A50">
        <w:rPr>
          <w:rFonts w:ascii="Segoe UI" w:hAnsi="Segoe UI" w:cs="Segoe UI"/>
          <w:lang w:val="en-GB"/>
        </w:rPr>
        <w:t>record of use of any AAI(s) and emergency treatment given.</w:t>
      </w:r>
    </w:p>
    <w:p w14:paraId="3D5F3AB2" w14:textId="77777777" w:rsidR="00336404" w:rsidRDefault="00336404">
      <w:pPr>
        <w:pStyle w:val="4Bulletedcopyblue"/>
        <w:numPr>
          <w:ilvl w:val="0"/>
          <w:numId w:val="10"/>
        </w:numPr>
        <w:spacing w:after="0"/>
        <w:rPr>
          <w:rFonts w:ascii="Segoe UI" w:hAnsi="Segoe UI" w:cs="Segoe UI"/>
          <w:lang w:val="en-GB"/>
        </w:rPr>
      </w:pPr>
      <w:r w:rsidRPr="007358A6">
        <w:rPr>
          <w:rFonts w:ascii="Segoe UI" w:hAnsi="Segoe UI" w:cs="Segoe UI"/>
          <w:lang w:val="en-GB"/>
        </w:rPr>
        <w:t xml:space="preserve">Regularly reviewing and updating </w:t>
      </w:r>
      <w:r w:rsidRPr="007358A6">
        <w:rPr>
          <w:rFonts w:ascii="Segoe UI" w:hAnsi="Segoe UI" w:cs="Segoe UI"/>
        </w:rPr>
        <w:t>the</w:t>
      </w:r>
      <w:r w:rsidRPr="007358A6">
        <w:rPr>
          <w:rFonts w:ascii="Segoe UI" w:hAnsi="Segoe UI" w:cs="Segoe UI"/>
          <w:lang w:val="en-GB"/>
        </w:rPr>
        <w:t xml:space="preserve"> allergy policy</w:t>
      </w:r>
    </w:p>
    <w:p w14:paraId="0B443EC9" w14:textId="77777777" w:rsidR="00DA1A50" w:rsidRDefault="00DA1A50" w:rsidP="00DA1A50">
      <w:pPr>
        <w:pStyle w:val="4Bulletedcopyblue"/>
        <w:numPr>
          <w:ilvl w:val="0"/>
          <w:numId w:val="0"/>
        </w:numPr>
        <w:ind w:left="720"/>
        <w:rPr>
          <w:rFonts w:ascii="Segoe UI" w:hAnsi="Segoe UI" w:cs="Segoe UI"/>
          <w:lang w:val="en-GB"/>
        </w:rPr>
      </w:pPr>
    </w:p>
    <w:p w14:paraId="000AF103" w14:textId="77777777" w:rsidR="0086036B" w:rsidRPr="007358A6" w:rsidRDefault="0086036B" w:rsidP="00DA1A50">
      <w:pPr>
        <w:pStyle w:val="4Bulletedcopyblue"/>
        <w:numPr>
          <w:ilvl w:val="0"/>
          <w:numId w:val="0"/>
        </w:numPr>
        <w:ind w:left="720"/>
        <w:rPr>
          <w:rFonts w:ascii="Segoe UI" w:hAnsi="Segoe UI" w:cs="Segoe UI"/>
          <w:lang w:val="en-GB"/>
        </w:rPr>
      </w:pPr>
    </w:p>
    <w:p w14:paraId="24148CA6" w14:textId="19A4CE32"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lastRenderedPageBreak/>
        <w:t>3</w:t>
      </w:r>
      <w:bookmarkStart w:id="6" w:name="_Hlk134621820"/>
      <w:r w:rsidRPr="007358A6">
        <w:rPr>
          <w:rFonts w:ascii="Segoe UI" w:hAnsi="Segoe UI" w:cs="Segoe UI"/>
          <w:color w:val="auto"/>
          <w:lang w:val="en-GB"/>
        </w:rPr>
        <w:t>.</w:t>
      </w:r>
      <w:r w:rsidR="00DA1A50">
        <w:rPr>
          <w:rFonts w:ascii="Segoe UI" w:hAnsi="Segoe UI" w:cs="Segoe UI"/>
          <w:color w:val="auto"/>
          <w:lang w:val="en-GB"/>
        </w:rPr>
        <w:t>2</w:t>
      </w:r>
      <w:r w:rsidRPr="007358A6">
        <w:rPr>
          <w:rFonts w:ascii="Segoe UI" w:hAnsi="Segoe UI" w:cs="Segoe UI"/>
          <w:color w:val="auto"/>
          <w:lang w:val="en-GB"/>
        </w:rPr>
        <w:t xml:space="preserve"> Teaching and support staff</w:t>
      </w:r>
      <w:bookmarkEnd w:id="6"/>
    </w:p>
    <w:p w14:paraId="43648150"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All teaching and support staff are responsible for:</w:t>
      </w:r>
    </w:p>
    <w:p w14:paraId="01C1BF12" w14:textId="77777777" w:rsidR="00336404"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Promoting and maintaining allergy awareness among pupils</w:t>
      </w:r>
    </w:p>
    <w:p w14:paraId="00CBC353" w14:textId="77777777" w:rsidR="00336404"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Maintaining awareness of our allergy policy and procedures</w:t>
      </w:r>
    </w:p>
    <w:p w14:paraId="2410F9F5" w14:textId="77777777" w:rsidR="00336404"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 xml:space="preserve">Being able to recognise the signs of severe allergic reactions and anaphylaxis </w:t>
      </w:r>
    </w:p>
    <w:p w14:paraId="3A51FC52" w14:textId="521BAAA9" w:rsidR="00336404" w:rsidRPr="007358A6" w:rsidRDefault="00DA1A50">
      <w:pPr>
        <w:pStyle w:val="4Bulletedcopyblue"/>
        <w:numPr>
          <w:ilvl w:val="0"/>
          <w:numId w:val="11"/>
        </w:numPr>
        <w:spacing w:after="0"/>
        <w:rPr>
          <w:rFonts w:ascii="Segoe UI" w:hAnsi="Segoe UI" w:cs="Segoe UI"/>
          <w:lang w:val="en-GB"/>
        </w:rPr>
      </w:pPr>
      <w:r>
        <w:rPr>
          <w:rFonts w:ascii="Segoe UI" w:hAnsi="Segoe UI" w:cs="Segoe UI"/>
          <w:lang w:val="en-GB"/>
        </w:rPr>
        <w:t>Completing</w:t>
      </w:r>
      <w:r w:rsidR="00336404" w:rsidRPr="007358A6">
        <w:rPr>
          <w:rFonts w:ascii="Segoe UI" w:hAnsi="Segoe UI" w:cs="Segoe UI"/>
          <w:lang w:val="en-GB"/>
        </w:rPr>
        <w:t xml:space="preserve"> appropriate allergy training as required</w:t>
      </w:r>
    </w:p>
    <w:p w14:paraId="7649B80E" w14:textId="77777777" w:rsidR="00336404"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Being aware of specific pupils with allergies in their care</w:t>
      </w:r>
    </w:p>
    <w:p w14:paraId="0526E694" w14:textId="77777777" w:rsidR="00336404"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Carefully considering the use of food or other potential allergens in lesson and activity planning</w:t>
      </w:r>
    </w:p>
    <w:p w14:paraId="4068680C" w14:textId="77777777" w:rsidR="00502EEE" w:rsidRPr="007358A6" w:rsidRDefault="00336404">
      <w:pPr>
        <w:pStyle w:val="4Bulletedcopyblue"/>
        <w:numPr>
          <w:ilvl w:val="0"/>
          <w:numId w:val="11"/>
        </w:numPr>
        <w:spacing w:after="0"/>
        <w:rPr>
          <w:rFonts w:ascii="Segoe UI" w:hAnsi="Segoe UI" w:cs="Segoe UI"/>
          <w:lang w:val="en-GB"/>
        </w:rPr>
      </w:pPr>
      <w:r w:rsidRPr="007358A6">
        <w:rPr>
          <w:rFonts w:ascii="Segoe UI" w:hAnsi="Segoe UI" w:cs="Segoe UI"/>
          <w:lang w:val="en-GB"/>
        </w:rPr>
        <w:t>Ensuring the wellbeing and inclusion of pupils with allergies</w:t>
      </w:r>
    </w:p>
    <w:p w14:paraId="006C7B9D" w14:textId="6253E0DB" w:rsidR="00336404" w:rsidRPr="007358A6" w:rsidRDefault="00336404" w:rsidP="00DA1A50">
      <w:pPr>
        <w:pStyle w:val="4Bulletedcopyblue"/>
        <w:numPr>
          <w:ilvl w:val="0"/>
          <w:numId w:val="0"/>
        </w:numPr>
        <w:rPr>
          <w:rFonts w:ascii="Segoe UI" w:hAnsi="Segoe UI" w:cs="Segoe UI"/>
          <w:lang w:val="en-GB"/>
        </w:rPr>
      </w:pPr>
    </w:p>
    <w:p w14:paraId="5CCEF50C" w14:textId="70908382"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3.</w:t>
      </w:r>
      <w:r w:rsidR="00DA1A50">
        <w:rPr>
          <w:rFonts w:ascii="Segoe UI" w:hAnsi="Segoe UI" w:cs="Segoe UI"/>
          <w:color w:val="auto"/>
          <w:lang w:val="en-GB"/>
        </w:rPr>
        <w:t>3</w:t>
      </w:r>
      <w:r w:rsidRPr="007358A6">
        <w:rPr>
          <w:rFonts w:ascii="Segoe UI" w:hAnsi="Segoe UI" w:cs="Segoe UI"/>
          <w:color w:val="auto"/>
          <w:lang w:val="en-GB"/>
        </w:rPr>
        <w:t xml:space="preserve"> Parents</w:t>
      </w:r>
      <w:r w:rsidR="00A72F90" w:rsidRPr="007358A6">
        <w:rPr>
          <w:rFonts w:ascii="Segoe UI" w:hAnsi="Segoe UI" w:cs="Segoe UI"/>
          <w:color w:val="auto"/>
          <w:lang w:val="en-GB"/>
        </w:rPr>
        <w:t>/carers</w:t>
      </w:r>
    </w:p>
    <w:p w14:paraId="0A9BC45A"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Parents</w:t>
      </w:r>
      <w:r w:rsidR="00A72F90" w:rsidRPr="007358A6">
        <w:rPr>
          <w:rFonts w:ascii="Segoe UI" w:hAnsi="Segoe UI" w:cs="Segoe UI"/>
          <w:lang w:val="en-GB"/>
        </w:rPr>
        <w:t>/carers</w:t>
      </w:r>
      <w:r w:rsidRPr="007358A6">
        <w:rPr>
          <w:rFonts w:ascii="Segoe UI" w:hAnsi="Segoe UI" w:cs="Segoe UI"/>
          <w:lang w:val="en-GB"/>
        </w:rPr>
        <w:t xml:space="preserve"> are responsible for:</w:t>
      </w:r>
    </w:p>
    <w:p w14:paraId="14C85A5C" w14:textId="77777777" w:rsidR="00336404" w:rsidRPr="007358A6" w:rsidRDefault="00336404">
      <w:pPr>
        <w:pStyle w:val="4Bulletedcopyblue"/>
        <w:numPr>
          <w:ilvl w:val="0"/>
          <w:numId w:val="12"/>
        </w:numPr>
        <w:spacing w:after="0"/>
        <w:rPr>
          <w:rFonts w:ascii="Segoe UI" w:hAnsi="Segoe UI" w:cs="Segoe UI"/>
          <w:lang w:val="en-GB"/>
        </w:rPr>
      </w:pPr>
      <w:r w:rsidRPr="007358A6">
        <w:rPr>
          <w:rFonts w:ascii="Segoe UI" w:hAnsi="Segoe UI" w:cs="Segoe UI"/>
          <w:lang w:val="en-GB"/>
        </w:rPr>
        <w:t xml:space="preserve">Being aware of our school’s allergy </w:t>
      </w:r>
      <w:r w:rsidRPr="007358A6">
        <w:rPr>
          <w:rFonts w:ascii="Segoe UI" w:hAnsi="Segoe UI" w:cs="Segoe UI"/>
        </w:rPr>
        <w:t>policy</w:t>
      </w:r>
    </w:p>
    <w:p w14:paraId="653F2E99" w14:textId="2D8E47F4" w:rsidR="00336404" w:rsidRDefault="00DA1A50">
      <w:pPr>
        <w:pStyle w:val="4Bulletedcopyblue"/>
        <w:numPr>
          <w:ilvl w:val="0"/>
          <w:numId w:val="12"/>
        </w:numPr>
        <w:spacing w:after="0"/>
        <w:rPr>
          <w:rFonts w:ascii="Segoe UI" w:hAnsi="Segoe UI" w:cs="Segoe UI"/>
          <w:lang w:val="en-GB"/>
        </w:rPr>
      </w:pPr>
      <w:r>
        <w:rPr>
          <w:rFonts w:ascii="Segoe UI" w:hAnsi="Segoe UI" w:cs="Segoe UI"/>
          <w:lang w:val="en-GB"/>
        </w:rPr>
        <w:t>On entry to the school, p</w:t>
      </w:r>
      <w:r w:rsidR="00336404" w:rsidRPr="007358A6">
        <w:rPr>
          <w:rFonts w:ascii="Segoe UI" w:hAnsi="Segoe UI" w:cs="Segoe UI"/>
          <w:lang w:val="en-GB"/>
        </w:rPr>
        <w:t>roviding the school with up-to-date details of their child’s medical needs, dietary requirements</w:t>
      </w:r>
      <w:r>
        <w:rPr>
          <w:rFonts w:ascii="Segoe UI" w:hAnsi="Segoe UI" w:cs="Segoe UI"/>
          <w:lang w:val="en-GB"/>
        </w:rPr>
        <w:t xml:space="preserve">. </w:t>
      </w:r>
      <w:r w:rsidRPr="00DA1A50">
        <w:rPr>
          <w:rFonts w:ascii="Segoe UI" w:hAnsi="Segoe UI" w:cs="Segoe UI"/>
          <w:lang w:val="en-GB"/>
        </w:rPr>
        <w:t>This information should include all previous serious allergic reactions</w:t>
      </w:r>
      <w:r>
        <w:rPr>
          <w:rFonts w:ascii="Segoe UI" w:hAnsi="Segoe UI" w:cs="Segoe UI"/>
          <w:lang w:val="en-GB"/>
        </w:rPr>
        <w:t xml:space="preserve">, </w:t>
      </w:r>
      <w:r w:rsidRPr="00DA1A50">
        <w:rPr>
          <w:rFonts w:ascii="Segoe UI" w:hAnsi="Segoe UI" w:cs="Segoe UI"/>
          <w:lang w:val="en-GB"/>
        </w:rPr>
        <w:t>history of anaphylaxis and details of all prescribed medication.</w:t>
      </w:r>
    </w:p>
    <w:p w14:paraId="17601ED8" w14:textId="5BA9D31E" w:rsidR="00DA1A50" w:rsidRPr="00DA1A50" w:rsidRDefault="00DA1A50">
      <w:pPr>
        <w:pStyle w:val="4Bulletedcopyblue"/>
        <w:numPr>
          <w:ilvl w:val="0"/>
          <w:numId w:val="12"/>
        </w:numPr>
        <w:spacing w:after="0"/>
        <w:rPr>
          <w:rFonts w:ascii="Segoe UI" w:hAnsi="Segoe UI" w:cs="Segoe UI"/>
          <w:lang w:val="en-GB"/>
        </w:rPr>
      </w:pPr>
      <w:r w:rsidRPr="00DA1A50">
        <w:rPr>
          <w:rFonts w:ascii="Segoe UI" w:hAnsi="Segoe UI" w:cs="Segoe UI"/>
          <w:lang w:val="en-GB"/>
        </w:rPr>
        <w:t>Parents are to supply a copy of their child’s Allergy Action Plan (</w:t>
      </w:r>
      <w:hyperlink r:id="rId15" w:history="1">
        <w:r w:rsidRPr="00B96D05">
          <w:rPr>
            <w:rStyle w:val="Hyperlink"/>
            <w:rFonts w:ascii="Segoe UI" w:hAnsi="Segoe UI" w:cs="Segoe UI"/>
            <w:lang w:val="en-GB"/>
          </w:rPr>
          <w:t>BSACI</w:t>
        </w:r>
      </w:hyperlink>
      <w:r w:rsidRPr="00DA1A50">
        <w:rPr>
          <w:rFonts w:ascii="Segoe UI" w:hAnsi="Segoe UI" w:cs="Segoe UI"/>
          <w:lang w:val="en-GB"/>
        </w:rPr>
        <w:t xml:space="preserve"> plans</w:t>
      </w:r>
      <w:r>
        <w:rPr>
          <w:rFonts w:ascii="Segoe UI" w:hAnsi="Segoe UI" w:cs="Segoe UI"/>
          <w:lang w:val="en-GB"/>
        </w:rPr>
        <w:t xml:space="preserve"> </w:t>
      </w:r>
      <w:r w:rsidRPr="00DA1A50">
        <w:rPr>
          <w:rFonts w:ascii="Segoe UI" w:hAnsi="Segoe UI" w:cs="Segoe UI"/>
          <w:lang w:val="en-GB"/>
        </w:rPr>
        <w:t>preferred) to school. If they do not currently have an Allergy Action Plan this should</w:t>
      </w:r>
      <w:r>
        <w:rPr>
          <w:rFonts w:ascii="Segoe UI" w:hAnsi="Segoe UI" w:cs="Segoe UI"/>
          <w:lang w:val="en-GB"/>
        </w:rPr>
        <w:t xml:space="preserve"> </w:t>
      </w:r>
      <w:r w:rsidRPr="00DA1A50">
        <w:rPr>
          <w:rFonts w:ascii="Segoe UI" w:hAnsi="Segoe UI" w:cs="Segoe UI"/>
          <w:lang w:val="en-GB"/>
        </w:rPr>
        <w:t>be developed as soon as possible in collaboration with a healthcare professional</w:t>
      </w:r>
      <w:r>
        <w:rPr>
          <w:rFonts w:ascii="Segoe UI" w:hAnsi="Segoe UI" w:cs="Segoe UI"/>
          <w:lang w:val="en-GB"/>
        </w:rPr>
        <w:t xml:space="preserve"> </w:t>
      </w:r>
      <w:r w:rsidRPr="00DA1A50">
        <w:rPr>
          <w:rFonts w:ascii="Segoe UI" w:hAnsi="Segoe UI" w:cs="Segoe UI"/>
          <w:lang w:val="en-GB"/>
        </w:rPr>
        <w:t>e.g. GP</w:t>
      </w:r>
      <w:r>
        <w:rPr>
          <w:rFonts w:ascii="Segoe UI" w:hAnsi="Segoe UI" w:cs="Segoe UI"/>
          <w:lang w:val="en-GB"/>
        </w:rPr>
        <w:t xml:space="preserve"> or </w:t>
      </w:r>
      <w:r w:rsidRPr="00DA1A50">
        <w:rPr>
          <w:rFonts w:ascii="Segoe UI" w:hAnsi="Segoe UI" w:cs="Segoe UI"/>
          <w:lang w:val="en-GB"/>
        </w:rPr>
        <w:t>allergy specialist.</w:t>
      </w:r>
    </w:p>
    <w:p w14:paraId="43EB7FBE" w14:textId="77777777" w:rsidR="00336404" w:rsidRPr="007358A6" w:rsidRDefault="00336404">
      <w:pPr>
        <w:pStyle w:val="4Bulletedcopyblue"/>
        <w:numPr>
          <w:ilvl w:val="0"/>
          <w:numId w:val="12"/>
        </w:numPr>
        <w:spacing w:after="0"/>
        <w:rPr>
          <w:rFonts w:ascii="Segoe UI" w:hAnsi="Segoe UI" w:cs="Segoe UI"/>
          <w:lang w:val="en-GB"/>
        </w:rPr>
      </w:pPr>
      <w:r w:rsidRPr="007358A6">
        <w:rPr>
          <w:rFonts w:ascii="Segoe UI" w:hAnsi="Segoe UI" w:cs="Segoe UI"/>
          <w:lang w:val="en-GB"/>
        </w:rPr>
        <w:t>If required, providing their child with 2 in-date adrenaline auto-injectors and any other medication, including inhalers, antihistamine etc., and making sure these are replaced in a timely manner</w:t>
      </w:r>
    </w:p>
    <w:p w14:paraId="3C9085E6" w14:textId="77777777" w:rsidR="00336404" w:rsidRPr="007358A6" w:rsidRDefault="00336404">
      <w:pPr>
        <w:pStyle w:val="4Bulletedcopyblue"/>
        <w:numPr>
          <w:ilvl w:val="0"/>
          <w:numId w:val="12"/>
        </w:numPr>
        <w:spacing w:after="0"/>
        <w:rPr>
          <w:rFonts w:ascii="Segoe UI" w:hAnsi="Segoe UI" w:cs="Segoe UI"/>
          <w:lang w:val="en-GB"/>
        </w:rPr>
      </w:pPr>
      <w:r w:rsidRPr="007358A6">
        <w:rPr>
          <w:rFonts w:ascii="Segoe UI" w:hAnsi="Segoe UI" w:cs="Segoe UI"/>
          <w:lang w:val="en-GB"/>
        </w:rPr>
        <w:t>Carefully considering the food they provide to their child as packed lunches and snacks, and trying to limit the number of allergens included</w:t>
      </w:r>
    </w:p>
    <w:p w14:paraId="0F6D9549" w14:textId="77777777" w:rsidR="00336404" w:rsidRPr="007358A6" w:rsidRDefault="00336404">
      <w:pPr>
        <w:pStyle w:val="4Bulletedcopyblue"/>
        <w:numPr>
          <w:ilvl w:val="0"/>
          <w:numId w:val="12"/>
        </w:numPr>
        <w:spacing w:after="0"/>
        <w:rPr>
          <w:rFonts w:ascii="Segoe UI" w:hAnsi="Segoe UI" w:cs="Segoe UI"/>
          <w:lang w:val="en-GB"/>
        </w:rPr>
      </w:pPr>
      <w:r w:rsidRPr="007358A6">
        <w:rPr>
          <w:rFonts w:ascii="Segoe UI" w:hAnsi="Segoe UI" w:cs="Segoe UI"/>
          <w:lang w:val="en-GB"/>
        </w:rPr>
        <w:t>Following the school’s guidance on food brought in to be shared</w:t>
      </w:r>
    </w:p>
    <w:p w14:paraId="2FD10A2A" w14:textId="77777777" w:rsidR="00DA1A50" w:rsidRDefault="00DA1A50">
      <w:pPr>
        <w:pStyle w:val="4Bulletedcopyblue"/>
        <w:numPr>
          <w:ilvl w:val="0"/>
          <w:numId w:val="12"/>
        </w:numPr>
        <w:spacing w:after="0"/>
        <w:rPr>
          <w:rFonts w:ascii="Segoe UI" w:hAnsi="Segoe UI" w:cs="Segoe UI"/>
          <w:lang w:val="en-GB"/>
        </w:rPr>
      </w:pPr>
      <w:r w:rsidRPr="00DA1A50">
        <w:rPr>
          <w:rFonts w:ascii="Segoe UI" w:hAnsi="Segoe UI" w:cs="Segoe UI"/>
          <w:lang w:val="en-GB"/>
        </w:rPr>
        <w:t>keeping the school up to date with any changes in allergy management. The Allergy Action Plan will be kept updated accordingly.</w:t>
      </w:r>
    </w:p>
    <w:p w14:paraId="65B9ED70" w14:textId="77777777" w:rsidR="00DA1A50" w:rsidRDefault="00DA1A50" w:rsidP="00DA1A50">
      <w:pPr>
        <w:pStyle w:val="4Bulletedcopyblue"/>
        <w:numPr>
          <w:ilvl w:val="0"/>
          <w:numId w:val="0"/>
        </w:numPr>
        <w:ind w:left="720"/>
        <w:rPr>
          <w:rFonts w:ascii="Segoe UI" w:hAnsi="Segoe UI" w:cs="Segoe UI"/>
          <w:lang w:val="en-GB"/>
        </w:rPr>
      </w:pPr>
    </w:p>
    <w:p w14:paraId="1E447C3E" w14:textId="4A675826" w:rsidR="00336404" w:rsidRPr="00DA1A50" w:rsidRDefault="00336404" w:rsidP="00DA1A50">
      <w:pPr>
        <w:pStyle w:val="Heading1"/>
        <w:rPr>
          <w:rFonts w:ascii="Segoe UI" w:hAnsi="Segoe UI" w:cs="Segoe UI"/>
          <w:color w:val="auto"/>
          <w:sz w:val="24"/>
          <w:szCs w:val="24"/>
        </w:rPr>
      </w:pPr>
      <w:bookmarkStart w:id="7" w:name="_Toc234775911"/>
      <w:r w:rsidRPr="00DA1A50">
        <w:rPr>
          <w:rFonts w:ascii="Segoe UI" w:hAnsi="Segoe UI" w:cs="Segoe UI"/>
          <w:color w:val="auto"/>
          <w:sz w:val="24"/>
          <w:szCs w:val="24"/>
        </w:rPr>
        <w:t>3.</w:t>
      </w:r>
      <w:r w:rsidR="002E0B12">
        <w:rPr>
          <w:rFonts w:ascii="Segoe UI" w:hAnsi="Segoe UI" w:cs="Segoe UI"/>
          <w:color w:val="auto"/>
          <w:sz w:val="24"/>
          <w:szCs w:val="24"/>
        </w:rPr>
        <w:t>4</w:t>
      </w:r>
      <w:r w:rsidRPr="00DA1A50">
        <w:rPr>
          <w:rFonts w:ascii="Segoe UI" w:hAnsi="Segoe UI" w:cs="Segoe UI"/>
          <w:color w:val="auto"/>
          <w:sz w:val="24"/>
          <w:szCs w:val="24"/>
        </w:rPr>
        <w:t xml:space="preserve"> Pupils with allergies</w:t>
      </w:r>
      <w:bookmarkEnd w:id="7"/>
    </w:p>
    <w:p w14:paraId="445F0C52"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These pupils are responsible for:</w:t>
      </w:r>
    </w:p>
    <w:p w14:paraId="0D688FAB" w14:textId="4A2792AC" w:rsidR="00336404" w:rsidRPr="002E0B12" w:rsidRDefault="00336404">
      <w:pPr>
        <w:pStyle w:val="4Bulletedcopyblue"/>
        <w:numPr>
          <w:ilvl w:val="0"/>
          <w:numId w:val="13"/>
        </w:numPr>
        <w:spacing w:after="0"/>
        <w:rPr>
          <w:rFonts w:ascii="Segoe UI" w:hAnsi="Segoe UI" w:cs="Segoe UI"/>
          <w:lang w:val="en-GB"/>
        </w:rPr>
      </w:pPr>
      <w:r w:rsidRPr="007358A6">
        <w:rPr>
          <w:rFonts w:ascii="Segoe UI" w:hAnsi="Segoe UI" w:cs="Segoe UI"/>
          <w:lang w:val="en-GB"/>
        </w:rPr>
        <w:t xml:space="preserve">Being aware </w:t>
      </w:r>
      <w:r w:rsidR="002E0B12" w:rsidRPr="002E0B12">
        <w:rPr>
          <w:rFonts w:ascii="Segoe UI" w:hAnsi="Segoe UI" w:cs="Segoe UI"/>
          <w:lang w:val="en-GB"/>
        </w:rPr>
        <w:t>of their symptoms and to let an</w:t>
      </w:r>
      <w:r w:rsidR="002E0B12">
        <w:rPr>
          <w:rFonts w:ascii="Segoe UI" w:hAnsi="Segoe UI" w:cs="Segoe UI"/>
          <w:lang w:val="en-GB"/>
        </w:rPr>
        <w:t xml:space="preserve"> </w:t>
      </w:r>
      <w:r w:rsidR="002E0B12" w:rsidRPr="002E0B12">
        <w:rPr>
          <w:rFonts w:ascii="Segoe UI" w:hAnsi="Segoe UI" w:cs="Segoe UI"/>
          <w:lang w:val="en-GB"/>
        </w:rPr>
        <w:t>adult know as soon as they suspect they are having an allergic reaction</w:t>
      </w:r>
    </w:p>
    <w:p w14:paraId="7F5C397B" w14:textId="77777777" w:rsidR="00336404" w:rsidRPr="007358A6" w:rsidRDefault="00336404">
      <w:pPr>
        <w:pStyle w:val="4Bulletedcopyblue"/>
        <w:numPr>
          <w:ilvl w:val="0"/>
          <w:numId w:val="13"/>
        </w:numPr>
        <w:spacing w:after="0"/>
        <w:rPr>
          <w:rFonts w:ascii="Segoe UI" w:hAnsi="Segoe UI" w:cs="Segoe UI"/>
          <w:lang w:val="en-GB"/>
        </w:rPr>
      </w:pPr>
      <w:r w:rsidRPr="007358A6">
        <w:rPr>
          <w:rFonts w:ascii="Segoe UI" w:hAnsi="Segoe UI" w:cs="Segoe UI"/>
          <w:lang w:val="en-GB"/>
        </w:rPr>
        <w:t xml:space="preserve">Understanding how and when to use their </w:t>
      </w:r>
      <w:r w:rsidRPr="007358A6">
        <w:rPr>
          <w:rFonts w:ascii="Segoe UI" w:hAnsi="Segoe UI" w:cs="Segoe UI"/>
        </w:rPr>
        <w:t>adrenaline</w:t>
      </w:r>
      <w:r w:rsidRPr="007358A6">
        <w:rPr>
          <w:rFonts w:ascii="Segoe UI" w:hAnsi="Segoe UI" w:cs="Segoe UI"/>
          <w:lang w:val="en-GB"/>
        </w:rPr>
        <w:t xml:space="preserve"> auto-injector</w:t>
      </w:r>
    </w:p>
    <w:p w14:paraId="101623E4" w14:textId="77777777" w:rsidR="00336404" w:rsidRPr="007358A6" w:rsidRDefault="00336404">
      <w:pPr>
        <w:pStyle w:val="4Bulletedcopyblue"/>
        <w:numPr>
          <w:ilvl w:val="0"/>
          <w:numId w:val="13"/>
        </w:numPr>
        <w:spacing w:after="0"/>
        <w:rPr>
          <w:rFonts w:ascii="Segoe UI" w:hAnsi="Segoe UI" w:cs="Segoe UI"/>
          <w:lang w:val="en-GB"/>
        </w:rPr>
      </w:pPr>
      <w:r w:rsidRPr="007358A6">
        <w:rPr>
          <w:rFonts w:ascii="Segoe UI" w:hAnsi="Segoe UI" w:cs="Segoe UI"/>
          <w:lang w:val="en-GB"/>
        </w:rPr>
        <w:t>If age-appropriate, carrying their adrenaline auto-injector on their person and only using it for its intended purpose</w:t>
      </w:r>
    </w:p>
    <w:p w14:paraId="051530FB" w14:textId="0F91EEC6"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3.</w:t>
      </w:r>
      <w:r w:rsidR="002E0B12">
        <w:rPr>
          <w:rFonts w:ascii="Segoe UI" w:hAnsi="Segoe UI" w:cs="Segoe UI"/>
          <w:color w:val="auto"/>
          <w:lang w:val="en-GB"/>
        </w:rPr>
        <w:t>5</w:t>
      </w:r>
      <w:r w:rsidRPr="007358A6">
        <w:rPr>
          <w:rFonts w:ascii="Segoe UI" w:hAnsi="Segoe UI" w:cs="Segoe UI"/>
          <w:color w:val="auto"/>
          <w:lang w:val="en-GB"/>
        </w:rPr>
        <w:t xml:space="preserve"> Pupils without allergies</w:t>
      </w:r>
    </w:p>
    <w:p w14:paraId="1904B0ED" w14:textId="77777777" w:rsidR="00336404" w:rsidRPr="007358A6" w:rsidRDefault="00336404" w:rsidP="00336404">
      <w:pPr>
        <w:pStyle w:val="1bodycopy10pt"/>
        <w:rPr>
          <w:rFonts w:ascii="Segoe UI" w:hAnsi="Segoe UI" w:cs="Segoe UI"/>
          <w:lang w:val="en-GB"/>
        </w:rPr>
      </w:pPr>
      <w:bookmarkStart w:id="8" w:name="_Hlk132104773"/>
      <w:r w:rsidRPr="007358A6">
        <w:rPr>
          <w:rFonts w:ascii="Segoe UI" w:hAnsi="Segoe UI" w:cs="Segoe UI"/>
          <w:lang w:val="en-GB"/>
        </w:rPr>
        <w:t xml:space="preserve">These pupils are </w:t>
      </w:r>
      <w:r w:rsidRPr="007358A6">
        <w:rPr>
          <w:rFonts w:ascii="Segoe UI" w:hAnsi="Segoe UI" w:cs="Segoe UI"/>
        </w:rPr>
        <w:t>responsible</w:t>
      </w:r>
      <w:r w:rsidRPr="007358A6">
        <w:rPr>
          <w:rFonts w:ascii="Segoe UI" w:hAnsi="Segoe UI" w:cs="Segoe UI"/>
          <w:lang w:val="en-GB"/>
        </w:rPr>
        <w:t xml:space="preserve"> for:</w:t>
      </w:r>
    </w:p>
    <w:bookmarkEnd w:id="8"/>
    <w:p w14:paraId="64044039" w14:textId="77777777" w:rsidR="00336404" w:rsidRDefault="00336404">
      <w:pPr>
        <w:pStyle w:val="4Bulletedcopyblue"/>
        <w:numPr>
          <w:ilvl w:val="0"/>
          <w:numId w:val="14"/>
        </w:numPr>
        <w:rPr>
          <w:rFonts w:ascii="Segoe UI" w:hAnsi="Segoe UI" w:cs="Segoe UI"/>
          <w:lang w:val="en-GB"/>
        </w:rPr>
      </w:pPr>
      <w:r w:rsidRPr="007358A6">
        <w:rPr>
          <w:rFonts w:ascii="Segoe UI" w:hAnsi="Segoe UI" w:cs="Segoe UI"/>
          <w:lang w:val="en-GB"/>
        </w:rPr>
        <w:t xml:space="preserve">Being aware of </w:t>
      </w:r>
      <w:r w:rsidRPr="007358A6">
        <w:rPr>
          <w:rFonts w:ascii="Segoe UI" w:hAnsi="Segoe UI" w:cs="Segoe UI"/>
        </w:rPr>
        <w:t>allergens</w:t>
      </w:r>
      <w:r w:rsidRPr="007358A6">
        <w:rPr>
          <w:rFonts w:ascii="Segoe UI" w:hAnsi="Segoe UI" w:cs="Segoe UI"/>
          <w:lang w:val="en-GB"/>
        </w:rPr>
        <w:t xml:space="preserve"> and the risk they pose to their peers</w:t>
      </w:r>
    </w:p>
    <w:p w14:paraId="756D545A" w14:textId="77777777" w:rsidR="002E0B12" w:rsidRPr="007358A6" w:rsidRDefault="002E0B12" w:rsidP="002E0B12">
      <w:pPr>
        <w:pStyle w:val="4Bulletedcopyblue"/>
        <w:numPr>
          <w:ilvl w:val="0"/>
          <w:numId w:val="0"/>
        </w:numPr>
        <w:ind w:left="890"/>
        <w:rPr>
          <w:rFonts w:ascii="Segoe UI" w:hAnsi="Segoe UI" w:cs="Segoe UI"/>
          <w:lang w:val="en-GB"/>
        </w:rPr>
      </w:pPr>
    </w:p>
    <w:p w14:paraId="4868EC2E" w14:textId="4D1E7A7C" w:rsidR="00336404" w:rsidRDefault="00336404" w:rsidP="00336404">
      <w:pPr>
        <w:pStyle w:val="Heading1"/>
        <w:rPr>
          <w:rFonts w:ascii="Segoe UI" w:hAnsi="Segoe UI" w:cs="Segoe UI"/>
          <w:color w:val="auto"/>
        </w:rPr>
      </w:pPr>
      <w:bookmarkStart w:id="9" w:name="_Toc234775912"/>
      <w:r w:rsidRPr="007358A6">
        <w:rPr>
          <w:rFonts w:ascii="Segoe UI" w:hAnsi="Segoe UI" w:cs="Segoe UI"/>
          <w:color w:val="auto"/>
        </w:rPr>
        <w:t xml:space="preserve">4. </w:t>
      </w:r>
      <w:r w:rsidR="002E0B12">
        <w:rPr>
          <w:rFonts w:ascii="Segoe UI" w:hAnsi="Segoe UI" w:cs="Segoe UI"/>
          <w:color w:val="auto"/>
        </w:rPr>
        <w:t>Allergy Action Plans</w:t>
      </w:r>
      <w:bookmarkEnd w:id="9"/>
    </w:p>
    <w:p w14:paraId="287F5C56" w14:textId="02C8B279" w:rsidR="002E0B12" w:rsidRPr="002E0B12" w:rsidRDefault="002E0B12" w:rsidP="002E0B12">
      <w:pPr>
        <w:pStyle w:val="6Abstract"/>
        <w:rPr>
          <w:rFonts w:ascii="Segoe UI" w:hAnsi="Segoe UI" w:cs="Segoe UI"/>
          <w:sz w:val="20"/>
          <w:szCs w:val="20"/>
          <w:lang w:val="en-GB"/>
        </w:rPr>
      </w:pPr>
      <w:r w:rsidRPr="002E0B12">
        <w:rPr>
          <w:rFonts w:ascii="Segoe UI" w:hAnsi="Segoe UI" w:cs="Segoe UI"/>
          <w:sz w:val="20"/>
          <w:szCs w:val="20"/>
          <w:lang w:val="en-GB"/>
        </w:rPr>
        <w:t>Allergy action plans are designed to function as individual healthcare plans for children with</w:t>
      </w:r>
      <w:r>
        <w:rPr>
          <w:rFonts w:ascii="Segoe UI" w:hAnsi="Segoe UI" w:cs="Segoe UI"/>
          <w:sz w:val="20"/>
          <w:szCs w:val="20"/>
          <w:lang w:val="en-GB"/>
        </w:rPr>
        <w:t xml:space="preserve"> </w:t>
      </w:r>
      <w:r w:rsidRPr="002E0B12">
        <w:rPr>
          <w:rFonts w:ascii="Segoe UI" w:hAnsi="Segoe UI" w:cs="Segoe UI"/>
          <w:sz w:val="20"/>
          <w:szCs w:val="20"/>
          <w:lang w:val="en-GB"/>
        </w:rPr>
        <w:t>food allergies, providing medical and parental consent for schools to administer medicines</w:t>
      </w:r>
      <w:r>
        <w:rPr>
          <w:rFonts w:ascii="Segoe UI" w:hAnsi="Segoe UI" w:cs="Segoe UI"/>
          <w:sz w:val="20"/>
          <w:szCs w:val="20"/>
          <w:lang w:val="en-GB"/>
        </w:rPr>
        <w:t xml:space="preserve"> </w:t>
      </w:r>
      <w:r w:rsidRPr="002E0B12">
        <w:rPr>
          <w:rFonts w:ascii="Segoe UI" w:hAnsi="Segoe UI" w:cs="Segoe UI"/>
          <w:sz w:val="20"/>
          <w:szCs w:val="20"/>
          <w:lang w:val="en-GB"/>
        </w:rPr>
        <w:t>in the event of an allergic reaction, including consent to administer a spare adrenaline autoinjector.</w:t>
      </w:r>
    </w:p>
    <w:p w14:paraId="74EF165F" w14:textId="59CC02A0" w:rsidR="002E0B12" w:rsidRPr="002E0B12" w:rsidRDefault="002E0B12" w:rsidP="002E0B12">
      <w:pPr>
        <w:pStyle w:val="6Abstract"/>
        <w:rPr>
          <w:rFonts w:ascii="Segoe UI" w:hAnsi="Segoe UI" w:cs="Segoe UI"/>
          <w:sz w:val="20"/>
          <w:szCs w:val="20"/>
          <w:lang w:val="en-GB"/>
        </w:rPr>
      </w:pPr>
      <w:r w:rsidRPr="002E0B12">
        <w:rPr>
          <w:rFonts w:ascii="Segoe UI" w:hAnsi="Segoe UI" w:cs="Segoe UI"/>
          <w:sz w:val="20"/>
          <w:szCs w:val="20"/>
          <w:highlight w:val="yellow"/>
          <w:lang w:val="en-GB"/>
        </w:rPr>
        <w:lastRenderedPageBreak/>
        <w:t>xxxxxxx</w:t>
      </w:r>
      <w:r w:rsidRPr="002E0B12">
        <w:rPr>
          <w:rFonts w:ascii="Segoe UI" w:hAnsi="Segoe UI" w:cs="Segoe UI"/>
          <w:sz w:val="20"/>
          <w:szCs w:val="20"/>
          <w:lang w:val="en-GB"/>
        </w:rPr>
        <w:t xml:space="preserve"> School recommends using the </w:t>
      </w:r>
      <w:hyperlink r:id="rId16" w:history="1">
        <w:r w:rsidRPr="00B96D05">
          <w:rPr>
            <w:rStyle w:val="Hyperlink"/>
            <w:rFonts w:ascii="Segoe UI" w:hAnsi="Segoe UI" w:cs="Segoe UI"/>
            <w:sz w:val="20"/>
            <w:szCs w:val="20"/>
            <w:lang w:val="en-GB"/>
          </w:rPr>
          <w:t>British Society of Allergy and Clinical Immunology (BSACI) Allergy Action Plans</w:t>
        </w:r>
      </w:hyperlink>
      <w:r w:rsidRPr="002E0B12">
        <w:rPr>
          <w:rFonts w:ascii="Segoe UI" w:hAnsi="Segoe UI" w:cs="Segoe UI"/>
          <w:sz w:val="20"/>
          <w:szCs w:val="20"/>
          <w:lang w:val="en-GB"/>
        </w:rPr>
        <w:t xml:space="preserve"> to ensure continuity. This is a national plan that has been</w:t>
      </w:r>
      <w:r>
        <w:rPr>
          <w:rFonts w:ascii="Segoe UI" w:hAnsi="Segoe UI" w:cs="Segoe UI"/>
          <w:sz w:val="20"/>
          <w:szCs w:val="20"/>
          <w:lang w:val="en-GB"/>
        </w:rPr>
        <w:t xml:space="preserve"> </w:t>
      </w:r>
      <w:r w:rsidRPr="002E0B12">
        <w:rPr>
          <w:rFonts w:ascii="Segoe UI" w:hAnsi="Segoe UI" w:cs="Segoe UI"/>
          <w:sz w:val="20"/>
          <w:szCs w:val="20"/>
          <w:lang w:val="en-GB"/>
        </w:rPr>
        <w:t>agreed by the BSACI, Anaphylaxis UK and Allergy UK.</w:t>
      </w:r>
    </w:p>
    <w:p w14:paraId="71851686" w14:textId="76AFF256" w:rsidR="002E0B12" w:rsidRPr="002E0B12" w:rsidRDefault="002E0B12" w:rsidP="002E0B12">
      <w:pPr>
        <w:pStyle w:val="6Abstract"/>
        <w:rPr>
          <w:rFonts w:ascii="Segoe UI" w:hAnsi="Segoe UI" w:cs="Segoe UI"/>
          <w:sz w:val="20"/>
          <w:szCs w:val="20"/>
          <w:lang w:val="en-GB"/>
        </w:rPr>
      </w:pPr>
      <w:r w:rsidRPr="002E0B12">
        <w:rPr>
          <w:rFonts w:ascii="Segoe UI" w:hAnsi="Segoe UI" w:cs="Segoe UI"/>
          <w:sz w:val="20"/>
          <w:szCs w:val="20"/>
          <w:lang w:val="en-GB"/>
        </w:rPr>
        <w:t>It is the parent/carer’s responsibility to complete the allergy action plan with help from a</w:t>
      </w:r>
      <w:r>
        <w:rPr>
          <w:rFonts w:ascii="Segoe UI" w:hAnsi="Segoe UI" w:cs="Segoe UI"/>
          <w:sz w:val="20"/>
          <w:szCs w:val="20"/>
          <w:lang w:val="en-GB"/>
        </w:rPr>
        <w:t xml:space="preserve"> </w:t>
      </w:r>
      <w:r w:rsidRPr="002E0B12">
        <w:rPr>
          <w:rFonts w:ascii="Segoe UI" w:hAnsi="Segoe UI" w:cs="Segoe UI"/>
          <w:sz w:val="20"/>
          <w:szCs w:val="20"/>
          <w:lang w:val="en-GB"/>
        </w:rPr>
        <w:t>healthcare professional (e.g. GP/Allergy Specialist) and provide this to the</w:t>
      </w:r>
      <w:r>
        <w:rPr>
          <w:rFonts w:ascii="Segoe UI" w:hAnsi="Segoe UI" w:cs="Segoe UI"/>
          <w:sz w:val="20"/>
          <w:szCs w:val="20"/>
          <w:lang w:val="en-GB"/>
        </w:rPr>
        <w:t xml:space="preserve"> </w:t>
      </w:r>
      <w:r w:rsidRPr="002E0B12">
        <w:rPr>
          <w:rFonts w:ascii="Segoe UI" w:hAnsi="Segoe UI" w:cs="Segoe UI"/>
          <w:sz w:val="20"/>
          <w:szCs w:val="20"/>
          <w:lang w:val="en-GB"/>
        </w:rPr>
        <w:t>school.</w:t>
      </w:r>
    </w:p>
    <w:p w14:paraId="290A3AC1" w14:textId="4700C7F7" w:rsidR="002E0B12" w:rsidRPr="002E0B12" w:rsidRDefault="002E0B12" w:rsidP="002E0B12">
      <w:pPr>
        <w:pStyle w:val="Heading1"/>
        <w:rPr>
          <w:rFonts w:ascii="Segoe UI" w:hAnsi="Segoe UI" w:cs="Segoe UI"/>
          <w:color w:val="auto"/>
        </w:rPr>
      </w:pPr>
      <w:bookmarkStart w:id="10" w:name="_Toc234775913"/>
      <w:r>
        <w:rPr>
          <w:rFonts w:ascii="Segoe UI" w:hAnsi="Segoe UI" w:cs="Segoe UI"/>
          <w:color w:val="auto"/>
        </w:rPr>
        <w:t>5</w:t>
      </w:r>
      <w:r w:rsidRPr="007358A6">
        <w:rPr>
          <w:rFonts w:ascii="Segoe UI" w:hAnsi="Segoe UI" w:cs="Segoe UI"/>
          <w:color w:val="auto"/>
        </w:rPr>
        <w:t>. Assessing risk</w:t>
      </w:r>
      <w:bookmarkEnd w:id="10"/>
    </w:p>
    <w:p w14:paraId="7C398B1B"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The school will conduct a risk assessment for any pupil at risk of anaphylaxis taking part in:</w:t>
      </w:r>
    </w:p>
    <w:p w14:paraId="469A8850" w14:textId="77777777" w:rsidR="00336404" w:rsidRPr="007358A6" w:rsidRDefault="00336404">
      <w:pPr>
        <w:pStyle w:val="4Bulletedcopyblue"/>
        <w:numPr>
          <w:ilvl w:val="0"/>
          <w:numId w:val="14"/>
        </w:numPr>
        <w:spacing w:after="0"/>
        <w:rPr>
          <w:rFonts w:ascii="Segoe UI" w:hAnsi="Segoe UI" w:cs="Segoe UI"/>
          <w:lang w:val="en-GB"/>
        </w:rPr>
      </w:pPr>
      <w:r w:rsidRPr="007358A6">
        <w:rPr>
          <w:rFonts w:ascii="Segoe UI" w:hAnsi="Segoe UI" w:cs="Segoe UI"/>
          <w:lang w:val="en-GB"/>
        </w:rPr>
        <w:t>Lessons such as food technology</w:t>
      </w:r>
    </w:p>
    <w:p w14:paraId="316C487E" w14:textId="77777777" w:rsidR="00336404" w:rsidRPr="007358A6" w:rsidRDefault="00336404">
      <w:pPr>
        <w:pStyle w:val="4Bulletedcopyblue"/>
        <w:numPr>
          <w:ilvl w:val="0"/>
          <w:numId w:val="14"/>
        </w:numPr>
        <w:spacing w:after="0"/>
        <w:rPr>
          <w:rFonts w:ascii="Segoe UI" w:hAnsi="Segoe UI" w:cs="Segoe UI"/>
          <w:lang w:val="en-GB"/>
        </w:rPr>
      </w:pPr>
      <w:r w:rsidRPr="007358A6">
        <w:rPr>
          <w:rFonts w:ascii="Segoe UI" w:hAnsi="Segoe UI" w:cs="Segoe UI"/>
          <w:lang w:val="en-GB"/>
        </w:rPr>
        <w:t>Science experiments involving foods</w:t>
      </w:r>
    </w:p>
    <w:p w14:paraId="2225E50A" w14:textId="77777777" w:rsidR="00336404" w:rsidRPr="007358A6" w:rsidRDefault="00336404">
      <w:pPr>
        <w:pStyle w:val="4Bulletedcopyblue"/>
        <w:numPr>
          <w:ilvl w:val="0"/>
          <w:numId w:val="14"/>
        </w:numPr>
        <w:spacing w:after="0"/>
        <w:rPr>
          <w:rFonts w:ascii="Segoe UI" w:hAnsi="Segoe UI" w:cs="Segoe UI"/>
          <w:lang w:val="en-GB"/>
        </w:rPr>
      </w:pPr>
      <w:r w:rsidRPr="007358A6">
        <w:rPr>
          <w:rFonts w:ascii="Segoe UI" w:hAnsi="Segoe UI" w:cs="Segoe UI"/>
          <w:lang w:val="en-GB"/>
        </w:rPr>
        <w:t>Crafts using food packaging</w:t>
      </w:r>
    </w:p>
    <w:p w14:paraId="22D06D40" w14:textId="77777777" w:rsidR="00336404" w:rsidRPr="007358A6" w:rsidRDefault="00336404">
      <w:pPr>
        <w:pStyle w:val="4Bulletedcopyblue"/>
        <w:numPr>
          <w:ilvl w:val="0"/>
          <w:numId w:val="14"/>
        </w:numPr>
        <w:spacing w:after="0"/>
        <w:rPr>
          <w:rFonts w:ascii="Segoe UI" w:hAnsi="Segoe UI" w:cs="Segoe UI"/>
          <w:lang w:val="en-GB"/>
        </w:rPr>
      </w:pPr>
      <w:r w:rsidRPr="007358A6">
        <w:rPr>
          <w:rFonts w:ascii="Segoe UI" w:hAnsi="Segoe UI" w:cs="Segoe UI"/>
          <w:lang w:val="en-GB"/>
        </w:rPr>
        <w:t>Off-site events and school trips</w:t>
      </w:r>
    </w:p>
    <w:p w14:paraId="30FC0811" w14:textId="77777777" w:rsidR="00336404" w:rsidRPr="007358A6" w:rsidRDefault="00336404">
      <w:pPr>
        <w:pStyle w:val="4Bulletedcopyblue"/>
        <w:numPr>
          <w:ilvl w:val="0"/>
          <w:numId w:val="14"/>
        </w:numPr>
        <w:spacing w:after="0"/>
        <w:rPr>
          <w:rFonts w:ascii="Segoe UI" w:hAnsi="Segoe UI" w:cs="Segoe UI"/>
          <w:lang w:val="en-GB"/>
        </w:rPr>
      </w:pPr>
      <w:r w:rsidRPr="007358A6">
        <w:rPr>
          <w:rFonts w:ascii="Segoe UI" w:hAnsi="Segoe UI" w:cs="Segoe UI"/>
          <w:lang w:val="en-GB"/>
        </w:rPr>
        <w:t>Any other activities involving animals or food, such as animal handling experiences or baking</w:t>
      </w:r>
    </w:p>
    <w:p w14:paraId="77C38454" w14:textId="77777777" w:rsidR="0086036B" w:rsidRDefault="0086036B" w:rsidP="00336404">
      <w:pPr>
        <w:pStyle w:val="1bodycopy10pt"/>
        <w:rPr>
          <w:rFonts w:ascii="Segoe UI" w:hAnsi="Segoe UI" w:cs="Segoe UI"/>
          <w:lang w:val="en-GB"/>
        </w:rPr>
      </w:pPr>
    </w:p>
    <w:p w14:paraId="4FCE4985" w14:textId="03CD585C" w:rsidR="00336404" w:rsidRDefault="00336404" w:rsidP="00336404">
      <w:pPr>
        <w:pStyle w:val="1bodycopy10pt"/>
        <w:rPr>
          <w:rFonts w:ascii="Segoe UI" w:hAnsi="Segoe UI" w:cs="Segoe UI"/>
          <w:lang w:val="en-GB"/>
        </w:rPr>
      </w:pPr>
      <w:r w:rsidRPr="007358A6">
        <w:rPr>
          <w:rFonts w:ascii="Segoe UI" w:hAnsi="Segoe UI" w:cs="Segoe UI"/>
          <w:lang w:val="en-GB"/>
        </w:rPr>
        <w:t>A risk assessment for any pupil at risk of an allergic reaction will also be carried out where a visitor requires a guide dog</w:t>
      </w:r>
      <w:r w:rsidR="002E0B12">
        <w:rPr>
          <w:rFonts w:ascii="Segoe UI" w:hAnsi="Segoe UI" w:cs="Segoe UI"/>
          <w:lang w:val="en-GB"/>
        </w:rPr>
        <w:t xml:space="preserve"> or if therapy dogs are visiting the site</w:t>
      </w:r>
      <w:r w:rsidRPr="007358A6">
        <w:rPr>
          <w:rFonts w:ascii="Segoe UI" w:hAnsi="Segoe UI" w:cs="Segoe UI"/>
          <w:lang w:val="en-GB"/>
        </w:rPr>
        <w:t xml:space="preserve">. </w:t>
      </w:r>
    </w:p>
    <w:p w14:paraId="76E42222" w14:textId="6924ED63" w:rsidR="002E0B12" w:rsidRDefault="002E0B12" w:rsidP="00336404">
      <w:pPr>
        <w:pStyle w:val="1bodycopy10pt"/>
        <w:rPr>
          <w:rFonts w:ascii="Segoe UI" w:hAnsi="Segoe UI" w:cs="Segoe UI"/>
          <w:lang w:val="en-GB"/>
        </w:rPr>
      </w:pPr>
      <w:r>
        <w:rPr>
          <w:rFonts w:ascii="Segoe UI" w:hAnsi="Segoe UI" w:cs="Segoe UI"/>
          <w:lang w:val="en-GB"/>
        </w:rPr>
        <w:t>A Risk assessment template is in Appendix 1</w:t>
      </w:r>
    </w:p>
    <w:p w14:paraId="362DE15C" w14:textId="77777777" w:rsidR="002E0B12" w:rsidRPr="007358A6" w:rsidRDefault="002E0B12" w:rsidP="00336404">
      <w:pPr>
        <w:pStyle w:val="1bodycopy10pt"/>
        <w:rPr>
          <w:rFonts w:ascii="Segoe UI" w:hAnsi="Segoe UI" w:cs="Segoe UI"/>
          <w:lang w:val="en-GB"/>
        </w:rPr>
      </w:pPr>
    </w:p>
    <w:p w14:paraId="37E748E3" w14:textId="77777777" w:rsidR="00336404" w:rsidRPr="007358A6" w:rsidRDefault="00336404" w:rsidP="00336404">
      <w:pPr>
        <w:pStyle w:val="Heading1"/>
        <w:rPr>
          <w:rFonts w:ascii="Segoe UI" w:hAnsi="Segoe UI" w:cs="Segoe UI"/>
          <w:color w:val="auto"/>
        </w:rPr>
      </w:pPr>
      <w:bookmarkStart w:id="11" w:name="_Toc234775914"/>
      <w:r w:rsidRPr="007358A6">
        <w:rPr>
          <w:rFonts w:ascii="Segoe UI" w:hAnsi="Segoe UI" w:cs="Segoe UI"/>
          <w:color w:val="auto"/>
        </w:rPr>
        <w:t>5. Managing risk</w:t>
      </w:r>
      <w:bookmarkEnd w:id="11"/>
    </w:p>
    <w:p w14:paraId="49911583"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5.1 Hygiene procedures</w:t>
      </w:r>
    </w:p>
    <w:p w14:paraId="5DF321D2" w14:textId="77777777" w:rsidR="00336404" w:rsidRPr="007358A6" w:rsidRDefault="00336404" w:rsidP="00336404">
      <w:pPr>
        <w:pStyle w:val="1bodycopy10pt"/>
        <w:rPr>
          <w:rFonts w:ascii="Segoe UI" w:hAnsi="Segoe UI" w:cs="Segoe UI"/>
          <w:lang w:val="en-GB"/>
        </w:rPr>
      </w:pPr>
      <w:r w:rsidRPr="007358A6">
        <w:rPr>
          <w:rFonts w:ascii="Segoe UI" w:hAnsi="Segoe UI" w:cs="Segoe UI"/>
          <w:highlight w:val="yellow"/>
          <w:lang w:val="en-GB"/>
        </w:rPr>
        <w:t xml:space="preserve">Set out what measures you'll take to prevent </w:t>
      </w:r>
      <w:r w:rsidRPr="007358A6">
        <w:rPr>
          <w:rFonts w:ascii="Segoe UI" w:hAnsi="Segoe UI" w:cs="Segoe UI"/>
          <w:highlight w:val="yellow"/>
        </w:rPr>
        <w:t>contamination</w:t>
      </w:r>
      <w:r w:rsidRPr="007358A6">
        <w:rPr>
          <w:rFonts w:ascii="Segoe UI" w:hAnsi="Segoe UI" w:cs="Segoe UI"/>
          <w:highlight w:val="yellow"/>
          <w:lang w:val="en-GB"/>
        </w:rPr>
        <w:t xml:space="preserve"> in your school, such as:</w:t>
      </w:r>
    </w:p>
    <w:p w14:paraId="53657052" w14:textId="77777777" w:rsidR="00336404" w:rsidRPr="007358A6" w:rsidRDefault="00336404">
      <w:pPr>
        <w:pStyle w:val="4Bulletedcopyblue"/>
        <w:numPr>
          <w:ilvl w:val="0"/>
          <w:numId w:val="15"/>
        </w:numPr>
        <w:spacing w:after="0"/>
        <w:rPr>
          <w:rFonts w:ascii="Segoe UI" w:hAnsi="Segoe UI" w:cs="Segoe UI"/>
          <w:lang w:val="en-GB"/>
        </w:rPr>
      </w:pPr>
      <w:r w:rsidRPr="007358A6">
        <w:rPr>
          <w:rFonts w:ascii="Segoe UI" w:hAnsi="Segoe UI" w:cs="Segoe UI"/>
          <w:lang w:val="en-GB"/>
        </w:rPr>
        <w:t xml:space="preserve">Pupils are reminded to </w:t>
      </w:r>
      <w:r w:rsidRPr="007358A6">
        <w:rPr>
          <w:rFonts w:ascii="Segoe UI" w:hAnsi="Segoe UI" w:cs="Segoe UI"/>
        </w:rPr>
        <w:t>wash</w:t>
      </w:r>
      <w:r w:rsidRPr="007358A6">
        <w:rPr>
          <w:rFonts w:ascii="Segoe UI" w:hAnsi="Segoe UI" w:cs="Segoe UI"/>
          <w:lang w:val="en-GB"/>
        </w:rPr>
        <w:t xml:space="preserve"> their hands before and after eating</w:t>
      </w:r>
    </w:p>
    <w:p w14:paraId="7592DD5E" w14:textId="77777777" w:rsidR="00336404" w:rsidRPr="007358A6" w:rsidRDefault="00336404">
      <w:pPr>
        <w:pStyle w:val="4Bulletedcopyblue"/>
        <w:numPr>
          <w:ilvl w:val="0"/>
          <w:numId w:val="15"/>
        </w:numPr>
        <w:spacing w:after="0"/>
        <w:rPr>
          <w:rFonts w:ascii="Segoe UI" w:hAnsi="Segoe UI" w:cs="Segoe UI"/>
          <w:lang w:val="en-GB"/>
        </w:rPr>
      </w:pPr>
      <w:r w:rsidRPr="007358A6">
        <w:rPr>
          <w:rFonts w:ascii="Segoe UI" w:hAnsi="Segoe UI" w:cs="Segoe UI"/>
          <w:lang w:val="en-GB"/>
        </w:rPr>
        <w:t>Sharing of food is not allowed</w:t>
      </w:r>
    </w:p>
    <w:p w14:paraId="1E43485A" w14:textId="77777777" w:rsidR="00336404" w:rsidRPr="007358A6" w:rsidRDefault="00336404">
      <w:pPr>
        <w:pStyle w:val="4Bulletedcopyblue"/>
        <w:numPr>
          <w:ilvl w:val="0"/>
          <w:numId w:val="15"/>
        </w:numPr>
        <w:spacing w:after="0"/>
        <w:rPr>
          <w:rFonts w:ascii="Segoe UI" w:hAnsi="Segoe UI" w:cs="Segoe UI"/>
          <w:lang w:val="en-GB"/>
        </w:rPr>
      </w:pPr>
      <w:r w:rsidRPr="007358A6">
        <w:rPr>
          <w:rFonts w:ascii="Segoe UI" w:hAnsi="Segoe UI" w:cs="Segoe UI"/>
          <w:lang w:val="en-GB"/>
        </w:rPr>
        <w:t>Pupils have their own named water bottles</w:t>
      </w:r>
    </w:p>
    <w:p w14:paraId="163B5913"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5.2 Catering</w:t>
      </w:r>
    </w:p>
    <w:p w14:paraId="2179A712" w14:textId="29F95586" w:rsidR="00FC40CF" w:rsidRPr="00FC40CF" w:rsidRDefault="00336404" w:rsidP="00FC40CF">
      <w:pPr>
        <w:pStyle w:val="1bodycopy10pt"/>
        <w:rPr>
          <w:rFonts w:ascii="Segoe UI" w:hAnsi="Segoe UI" w:cs="Segoe UI"/>
          <w:lang w:val="en-GB"/>
        </w:rPr>
      </w:pPr>
      <w:r w:rsidRPr="007358A6">
        <w:rPr>
          <w:rFonts w:ascii="Segoe UI" w:hAnsi="Segoe UI" w:cs="Segoe UI"/>
          <w:lang w:val="en-GB"/>
        </w:rPr>
        <w:t>The school is committed to providing safe food options to meet the dietary needs of pupils with allergies.</w:t>
      </w:r>
      <w:r w:rsidR="00FC40CF" w:rsidRPr="00FC40CF">
        <w:t xml:space="preserve"> </w:t>
      </w:r>
      <w:r w:rsidR="00FC40CF" w:rsidRPr="00FC40CF">
        <w:rPr>
          <w:rFonts w:ascii="Segoe UI" w:hAnsi="Segoe UI" w:cs="Segoe UI"/>
          <w:lang w:val="en-GB"/>
        </w:rPr>
        <w:t xml:space="preserve">The </w:t>
      </w:r>
      <w:r w:rsidR="00FC40CF">
        <w:rPr>
          <w:rFonts w:ascii="Segoe UI" w:hAnsi="Segoe UI" w:cs="Segoe UI"/>
          <w:lang w:val="en-GB"/>
        </w:rPr>
        <w:t xml:space="preserve">Lead </w:t>
      </w:r>
      <w:r w:rsidR="00FC40CF" w:rsidRPr="00FC40CF">
        <w:rPr>
          <w:rFonts w:ascii="Segoe UI" w:hAnsi="Segoe UI" w:cs="Segoe UI"/>
          <w:lang w:val="en-GB"/>
        </w:rPr>
        <w:t>First Aider will inform the</w:t>
      </w:r>
      <w:r w:rsidR="00FC40CF">
        <w:rPr>
          <w:rFonts w:ascii="Segoe UI" w:hAnsi="Segoe UI" w:cs="Segoe UI"/>
          <w:lang w:val="en-GB"/>
        </w:rPr>
        <w:t xml:space="preserve"> onsite </w:t>
      </w:r>
      <w:r w:rsidR="00FC40CF" w:rsidRPr="00FC40CF">
        <w:rPr>
          <w:rFonts w:ascii="Segoe UI" w:hAnsi="Segoe UI" w:cs="Segoe UI"/>
          <w:lang w:val="en-GB"/>
        </w:rPr>
        <w:t xml:space="preserve">Catering </w:t>
      </w:r>
      <w:r w:rsidR="00FC40CF">
        <w:rPr>
          <w:rFonts w:ascii="Segoe UI" w:hAnsi="Segoe UI" w:cs="Segoe UI"/>
          <w:lang w:val="en-GB"/>
        </w:rPr>
        <w:t>Chef</w:t>
      </w:r>
      <w:r w:rsidR="00FC40CF" w:rsidRPr="00FC40CF">
        <w:rPr>
          <w:rFonts w:ascii="Segoe UI" w:hAnsi="Segoe UI" w:cs="Segoe UI"/>
          <w:lang w:val="en-GB"/>
        </w:rPr>
        <w:t xml:space="preserve"> of </w:t>
      </w:r>
      <w:r w:rsidR="00FC40CF">
        <w:rPr>
          <w:rFonts w:ascii="Segoe UI" w:hAnsi="Segoe UI" w:cs="Segoe UI"/>
          <w:lang w:val="en-GB"/>
        </w:rPr>
        <w:t xml:space="preserve">any </w:t>
      </w:r>
      <w:r w:rsidR="00FC40CF" w:rsidRPr="00FC40CF">
        <w:rPr>
          <w:rFonts w:ascii="Segoe UI" w:hAnsi="Segoe UI" w:cs="Segoe UI"/>
          <w:lang w:val="en-GB"/>
        </w:rPr>
        <w:t>pupils with food</w:t>
      </w:r>
      <w:r w:rsidR="00FC40CF">
        <w:rPr>
          <w:rFonts w:ascii="Segoe UI" w:hAnsi="Segoe UI" w:cs="Segoe UI"/>
          <w:lang w:val="en-GB"/>
        </w:rPr>
        <w:t xml:space="preserve"> </w:t>
      </w:r>
      <w:r w:rsidR="00FC40CF" w:rsidRPr="00FC40CF">
        <w:rPr>
          <w:rFonts w:ascii="Segoe UI" w:hAnsi="Segoe UI" w:cs="Segoe UI"/>
          <w:lang w:val="en-GB"/>
        </w:rPr>
        <w:t>allergies.</w:t>
      </w:r>
    </w:p>
    <w:p w14:paraId="39C013AA" w14:textId="64E6CBD9" w:rsidR="00FC40CF" w:rsidRPr="00FC40CF" w:rsidRDefault="00FC40CF" w:rsidP="00FC40CF">
      <w:pPr>
        <w:pStyle w:val="1bodycopy10pt"/>
        <w:rPr>
          <w:rFonts w:ascii="Segoe UI" w:hAnsi="Segoe UI" w:cs="Segoe UI"/>
          <w:lang w:val="en-GB"/>
        </w:rPr>
      </w:pPr>
      <w:r w:rsidRPr="00FC40CF">
        <w:rPr>
          <w:rFonts w:ascii="Segoe UI" w:hAnsi="Segoe UI" w:cs="Segoe UI"/>
          <w:highlight w:val="yellow"/>
          <w:lang w:val="en-GB"/>
        </w:rPr>
        <w:t>(Every school should have a system in place to ensure catering staff can identify pupils with allergies e.g. a list with photographs– include details here of your school system for identifying pupils and who has responsibility for keeping this up to date)</w:t>
      </w:r>
    </w:p>
    <w:p w14:paraId="77F07704" w14:textId="2DB53580" w:rsidR="00FC40CF" w:rsidRPr="00FC40CF" w:rsidRDefault="00FC40CF" w:rsidP="00FC40CF">
      <w:pPr>
        <w:pStyle w:val="1bodycopy10pt"/>
        <w:rPr>
          <w:rFonts w:ascii="Segoe UI" w:hAnsi="Segoe UI" w:cs="Segoe UI"/>
          <w:lang w:val="en-GB"/>
        </w:rPr>
      </w:pPr>
      <w:r w:rsidRPr="00FC40CF">
        <w:rPr>
          <w:rFonts w:ascii="Segoe UI" w:hAnsi="Segoe UI" w:cs="Segoe UI"/>
          <w:lang w:val="en-GB"/>
        </w:rPr>
        <w:t xml:space="preserve">Parents/carers are encouraged to meet with the </w:t>
      </w:r>
      <w:r w:rsidR="007A159C">
        <w:rPr>
          <w:rFonts w:ascii="Segoe UI" w:hAnsi="Segoe UI" w:cs="Segoe UI"/>
          <w:lang w:val="en-GB"/>
        </w:rPr>
        <w:t>school’s</w:t>
      </w:r>
      <w:r>
        <w:rPr>
          <w:rFonts w:ascii="Segoe UI" w:hAnsi="Segoe UI" w:cs="Segoe UI"/>
          <w:lang w:val="en-GB"/>
        </w:rPr>
        <w:t xml:space="preserve"> caterers</w:t>
      </w:r>
      <w:r w:rsidRPr="00FC40CF">
        <w:rPr>
          <w:rFonts w:ascii="Segoe UI" w:hAnsi="Segoe UI" w:cs="Segoe UI"/>
          <w:lang w:val="en-GB"/>
        </w:rPr>
        <w:t xml:space="preserve"> to discuss their child’s needs.</w:t>
      </w:r>
    </w:p>
    <w:p w14:paraId="5F12BBED" w14:textId="77777777" w:rsidR="00FC40CF" w:rsidRPr="00FC40CF" w:rsidRDefault="00FC40CF" w:rsidP="00FC40CF">
      <w:pPr>
        <w:pStyle w:val="1bodycopy10pt"/>
        <w:rPr>
          <w:rFonts w:ascii="Segoe UI" w:hAnsi="Segoe UI" w:cs="Segoe UI"/>
          <w:lang w:val="en-GB"/>
        </w:rPr>
      </w:pPr>
      <w:r w:rsidRPr="00FC40CF">
        <w:rPr>
          <w:rFonts w:ascii="Segoe UI" w:hAnsi="Segoe UI" w:cs="Segoe UI"/>
          <w:lang w:val="en-GB"/>
        </w:rPr>
        <w:t>The school adheres to the following Department of Health guidance recommendations:</w:t>
      </w:r>
    </w:p>
    <w:p w14:paraId="3431DF86" w14:textId="77777777" w:rsidR="006D2B51" w:rsidRDefault="00FC40CF">
      <w:pPr>
        <w:pStyle w:val="1bodycopy10pt"/>
        <w:numPr>
          <w:ilvl w:val="0"/>
          <w:numId w:val="35"/>
        </w:numPr>
        <w:rPr>
          <w:rFonts w:ascii="Segoe UI" w:hAnsi="Segoe UI" w:cs="Segoe UI"/>
          <w:lang w:val="en-GB"/>
        </w:rPr>
      </w:pPr>
      <w:r w:rsidRPr="00FC40CF">
        <w:rPr>
          <w:rFonts w:ascii="Segoe UI" w:hAnsi="Segoe UI" w:cs="Segoe UI"/>
          <w:lang w:val="en-GB"/>
        </w:rPr>
        <w:t>Bottles, other drinks and lunch boxes provided by parents for pupils with food</w:t>
      </w:r>
      <w:r w:rsidR="006D2B51">
        <w:rPr>
          <w:rFonts w:ascii="Segoe UI" w:hAnsi="Segoe UI" w:cs="Segoe UI"/>
          <w:lang w:val="en-GB"/>
        </w:rPr>
        <w:t xml:space="preserve"> </w:t>
      </w:r>
      <w:r w:rsidRPr="006D2B51">
        <w:rPr>
          <w:rFonts w:ascii="Segoe UI" w:hAnsi="Segoe UI" w:cs="Segoe UI"/>
          <w:lang w:val="en-GB"/>
        </w:rPr>
        <w:t>allergies should be clearly labelled with the name of the child for whom they are</w:t>
      </w:r>
      <w:r w:rsidR="006D2B51">
        <w:rPr>
          <w:rFonts w:ascii="Segoe UI" w:hAnsi="Segoe UI" w:cs="Segoe UI"/>
          <w:lang w:val="en-GB"/>
        </w:rPr>
        <w:t xml:space="preserve"> </w:t>
      </w:r>
      <w:r w:rsidRPr="006D2B51">
        <w:rPr>
          <w:rFonts w:ascii="Segoe UI" w:hAnsi="Segoe UI" w:cs="Segoe UI"/>
          <w:lang w:val="en-GB"/>
        </w:rPr>
        <w:t>intended.</w:t>
      </w:r>
    </w:p>
    <w:p w14:paraId="2BFB148C" w14:textId="77777777" w:rsidR="009D6F12" w:rsidRDefault="00FC40CF">
      <w:pPr>
        <w:pStyle w:val="1bodycopy10pt"/>
        <w:numPr>
          <w:ilvl w:val="0"/>
          <w:numId w:val="35"/>
        </w:numPr>
        <w:rPr>
          <w:rFonts w:ascii="Segoe UI" w:hAnsi="Segoe UI" w:cs="Segoe UI"/>
          <w:lang w:val="en-GB"/>
        </w:rPr>
      </w:pPr>
      <w:r w:rsidRPr="006D2B51">
        <w:rPr>
          <w:rFonts w:ascii="Segoe UI" w:hAnsi="Segoe UI" w:cs="Segoe UI"/>
          <w:lang w:val="en-GB"/>
        </w:rPr>
        <w:t>If food is purchased from the school canteen/tuck shop, parents should check the</w:t>
      </w:r>
      <w:r w:rsidR="006D2B51">
        <w:rPr>
          <w:rFonts w:ascii="Segoe UI" w:hAnsi="Segoe UI" w:cs="Segoe UI"/>
          <w:lang w:val="en-GB"/>
        </w:rPr>
        <w:t xml:space="preserve"> </w:t>
      </w:r>
      <w:r w:rsidRPr="006D2B51">
        <w:rPr>
          <w:rFonts w:ascii="Segoe UI" w:hAnsi="Segoe UI" w:cs="Segoe UI"/>
          <w:lang w:val="en-GB"/>
        </w:rPr>
        <w:t xml:space="preserve">appropriateness of foods by speaking directly to the </w:t>
      </w:r>
      <w:r w:rsidR="006D2B51">
        <w:rPr>
          <w:rFonts w:ascii="Segoe UI" w:hAnsi="Segoe UI" w:cs="Segoe UI"/>
          <w:lang w:val="en-GB"/>
        </w:rPr>
        <w:t>school</w:t>
      </w:r>
      <w:r w:rsidR="009D6F12">
        <w:rPr>
          <w:rFonts w:ascii="Segoe UI" w:hAnsi="Segoe UI" w:cs="Segoe UI"/>
          <w:lang w:val="en-GB"/>
        </w:rPr>
        <w:t>’</w:t>
      </w:r>
      <w:r w:rsidR="006D2B51">
        <w:rPr>
          <w:rFonts w:ascii="Segoe UI" w:hAnsi="Segoe UI" w:cs="Segoe UI"/>
          <w:lang w:val="en-GB"/>
        </w:rPr>
        <w:t>s c</w:t>
      </w:r>
      <w:r w:rsidR="009D6F12">
        <w:rPr>
          <w:rFonts w:ascii="Segoe UI" w:hAnsi="Segoe UI" w:cs="Segoe UI"/>
          <w:lang w:val="en-GB"/>
        </w:rPr>
        <w:t>atering manager</w:t>
      </w:r>
      <w:r w:rsidRPr="006D2B51">
        <w:rPr>
          <w:rFonts w:ascii="Segoe UI" w:hAnsi="Segoe UI" w:cs="Segoe UI"/>
          <w:lang w:val="en-GB"/>
        </w:rPr>
        <w:t>.</w:t>
      </w:r>
    </w:p>
    <w:p w14:paraId="2C2511FF" w14:textId="77777777" w:rsidR="009D6F12" w:rsidRDefault="00FC40CF">
      <w:pPr>
        <w:pStyle w:val="1bodycopy10pt"/>
        <w:numPr>
          <w:ilvl w:val="0"/>
          <w:numId w:val="35"/>
        </w:numPr>
        <w:rPr>
          <w:rFonts w:ascii="Segoe UI" w:hAnsi="Segoe UI" w:cs="Segoe UI"/>
          <w:lang w:val="en-GB"/>
        </w:rPr>
      </w:pPr>
      <w:r w:rsidRPr="009D6F12">
        <w:rPr>
          <w:rFonts w:ascii="Segoe UI" w:hAnsi="Segoe UI" w:cs="Segoe UI"/>
          <w:lang w:val="en-GB"/>
        </w:rPr>
        <w:t>The pupil should be taught to also check with catering staff, before purchasing food</w:t>
      </w:r>
      <w:r w:rsidR="009D6F12">
        <w:rPr>
          <w:rFonts w:ascii="Segoe UI" w:hAnsi="Segoe UI" w:cs="Segoe UI"/>
          <w:lang w:val="en-GB"/>
        </w:rPr>
        <w:t xml:space="preserve"> </w:t>
      </w:r>
      <w:r w:rsidRPr="009D6F12">
        <w:rPr>
          <w:rFonts w:ascii="Segoe UI" w:hAnsi="Segoe UI" w:cs="Segoe UI"/>
          <w:lang w:val="en-GB"/>
        </w:rPr>
        <w:t>or selecting their lunch choice.</w:t>
      </w:r>
    </w:p>
    <w:p w14:paraId="1D6B8952" w14:textId="6D9F1CEA" w:rsidR="00FC40CF" w:rsidRPr="009D6F12" w:rsidRDefault="00FC40CF">
      <w:pPr>
        <w:pStyle w:val="1bodycopy10pt"/>
        <w:numPr>
          <w:ilvl w:val="0"/>
          <w:numId w:val="35"/>
        </w:numPr>
        <w:rPr>
          <w:rFonts w:ascii="Segoe UI" w:hAnsi="Segoe UI" w:cs="Segoe UI"/>
          <w:lang w:val="en-GB"/>
        </w:rPr>
      </w:pPr>
      <w:r w:rsidRPr="009D6F12">
        <w:rPr>
          <w:rFonts w:ascii="Segoe UI" w:hAnsi="Segoe UI" w:cs="Segoe UI"/>
          <w:lang w:val="en-GB"/>
        </w:rPr>
        <w:lastRenderedPageBreak/>
        <w:t>Where food is provided by the school, staff should be educated about how to read</w:t>
      </w:r>
      <w:r w:rsidR="009D6F12">
        <w:rPr>
          <w:rFonts w:ascii="Segoe UI" w:hAnsi="Segoe UI" w:cs="Segoe UI"/>
          <w:lang w:val="en-GB"/>
        </w:rPr>
        <w:t xml:space="preserve"> </w:t>
      </w:r>
      <w:r w:rsidRPr="009D6F12">
        <w:rPr>
          <w:rFonts w:ascii="Segoe UI" w:hAnsi="Segoe UI" w:cs="Segoe UI"/>
          <w:lang w:val="en-GB"/>
        </w:rPr>
        <w:t>labels for food allergens and instructed about measures to prevent cross</w:t>
      </w:r>
      <w:r w:rsidR="009D6F12">
        <w:rPr>
          <w:rFonts w:ascii="Segoe UI" w:hAnsi="Segoe UI" w:cs="Segoe UI"/>
          <w:lang w:val="en-GB"/>
        </w:rPr>
        <w:t xml:space="preserve"> </w:t>
      </w:r>
      <w:r w:rsidRPr="009D6F12">
        <w:rPr>
          <w:rFonts w:ascii="Segoe UI" w:hAnsi="Segoe UI" w:cs="Segoe UI"/>
          <w:lang w:val="en-GB"/>
        </w:rPr>
        <w:t>contamination during the handling,</w:t>
      </w:r>
      <w:r w:rsidR="009D6F12">
        <w:rPr>
          <w:rFonts w:ascii="Segoe UI" w:hAnsi="Segoe UI" w:cs="Segoe UI"/>
          <w:lang w:val="en-GB"/>
        </w:rPr>
        <w:t xml:space="preserve"> </w:t>
      </w:r>
      <w:r w:rsidRPr="009D6F12">
        <w:rPr>
          <w:rFonts w:ascii="Segoe UI" w:hAnsi="Segoe UI" w:cs="Segoe UI"/>
          <w:lang w:val="en-GB"/>
        </w:rPr>
        <w:t>preparation and serving of food. Examples</w:t>
      </w:r>
      <w:r w:rsidR="009D6F12">
        <w:rPr>
          <w:rFonts w:ascii="Segoe UI" w:hAnsi="Segoe UI" w:cs="Segoe UI"/>
          <w:lang w:val="en-GB"/>
        </w:rPr>
        <w:t xml:space="preserve"> </w:t>
      </w:r>
      <w:r w:rsidR="007A159C" w:rsidRPr="009D6F12">
        <w:rPr>
          <w:rFonts w:ascii="Segoe UI" w:hAnsi="Segoe UI" w:cs="Segoe UI"/>
          <w:lang w:val="en-GB"/>
        </w:rPr>
        <w:t>include</w:t>
      </w:r>
      <w:r w:rsidRPr="009D6F12">
        <w:rPr>
          <w:rFonts w:ascii="Segoe UI" w:hAnsi="Segoe UI" w:cs="Segoe UI"/>
          <w:lang w:val="en-GB"/>
        </w:rPr>
        <w:t xml:space="preserve"> preparing food for children with food allergies first; careful cleaning (using</w:t>
      </w:r>
      <w:r w:rsidR="009D6F12">
        <w:rPr>
          <w:rFonts w:ascii="Segoe UI" w:hAnsi="Segoe UI" w:cs="Segoe UI"/>
          <w:lang w:val="en-GB"/>
        </w:rPr>
        <w:t xml:space="preserve"> </w:t>
      </w:r>
      <w:r w:rsidRPr="009D6F12">
        <w:rPr>
          <w:rFonts w:ascii="Segoe UI" w:hAnsi="Segoe UI" w:cs="Segoe UI"/>
          <w:lang w:val="en-GB"/>
        </w:rPr>
        <w:t>warm soapy water) of food preparation areas and utensils. For further information,</w:t>
      </w:r>
      <w:r w:rsidR="009D6F12">
        <w:rPr>
          <w:rFonts w:ascii="Segoe UI" w:hAnsi="Segoe UI" w:cs="Segoe UI"/>
          <w:lang w:val="en-GB"/>
        </w:rPr>
        <w:t xml:space="preserve"> </w:t>
      </w:r>
      <w:r w:rsidRPr="009D6F12">
        <w:rPr>
          <w:rFonts w:ascii="Segoe UI" w:hAnsi="Segoe UI" w:cs="Segoe UI"/>
          <w:lang w:val="en-GB"/>
        </w:rPr>
        <w:t xml:space="preserve">parents/carers are encouraged to liaise with the </w:t>
      </w:r>
      <w:r w:rsidR="009D6F12">
        <w:rPr>
          <w:rFonts w:ascii="Segoe UI" w:hAnsi="Segoe UI" w:cs="Segoe UI"/>
          <w:lang w:val="en-GB"/>
        </w:rPr>
        <w:t xml:space="preserve">school’s </w:t>
      </w:r>
      <w:r w:rsidRPr="009D6F12">
        <w:rPr>
          <w:rFonts w:ascii="Segoe UI" w:hAnsi="Segoe UI" w:cs="Segoe UI"/>
          <w:lang w:val="en-GB"/>
        </w:rPr>
        <w:t>Catering Manager.</w:t>
      </w:r>
    </w:p>
    <w:p w14:paraId="7907A11F" w14:textId="77777777" w:rsidR="009D6F12" w:rsidRDefault="00FC40CF">
      <w:pPr>
        <w:pStyle w:val="1bodycopy10pt"/>
        <w:numPr>
          <w:ilvl w:val="0"/>
          <w:numId w:val="35"/>
        </w:numPr>
        <w:rPr>
          <w:rFonts w:ascii="Segoe UI" w:hAnsi="Segoe UI" w:cs="Segoe UI"/>
          <w:lang w:val="en-GB"/>
        </w:rPr>
      </w:pPr>
      <w:r w:rsidRPr="00FC40CF">
        <w:rPr>
          <w:rFonts w:ascii="Segoe UI" w:hAnsi="Segoe UI" w:cs="Segoe UI"/>
          <w:lang w:val="en-GB"/>
        </w:rPr>
        <w:t>Food should not be given to primary school age food-allergic children without</w:t>
      </w:r>
      <w:r w:rsidR="009D6F12">
        <w:rPr>
          <w:rFonts w:ascii="Segoe UI" w:hAnsi="Segoe UI" w:cs="Segoe UI"/>
          <w:lang w:val="en-GB"/>
        </w:rPr>
        <w:t xml:space="preserve"> </w:t>
      </w:r>
      <w:r w:rsidRPr="009D6F12">
        <w:rPr>
          <w:rFonts w:ascii="Segoe UI" w:hAnsi="Segoe UI" w:cs="Segoe UI"/>
          <w:lang w:val="en-GB"/>
        </w:rPr>
        <w:t>parental engagement and permission (e.g. birthday parties, food treats).</w:t>
      </w:r>
    </w:p>
    <w:p w14:paraId="007A07D1" w14:textId="77777777" w:rsidR="009D6F12" w:rsidRDefault="00FC40CF">
      <w:pPr>
        <w:pStyle w:val="1bodycopy10pt"/>
        <w:numPr>
          <w:ilvl w:val="0"/>
          <w:numId w:val="35"/>
        </w:numPr>
        <w:rPr>
          <w:rFonts w:ascii="Segoe UI" w:hAnsi="Segoe UI" w:cs="Segoe UI"/>
          <w:lang w:val="en-GB"/>
        </w:rPr>
      </w:pPr>
      <w:r w:rsidRPr="009D6F12">
        <w:rPr>
          <w:rFonts w:ascii="Segoe UI" w:hAnsi="Segoe UI" w:cs="Segoe UI"/>
          <w:lang w:val="en-GB"/>
        </w:rPr>
        <w:t>Use of food in crafts, cooking classes, science experiments and special events (e.g.</w:t>
      </w:r>
      <w:r w:rsidR="009D6F12">
        <w:rPr>
          <w:rFonts w:ascii="Segoe UI" w:hAnsi="Segoe UI" w:cs="Segoe UI"/>
          <w:lang w:val="en-GB"/>
        </w:rPr>
        <w:t xml:space="preserve"> </w:t>
      </w:r>
      <w:r w:rsidRPr="009D6F12">
        <w:rPr>
          <w:rFonts w:ascii="Segoe UI" w:hAnsi="Segoe UI" w:cs="Segoe UI"/>
          <w:lang w:val="en-GB"/>
        </w:rPr>
        <w:t>fetes, assemblies, cultural events) needs to be considered and may need to be</w:t>
      </w:r>
      <w:r w:rsidR="009D6F12">
        <w:rPr>
          <w:rFonts w:ascii="Segoe UI" w:hAnsi="Segoe UI" w:cs="Segoe UI"/>
          <w:lang w:val="en-GB"/>
        </w:rPr>
        <w:t xml:space="preserve"> </w:t>
      </w:r>
      <w:r w:rsidRPr="009D6F12">
        <w:rPr>
          <w:rFonts w:ascii="Segoe UI" w:hAnsi="Segoe UI" w:cs="Segoe UI"/>
          <w:lang w:val="en-GB"/>
        </w:rPr>
        <w:t>restricted/risk assessed depending on the allergies of particular children and their</w:t>
      </w:r>
      <w:r w:rsidR="009D6F12">
        <w:rPr>
          <w:rFonts w:ascii="Segoe UI" w:hAnsi="Segoe UI" w:cs="Segoe UI"/>
          <w:lang w:val="en-GB"/>
        </w:rPr>
        <w:t xml:space="preserve"> </w:t>
      </w:r>
      <w:r w:rsidRPr="009D6F12">
        <w:rPr>
          <w:rFonts w:ascii="Segoe UI" w:hAnsi="Segoe UI" w:cs="Segoe UI"/>
          <w:lang w:val="en-GB"/>
        </w:rPr>
        <w:t>age.</w:t>
      </w:r>
    </w:p>
    <w:p w14:paraId="59FD009C" w14:textId="77777777" w:rsidR="009D6F12" w:rsidRDefault="00336404">
      <w:pPr>
        <w:pStyle w:val="1bodycopy10pt"/>
        <w:numPr>
          <w:ilvl w:val="0"/>
          <w:numId w:val="35"/>
        </w:numPr>
        <w:rPr>
          <w:rFonts w:ascii="Segoe UI" w:hAnsi="Segoe UI" w:cs="Segoe UI"/>
          <w:lang w:val="en-GB"/>
        </w:rPr>
      </w:pPr>
      <w:r w:rsidRPr="009D6F12">
        <w:rPr>
          <w:rFonts w:ascii="Segoe UI" w:hAnsi="Segoe UI" w:cs="Segoe UI"/>
          <w:lang w:val="en-GB"/>
        </w:rPr>
        <w:t>Catering staff receive appropriate training and are able to identify pupils with allergies</w:t>
      </w:r>
    </w:p>
    <w:p w14:paraId="2CC1864E" w14:textId="77777777" w:rsidR="009D6F12" w:rsidRDefault="00336404">
      <w:pPr>
        <w:pStyle w:val="1bodycopy10pt"/>
        <w:numPr>
          <w:ilvl w:val="0"/>
          <w:numId w:val="35"/>
        </w:numPr>
        <w:rPr>
          <w:rFonts w:ascii="Segoe UI" w:hAnsi="Segoe UI" w:cs="Segoe UI"/>
          <w:lang w:val="en-GB"/>
        </w:rPr>
      </w:pPr>
      <w:r w:rsidRPr="009D6F12">
        <w:rPr>
          <w:rFonts w:ascii="Segoe UI" w:hAnsi="Segoe UI" w:cs="Segoe UI"/>
          <w:lang w:val="en-GB"/>
        </w:rPr>
        <w:t>School menus are available for parents</w:t>
      </w:r>
      <w:r w:rsidR="00A72F90" w:rsidRPr="009D6F12">
        <w:rPr>
          <w:rFonts w:ascii="Segoe UI" w:hAnsi="Segoe UI" w:cs="Segoe UI"/>
          <w:lang w:val="en-GB"/>
        </w:rPr>
        <w:t>/carers</w:t>
      </w:r>
      <w:r w:rsidRPr="009D6F12">
        <w:rPr>
          <w:rFonts w:ascii="Segoe UI" w:hAnsi="Segoe UI" w:cs="Segoe UI"/>
          <w:lang w:val="en-GB"/>
        </w:rPr>
        <w:t xml:space="preserve"> to view with ingredients clearly labelled</w:t>
      </w:r>
    </w:p>
    <w:p w14:paraId="324DF6EB" w14:textId="1CE232BF" w:rsidR="00336404" w:rsidRPr="009D6F12" w:rsidRDefault="00336404">
      <w:pPr>
        <w:pStyle w:val="1bodycopy10pt"/>
        <w:numPr>
          <w:ilvl w:val="0"/>
          <w:numId w:val="35"/>
        </w:numPr>
        <w:rPr>
          <w:rFonts w:ascii="Segoe UI" w:hAnsi="Segoe UI" w:cs="Segoe UI"/>
          <w:lang w:val="en-GB"/>
        </w:rPr>
      </w:pPr>
      <w:r w:rsidRPr="009D6F12">
        <w:rPr>
          <w:rFonts w:ascii="Segoe UI" w:hAnsi="Segoe UI" w:cs="Segoe UI"/>
          <w:lang w:eastAsia="en-GB"/>
        </w:rPr>
        <w:t>Where changes are made to school menus, we will make sure these continue to meet any special dietary needs of pupils</w:t>
      </w:r>
    </w:p>
    <w:p w14:paraId="74067281" w14:textId="77777777" w:rsidR="00336404" w:rsidRPr="007358A6" w:rsidRDefault="00336404">
      <w:pPr>
        <w:pStyle w:val="4Bulletedcopyblue"/>
        <w:numPr>
          <w:ilvl w:val="0"/>
          <w:numId w:val="16"/>
        </w:numPr>
        <w:spacing w:after="0"/>
        <w:rPr>
          <w:rFonts w:ascii="Segoe UI" w:hAnsi="Segoe UI" w:cs="Segoe UI"/>
          <w:lang w:val="en-GB"/>
        </w:rPr>
      </w:pPr>
      <w:r w:rsidRPr="007358A6">
        <w:rPr>
          <w:rFonts w:ascii="Segoe UI" w:hAnsi="Segoe UI" w:cs="Segoe UI"/>
          <w:lang w:val="en-GB"/>
        </w:rPr>
        <w:t xml:space="preserve">Food allergen information relating to the ‘top 14’ allergens is displayed on the packaging of all food products, allowing pupils and staff to make safer choices. </w:t>
      </w:r>
      <w:r w:rsidRPr="007358A6">
        <w:rPr>
          <w:rFonts w:ascii="Segoe UI" w:hAnsi="Segoe UI" w:cs="Segoe UI"/>
          <w:shd w:val="clear" w:color="auto" w:fill="FFFFFF"/>
        </w:rPr>
        <w:t>Allergen information labelling will follow all </w:t>
      </w:r>
      <w:hyperlink r:id="rId17" w:tgtFrame="_blank" w:tooltip="legal requirements" w:history="1">
        <w:r>
          <w:rPr>
            <w:rStyle w:val="Hyperlink"/>
            <w:rFonts w:ascii="Segoe UI" w:hAnsi="Segoe UI" w:cs="Segoe UI"/>
            <w:color w:val="2F5496"/>
          </w:rPr>
          <w:t>legal requirements</w:t>
        </w:r>
      </w:hyperlink>
      <w:r w:rsidRPr="007358A6">
        <w:rPr>
          <w:rFonts w:ascii="Segoe UI" w:hAnsi="Segoe UI" w:cs="Segoe UI"/>
          <w:shd w:val="clear" w:color="auto" w:fill="FFFFFF"/>
        </w:rPr>
        <w:t> that apply to naming the food and listing ingredients, as outlined by the Food Standards Agency (FSA)</w:t>
      </w:r>
    </w:p>
    <w:p w14:paraId="3663B69A" w14:textId="77777777" w:rsidR="00336404" w:rsidRPr="007358A6" w:rsidRDefault="00336404">
      <w:pPr>
        <w:pStyle w:val="4Bulletedcopyblue"/>
        <w:numPr>
          <w:ilvl w:val="0"/>
          <w:numId w:val="16"/>
        </w:numPr>
        <w:spacing w:after="0"/>
        <w:rPr>
          <w:rFonts w:ascii="Segoe UI" w:hAnsi="Segoe UI" w:cs="Segoe UI"/>
          <w:lang w:val="en-GB"/>
        </w:rPr>
      </w:pPr>
      <w:r w:rsidRPr="007358A6">
        <w:rPr>
          <w:rFonts w:ascii="Segoe UI" w:hAnsi="Segoe UI" w:cs="Segoe UI"/>
          <w:lang w:val="en-GB"/>
        </w:rPr>
        <w:t>Catering staff follow hygiene and allergy procedures when preparing food to avoid cross-contamination</w:t>
      </w:r>
    </w:p>
    <w:p w14:paraId="2A60EF9D"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5.3 Food restrictions</w:t>
      </w:r>
    </w:p>
    <w:p w14:paraId="5A6BD40C" w14:textId="5EFFA2B6" w:rsidR="003301AE" w:rsidRPr="003301AE" w:rsidRDefault="003301AE" w:rsidP="003301AE">
      <w:pPr>
        <w:pStyle w:val="1bodycopy10pt"/>
        <w:rPr>
          <w:rFonts w:ascii="Segoe UI" w:hAnsi="Segoe UI" w:cs="Segoe UI"/>
          <w:lang w:val="en-GB"/>
        </w:rPr>
      </w:pPr>
      <w:r w:rsidRPr="003301AE">
        <w:rPr>
          <w:rFonts w:ascii="Segoe UI" w:hAnsi="Segoe UI" w:cs="Segoe UI"/>
          <w:highlight w:val="yellow"/>
          <w:lang w:val="en-GB"/>
        </w:rPr>
        <w:t>Xxxxxx</w:t>
      </w:r>
      <w:r>
        <w:rPr>
          <w:rFonts w:ascii="Segoe UI" w:hAnsi="Segoe UI" w:cs="Segoe UI"/>
          <w:lang w:val="en-GB"/>
        </w:rPr>
        <w:t xml:space="preserve"> </w:t>
      </w:r>
      <w:r w:rsidRPr="003301AE">
        <w:rPr>
          <w:rFonts w:ascii="Segoe UI" w:hAnsi="Segoe UI" w:cs="Segoe UI"/>
          <w:lang w:val="en-GB"/>
        </w:rPr>
        <w:t>School supports the approach advocated by Anaphylaxis UK towards nut</w:t>
      </w:r>
      <w:r>
        <w:rPr>
          <w:rFonts w:ascii="Segoe UI" w:hAnsi="Segoe UI" w:cs="Segoe UI"/>
          <w:lang w:val="en-GB"/>
        </w:rPr>
        <w:t xml:space="preserve"> </w:t>
      </w:r>
      <w:r w:rsidRPr="003301AE">
        <w:rPr>
          <w:rFonts w:ascii="Segoe UI" w:hAnsi="Segoe UI" w:cs="Segoe UI"/>
          <w:lang w:val="en-GB"/>
        </w:rPr>
        <w:t>bans/nut free schools. They would not necessarily support a blanket ban on any particular</w:t>
      </w:r>
      <w:r>
        <w:rPr>
          <w:rFonts w:ascii="Segoe UI" w:hAnsi="Segoe UI" w:cs="Segoe UI"/>
          <w:lang w:val="en-GB"/>
        </w:rPr>
        <w:t xml:space="preserve"> </w:t>
      </w:r>
      <w:r w:rsidRPr="003301AE">
        <w:rPr>
          <w:rFonts w:ascii="Segoe UI" w:hAnsi="Segoe UI" w:cs="Segoe UI"/>
          <w:lang w:val="en-GB"/>
        </w:rPr>
        <w:t>allergen in any establishment, including in schools. This is because nuts are only one of</w:t>
      </w:r>
      <w:r>
        <w:rPr>
          <w:rFonts w:ascii="Segoe UI" w:hAnsi="Segoe UI" w:cs="Segoe UI"/>
          <w:lang w:val="en-GB"/>
        </w:rPr>
        <w:t xml:space="preserve"> </w:t>
      </w:r>
      <w:r w:rsidRPr="003301AE">
        <w:rPr>
          <w:rFonts w:ascii="Segoe UI" w:hAnsi="Segoe UI" w:cs="Segoe UI"/>
          <w:lang w:val="en-GB"/>
        </w:rPr>
        <w:t>many allergens that could affect pupils, and no school could guarantee a truly allergen free</w:t>
      </w:r>
      <w:r>
        <w:rPr>
          <w:rFonts w:ascii="Segoe UI" w:hAnsi="Segoe UI" w:cs="Segoe UI"/>
          <w:lang w:val="en-GB"/>
        </w:rPr>
        <w:t xml:space="preserve"> </w:t>
      </w:r>
      <w:r w:rsidRPr="003301AE">
        <w:rPr>
          <w:rFonts w:ascii="Segoe UI" w:hAnsi="Segoe UI" w:cs="Segoe UI"/>
          <w:lang w:val="en-GB"/>
        </w:rPr>
        <w:t>environment for a child living with food allergy. They advocate instead for schools to adopt</w:t>
      </w:r>
      <w:r>
        <w:rPr>
          <w:rFonts w:ascii="Segoe UI" w:hAnsi="Segoe UI" w:cs="Segoe UI"/>
          <w:lang w:val="en-GB"/>
        </w:rPr>
        <w:t xml:space="preserve"> </w:t>
      </w:r>
      <w:r w:rsidRPr="003301AE">
        <w:rPr>
          <w:rFonts w:ascii="Segoe UI" w:hAnsi="Segoe UI" w:cs="Segoe UI"/>
          <w:lang w:val="en-GB"/>
        </w:rPr>
        <w:t>a culture of allergy awareness and education.</w:t>
      </w:r>
    </w:p>
    <w:p w14:paraId="7F47C56D" w14:textId="77777777" w:rsidR="003301AE" w:rsidRDefault="003301AE" w:rsidP="003301AE">
      <w:pPr>
        <w:pStyle w:val="1bodycopy10pt"/>
        <w:rPr>
          <w:rFonts w:ascii="Segoe UI" w:hAnsi="Segoe UI" w:cs="Segoe UI"/>
          <w:lang w:val="en-GB"/>
        </w:rPr>
      </w:pPr>
      <w:r w:rsidRPr="003301AE">
        <w:rPr>
          <w:rFonts w:ascii="Segoe UI" w:hAnsi="Segoe UI" w:cs="Segoe UI"/>
          <w:lang w:val="en-GB"/>
        </w:rPr>
        <w:t>A 'whole school awareness of allergies' is a much better approach, as it ensures teachers,</w:t>
      </w:r>
      <w:r>
        <w:rPr>
          <w:rFonts w:ascii="Segoe UI" w:hAnsi="Segoe UI" w:cs="Segoe UI"/>
          <w:lang w:val="en-GB"/>
        </w:rPr>
        <w:t xml:space="preserve"> </w:t>
      </w:r>
      <w:r w:rsidRPr="003301AE">
        <w:rPr>
          <w:rFonts w:ascii="Segoe UI" w:hAnsi="Segoe UI" w:cs="Segoe UI"/>
          <w:lang w:val="en-GB"/>
        </w:rPr>
        <w:t>pupils and all other staff are aware of what allergies are, the importance of avoiding the</w:t>
      </w:r>
      <w:r>
        <w:rPr>
          <w:rFonts w:ascii="Segoe UI" w:hAnsi="Segoe UI" w:cs="Segoe UI"/>
          <w:lang w:val="en-GB"/>
        </w:rPr>
        <w:t xml:space="preserve"> </w:t>
      </w:r>
      <w:r w:rsidRPr="003301AE">
        <w:rPr>
          <w:rFonts w:ascii="Segoe UI" w:hAnsi="Segoe UI" w:cs="Segoe UI"/>
          <w:lang w:val="en-GB"/>
        </w:rPr>
        <w:t>pupils’ allergens, the signs &amp; symptoms, how to deal with allergic reactions and to ensure</w:t>
      </w:r>
      <w:r>
        <w:rPr>
          <w:rFonts w:ascii="Segoe UI" w:hAnsi="Segoe UI" w:cs="Segoe UI"/>
          <w:lang w:val="en-GB"/>
        </w:rPr>
        <w:t xml:space="preserve"> </w:t>
      </w:r>
      <w:r w:rsidRPr="003301AE">
        <w:rPr>
          <w:rFonts w:ascii="Segoe UI" w:hAnsi="Segoe UI" w:cs="Segoe UI"/>
          <w:lang w:val="en-GB"/>
        </w:rPr>
        <w:t>policies and procedures are in place to minimise risk.</w:t>
      </w:r>
    </w:p>
    <w:p w14:paraId="0245ABCE" w14:textId="2C7E2B16" w:rsidR="00336404" w:rsidRPr="007358A6" w:rsidRDefault="00336404" w:rsidP="003301AE">
      <w:pPr>
        <w:pStyle w:val="1bodycopy10pt"/>
        <w:rPr>
          <w:rFonts w:ascii="Segoe UI" w:hAnsi="Segoe UI" w:cs="Segoe UI"/>
          <w:lang w:val="en-GB"/>
        </w:rPr>
      </w:pPr>
      <w:r w:rsidRPr="007358A6">
        <w:rPr>
          <w:rFonts w:ascii="Segoe UI" w:hAnsi="Segoe UI" w:cs="Segoe UI"/>
          <w:lang w:val="en-GB"/>
        </w:rPr>
        <w:t>We acknowledge that it is impractical to enforce an allergen-free school. However, we would like to encourage pupils and staff to avoid certain high-risk foods to reduce the chances of someone experiencing a reaction. These foods include:</w:t>
      </w:r>
    </w:p>
    <w:p w14:paraId="45DCB249" w14:textId="77777777" w:rsidR="00336404" w:rsidRPr="007358A6" w:rsidRDefault="00336404">
      <w:pPr>
        <w:pStyle w:val="4Bulletedcopyblue"/>
        <w:numPr>
          <w:ilvl w:val="0"/>
          <w:numId w:val="17"/>
        </w:numPr>
        <w:spacing w:after="0"/>
        <w:rPr>
          <w:rFonts w:ascii="Segoe UI" w:hAnsi="Segoe UI" w:cs="Segoe UI"/>
          <w:lang w:val="en-GB"/>
        </w:rPr>
      </w:pPr>
      <w:r w:rsidRPr="007358A6">
        <w:rPr>
          <w:rFonts w:ascii="Segoe UI" w:hAnsi="Segoe UI" w:cs="Segoe UI"/>
          <w:lang w:val="en-GB"/>
        </w:rPr>
        <w:t>Packaged nuts</w:t>
      </w:r>
    </w:p>
    <w:p w14:paraId="3EB07A0E" w14:textId="77777777" w:rsidR="00336404" w:rsidRPr="007358A6" w:rsidRDefault="00336404">
      <w:pPr>
        <w:pStyle w:val="4Bulletedcopyblue"/>
        <w:numPr>
          <w:ilvl w:val="0"/>
          <w:numId w:val="17"/>
        </w:numPr>
        <w:spacing w:after="0"/>
        <w:rPr>
          <w:rFonts w:ascii="Segoe UI" w:hAnsi="Segoe UI" w:cs="Segoe UI"/>
          <w:lang w:val="en-GB"/>
        </w:rPr>
      </w:pPr>
      <w:r w:rsidRPr="007358A6">
        <w:rPr>
          <w:rFonts w:ascii="Segoe UI" w:hAnsi="Segoe UI" w:cs="Segoe UI"/>
          <w:lang w:val="en-GB"/>
        </w:rPr>
        <w:t>Cereal, granola or chocolate bars containing nuts</w:t>
      </w:r>
    </w:p>
    <w:p w14:paraId="13474C45" w14:textId="77777777" w:rsidR="00336404" w:rsidRPr="007358A6" w:rsidRDefault="00336404">
      <w:pPr>
        <w:pStyle w:val="4Bulletedcopyblue"/>
        <w:numPr>
          <w:ilvl w:val="0"/>
          <w:numId w:val="17"/>
        </w:numPr>
        <w:spacing w:after="0"/>
        <w:rPr>
          <w:rFonts w:ascii="Segoe UI" w:hAnsi="Segoe UI" w:cs="Segoe UI"/>
          <w:lang w:val="en-GB"/>
        </w:rPr>
      </w:pPr>
      <w:r w:rsidRPr="007358A6">
        <w:rPr>
          <w:rFonts w:ascii="Segoe UI" w:hAnsi="Segoe UI" w:cs="Segoe UI"/>
          <w:lang w:val="en-GB"/>
        </w:rPr>
        <w:t>Peanut butter or chocolate spreads containing nuts</w:t>
      </w:r>
    </w:p>
    <w:p w14:paraId="3145BD19" w14:textId="77777777" w:rsidR="00336404" w:rsidRPr="007358A6" w:rsidRDefault="00336404">
      <w:pPr>
        <w:pStyle w:val="4Bulletedcopyblue"/>
        <w:numPr>
          <w:ilvl w:val="0"/>
          <w:numId w:val="17"/>
        </w:numPr>
        <w:spacing w:after="0"/>
        <w:rPr>
          <w:rFonts w:ascii="Segoe UI" w:hAnsi="Segoe UI" w:cs="Segoe UI"/>
          <w:lang w:val="en-GB"/>
        </w:rPr>
      </w:pPr>
      <w:r w:rsidRPr="007358A6">
        <w:rPr>
          <w:rFonts w:ascii="Segoe UI" w:hAnsi="Segoe UI" w:cs="Segoe UI"/>
          <w:lang w:val="en-GB"/>
        </w:rPr>
        <w:t>Peanut-based sauces, such as satay</w:t>
      </w:r>
    </w:p>
    <w:p w14:paraId="5B742D3D" w14:textId="77777777" w:rsidR="00336404" w:rsidRPr="007358A6" w:rsidRDefault="00336404">
      <w:pPr>
        <w:pStyle w:val="4Bulletedcopyblue"/>
        <w:numPr>
          <w:ilvl w:val="0"/>
          <w:numId w:val="17"/>
        </w:numPr>
        <w:spacing w:after="0"/>
        <w:rPr>
          <w:rFonts w:ascii="Segoe UI" w:hAnsi="Segoe UI" w:cs="Segoe UI"/>
          <w:lang w:val="en-GB"/>
        </w:rPr>
      </w:pPr>
      <w:r w:rsidRPr="007358A6">
        <w:rPr>
          <w:rFonts w:ascii="Segoe UI" w:hAnsi="Segoe UI" w:cs="Segoe UI"/>
          <w:lang w:val="en-GB"/>
        </w:rPr>
        <w:t>Sesame seeds and foods containing sesame seeds</w:t>
      </w:r>
    </w:p>
    <w:p w14:paraId="22A66EF4" w14:textId="77777777" w:rsidR="0086036B" w:rsidRDefault="0086036B" w:rsidP="00336404">
      <w:pPr>
        <w:pStyle w:val="1bodycopy10pt"/>
        <w:rPr>
          <w:rFonts w:ascii="Segoe UI" w:hAnsi="Segoe UI" w:cs="Segoe UI"/>
          <w:lang w:val="en-GB"/>
        </w:rPr>
      </w:pPr>
    </w:p>
    <w:p w14:paraId="12F8701A" w14:textId="772A08F4" w:rsidR="00336404" w:rsidRPr="007358A6" w:rsidRDefault="00336404" w:rsidP="00336404">
      <w:pPr>
        <w:pStyle w:val="1bodycopy10pt"/>
        <w:rPr>
          <w:rFonts w:ascii="Segoe UI" w:hAnsi="Segoe UI" w:cs="Segoe UI"/>
          <w:lang w:val="en-GB"/>
        </w:rPr>
      </w:pPr>
      <w:r w:rsidRPr="007358A6">
        <w:rPr>
          <w:rFonts w:ascii="Segoe UI" w:hAnsi="Segoe UI" w:cs="Segoe UI"/>
          <w:lang w:val="en-GB"/>
        </w:rPr>
        <w:t>If a pupil brings these foods into school, they may be asked to eat them away from others to minimise the risk, or the food may be confiscated.</w:t>
      </w:r>
    </w:p>
    <w:p w14:paraId="4A306D3F"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5.4 Insect bites/stings</w:t>
      </w:r>
    </w:p>
    <w:p w14:paraId="148E2A50" w14:textId="77777777" w:rsidR="00336404" w:rsidRPr="007358A6" w:rsidRDefault="00336404" w:rsidP="00336404">
      <w:pPr>
        <w:pStyle w:val="4Bulletedcopyblue"/>
        <w:numPr>
          <w:ilvl w:val="0"/>
          <w:numId w:val="0"/>
        </w:numPr>
        <w:rPr>
          <w:rFonts w:ascii="Segoe UI" w:hAnsi="Segoe UI" w:cs="Segoe UI"/>
          <w:lang w:val="en-GB"/>
        </w:rPr>
      </w:pPr>
      <w:r w:rsidRPr="007358A6">
        <w:rPr>
          <w:rFonts w:ascii="Segoe UI" w:hAnsi="Segoe UI" w:cs="Segoe UI"/>
          <w:lang w:val="en-GB"/>
        </w:rPr>
        <w:t>When outdoors:</w:t>
      </w:r>
    </w:p>
    <w:p w14:paraId="2CFA0DAA" w14:textId="77777777" w:rsidR="00336404" w:rsidRPr="007358A6" w:rsidRDefault="00336404">
      <w:pPr>
        <w:pStyle w:val="4Bulletedcopyblue"/>
        <w:numPr>
          <w:ilvl w:val="0"/>
          <w:numId w:val="18"/>
        </w:numPr>
        <w:spacing w:after="0"/>
        <w:rPr>
          <w:rFonts w:ascii="Segoe UI" w:hAnsi="Segoe UI" w:cs="Segoe UI"/>
          <w:lang w:val="en-GB"/>
        </w:rPr>
      </w:pPr>
      <w:r w:rsidRPr="007358A6">
        <w:rPr>
          <w:rFonts w:ascii="Segoe UI" w:hAnsi="Segoe UI" w:cs="Segoe UI"/>
          <w:lang w:val="en-GB"/>
        </w:rPr>
        <w:lastRenderedPageBreak/>
        <w:t>Shoes should always be worn</w:t>
      </w:r>
    </w:p>
    <w:p w14:paraId="0FEAFAFE" w14:textId="77777777" w:rsidR="00336404" w:rsidRPr="007358A6" w:rsidRDefault="00336404">
      <w:pPr>
        <w:pStyle w:val="4Bulletedcopyblue"/>
        <w:numPr>
          <w:ilvl w:val="0"/>
          <w:numId w:val="18"/>
        </w:numPr>
        <w:spacing w:after="0"/>
        <w:rPr>
          <w:rFonts w:ascii="Segoe UI" w:hAnsi="Segoe UI" w:cs="Segoe UI"/>
          <w:lang w:val="en-GB"/>
        </w:rPr>
      </w:pPr>
      <w:r w:rsidRPr="007358A6">
        <w:rPr>
          <w:rFonts w:ascii="Segoe UI" w:hAnsi="Segoe UI" w:cs="Segoe UI"/>
          <w:lang w:val="en-GB"/>
        </w:rPr>
        <w:t>Food and drink should be covered</w:t>
      </w:r>
    </w:p>
    <w:p w14:paraId="44AB99A5"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5.5 Animals</w:t>
      </w:r>
    </w:p>
    <w:p w14:paraId="4EA962F0" w14:textId="77777777" w:rsidR="00336404" w:rsidRPr="007358A6" w:rsidRDefault="00336404">
      <w:pPr>
        <w:pStyle w:val="4Bulletedcopyblue"/>
        <w:numPr>
          <w:ilvl w:val="0"/>
          <w:numId w:val="19"/>
        </w:numPr>
        <w:spacing w:after="0"/>
        <w:rPr>
          <w:rFonts w:ascii="Segoe UI" w:hAnsi="Segoe UI" w:cs="Segoe UI"/>
          <w:lang w:val="en-GB"/>
        </w:rPr>
      </w:pPr>
      <w:r w:rsidRPr="007358A6">
        <w:rPr>
          <w:rFonts w:ascii="Segoe UI" w:hAnsi="Segoe UI" w:cs="Segoe UI"/>
          <w:lang w:val="en-GB"/>
        </w:rPr>
        <w:t xml:space="preserve">All pupils will always wash hands after interacting with animals to avoid putting pupils with allergies at risk through later contact </w:t>
      </w:r>
    </w:p>
    <w:p w14:paraId="534572E5" w14:textId="77777777" w:rsidR="00336404" w:rsidRPr="007358A6" w:rsidRDefault="00336404">
      <w:pPr>
        <w:pStyle w:val="4Bulletedcopyblue"/>
        <w:numPr>
          <w:ilvl w:val="0"/>
          <w:numId w:val="19"/>
        </w:numPr>
        <w:spacing w:after="0"/>
        <w:rPr>
          <w:rFonts w:ascii="Segoe UI" w:hAnsi="Segoe UI" w:cs="Segoe UI"/>
          <w:lang w:val="en-GB"/>
        </w:rPr>
      </w:pPr>
      <w:r w:rsidRPr="007358A6">
        <w:rPr>
          <w:rFonts w:ascii="Segoe UI" w:hAnsi="Segoe UI" w:cs="Segoe UI"/>
          <w:lang w:val="en-GB"/>
        </w:rPr>
        <w:t>Pupils with animal allergies will not interact with animals</w:t>
      </w:r>
    </w:p>
    <w:p w14:paraId="2A558FA3"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 xml:space="preserve">5.6 Support for mental health </w:t>
      </w:r>
    </w:p>
    <w:p w14:paraId="2F742EE4" w14:textId="77777777" w:rsidR="00336404" w:rsidRPr="007358A6" w:rsidRDefault="00336404" w:rsidP="00336404">
      <w:pPr>
        <w:pStyle w:val="1bodycopy10pt"/>
        <w:rPr>
          <w:rFonts w:ascii="Segoe UI" w:hAnsi="Segoe UI" w:cs="Segoe UI"/>
          <w:lang w:val="en-GB"/>
        </w:rPr>
      </w:pPr>
      <w:r w:rsidRPr="007358A6">
        <w:rPr>
          <w:rFonts w:ascii="Segoe UI" w:hAnsi="Segoe UI" w:cs="Segoe UI"/>
          <w:highlight w:val="yellow"/>
          <w:lang w:val="en-GB"/>
        </w:rPr>
        <w:t>Pupils with allergies can experience bullying and may also suffer from anxiety and depression relating to their allergy. Consider what procedures you can put in place to support their mental health and wellbeing, in line with your school’s behaviour policy and any other measures you have in place to prevent bullying.</w:t>
      </w:r>
    </w:p>
    <w:p w14:paraId="1737B008"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Pupils with allergies will have additional support through:</w:t>
      </w:r>
    </w:p>
    <w:p w14:paraId="4E68D628" w14:textId="77777777" w:rsidR="00336404" w:rsidRPr="007358A6" w:rsidRDefault="00336404">
      <w:pPr>
        <w:pStyle w:val="4Bulletedcopyblue"/>
        <w:numPr>
          <w:ilvl w:val="0"/>
          <w:numId w:val="20"/>
        </w:numPr>
        <w:spacing w:after="0"/>
        <w:rPr>
          <w:rFonts w:ascii="Segoe UI" w:hAnsi="Segoe UI" w:cs="Segoe UI"/>
          <w:lang w:val="en-GB"/>
        </w:rPr>
      </w:pPr>
      <w:r w:rsidRPr="007358A6">
        <w:rPr>
          <w:rFonts w:ascii="Segoe UI" w:hAnsi="Segoe UI" w:cs="Segoe UI"/>
          <w:lang w:val="en-GB"/>
        </w:rPr>
        <w:t>Pastoral care</w:t>
      </w:r>
    </w:p>
    <w:p w14:paraId="5EB5FC25" w14:textId="296C2D71" w:rsidR="00336404" w:rsidRDefault="00336404">
      <w:pPr>
        <w:pStyle w:val="4Bulletedcopyblue"/>
        <w:numPr>
          <w:ilvl w:val="0"/>
          <w:numId w:val="20"/>
        </w:numPr>
        <w:spacing w:after="0"/>
        <w:rPr>
          <w:rFonts w:ascii="Segoe UI" w:hAnsi="Segoe UI" w:cs="Segoe UI"/>
          <w:lang w:val="en-GB"/>
        </w:rPr>
      </w:pPr>
      <w:r w:rsidRPr="007358A6">
        <w:rPr>
          <w:rFonts w:ascii="Segoe UI" w:hAnsi="Segoe UI" w:cs="Segoe UI"/>
          <w:lang w:val="en-GB"/>
        </w:rPr>
        <w:t>Regular check-ins with their [</w:t>
      </w:r>
      <w:r w:rsidRPr="00B96D05">
        <w:rPr>
          <w:rFonts w:ascii="Segoe UI" w:hAnsi="Segoe UI" w:cs="Segoe UI"/>
          <w:highlight w:val="yellow"/>
          <w:lang w:val="en-GB"/>
        </w:rPr>
        <w:t>class teacher/form tutor/etc</w:t>
      </w:r>
      <w:r w:rsidRPr="007358A6">
        <w:rPr>
          <w:rFonts w:ascii="Segoe UI" w:hAnsi="Segoe UI" w:cs="Segoe UI"/>
          <w:lang w:val="en-GB"/>
        </w:rPr>
        <w:t>.]</w:t>
      </w:r>
    </w:p>
    <w:p w14:paraId="125C090E" w14:textId="77777777" w:rsidR="00B96D05" w:rsidRPr="00B96D05" w:rsidRDefault="00B96D05" w:rsidP="0086036B">
      <w:pPr>
        <w:pStyle w:val="4Bulletedcopyblue"/>
        <w:numPr>
          <w:ilvl w:val="0"/>
          <w:numId w:val="0"/>
        </w:numPr>
        <w:rPr>
          <w:rFonts w:ascii="Segoe UI" w:hAnsi="Segoe UI" w:cs="Segoe UI"/>
          <w:lang w:val="en-GB"/>
        </w:rPr>
      </w:pPr>
    </w:p>
    <w:p w14:paraId="06970AE9"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5.7 Events and school trips</w:t>
      </w:r>
    </w:p>
    <w:p w14:paraId="6B8A3C99" w14:textId="2F41456E" w:rsidR="00336404" w:rsidRPr="007358A6" w:rsidRDefault="00336404" w:rsidP="00F47177">
      <w:pPr>
        <w:pStyle w:val="4Bulletedcopyblue"/>
        <w:numPr>
          <w:ilvl w:val="0"/>
          <w:numId w:val="0"/>
        </w:numPr>
        <w:spacing w:after="0"/>
        <w:ind w:left="170" w:hanging="170"/>
        <w:rPr>
          <w:rFonts w:ascii="Segoe UI" w:hAnsi="Segoe UI" w:cs="Segoe UI"/>
          <w:lang w:val="en-GB"/>
        </w:rPr>
      </w:pPr>
      <w:r w:rsidRPr="007358A6">
        <w:rPr>
          <w:rFonts w:ascii="Segoe UI" w:hAnsi="Segoe UI" w:cs="Segoe UI"/>
          <w:lang w:val="en-GB"/>
        </w:rPr>
        <w:t>For events, including ones that take place outside of the school, and school trips, no pupils with allergies will</w:t>
      </w:r>
      <w:r w:rsidR="00F47177">
        <w:rPr>
          <w:rFonts w:ascii="Segoe UI" w:hAnsi="Segoe UI" w:cs="Segoe UI"/>
          <w:lang w:val="en-GB"/>
        </w:rPr>
        <w:t xml:space="preserve"> </w:t>
      </w:r>
      <w:r w:rsidRPr="007358A6">
        <w:rPr>
          <w:rFonts w:ascii="Segoe UI" w:hAnsi="Segoe UI" w:cs="Segoe UI"/>
          <w:lang w:val="en-GB"/>
        </w:rPr>
        <w:t>be excluded from taking part</w:t>
      </w:r>
    </w:p>
    <w:p w14:paraId="31439D03" w14:textId="1ED0E785" w:rsidR="00336404" w:rsidRPr="006541C0" w:rsidRDefault="00336404">
      <w:pPr>
        <w:pStyle w:val="4Bulletedcopyblue"/>
        <w:numPr>
          <w:ilvl w:val="0"/>
          <w:numId w:val="21"/>
        </w:numPr>
        <w:spacing w:after="0"/>
        <w:rPr>
          <w:rFonts w:ascii="Segoe UI" w:hAnsi="Segoe UI" w:cs="Segoe UI"/>
          <w:lang w:val="en-GB"/>
        </w:rPr>
      </w:pPr>
      <w:r w:rsidRPr="007358A6">
        <w:rPr>
          <w:rFonts w:ascii="Segoe UI" w:hAnsi="Segoe UI" w:cs="Segoe UI"/>
          <w:lang w:val="en-GB"/>
        </w:rPr>
        <w:t xml:space="preserve">The school will plan accordingly for all events and school </w:t>
      </w:r>
      <w:r w:rsidR="000926D1" w:rsidRPr="007358A6">
        <w:rPr>
          <w:rFonts w:ascii="Segoe UI" w:hAnsi="Segoe UI" w:cs="Segoe UI"/>
          <w:lang w:val="en-GB"/>
        </w:rPr>
        <w:t>trips and</w:t>
      </w:r>
      <w:r w:rsidRPr="007358A6">
        <w:rPr>
          <w:rFonts w:ascii="Segoe UI" w:hAnsi="Segoe UI" w:cs="Segoe UI"/>
          <w:lang w:val="en-GB"/>
        </w:rPr>
        <w:t xml:space="preserve"> arrange for the staff members involved to be aware of pupils’ allergies and to have received adequate training</w:t>
      </w:r>
      <w:r w:rsidR="006541C0">
        <w:rPr>
          <w:rFonts w:ascii="Segoe UI" w:hAnsi="Segoe UI" w:cs="Segoe UI"/>
          <w:lang w:val="en-GB"/>
        </w:rPr>
        <w:t xml:space="preserve">. </w:t>
      </w:r>
      <w:r w:rsidR="006541C0" w:rsidRPr="006541C0">
        <w:rPr>
          <w:rFonts w:ascii="Segoe UI" w:hAnsi="Segoe UI" w:cs="Segoe UI"/>
          <w:lang w:val="en-GB"/>
        </w:rPr>
        <w:t>All the activities on the school trip will be risk assessed to see if they pose a threat to allergic</w:t>
      </w:r>
      <w:r w:rsidR="006541C0">
        <w:rPr>
          <w:rFonts w:ascii="Segoe UI" w:hAnsi="Segoe UI" w:cs="Segoe UI"/>
          <w:lang w:val="en-GB"/>
        </w:rPr>
        <w:t xml:space="preserve"> </w:t>
      </w:r>
      <w:r w:rsidR="006541C0" w:rsidRPr="006541C0">
        <w:rPr>
          <w:rFonts w:ascii="Segoe UI" w:hAnsi="Segoe UI" w:cs="Segoe UI"/>
          <w:lang w:val="en-GB"/>
        </w:rPr>
        <w:t>pupils and alternative activities planned to ensure inclusion.</w:t>
      </w:r>
    </w:p>
    <w:p w14:paraId="240D016F" w14:textId="51FD4EDB" w:rsidR="00D162B7" w:rsidRDefault="00336404" w:rsidP="000E32BF">
      <w:pPr>
        <w:pStyle w:val="4Bulletedcopyblue"/>
        <w:numPr>
          <w:ilvl w:val="0"/>
          <w:numId w:val="0"/>
        </w:numPr>
        <w:spacing w:after="0"/>
        <w:ind w:left="720"/>
        <w:rPr>
          <w:rFonts w:ascii="Segoe UI" w:hAnsi="Segoe UI" w:cs="Segoe UI"/>
          <w:lang w:val="en-GB"/>
        </w:rPr>
      </w:pPr>
      <w:r w:rsidRPr="00F47177">
        <w:rPr>
          <w:rFonts w:ascii="Segoe UI" w:hAnsi="Segoe UI" w:cs="Segoe UI"/>
          <w:lang w:val="en-GB"/>
        </w:rPr>
        <w:t>Appropriate measures will be taken in line with the schools AAI protocols for off-site events and school trips (see section 7.5).</w:t>
      </w:r>
    </w:p>
    <w:p w14:paraId="5753CECD" w14:textId="07639B27" w:rsidR="00F47177" w:rsidRDefault="00F47177">
      <w:pPr>
        <w:pStyle w:val="4Bulletedcopyblue"/>
        <w:numPr>
          <w:ilvl w:val="0"/>
          <w:numId w:val="21"/>
        </w:numPr>
        <w:spacing w:after="0"/>
        <w:rPr>
          <w:rFonts w:ascii="Segoe UI" w:hAnsi="Segoe UI" w:cs="Segoe UI"/>
          <w:lang w:val="en-GB"/>
        </w:rPr>
      </w:pPr>
      <w:r w:rsidRPr="00F47177">
        <w:rPr>
          <w:rFonts w:ascii="Segoe UI" w:hAnsi="Segoe UI" w:cs="Segoe UI"/>
          <w:lang w:val="en-GB"/>
        </w:rPr>
        <w:t>Overnight school trips should be possible with careful planning and a meeting for parents</w:t>
      </w:r>
      <w:r>
        <w:rPr>
          <w:rFonts w:ascii="Segoe UI" w:hAnsi="Segoe UI" w:cs="Segoe UI"/>
          <w:lang w:val="en-GB"/>
        </w:rPr>
        <w:t xml:space="preserve"> </w:t>
      </w:r>
      <w:r w:rsidRPr="00F47177">
        <w:rPr>
          <w:rFonts w:ascii="Segoe UI" w:hAnsi="Segoe UI" w:cs="Segoe UI"/>
          <w:lang w:val="en-GB"/>
        </w:rPr>
        <w:t>with the lead member of staff planning the trip should be arranged. Staff at the venue for an</w:t>
      </w:r>
      <w:r>
        <w:rPr>
          <w:rFonts w:ascii="Segoe UI" w:hAnsi="Segoe UI" w:cs="Segoe UI"/>
          <w:lang w:val="en-GB"/>
        </w:rPr>
        <w:t xml:space="preserve"> </w:t>
      </w:r>
      <w:r w:rsidRPr="00F47177">
        <w:rPr>
          <w:rFonts w:ascii="Segoe UI" w:hAnsi="Segoe UI" w:cs="Segoe UI"/>
          <w:lang w:val="en-GB"/>
        </w:rPr>
        <w:t>overnight school trip should be briefed early on that an allergic child is attending and will</w:t>
      </w:r>
      <w:r>
        <w:rPr>
          <w:rFonts w:ascii="Segoe UI" w:hAnsi="Segoe UI" w:cs="Segoe UI"/>
          <w:lang w:val="en-GB"/>
        </w:rPr>
        <w:t xml:space="preserve"> </w:t>
      </w:r>
      <w:r w:rsidRPr="00F47177">
        <w:rPr>
          <w:rFonts w:ascii="Segoe UI" w:hAnsi="Segoe UI" w:cs="Segoe UI"/>
          <w:lang w:val="en-GB"/>
        </w:rPr>
        <w:t>need appropriate food (if provided by the venue).</w:t>
      </w:r>
    </w:p>
    <w:p w14:paraId="452C66A2" w14:textId="77777777" w:rsidR="00E7246F" w:rsidRPr="00F47177" w:rsidRDefault="00E7246F" w:rsidP="00E7246F">
      <w:pPr>
        <w:pStyle w:val="4Bulletedcopyblue"/>
        <w:numPr>
          <w:ilvl w:val="0"/>
          <w:numId w:val="0"/>
        </w:numPr>
        <w:spacing w:after="0"/>
        <w:ind w:left="720"/>
        <w:rPr>
          <w:rFonts w:ascii="Segoe UI" w:hAnsi="Segoe UI" w:cs="Segoe UI"/>
          <w:lang w:val="en-GB"/>
        </w:rPr>
      </w:pPr>
    </w:p>
    <w:p w14:paraId="2485DA8C" w14:textId="77777777" w:rsidR="00336404" w:rsidRPr="007358A6" w:rsidRDefault="00336404" w:rsidP="00336404">
      <w:pPr>
        <w:pStyle w:val="Heading1"/>
        <w:rPr>
          <w:rFonts w:ascii="Segoe UI" w:hAnsi="Segoe UI" w:cs="Segoe UI"/>
          <w:color w:val="auto"/>
        </w:rPr>
      </w:pPr>
      <w:bookmarkStart w:id="12" w:name="_Toc234775915"/>
      <w:r w:rsidRPr="007358A6">
        <w:rPr>
          <w:rFonts w:ascii="Segoe UI" w:hAnsi="Segoe UI" w:cs="Segoe UI"/>
          <w:color w:val="auto"/>
        </w:rPr>
        <w:t>6. Procedures for handling an allergic reaction</w:t>
      </w:r>
      <w:bookmarkEnd w:id="12"/>
    </w:p>
    <w:p w14:paraId="3E1E008E"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6.1 Register of pupils with AAIs</w:t>
      </w:r>
    </w:p>
    <w:p w14:paraId="72590B61" w14:textId="77777777" w:rsidR="00336404" w:rsidRPr="007358A6" w:rsidRDefault="00336404">
      <w:pPr>
        <w:pStyle w:val="4Bulletedcopyblue"/>
        <w:numPr>
          <w:ilvl w:val="0"/>
          <w:numId w:val="22"/>
        </w:numPr>
        <w:rPr>
          <w:rFonts w:ascii="Segoe UI" w:hAnsi="Segoe UI" w:cs="Segoe UI"/>
          <w:lang w:val="en-GB"/>
        </w:rPr>
      </w:pPr>
      <w:r w:rsidRPr="007358A6">
        <w:rPr>
          <w:rFonts w:ascii="Segoe UI" w:hAnsi="Segoe UI" w:cs="Segoe UI"/>
          <w:lang w:val="en-GB"/>
        </w:rPr>
        <w:t>The school maintains a register of pupils who have been prescribed AAIs or where a doctor has provided a written plan recommending AAIs to be used in the event of anaphylaxis. The register includes:</w:t>
      </w:r>
    </w:p>
    <w:p w14:paraId="5D168478" w14:textId="77777777" w:rsidR="00336404" w:rsidRPr="007358A6" w:rsidRDefault="00336404">
      <w:pPr>
        <w:pStyle w:val="Bulletedcopylevel2"/>
        <w:numPr>
          <w:ilvl w:val="0"/>
          <w:numId w:val="23"/>
        </w:numPr>
        <w:rPr>
          <w:rFonts w:ascii="Segoe UI" w:hAnsi="Segoe UI" w:cs="Segoe UI"/>
          <w:lang w:val="en-GB"/>
        </w:rPr>
      </w:pPr>
      <w:r w:rsidRPr="007358A6">
        <w:rPr>
          <w:rFonts w:ascii="Segoe UI" w:hAnsi="Segoe UI" w:cs="Segoe UI"/>
          <w:lang w:val="en-GB"/>
        </w:rPr>
        <w:t>Known allergens and risk factors for anaphylaxis</w:t>
      </w:r>
    </w:p>
    <w:p w14:paraId="43E4CFBA" w14:textId="77777777" w:rsidR="00336404" w:rsidRPr="007358A6" w:rsidRDefault="00336404">
      <w:pPr>
        <w:pStyle w:val="Bulletedcopylevel2"/>
        <w:numPr>
          <w:ilvl w:val="0"/>
          <w:numId w:val="23"/>
        </w:numPr>
        <w:rPr>
          <w:rFonts w:ascii="Segoe UI" w:hAnsi="Segoe UI" w:cs="Segoe UI"/>
          <w:lang w:val="en-GB"/>
        </w:rPr>
      </w:pPr>
      <w:r w:rsidRPr="007358A6">
        <w:rPr>
          <w:rFonts w:ascii="Segoe UI" w:hAnsi="Segoe UI" w:cs="Segoe UI"/>
          <w:lang w:val="en-GB"/>
        </w:rPr>
        <w:t>Whether a pupil has been prescribed AAI(s) (and if so, what type and dose)</w:t>
      </w:r>
    </w:p>
    <w:p w14:paraId="3C01EE22" w14:textId="77777777" w:rsidR="00336404" w:rsidRPr="007358A6" w:rsidRDefault="00336404">
      <w:pPr>
        <w:pStyle w:val="Bulletedcopylevel2"/>
        <w:numPr>
          <w:ilvl w:val="0"/>
          <w:numId w:val="23"/>
        </w:numPr>
        <w:rPr>
          <w:rFonts w:ascii="Segoe UI" w:hAnsi="Segoe UI" w:cs="Segoe UI"/>
          <w:lang w:val="en-GB"/>
        </w:rPr>
      </w:pPr>
      <w:r w:rsidRPr="007358A6">
        <w:rPr>
          <w:rFonts w:ascii="Segoe UI" w:hAnsi="Segoe UI" w:cs="Segoe UI"/>
          <w:lang w:val="en-GB"/>
        </w:rPr>
        <w:t>Where a pupil has been prescribed an AAI, whether parental consent has been given for use of the spare AAI</w:t>
      </w:r>
      <w:r w:rsidR="00DF0BB8" w:rsidRPr="007358A6">
        <w:rPr>
          <w:rFonts w:ascii="Segoe UI" w:hAnsi="Segoe UI" w:cs="Segoe UI"/>
          <w:lang w:val="en-GB"/>
        </w:rPr>
        <w:t>,</w:t>
      </w:r>
      <w:r w:rsidRPr="007358A6">
        <w:rPr>
          <w:rFonts w:ascii="Segoe UI" w:hAnsi="Segoe UI" w:cs="Segoe UI"/>
          <w:lang w:val="en-GB"/>
        </w:rPr>
        <w:t xml:space="preserve"> which may be different to the personal AAI prescribed for the pupil</w:t>
      </w:r>
    </w:p>
    <w:p w14:paraId="311966D8" w14:textId="77777777" w:rsidR="00336404" w:rsidRDefault="00336404">
      <w:pPr>
        <w:pStyle w:val="Bulletedcopylevel2"/>
        <w:numPr>
          <w:ilvl w:val="0"/>
          <w:numId w:val="23"/>
        </w:numPr>
        <w:rPr>
          <w:rFonts w:ascii="Segoe UI" w:hAnsi="Segoe UI" w:cs="Segoe UI"/>
          <w:lang w:val="en-GB"/>
        </w:rPr>
      </w:pPr>
      <w:r w:rsidRPr="007358A6">
        <w:rPr>
          <w:rFonts w:ascii="Segoe UI" w:hAnsi="Segoe UI" w:cs="Segoe UI"/>
          <w:lang w:val="en-GB"/>
        </w:rPr>
        <w:t xml:space="preserve">A photograph of each pupil to allow a visual check to be made </w:t>
      </w:r>
      <w:r w:rsidRPr="007358A6">
        <w:rPr>
          <w:rFonts w:ascii="Segoe UI" w:hAnsi="Segoe UI" w:cs="Segoe UI"/>
          <w:highlight w:val="yellow"/>
          <w:lang w:val="en-GB"/>
        </w:rPr>
        <w:t>(this will require parental consent)</w:t>
      </w:r>
    </w:p>
    <w:p w14:paraId="6FA26767" w14:textId="77777777" w:rsidR="00B96D05" w:rsidRPr="007358A6" w:rsidRDefault="00B96D05" w:rsidP="00B96D05">
      <w:pPr>
        <w:pStyle w:val="Bulletedcopylevel2"/>
        <w:numPr>
          <w:ilvl w:val="0"/>
          <w:numId w:val="0"/>
        </w:numPr>
        <w:ind w:left="890"/>
        <w:rPr>
          <w:rFonts w:ascii="Segoe UI" w:hAnsi="Segoe UI" w:cs="Segoe UI"/>
          <w:lang w:val="en-GB"/>
        </w:rPr>
      </w:pPr>
    </w:p>
    <w:p w14:paraId="368B33CD" w14:textId="77777777" w:rsidR="00336404" w:rsidRPr="007358A6" w:rsidRDefault="00336404">
      <w:pPr>
        <w:pStyle w:val="4Bulletedcopyblue"/>
        <w:numPr>
          <w:ilvl w:val="0"/>
          <w:numId w:val="22"/>
        </w:numPr>
        <w:rPr>
          <w:rFonts w:ascii="Segoe UI" w:hAnsi="Segoe UI" w:cs="Segoe UI"/>
          <w:lang w:val="en-GB"/>
        </w:rPr>
      </w:pPr>
      <w:r w:rsidRPr="007358A6">
        <w:rPr>
          <w:rFonts w:ascii="Segoe UI" w:hAnsi="Segoe UI" w:cs="Segoe UI"/>
          <w:lang w:val="en-GB"/>
        </w:rPr>
        <w:t xml:space="preserve">The register is kept </w:t>
      </w:r>
      <w:r w:rsidRPr="007358A6">
        <w:rPr>
          <w:rFonts w:ascii="Segoe UI" w:hAnsi="Segoe UI" w:cs="Segoe UI"/>
          <w:highlight w:val="yellow"/>
          <w:lang w:val="en-GB"/>
        </w:rPr>
        <w:t>[in an easily accessible location</w:t>
      </w:r>
      <w:r w:rsidR="00E6562F" w:rsidRPr="007358A6">
        <w:rPr>
          <w:rFonts w:ascii="Segoe UI" w:hAnsi="Segoe UI" w:cs="Segoe UI"/>
          <w:highlight w:val="yellow"/>
          <w:lang w:val="en-GB"/>
        </w:rPr>
        <w:t xml:space="preserve"> </w:t>
      </w:r>
      <w:r w:rsidRPr="007358A6">
        <w:rPr>
          <w:rFonts w:ascii="Segoe UI" w:hAnsi="Segoe UI" w:cs="Segoe UI"/>
          <w:highlight w:val="yellow"/>
          <w:lang w:val="en-GB"/>
        </w:rPr>
        <w:t>/</w:t>
      </w:r>
      <w:r w:rsidR="00E6562F" w:rsidRPr="007358A6">
        <w:rPr>
          <w:rFonts w:ascii="Segoe UI" w:hAnsi="Segoe UI" w:cs="Segoe UI"/>
          <w:highlight w:val="yellow"/>
          <w:lang w:val="en-GB"/>
        </w:rPr>
        <w:t xml:space="preserve"> </w:t>
      </w:r>
      <w:r w:rsidRPr="007358A6">
        <w:rPr>
          <w:rFonts w:ascii="Segoe UI" w:hAnsi="Segoe UI" w:cs="Segoe UI"/>
          <w:highlight w:val="yellow"/>
          <w:lang w:val="en-GB"/>
        </w:rPr>
        <w:t>in every classroom]</w:t>
      </w:r>
      <w:r w:rsidRPr="007358A6">
        <w:rPr>
          <w:rFonts w:ascii="Segoe UI" w:hAnsi="Segoe UI" w:cs="Segoe UI"/>
          <w:lang w:val="en-GB"/>
        </w:rPr>
        <w:t xml:space="preserve"> and can be checked quickly by any member of staff as part of initiating an emergency response</w:t>
      </w:r>
    </w:p>
    <w:p w14:paraId="154F1651" w14:textId="77777777" w:rsidR="00336404" w:rsidRPr="007358A6" w:rsidRDefault="00336404" w:rsidP="00336404">
      <w:pPr>
        <w:pStyle w:val="4Bulletedcopyblue"/>
        <w:numPr>
          <w:ilvl w:val="0"/>
          <w:numId w:val="0"/>
        </w:numPr>
        <w:rPr>
          <w:rFonts w:ascii="Segoe UI" w:hAnsi="Segoe UI" w:cs="Segoe UI"/>
          <w:lang w:val="en-GB"/>
        </w:rPr>
      </w:pPr>
      <w:r w:rsidRPr="007358A6">
        <w:rPr>
          <w:rFonts w:ascii="Segoe UI" w:hAnsi="Segoe UI" w:cs="Segoe UI"/>
          <w:highlight w:val="yellow"/>
          <w:lang w:val="en-GB"/>
        </w:rPr>
        <w:lastRenderedPageBreak/>
        <w:t>Allowing all pupils to keep their AAIs with them will reduce delays and allows for confirmation of consent without the need to check the register</w:t>
      </w:r>
      <w:r w:rsidRPr="007358A6">
        <w:rPr>
          <w:rFonts w:ascii="Segoe UI" w:hAnsi="Segoe UI" w:cs="Segoe UI"/>
          <w:lang w:val="en-GB"/>
        </w:rPr>
        <w:t>.</w:t>
      </w:r>
    </w:p>
    <w:p w14:paraId="1617E8E9"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6.2 Allergic reaction procedures</w:t>
      </w:r>
    </w:p>
    <w:p w14:paraId="29C0BCD3" w14:textId="36BB564D" w:rsidR="004330ED" w:rsidRPr="004330ED" w:rsidRDefault="004330ED" w:rsidP="0086036B">
      <w:pPr>
        <w:pStyle w:val="4Bulletedcopyblue"/>
        <w:numPr>
          <w:ilvl w:val="0"/>
          <w:numId w:val="0"/>
        </w:numPr>
        <w:ind w:left="170" w:hanging="170"/>
        <w:rPr>
          <w:rFonts w:ascii="Segoe UI" w:hAnsi="Segoe UI" w:cs="Segoe UI"/>
          <w:b/>
          <w:bCs/>
          <w:lang w:val="en-GB"/>
        </w:rPr>
      </w:pPr>
      <w:r w:rsidRPr="004330ED">
        <w:rPr>
          <w:rFonts w:ascii="Segoe UI" w:hAnsi="Segoe UI" w:cs="Segoe UI"/>
          <w:b/>
          <w:bCs/>
          <w:lang w:val="en-GB"/>
        </w:rPr>
        <w:t>See Appendix 1 for guidance on the emergency treatment and management of anaphylaxis</w:t>
      </w:r>
    </w:p>
    <w:p w14:paraId="2E4EF110" w14:textId="11F2C6C9" w:rsidR="00336404" w:rsidRPr="007358A6" w:rsidRDefault="00336404">
      <w:pPr>
        <w:pStyle w:val="4Bulletedcopyblue"/>
        <w:numPr>
          <w:ilvl w:val="0"/>
          <w:numId w:val="22"/>
        </w:numPr>
        <w:spacing w:after="0"/>
        <w:rPr>
          <w:rFonts w:ascii="Segoe UI" w:hAnsi="Segoe UI" w:cs="Segoe UI"/>
          <w:lang w:val="en-GB"/>
        </w:rPr>
      </w:pPr>
      <w:r w:rsidRPr="007358A6">
        <w:rPr>
          <w:rFonts w:ascii="Segoe UI" w:hAnsi="Segoe UI" w:cs="Segoe UI"/>
          <w:lang w:val="en-GB"/>
        </w:rPr>
        <w:t>As part of the whole-school awareness approach to allergies, all staff are trained in the school’s allergic reaction procedure, and to recognise the signs of anaphylaxis and respond appropriately</w:t>
      </w:r>
    </w:p>
    <w:p w14:paraId="2582B20E" w14:textId="77777777" w:rsidR="00336404" w:rsidRPr="007358A6" w:rsidRDefault="00D95777">
      <w:pPr>
        <w:pStyle w:val="4Bulletedcopyblue"/>
        <w:numPr>
          <w:ilvl w:val="0"/>
          <w:numId w:val="22"/>
        </w:numPr>
        <w:spacing w:after="0"/>
        <w:rPr>
          <w:rFonts w:ascii="Segoe UI" w:hAnsi="Segoe UI" w:cs="Segoe UI"/>
          <w:lang w:val="en-GB"/>
        </w:rPr>
      </w:pPr>
      <w:r w:rsidRPr="007358A6">
        <w:rPr>
          <w:rFonts w:ascii="Segoe UI" w:hAnsi="Segoe UI" w:cs="Segoe UI"/>
          <w:lang w:val="en-GB"/>
        </w:rPr>
        <w:t>Staff</w:t>
      </w:r>
      <w:r w:rsidR="00336404" w:rsidRPr="007358A6">
        <w:rPr>
          <w:rFonts w:ascii="Segoe UI" w:hAnsi="Segoe UI" w:cs="Segoe UI"/>
          <w:lang w:val="en-GB"/>
        </w:rPr>
        <w:t xml:space="preserve"> are trained in the administration of AAIs</w:t>
      </w:r>
      <w:r w:rsidR="008F6696" w:rsidRPr="007358A6">
        <w:rPr>
          <w:rFonts w:ascii="Segoe UI" w:hAnsi="Segoe UI" w:cs="Segoe UI"/>
          <w:lang w:val="en-GB"/>
        </w:rPr>
        <w:t xml:space="preserve"> to minimise delays in pupil’s receiving adrenaline</w:t>
      </w:r>
      <w:r w:rsidR="002A05CA" w:rsidRPr="007358A6">
        <w:rPr>
          <w:rFonts w:ascii="Segoe UI" w:hAnsi="Segoe UI" w:cs="Segoe UI"/>
          <w:lang w:val="en-GB"/>
        </w:rPr>
        <w:t xml:space="preserve"> in an emergency</w:t>
      </w:r>
    </w:p>
    <w:p w14:paraId="21F58241" w14:textId="77777777" w:rsidR="00336404" w:rsidRPr="007358A6" w:rsidRDefault="00336404">
      <w:pPr>
        <w:pStyle w:val="4Bulletedcopyblue"/>
        <w:numPr>
          <w:ilvl w:val="0"/>
          <w:numId w:val="22"/>
        </w:numPr>
        <w:spacing w:after="0"/>
        <w:rPr>
          <w:rFonts w:ascii="Segoe UI" w:hAnsi="Segoe UI" w:cs="Segoe UI"/>
          <w:lang w:val="en-GB"/>
        </w:rPr>
      </w:pPr>
      <w:r w:rsidRPr="007358A6">
        <w:rPr>
          <w:rFonts w:ascii="Segoe UI" w:hAnsi="Segoe UI" w:cs="Segoe UI"/>
          <w:lang w:val="en-GB"/>
        </w:rPr>
        <w:t>If a pupil has an allergic reaction, the staff member will initiate the school’s emergency response plan, following the pupil’s allergy action plan</w:t>
      </w:r>
    </w:p>
    <w:p w14:paraId="6292AFCF" w14:textId="77777777" w:rsidR="00336404" w:rsidRPr="007358A6" w:rsidRDefault="00336404">
      <w:pPr>
        <w:pStyle w:val="Bulletedcopylevel2"/>
        <w:numPr>
          <w:ilvl w:val="0"/>
          <w:numId w:val="22"/>
        </w:numPr>
        <w:spacing w:after="0"/>
        <w:rPr>
          <w:rFonts w:ascii="Segoe UI" w:hAnsi="Segoe UI" w:cs="Segoe UI"/>
          <w:lang w:val="en-GB"/>
        </w:rPr>
      </w:pPr>
      <w:r w:rsidRPr="007358A6">
        <w:rPr>
          <w:rFonts w:ascii="Segoe UI" w:hAnsi="Segoe UI" w:cs="Segoe UI"/>
          <w:lang w:val="en-GB"/>
        </w:rPr>
        <w:t>If an AAI needs to be administered, a member</w:t>
      </w:r>
      <w:r w:rsidR="007E4F7F" w:rsidRPr="007358A6">
        <w:rPr>
          <w:rFonts w:ascii="Segoe UI" w:hAnsi="Segoe UI" w:cs="Segoe UI"/>
          <w:lang w:val="en-GB"/>
        </w:rPr>
        <w:t xml:space="preserve"> of staff</w:t>
      </w:r>
      <w:r w:rsidRPr="007358A6">
        <w:rPr>
          <w:rFonts w:ascii="Segoe UI" w:hAnsi="Segoe UI" w:cs="Segoe UI"/>
          <w:lang w:val="en-GB"/>
        </w:rPr>
        <w:t xml:space="preserve"> will use the pupil's own AAI, or if it is not available, a school one</w:t>
      </w:r>
    </w:p>
    <w:p w14:paraId="306F7AE2" w14:textId="74D4F3C9" w:rsidR="00062661" w:rsidRPr="007358A6" w:rsidRDefault="00336404">
      <w:pPr>
        <w:pStyle w:val="4Bulletedcopyblue"/>
        <w:numPr>
          <w:ilvl w:val="0"/>
          <w:numId w:val="22"/>
        </w:numPr>
        <w:spacing w:after="0"/>
        <w:rPr>
          <w:rFonts w:ascii="Segoe UI" w:hAnsi="Segoe UI" w:cs="Segoe UI"/>
          <w:lang w:val="en-GB"/>
        </w:rPr>
      </w:pPr>
      <w:r w:rsidRPr="007358A6">
        <w:rPr>
          <w:rFonts w:ascii="Segoe UI" w:hAnsi="Segoe UI" w:cs="Segoe UI"/>
          <w:lang w:val="en-GB"/>
        </w:rPr>
        <w:t xml:space="preserve">If the pupil has no allergy action plan, staff will follow the school's procedures on responding to allergy and, if needed, the school's normal emergency procedures </w:t>
      </w:r>
    </w:p>
    <w:p w14:paraId="3FC9EC0B" w14:textId="77777777" w:rsidR="00062661" w:rsidRPr="007358A6" w:rsidRDefault="00062661">
      <w:pPr>
        <w:pStyle w:val="4Bulletedcopyblue"/>
        <w:numPr>
          <w:ilvl w:val="0"/>
          <w:numId w:val="22"/>
        </w:numPr>
        <w:spacing w:after="0"/>
        <w:rPr>
          <w:rFonts w:ascii="Segoe UI" w:hAnsi="Segoe UI" w:cs="Segoe UI"/>
          <w:lang w:val="en-GB"/>
        </w:rPr>
      </w:pPr>
      <w:r w:rsidRPr="007358A6">
        <w:rPr>
          <w:rFonts w:ascii="Segoe UI" w:hAnsi="Segoe UI" w:cs="Segoe UI"/>
          <w:lang w:val="en-GB"/>
        </w:rPr>
        <w:t>A s</w:t>
      </w:r>
      <w:r w:rsidRPr="007358A6">
        <w:rPr>
          <w:rFonts w:ascii="Segoe UI" w:eastAsia="Times New Roman" w:hAnsi="Segoe UI" w:cs="Segoe UI"/>
          <w:lang w:val="en-GB" w:eastAsia="en-GB"/>
        </w:rPr>
        <w:t>chool AAI device will be used instead of the pupil’s own AAI device if:</w:t>
      </w:r>
    </w:p>
    <w:p w14:paraId="407147D3" w14:textId="77777777" w:rsidR="00062661" w:rsidRPr="007358A6" w:rsidRDefault="00062661">
      <w:pPr>
        <w:pStyle w:val="4Bulletedcopyblue"/>
        <w:numPr>
          <w:ilvl w:val="1"/>
          <w:numId w:val="22"/>
        </w:numPr>
        <w:spacing w:after="0"/>
        <w:rPr>
          <w:rFonts w:ascii="Segoe UI" w:hAnsi="Segoe UI" w:cs="Segoe UI"/>
          <w:lang w:val="en-GB"/>
        </w:rPr>
      </w:pPr>
      <w:r w:rsidRPr="007358A6">
        <w:rPr>
          <w:rFonts w:ascii="Segoe UI" w:hAnsi="Segoe UI" w:cs="Segoe UI"/>
          <w:lang w:val="en-GB" w:eastAsia="en-GB"/>
        </w:rPr>
        <w:t>Medical authorisation and written parental consent have been provided, or</w:t>
      </w:r>
    </w:p>
    <w:p w14:paraId="54DD3DB9" w14:textId="77777777" w:rsidR="00062661" w:rsidRPr="007358A6" w:rsidRDefault="00062661">
      <w:pPr>
        <w:pStyle w:val="4Bulletedcopyblue"/>
        <w:numPr>
          <w:ilvl w:val="1"/>
          <w:numId w:val="22"/>
        </w:numPr>
        <w:spacing w:after="0"/>
        <w:rPr>
          <w:rFonts w:ascii="Segoe UI" w:hAnsi="Segoe UI" w:cs="Segoe UI"/>
          <w:lang w:val="en-GB"/>
        </w:rPr>
      </w:pPr>
      <w:r w:rsidRPr="007358A6">
        <w:rPr>
          <w:rFonts w:ascii="Segoe UI" w:hAnsi="Segoe UI" w:cs="Segoe UI"/>
          <w:lang w:val="en-GB" w:eastAsia="en-GB"/>
        </w:rPr>
        <w:t>The pupil’s own prescribed AAI(s) are not immediately available (for example, because they are broken, out-of-date, have misfired or been wrongly administered)</w:t>
      </w:r>
    </w:p>
    <w:p w14:paraId="4695B467" w14:textId="77777777" w:rsidR="00336404" w:rsidRPr="007358A6" w:rsidRDefault="00336404">
      <w:pPr>
        <w:pStyle w:val="4Bulletedcopyblue"/>
        <w:numPr>
          <w:ilvl w:val="0"/>
          <w:numId w:val="22"/>
        </w:numPr>
        <w:spacing w:after="0"/>
        <w:rPr>
          <w:rFonts w:ascii="Segoe UI" w:hAnsi="Segoe UI" w:cs="Segoe UI"/>
        </w:rPr>
      </w:pPr>
      <w:r w:rsidRPr="007358A6">
        <w:rPr>
          <w:rFonts w:ascii="Segoe UI" w:hAnsi="Segoe UI" w:cs="Segoe UI"/>
        </w:rPr>
        <w:t>If a pupil needs to be taken to hospital, staff will stay with the pupil until the parent</w:t>
      </w:r>
      <w:r w:rsidR="00611616" w:rsidRPr="007358A6">
        <w:rPr>
          <w:rFonts w:ascii="Segoe UI" w:hAnsi="Segoe UI" w:cs="Segoe UI"/>
        </w:rPr>
        <w:t>/carer</w:t>
      </w:r>
      <w:r w:rsidRPr="007358A6">
        <w:rPr>
          <w:rFonts w:ascii="Segoe UI" w:hAnsi="Segoe UI" w:cs="Segoe UI"/>
        </w:rPr>
        <w:t xml:space="preserve"> arrives, or accompany the pupil to hospital by ambulance</w:t>
      </w:r>
    </w:p>
    <w:p w14:paraId="4D13C81A" w14:textId="4009E7E9" w:rsidR="00B96D05" w:rsidRPr="004330ED" w:rsidRDefault="00336404">
      <w:pPr>
        <w:pStyle w:val="4Bulletedcopyblue"/>
        <w:numPr>
          <w:ilvl w:val="0"/>
          <w:numId w:val="22"/>
        </w:numPr>
        <w:spacing w:after="0"/>
        <w:rPr>
          <w:rFonts w:ascii="Segoe UI" w:hAnsi="Segoe UI" w:cs="Segoe UI"/>
        </w:rPr>
      </w:pPr>
      <w:r w:rsidRPr="007358A6">
        <w:rPr>
          <w:rFonts w:ascii="Segoe UI" w:hAnsi="Segoe UI" w:cs="Segoe UI"/>
        </w:rPr>
        <w:t>If the allergic reaction is mild (e.g. skin rash, itching or sneezing), the pupil will be monitored and the parents</w:t>
      </w:r>
      <w:r w:rsidR="00611616" w:rsidRPr="007358A6">
        <w:rPr>
          <w:rFonts w:ascii="Segoe UI" w:hAnsi="Segoe UI" w:cs="Segoe UI"/>
        </w:rPr>
        <w:t>/carers</w:t>
      </w:r>
      <w:r w:rsidRPr="007358A6">
        <w:rPr>
          <w:rFonts w:ascii="Segoe UI" w:hAnsi="Segoe UI" w:cs="Segoe UI"/>
        </w:rPr>
        <w:t xml:space="preserve"> informed</w:t>
      </w:r>
    </w:p>
    <w:p w14:paraId="661FDD72" w14:textId="77777777" w:rsidR="00336404" w:rsidRPr="007358A6" w:rsidRDefault="00336404" w:rsidP="00336404">
      <w:pPr>
        <w:pStyle w:val="4Bulletedcopyblue"/>
        <w:numPr>
          <w:ilvl w:val="0"/>
          <w:numId w:val="0"/>
        </w:numPr>
        <w:ind w:left="170"/>
        <w:rPr>
          <w:rFonts w:ascii="Segoe UI" w:hAnsi="Segoe UI" w:cs="Segoe UI"/>
        </w:rPr>
      </w:pPr>
    </w:p>
    <w:p w14:paraId="6F7F533A" w14:textId="77777777" w:rsidR="00336404" w:rsidRPr="007358A6" w:rsidRDefault="00336404" w:rsidP="00336404">
      <w:pPr>
        <w:pStyle w:val="Heading1"/>
        <w:spacing w:after="240"/>
        <w:rPr>
          <w:rFonts w:ascii="Segoe UI" w:hAnsi="Segoe UI" w:cs="Segoe UI"/>
          <w:color w:val="auto"/>
        </w:rPr>
      </w:pPr>
      <w:bookmarkStart w:id="13" w:name="_Toc234775916"/>
      <w:r w:rsidRPr="007358A6">
        <w:rPr>
          <w:rFonts w:ascii="Segoe UI" w:hAnsi="Segoe UI" w:cs="Segoe UI"/>
          <w:color w:val="auto"/>
        </w:rPr>
        <w:t>7. Adrenaline auto-injectors (AAIs)</w:t>
      </w:r>
      <w:bookmarkEnd w:id="13"/>
    </w:p>
    <w:p w14:paraId="1DC39DB3"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7.1 Purchasing of spare AAIs</w:t>
      </w:r>
    </w:p>
    <w:p w14:paraId="7485A59B" w14:textId="62020251" w:rsidR="00336404" w:rsidRDefault="6A11BE66" w:rsidP="5E206500">
      <w:pPr>
        <w:pStyle w:val="1bodycopy10pt"/>
        <w:rPr>
          <w:rFonts w:ascii="Segoe UI" w:hAnsi="Segoe UI" w:cs="Segoe UI"/>
          <w:color w:val="2F5496"/>
          <w:lang w:val="en-GB"/>
        </w:rPr>
      </w:pPr>
      <w:r w:rsidRPr="5E206500">
        <w:rPr>
          <w:rFonts w:ascii="Segoe UI" w:hAnsi="Segoe UI" w:cs="Segoe UI"/>
          <w:lang w:val="en-GB"/>
        </w:rPr>
        <w:t xml:space="preserve">The </w:t>
      </w:r>
      <w:r w:rsidR="39DB9EC6" w:rsidRPr="5E206500">
        <w:rPr>
          <w:rFonts w:ascii="Segoe UI" w:hAnsi="Segoe UI" w:cs="Segoe UI"/>
          <w:lang w:val="en-GB"/>
        </w:rPr>
        <w:t>school A</w:t>
      </w:r>
      <w:r w:rsidRPr="5E206500">
        <w:rPr>
          <w:rFonts w:ascii="Segoe UI" w:hAnsi="Segoe UI" w:cs="Segoe UI"/>
          <w:lang w:val="en-GB"/>
        </w:rPr>
        <w:t xml:space="preserve">llergy </w:t>
      </w:r>
      <w:r w:rsidR="39DB9EC6" w:rsidRPr="5E206500">
        <w:rPr>
          <w:rFonts w:ascii="Segoe UI" w:hAnsi="Segoe UI" w:cs="Segoe UI"/>
          <w:lang w:val="en-GB"/>
        </w:rPr>
        <w:t>L</w:t>
      </w:r>
      <w:r w:rsidRPr="5E206500">
        <w:rPr>
          <w:rFonts w:ascii="Segoe UI" w:hAnsi="Segoe UI" w:cs="Segoe UI"/>
          <w:lang w:val="en-GB"/>
        </w:rPr>
        <w:t xml:space="preserve">ead is responsible for buying AAIs and ensuring they are stored according to </w:t>
      </w:r>
      <w:r w:rsidR="500FE096" w:rsidRPr="5E206500">
        <w:rPr>
          <w:rFonts w:ascii="Segoe UI" w:hAnsi="Segoe UI" w:cs="Segoe UI"/>
          <w:lang w:val="en-GB"/>
        </w:rPr>
        <w:t xml:space="preserve">Department of Health and Social Care’s Guidance on using </w:t>
      </w:r>
      <w:hyperlink r:id="rId18">
        <w:r w:rsidR="500FE096">
          <w:rPr>
            <w:rStyle w:val="Hyperlink"/>
            <w:rFonts w:ascii="Segoe UI" w:hAnsi="Segoe UI" w:cs="Segoe UI"/>
            <w:color w:val="2F5496"/>
            <w:lang w:val="en-GB"/>
          </w:rPr>
          <w:t>emergency adrenaline auto-injectors in schools</w:t>
        </w:r>
      </w:hyperlink>
    </w:p>
    <w:p w14:paraId="00E03A69" w14:textId="24A021D8" w:rsidR="004330ED" w:rsidRPr="004330ED" w:rsidRDefault="004330ED" w:rsidP="004330ED">
      <w:pPr>
        <w:pStyle w:val="1bodycopy10pt"/>
        <w:rPr>
          <w:rFonts w:ascii="Segoe UI" w:hAnsi="Segoe UI" w:cs="Segoe UI"/>
          <w:lang w:val="en-GB"/>
        </w:rPr>
      </w:pPr>
      <w:r w:rsidRPr="004330ED">
        <w:rPr>
          <w:rFonts w:ascii="Segoe UI" w:hAnsi="Segoe UI" w:cs="Segoe UI"/>
          <w:highlight w:val="yellow"/>
          <w:lang w:val="en-GB"/>
        </w:rPr>
        <w:t>Xxxxxxx</w:t>
      </w:r>
      <w:r>
        <w:rPr>
          <w:rFonts w:ascii="Segoe UI" w:hAnsi="Segoe UI" w:cs="Segoe UI"/>
          <w:lang w:val="en-GB"/>
        </w:rPr>
        <w:t xml:space="preserve"> </w:t>
      </w:r>
      <w:r w:rsidRPr="004330ED">
        <w:rPr>
          <w:rFonts w:ascii="Segoe UI" w:hAnsi="Segoe UI" w:cs="Segoe UI"/>
          <w:lang w:val="en-GB"/>
        </w:rPr>
        <w:t>School has purchased spare AAIs for emergency use in children who are risk</w:t>
      </w:r>
      <w:r>
        <w:rPr>
          <w:rFonts w:ascii="Segoe UI" w:hAnsi="Segoe UI" w:cs="Segoe UI"/>
          <w:lang w:val="en-GB"/>
        </w:rPr>
        <w:t xml:space="preserve"> </w:t>
      </w:r>
      <w:r w:rsidRPr="004330ED">
        <w:rPr>
          <w:rFonts w:ascii="Segoe UI" w:hAnsi="Segoe UI" w:cs="Segoe UI"/>
          <w:lang w:val="en-GB"/>
        </w:rPr>
        <w:t>of anaphylaxis, but their own devices are not available or not working (e.g. because they</w:t>
      </w:r>
      <w:r>
        <w:rPr>
          <w:rFonts w:ascii="Segoe UI" w:hAnsi="Segoe UI" w:cs="Segoe UI"/>
          <w:lang w:val="en-GB"/>
        </w:rPr>
        <w:t xml:space="preserve"> </w:t>
      </w:r>
      <w:r w:rsidRPr="004330ED">
        <w:rPr>
          <w:rFonts w:ascii="Segoe UI" w:hAnsi="Segoe UI" w:cs="Segoe UI"/>
          <w:lang w:val="en-GB"/>
        </w:rPr>
        <w:t>are out of date).</w:t>
      </w:r>
    </w:p>
    <w:p w14:paraId="21AD4396" w14:textId="0B67CDC1" w:rsidR="004330ED" w:rsidRPr="004330ED" w:rsidRDefault="500FE096" w:rsidP="5E206500">
      <w:pPr>
        <w:pStyle w:val="1bodycopy10pt"/>
        <w:spacing w:before="240" w:after="240"/>
        <w:rPr>
          <w:rFonts w:ascii="Segoe UI" w:hAnsi="Segoe UI" w:cs="Segoe UI"/>
          <w:lang w:val="en-GB"/>
        </w:rPr>
      </w:pPr>
      <w:r w:rsidRPr="5E206500">
        <w:rPr>
          <w:rFonts w:ascii="Segoe UI" w:hAnsi="Segoe UI" w:cs="Segoe UI"/>
          <w:lang w:val="en-GB"/>
        </w:rPr>
        <w:t xml:space="preserve">These are stored in a </w:t>
      </w:r>
      <w:r w:rsidRPr="5E206500">
        <w:rPr>
          <w:rFonts w:ascii="Segoe UI" w:hAnsi="Segoe UI" w:cs="Segoe UI"/>
          <w:highlight w:val="yellow"/>
          <w:lang w:val="en-GB"/>
        </w:rPr>
        <w:t>xxxxx</w:t>
      </w:r>
      <w:r w:rsidRPr="5E206500">
        <w:rPr>
          <w:rFonts w:ascii="Segoe UI" w:hAnsi="Segoe UI" w:cs="Segoe UI"/>
          <w:lang w:val="en-GB"/>
        </w:rPr>
        <w:t xml:space="preserve"> colour pack/container, clearly labelled ‘Emergency Anaphylaxis Adrenaline Pen’,</w:t>
      </w:r>
      <w:r w:rsidR="4DFF02E5" w:rsidRPr="5E206500">
        <w:rPr>
          <w:rFonts w:ascii="Segoe UI" w:hAnsi="Segoe UI" w:cs="Segoe UI"/>
          <w:lang w:val="en-GB"/>
        </w:rPr>
        <w:t xml:space="preserve"> </w:t>
      </w:r>
      <w:r w:rsidR="4DFF02E5" w:rsidRPr="5E206500">
        <w:rPr>
          <w:rFonts w:ascii="Helvetica Neue Light" w:eastAsia="Helvetica Neue Light" w:hAnsi="Helvetica Neue Light" w:cs="Helvetica Neue Light"/>
          <w:color w:val="141413"/>
          <w:lang w:val="en-GB"/>
        </w:rPr>
        <w:t xml:space="preserve"> at room temperature (in line with manufacturer’s guidelines), protected from direct sunlight and extremes of temperature; </w:t>
      </w:r>
      <w:r w:rsidRPr="5E206500">
        <w:rPr>
          <w:rFonts w:ascii="Segoe UI" w:hAnsi="Segoe UI" w:cs="Segoe UI"/>
          <w:lang w:val="en-GB"/>
        </w:rPr>
        <w:t xml:space="preserve"> kept safely, not locked away and accessible and known to all staff.</w:t>
      </w:r>
    </w:p>
    <w:p w14:paraId="0F0695CB" w14:textId="05A9E72A" w:rsidR="004330ED" w:rsidRPr="004330ED" w:rsidRDefault="004330ED" w:rsidP="004330ED">
      <w:pPr>
        <w:pStyle w:val="1bodycopy10pt"/>
        <w:rPr>
          <w:rFonts w:ascii="Segoe UI" w:hAnsi="Segoe UI" w:cs="Segoe UI"/>
          <w:lang w:val="en-GB"/>
        </w:rPr>
      </w:pPr>
      <w:r w:rsidRPr="004330ED">
        <w:rPr>
          <w:rFonts w:ascii="Segoe UI" w:hAnsi="Segoe UI" w:cs="Segoe UI"/>
          <w:highlight w:val="yellow"/>
          <w:lang w:val="en-GB"/>
        </w:rPr>
        <w:t>xxxxxxx</w:t>
      </w:r>
      <w:r w:rsidRPr="004330ED">
        <w:rPr>
          <w:rFonts w:ascii="Segoe UI" w:hAnsi="Segoe UI" w:cs="Segoe UI"/>
          <w:lang w:val="en-GB"/>
        </w:rPr>
        <w:t xml:space="preserve"> School holds </w:t>
      </w:r>
      <w:r w:rsidRPr="004330ED">
        <w:rPr>
          <w:rFonts w:ascii="Segoe UI" w:hAnsi="Segoe UI" w:cs="Segoe UI"/>
          <w:highlight w:val="yellow"/>
          <w:lang w:val="en-GB"/>
        </w:rPr>
        <w:t>(Insert number)</w:t>
      </w:r>
      <w:r w:rsidRPr="004330ED">
        <w:rPr>
          <w:rFonts w:ascii="Segoe UI" w:hAnsi="Segoe UI" w:cs="Segoe UI"/>
          <w:lang w:val="en-GB"/>
        </w:rPr>
        <w:t xml:space="preserve"> spare pens which are kept in the following location/s:-</w:t>
      </w:r>
    </w:p>
    <w:p w14:paraId="122F4995" w14:textId="544E6759" w:rsidR="004330ED" w:rsidRDefault="004330ED" w:rsidP="004330ED">
      <w:pPr>
        <w:pStyle w:val="1bodycopy10pt"/>
        <w:rPr>
          <w:rFonts w:ascii="Segoe UI" w:hAnsi="Segoe UI" w:cs="Segoe UI"/>
          <w:lang w:val="en-GB"/>
        </w:rPr>
      </w:pPr>
      <w:r w:rsidRPr="004330ED">
        <w:rPr>
          <w:rFonts w:ascii="Segoe UI" w:hAnsi="Segoe UI" w:cs="Segoe UI"/>
          <w:highlight w:val="yellow"/>
          <w:lang w:val="en-GB"/>
        </w:rPr>
        <w:t>(enter locations)</w:t>
      </w:r>
    </w:p>
    <w:p w14:paraId="140A0725" w14:textId="7D118F12" w:rsidR="004330ED" w:rsidRPr="004330ED" w:rsidRDefault="500FE096" w:rsidP="004330ED">
      <w:pPr>
        <w:pStyle w:val="1bodycopy10pt"/>
        <w:rPr>
          <w:rFonts w:ascii="Segoe UI" w:hAnsi="Segoe UI" w:cs="Segoe UI"/>
          <w:lang w:val="en-GB"/>
        </w:rPr>
      </w:pPr>
      <w:r w:rsidRPr="5E206500">
        <w:rPr>
          <w:rFonts w:ascii="Segoe UI" w:hAnsi="Segoe UI" w:cs="Segoe UI"/>
          <w:lang w:val="en-GB"/>
        </w:rPr>
        <w:t>The School First Aid</w:t>
      </w:r>
      <w:r w:rsidR="666EFA81" w:rsidRPr="5E206500">
        <w:rPr>
          <w:rFonts w:ascii="Segoe UI" w:hAnsi="Segoe UI" w:cs="Segoe UI"/>
          <w:lang w:val="en-GB"/>
        </w:rPr>
        <w:t xml:space="preserve"> Appointed Person</w:t>
      </w:r>
      <w:r w:rsidRPr="5E206500">
        <w:rPr>
          <w:rFonts w:ascii="Segoe UI" w:hAnsi="Segoe UI" w:cs="Segoe UI"/>
          <w:lang w:val="en-GB"/>
        </w:rPr>
        <w:t xml:space="preserve"> is responsible for</w:t>
      </w:r>
      <w:r w:rsidR="666EFA81" w:rsidRPr="5E206500">
        <w:rPr>
          <w:rFonts w:ascii="Segoe UI" w:hAnsi="Segoe UI" w:cs="Segoe UI"/>
          <w:lang w:val="en-GB"/>
        </w:rPr>
        <w:t xml:space="preserve"> </w:t>
      </w:r>
      <w:r w:rsidRPr="5E206500">
        <w:rPr>
          <w:rFonts w:ascii="Segoe UI" w:hAnsi="Segoe UI" w:cs="Segoe UI"/>
          <w:lang w:val="en-GB"/>
        </w:rPr>
        <w:t xml:space="preserve">checking the spare medication is in date on a </w:t>
      </w:r>
      <w:r w:rsidR="00DA7423">
        <w:rPr>
          <w:rFonts w:ascii="Segoe UI" w:hAnsi="Segoe UI" w:cs="Segoe UI"/>
          <w:lang w:val="en-GB"/>
        </w:rPr>
        <w:t xml:space="preserve">termly </w:t>
      </w:r>
      <w:r w:rsidRPr="5E206500">
        <w:rPr>
          <w:rFonts w:ascii="Segoe UI" w:hAnsi="Segoe UI" w:cs="Segoe UI"/>
          <w:lang w:val="en-GB"/>
        </w:rPr>
        <w:t>basis and to replace as needed.</w:t>
      </w:r>
    </w:p>
    <w:p w14:paraId="0103BA13" w14:textId="1DD0D71C" w:rsidR="004330ED" w:rsidRPr="004330ED" w:rsidRDefault="004330ED" w:rsidP="004330ED">
      <w:pPr>
        <w:pStyle w:val="1bodycopy10pt"/>
        <w:rPr>
          <w:rFonts w:ascii="Segoe UI" w:hAnsi="Segoe UI" w:cs="Segoe UI"/>
          <w:lang w:val="en-GB"/>
        </w:rPr>
      </w:pPr>
      <w:r w:rsidRPr="004330ED">
        <w:rPr>
          <w:rFonts w:ascii="Segoe UI" w:hAnsi="Segoe UI" w:cs="Segoe UI"/>
          <w:lang w:val="en-GB"/>
        </w:rPr>
        <w:t>Written parental permission for use of the spare AAIs is included in the pupil’s allergy action</w:t>
      </w:r>
      <w:r w:rsidR="00E75715">
        <w:rPr>
          <w:rFonts w:ascii="Segoe UI" w:hAnsi="Segoe UI" w:cs="Segoe UI"/>
          <w:lang w:val="en-GB"/>
        </w:rPr>
        <w:t xml:space="preserve"> </w:t>
      </w:r>
      <w:r w:rsidRPr="004330ED">
        <w:rPr>
          <w:rFonts w:ascii="Segoe UI" w:hAnsi="Segoe UI" w:cs="Segoe UI"/>
          <w:lang w:val="en-GB"/>
        </w:rPr>
        <w:t>plan.</w:t>
      </w:r>
    </w:p>
    <w:p w14:paraId="33968C52" w14:textId="3D63CD4B" w:rsidR="004330ED" w:rsidRPr="007358A6" w:rsidRDefault="004330ED" w:rsidP="004330ED">
      <w:pPr>
        <w:pStyle w:val="1bodycopy10pt"/>
        <w:rPr>
          <w:rFonts w:ascii="Segoe UI" w:hAnsi="Segoe UI" w:cs="Segoe UI"/>
          <w:lang w:val="en-GB"/>
        </w:rPr>
      </w:pPr>
      <w:r w:rsidRPr="004330ED">
        <w:rPr>
          <w:rFonts w:ascii="Segoe UI" w:hAnsi="Segoe UI" w:cs="Segoe UI"/>
          <w:lang w:val="en-GB"/>
        </w:rPr>
        <w:t>If anaphylaxis is suspected in an undiagnosed individual call the emergency services and</w:t>
      </w:r>
      <w:r w:rsidR="00E75715">
        <w:rPr>
          <w:rFonts w:ascii="Segoe UI" w:hAnsi="Segoe UI" w:cs="Segoe UI"/>
          <w:lang w:val="en-GB"/>
        </w:rPr>
        <w:t xml:space="preserve"> </w:t>
      </w:r>
      <w:r w:rsidRPr="004330ED">
        <w:rPr>
          <w:rFonts w:ascii="Segoe UI" w:hAnsi="Segoe UI" w:cs="Segoe UI"/>
          <w:lang w:val="en-GB"/>
        </w:rPr>
        <w:t>state you suspect ANAPHYLAXIS. Follow advice from them as to whether administration of</w:t>
      </w:r>
      <w:r w:rsidR="00E75715">
        <w:rPr>
          <w:rFonts w:ascii="Segoe UI" w:hAnsi="Segoe UI" w:cs="Segoe UI"/>
          <w:lang w:val="en-GB"/>
        </w:rPr>
        <w:t xml:space="preserve"> </w:t>
      </w:r>
      <w:r w:rsidRPr="004330ED">
        <w:rPr>
          <w:rFonts w:ascii="Segoe UI" w:hAnsi="Segoe UI" w:cs="Segoe UI"/>
          <w:lang w:val="en-GB"/>
        </w:rPr>
        <w:t>the spare AAI is appropriate.</w:t>
      </w:r>
    </w:p>
    <w:p w14:paraId="20A7C4B3" w14:textId="77777777" w:rsidR="00DA7423" w:rsidRDefault="00DA7423" w:rsidP="00336404">
      <w:pPr>
        <w:pStyle w:val="Subhead2"/>
        <w:rPr>
          <w:rFonts w:ascii="Segoe UI" w:hAnsi="Segoe UI" w:cs="Segoe UI"/>
          <w:color w:val="auto"/>
          <w:lang w:val="en-GB"/>
        </w:rPr>
      </w:pPr>
    </w:p>
    <w:p w14:paraId="22A075CC" w14:textId="25AAB328"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lastRenderedPageBreak/>
        <w:t>7.2 Storage (of both spare and prescribed AAIs)</w:t>
      </w:r>
    </w:p>
    <w:p w14:paraId="00D3EA2E" w14:textId="7F25FCFF" w:rsidR="00336404" w:rsidRPr="007358A6" w:rsidRDefault="00336404" w:rsidP="00336404">
      <w:pPr>
        <w:pStyle w:val="1bodycopy10pt"/>
        <w:rPr>
          <w:rFonts w:ascii="Segoe UI" w:hAnsi="Segoe UI" w:cs="Segoe UI"/>
          <w:lang w:val="en-GB"/>
        </w:rPr>
      </w:pPr>
      <w:r w:rsidRPr="007358A6">
        <w:rPr>
          <w:rFonts w:ascii="Segoe UI" w:hAnsi="Segoe UI" w:cs="Segoe UI"/>
          <w:lang w:val="en-GB"/>
        </w:rPr>
        <w:t xml:space="preserve">The </w:t>
      </w:r>
      <w:r w:rsidR="00E75715">
        <w:rPr>
          <w:rFonts w:ascii="Segoe UI" w:hAnsi="Segoe UI" w:cs="Segoe UI"/>
          <w:lang w:val="en-GB"/>
        </w:rPr>
        <w:t>school A</w:t>
      </w:r>
      <w:r w:rsidRPr="007358A6">
        <w:rPr>
          <w:rFonts w:ascii="Segoe UI" w:hAnsi="Segoe UI" w:cs="Segoe UI"/>
          <w:lang w:val="en-GB"/>
        </w:rPr>
        <w:t xml:space="preserve">llergy </w:t>
      </w:r>
      <w:r w:rsidR="00E75715">
        <w:rPr>
          <w:rFonts w:ascii="Segoe UI" w:hAnsi="Segoe UI" w:cs="Segoe UI"/>
          <w:lang w:val="en-GB"/>
        </w:rPr>
        <w:t>L</w:t>
      </w:r>
      <w:r w:rsidRPr="007358A6">
        <w:rPr>
          <w:rFonts w:ascii="Segoe UI" w:hAnsi="Segoe UI" w:cs="Segoe UI"/>
          <w:lang w:val="en-GB"/>
        </w:rPr>
        <w:t>ead will make sure all AAIs are:</w:t>
      </w:r>
    </w:p>
    <w:p w14:paraId="42F066B7" w14:textId="77777777" w:rsidR="00E75715" w:rsidRDefault="00336404">
      <w:pPr>
        <w:pStyle w:val="4Bulletedcopyblue"/>
        <w:numPr>
          <w:ilvl w:val="0"/>
          <w:numId w:val="27"/>
        </w:numPr>
        <w:spacing w:after="0"/>
        <w:rPr>
          <w:rFonts w:ascii="Segoe UI" w:hAnsi="Segoe UI" w:cs="Segoe UI"/>
          <w:lang w:val="en-GB"/>
        </w:rPr>
      </w:pPr>
      <w:r w:rsidRPr="007358A6">
        <w:rPr>
          <w:rFonts w:ascii="Segoe UI" w:hAnsi="Segoe UI" w:cs="Segoe UI"/>
          <w:lang w:val="en-GB"/>
        </w:rPr>
        <w:t>Stored at room temperature (in line with manufacturer’s guidelines), protected from direct sunlight and extremes of temperature</w:t>
      </w:r>
    </w:p>
    <w:p w14:paraId="3657FE86" w14:textId="77777777" w:rsidR="00E75715" w:rsidRDefault="00336404">
      <w:pPr>
        <w:pStyle w:val="4Bulletedcopyblue"/>
        <w:numPr>
          <w:ilvl w:val="0"/>
          <w:numId w:val="27"/>
        </w:numPr>
        <w:spacing w:after="0"/>
        <w:rPr>
          <w:rFonts w:ascii="Segoe UI" w:hAnsi="Segoe UI" w:cs="Segoe UI"/>
          <w:lang w:val="en-GB"/>
        </w:rPr>
      </w:pPr>
      <w:r w:rsidRPr="00E75715">
        <w:rPr>
          <w:rFonts w:ascii="Segoe UI" w:hAnsi="Segoe UI" w:cs="Segoe UI"/>
          <w:lang w:val="en-GB"/>
        </w:rPr>
        <w:t>Kept in a safe and suitably central location to which all staff have access at all times, but is out of the reach and sight of children</w:t>
      </w:r>
    </w:p>
    <w:p w14:paraId="2F7CF37E" w14:textId="77777777" w:rsidR="00E75715" w:rsidRDefault="00336404">
      <w:pPr>
        <w:pStyle w:val="4Bulletedcopyblue"/>
        <w:numPr>
          <w:ilvl w:val="0"/>
          <w:numId w:val="27"/>
        </w:numPr>
        <w:spacing w:after="0"/>
        <w:rPr>
          <w:rFonts w:ascii="Segoe UI" w:hAnsi="Segoe UI" w:cs="Segoe UI"/>
          <w:lang w:val="en-GB"/>
        </w:rPr>
      </w:pPr>
      <w:r w:rsidRPr="00E75715">
        <w:rPr>
          <w:rFonts w:ascii="Segoe UI" w:hAnsi="Segoe UI" w:cs="Segoe UI"/>
          <w:b/>
          <w:bCs/>
          <w:lang w:val="en-GB"/>
        </w:rPr>
        <w:t xml:space="preserve">Not </w:t>
      </w:r>
      <w:r w:rsidRPr="00E75715">
        <w:rPr>
          <w:rFonts w:ascii="Segoe UI" w:hAnsi="Segoe UI" w:cs="Segoe UI"/>
          <w:lang w:val="en-GB"/>
        </w:rPr>
        <w:t xml:space="preserve">locked away, but accessible and available for use at all times </w:t>
      </w:r>
    </w:p>
    <w:p w14:paraId="7E0731A4" w14:textId="56344D0E" w:rsidR="00336404" w:rsidRPr="00E75715" w:rsidRDefault="00336404">
      <w:pPr>
        <w:pStyle w:val="4Bulletedcopyblue"/>
        <w:numPr>
          <w:ilvl w:val="0"/>
          <w:numId w:val="27"/>
        </w:numPr>
        <w:spacing w:after="0"/>
        <w:rPr>
          <w:rFonts w:ascii="Segoe UI" w:hAnsi="Segoe UI" w:cs="Segoe UI"/>
          <w:lang w:val="en-GB"/>
        </w:rPr>
      </w:pPr>
      <w:r w:rsidRPr="00E75715">
        <w:rPr>
          <w:rFonts w:ascii="Segoe UI" w:hAnsi="Segoe UI" w:cs="Segoe UI"/>
          <w:b/>
          <w:bCs/>
          <w:lang w:val="en-GB"/>
        </w:rPr>
        <w:t>Not</w:t>
      </w:r>
      <w:r w:rsidRPr="00E75715">
        <w:rPr>
          <w:rFonts w:ascii="Segoe UI" w:hAnsi="Segoe UI" w:cs="Segoe UI"/>
          <w:lang w:val="en-GB"/>
        </w:rPr>
        <w:t xml:space="preserve"> located more than 5 minutes away from where they may be needed </w:t>
      </w:r>
      <w:r w:rsidRPr="00E75715">
        <w:rPr>
          <w:rFonts w:ascii="Segoe UI" w:hAnsi="Segoe UI" w:cs="Segoe UI"/>
          <w:highlight w:val="yellow"/>
          <w:lang w:val="en-GB"/>
        </w:rPr>
        <w:t>(larger schools will require more than one AAI kit, ideally located near the dining area and playground)</w:t>
      </w:r>
    </w:p>
    <w:p w14:paraId="1C31E581" w14:textId="77777777" w:rsidR="0086036B" w:rsidRDefault="0086036B" w:rsidP="00336404">
      <w:pPr>
        <w:pStyle w:val="1bodycopy10pt"/>
        <w:rPr>
          <w:rFonts w:ascii="Segoe UI" w:hAnsi="Segoe UI" w:cs="Segoe UI"/>
          <w:lang w:val="en-GB"/>
        </w:rPr>
      </w:pPr>
    </w:p>
    <w:p w14:paraId="750863B3" w14:textId="0E52DE96" w:rsidR="00336404" w:rsidRPr="007358A6" w:rsidRDefault="00336404" w:rsidP="00336404">
      <w:pPr>
        <w:pStyle w:val="1bodycopy10pt"/>
        <w:rPr>
          <w:rFonts w:ascii="Segoe UI" w:hAnsi="Segoe UI" w:cs="Segoe UI"/>
          <w:lang w:val="en-GB"/>
        </w:rPr>
      </w:pPr>
      <w:r w:rsidRPr="007358A6">
        <w:rPr>
          <w:rFonts w:ascii="Segoe UI" w:hAnsi="Segoe UI" w:cs="Segoe UI"/>
          <w:lang w:val="en-GB"/>
        </w:rPr>
        <w:t xml:space="preserve">Spare AAIs will be kept separate from any pupil’s own prescribed </w:t>
      </w:r>
      <w:r w:rsidR="00E75715" w:rsidRPr="007358A6">
        <w:rPr>
          <w:rFonts w:ascii="Segoe UI" w:hAnsi="Segoe UI" w:cs="Segoe UI"/>
          <w:lang w:val="en-GB"/>
        </w:rPr>
        <w:t>AAI and</w:t>
      </w:r>
      <w:r w:rsidRPr="007358A6">
        <w:rPr>
          <w:rFonts w:ascii="Segoe UI" w:hAnsi="Segoe UI" w:cs="Segoe UI"/>
          <w:lang w:val="en-GB"/>
        </w:rPr>
        <w:t xml:space="preserve"> clearly labelled to avoid confusion.</w:t>
      </w:r>
    </w:p>
    <w:p w14:paraId="52D41375"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7.3 Maintenance (of spare AAIs)</w:t>
      </w:r>
    </w:p>
    <w:p w14:paraId="2CFB4B11" w14:textId="585DDAA3" w:rsidR="00336404" w:rsidRPr="007358A6" w:rsidRDefault="666EFA81" w:rsidP="00336404">
      <w:pPr>
        <w:pStyle w:val="1bodycopy10pt"/>
        <w:rPr>
          <w:rFonts w:ascii="Segoe UI" w:hAnsi="Segoe UI" w:cs="Segoe UI"/>
          <w:lang w:val="en-GB"/>
        </w:rPr>
      </w:pPr>
      <w:r w:rsidRPr="5E206500">
        <w:rPr>
          <w:rFonts w:ascii="Segoe UI" w:hAnsi="Segoe UI" w:cs="Segoe UI"/>
          <w:lang w:val="en-GB"/>
        </w:rPr>
        <w:t>The School’s Allergy Lead and First Aid appointed person</w:t>
      </w:r>
      <w:r w:rsidR="6A11BE66" w:rsidRPr="5E206500">
        <w:rPr>
          <w:rFonts w:ascii="Segoe UI" w:hAnsi="Segoe UI" w:cs="Segoe UI"/>
          <w:lang w:val="en-GB"/>
        </w:rPr>
        <w:t xml:space="preserve"> are responsible for checking</w:t>
      </w:r>
      <w:r w:rsidR="00DA7423">
        <w:rPr>
          <w:rFonts w:ascii="Segoe UI" w:hAnsi="Segoe UI" w:cs="Segoe UI"/>
          <w:lang w:val="en-GB"/>
        </w:rPr>
        <w:t xml:space="preserve"> termly </w:t>
      </w:r>
      <w:r w:rsidR="6A11BE66" w:rsidRPr="5E206500">
        <w:rPr>
          <w:rFonts w:ascii="Segoe UI" w:hAnsi="Segoe UI" w:cs="Segoe UI"/>
          <w:lang w:val="en-GB"/>
        </w:rPr>
        <w:t>that:</w:t>
      </w:r>
    </w:p>
    <w:p w14:paraId="3F7BA3AB" w14:textId="77777777" w:rsidR="00336404" w:rsidRPr="007358A6" w:rsidRDefault="00336404">
      <w:pPr>
        <w:pStyle w:val="4Bulletedcopyblue"/>
        <w:numPr>
          <w:ilvl w:val="0"/>
          <w:numId w:val="28"/>
        </w:numPr>
        <w:spacing w:after="0"/>
        <w:rPr>
          <w:rFonts w:ascii="Segoe UI" w:hAnsi="Segoe UI" w:cs="Segoe UI"/>
          <w:lang w:val="en-GB"/>
        </w:rPr>
      </w:pPr>
      <w:r w:rsidRPr="007358A6">
        <w:rPr>
          <w:rFonts w:ascii="Segoe UI" w:hAnsi="Segoe UI" w:cs="Segoe UI"/>
          <w:lang w:val="en-GB"/>
        </w:rPr>
        <w:t>The AAIs are present and in date</w:t>
      </w:r>
    </w:p>
    <w:p w14:paraId="54B72118" w14:textId="5AA6084D" w:rsidR="00E75715" w:rsidRPr="0086036B" w:rsidRDefault="00336404">
      <w:pPr>
        <w:pStyle w:val="4Bulletedcopyblue"/>
        <w:numPr>
          <w:ilvl w:val="0"/>
          <w:numId w:val="28"/>
        </w:numPr>
        <w:spacing w:after="0"/>
        <w:rPr>
          <w:rFonts w:ascii="Segoe UI" w:hAnsi="Segoe UI" w:cs="Segoe UI"/>
          <w:lang w:val="en-GB"/>
        </w:rPr>
      </w:pPr>
      <w:r w:rsidRPr="007358A6">
        <w:rPr>
          <w:rFonts w:ascii="Segoe UI" w:hAnsi="Segoe UI" w:cs="Segoe UI"/>
          <w:lang w:val="en-GB"/>
        </w:rPr>
        <w:t>Replacement AAIs are obtained when the expiry date is near</w:t>
      </w:r>
    </w:p>
    <w:p w14:paraId="67C59EFB" w14:textId="0E14F2E6"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7.4 Disposal</w:t>
      </w:r>
    </w:p>
    <w:p w14:paraId="2370F108" w14:textId="4EC55567" w:rsidR="00336404" w:rsidRPr="007358A6" w:rsidRDefault="00336404" w:rsidP="00336404">
      <w:pPr>
        <w:pStyle w:val="1bodycopy10pt"/>
        <w:rPr>
          <w:rFonts w:ascii="Segoe UI" w:hAnsi="Segoe UI" w:cs="Segoe UI"/>
          <w:lang w:val="en-GB"/>
        </w:rPr>
      </w:pPr>
      <w:r w:rsidRPr="007358A6">
        <w:rPr>
          <w:rFonts w:ascii="Segoe UI" w:hAnsi="Segoe UI" w:cs="Segoe UI"/>
          <w:lang w:val="en-GB"/>
        </w:rPr>
        <w:t>AAIs can only be used once. Once a AAI has been used, it will be disposed of in line with the manufacturer's instructions</w:t>
      </w:r>
    </w:p>
    <w:p w14:paraId="0589F565" w14:textId="62043484" w:rsidR="00336404" w:rsidRPr="007358A6" w:rsidRDefault="00336404">
      <w:pPr>
        <w:pStyle w:val="Subhead2"/>
        <w:numPr>
          <w:ilvl w:val="1"/>
          <w:numId w:val="30"/>
        </w:numPr>
        <w:rPr>
          <w:rFonts w:ascii="Segoe UI" w:hAnsi="Segoe UI" w:cs="Segoe UI"/>
          <w:color w:val="auto"/>
          <w:lang w:val="en-GB"/>
        </w:rPr>
      </w:pPr>
      <w:r w:rsidRPr="007358A6">
        <w:rPr>
          <w:rFonts w:ascii="Segoe UI" w:hAnsi="Segoe UI" w:cs="Segoe UI"/>
          <w:color w:val="auto"/>
          <w:lang w:val="en-GB"/>
        </w:rPr>
        <w:t>Use of AAIs off school premises</w:t>
      </w:r>
    </w:p>
    <w:p w14:paraId="5FC966A8" w14:textId="77777777" w:rsidR="00E75715" w:rsidRDefault="00336404">
      <w:pPr>
        <w:pStyle w:val="4Bulletedcopyblue"/>
        <w:numPr>
          <w:ilvl w:val="0"/>
          <w:numId w:val="29"/>
        </w:numPr>
        <w:spacing w:after="0"/>
        <w:rPr>
          <w:rFonts w:ascii="Segoe UI" w:hAnsi="Segoe UI" w:cs="Segoe UI"/>
          <w:lang w:val="en-GB"/>
        </w:rPr>
      </w:pPr>
      <w:r w:rsidRPr="007358A6">
        <w:rPr>
          <w:rFonts w:ascii="Segoe UI" w:hAnsi="Segoe UI" w:cs="Segoe UI"/>
          <w:lang w:val="en-GB"/>
        </w:rPr>
        <w:t>Pupils at risk of anaphylaxis who are able to administer their own AAIs should carry their own AAI with them on school trips and off-site events</w:t>
      </w:r>
    </w:p>
    <w:p w14:paraId="15E6CA1F" w14:textId="4B06D294" w:rsidR="00336404" w:rsidRPr="00E75715" w:rsidRDefault="00336404">
      <w:pPr>
        <w:pStyle w:val="4Bulletedcopyblue"/>
        <w:numPr>
          <w:ilvl w:val="0"/>
          <w:numId w:val="29"/>
        </w:numPr>
        <w:spacing w:after="0"/>
        <w:rPr>
          <w:rFonts w:ascii="Segoe UI" w:hAnsi="Segoe UI" w:cs="Segoe UI"/>
          <w:lang w:val="en-GB"/>
        </w:rPr>
      </w:pPr>
      <w:r w:rsidRPr="00E75715">
        <w:rPr>
          <w:rFonts w:ascii="Segoe UI" w:hAnsi="Segoe UI" w:cs="Segoe UI"/>
          <w:highlight w:val="yellow"/>
          <w:lang w:val="en-GB"/>
        </w:rPr>
        <w:t>Insert your arrangements for taking spare AAIs for emergency use on school trips and off-site events</w:t>
      </w:r>
    </w:p>
    <w:p w14:paraId="502FE712" w14:textId="77777777" w:rsidR="00336404" w:rsidRPr="007358A6" w:rsidRDefault="00336404" w:rsidP="00336404">
      <w:pPr>
        <w:pStyle w:val="Subhead2"/>
        <w:rPr>
          <w:rFonts w:ascii="Segoe UI" w:hAnsi="Segoe UI" w:cs="Segoe UI"/>
          <w:color w:val="auto"/>
          <w:lang w:val="en-GB"/>
        </w:rPr>
      </w:pPr>
      <w:r w:rsidRPr="007358A6">
        <w:rPr>
          <w:rFonts w:ascii="Segoe UI" w:hAnsi="Segoe UI" w:cs="Segoe UI"/>
          <w:color w:val="auto"/>
          <w:lang w:val="en-GB"/>
        </w:rPr>
        <w:t>7.6 Emergency anaphylaxis kit</w:t>
      </w:r>
    </w:p>
    <w:p w14:paraId="6C7C8137" w14:textId="77777777" w:rsidR="00336404" w:rsidRPr="007358A6" w:rsidRDefault="00336404" w:rsidP="00336404">
      <w:pPr>
        <w:pStyle w:val="1bodycopy10pt"/>
        <w:rPr>
          <w:rFonts w:ascii="Segoe UI" w:hAnsi="Segoe UI" w:cs="Segoe UI"/>
          <w:lang w:val="en-GB"/>
        </w:rPr>
      </w:pPr>
      <w:r w:rsidRPr="007358A6">
        <w:rPr>
          <w:rFonts w:ascii="Segoe UI" w:hAnsi="Segoe UI" w:cs="Segoe UI"/>
          <w:lang w:val="en-GB"/>
        </w:rPr>
        <w:t>The school holds an emergency anaphylaxis kit. This includes:</w:t>
      </w:r>
    </w:p>
    <w:p w14:paraId="7F761389" w14:textId="77777777" w:rsidR="00336404" w:rsidRPr="007358A6" w:rsidRDefault="6A11BE66" w:rsidP="5E206500">
      <w:pPr>
        <w:pStyle w:val="4Bulletedcopyblue"/>
        <w:spacing w:after="0"/>
        <w:rPr>
          <w:rFonts w:ascii="Segoe UI" w:hAnsi="Segoe UI" w:cs="Segoe UI"/>
          <w:highlight w:val="yellow"/>
          <w:lang w:val="en-GB"/>
        </w:rPr>
      </w:pPr>
      <w:r w:rsidRPr="5E206500">
        <w:rPr>
          <w:rFonts w:ascii="Segoe UI" w:hAnsi="Segoe UI" w:cs="Segoe UI"/>
          <w:highlight w:val="yellow"/>
          <w:lang w:val="en-GB"/>
        </w:rPr>
        <w:t>Spare AAIs</w:t>
      </w:r>
    </w:p>
    <w:p w14:paraId="6FD87902" w14:textId="77777777" w:rsidR="00336404" w:rsidRPr="007358A6" w:rsidRDefault="6A11BE66" w:rsidP="5E206500">
      <w:pPr>
        <w:pStyle w:val="4Bulletedcopyblue"/>
        <w:spacing w:after="0"/>
        <w:rPr>
          <w:rFonts w:ascii="Segoe UI" w:hAnsi="Segoe UI" w:cs="Segoe UI"/>
          <w:highlight w:val="yellow"/>
          <w:lang w:val="en-GB"/>
        </w:rPr>
      </w:pPr>
      <w:r w:rsidRPr="5E206500">
        <w:rPr>
          <w:rFonts w:ascii="Segoe UI" w:hAnsi="Segoe UI" w:cs="Segoe UI"/>
          <w:highlight w:val="yellow"/>
          <w:lang w:val="en-GB"/>
        </w:rPr>
        <w:t>Instructions for the use of AAIs</w:t>
      </w:r>
    </w:p>
    <w:p w14:paraId="5EA746DF" w14:textId="77777777" w:rsidR="00336404" w:rsidRPr="007358A6" w:rsidRDefault="6A11BE66" w:rsidP="5E206500">
      <w:pPr>
        <w:pStyle w:val="4Bulletedcopyblue"/>
        <w:spacing w:after="0"/>
        <w:rPr>
          <w:rFonts w:ascii="Segoe UI" w:hAnsi="Segoe UI" w:cs="Segoe UI"/>
          <w:highlight w:val="yellow"/>
          <w:lang w:val="en-GB"/>
        </w:rPr>
      </w:pPr>
      <w:r w:rsidRPr="5E206500">
        <w:rPr>
          <w:rFonts w:ascii="Segoe UI" w:hAnsi="Segoe UI" w:cs="Segoe UI"/>
          <w:highlight w:val="yellow"/>
          <w:lang w:val="en-GB"/>
        </w:rPr>
        <w:t>Instructions on storage</w:t>
      </w:r>
    </w:p>
    <w:p w14:paraId="5256D0AC" w14:textId="77777777" w:rsidR="00336404" w:rsidRPr="007358A6" w:rsidRDefault="6A11BE66" w:rsidP="5E206500">
      <w:pPr>
        <w:pStyle w:val="4Bulletedcopyblue"/>
        <w:spacing w:after="0"/>
        <w:rPr>
          <w:rFonts w:ascii="Segoe UI" w:hAnsi="Segoe UI" w:cs="Segoe UI"/>
          <w:highlight w:val="yellow"/>
          <w:lang w:val="en-GB"/>
        </w:rPr>
      </w:pPr>
      <w:r w:rsidRPr="5E206500">
        <w:rPr>
          <w:rFonts w:ascii="Segoe UI" w:hAnsi="Segoe UI" w:cs="Segoe UI"/>
          <w:highlight w:val="yellow"/>
          <w:lang w:val="en-GB"/>
        </w:rPr>
        <w:t>Manufacturer’s information</w:t>
      </w:r>
    </w:p>
    <w:p w14:paraId="67903365" w14:textId="70A91A08" w:rsidR="00336404" w:rsidRPr="007358A6" w:rsidRDefault="6A11BE66" w:rsidP="5E206500">
      <w:pPr>
        <w:pStyle w:val="4Bulletedcopyblue"/>
        <w:spacing w:after="0"/>
        <w:rPr>
          <w:rFonts w:ascii="Segoe UI" w:hAnsi="Segoe UI" w:cs="Segoe UI"/>
          <w:highlight w:val="yellow"/>
          <w:lang w:val="en-GB"/>
        </w:rPr>
      </w:pPr>
      <w:r w:rsidRPr="5E206500">
        <w:rPr>
          <w:rFonts w:ascii="Segoe UI" w:hAnsi="Segoe UI" w:cs="Segoe UI"/>
          <w:highlight w:val="yellow"/>
          <w:lang w:val="en-GB"/>
        </w:rPr>
        <w:t xml:space="preserve">A checklist of injectors, identified by batch number and expiry date with </w:t>
      </w:r>
      <w:r w:rsidR="00CD721B">
        <w:rPr>
          <w:rFonts w:ascii="Segoe UI" w:hAnsi="Segoe UI" w:cs="Segoe UI"/>
          <w:highlight w:val="yellow"/>
          <w:lang w:val="en-GB"/>
        </w:rPr>
        <w:t>termly</w:t>
      </w:r>
      <w:r w:rsidRPr="5E206500">
        <w:rPr>
          <w:rFonts w:ascii="Segoe UI" w:hAnsi="Segoe UI" w:cs="Segoe UI"/>
          <w:highlight w:val="yellow"/>
          <w:lang w:val="en-GB"/>
        </w:rPr>
        <w:t xml:space="preserve"> checks recorded</w:t>
      </w:r>
    </w:p>
    <w:p w14:paraId="22108C86" w14:textId="77777777" w:rsidR="00336404" w:rsidRPr="00CD721B" w:rsidRDefault="6A11BE66" w:rsidP="5E206500">
      <w:pPr>
        <w:pStyle w:val="4Bulletedcopyblue"/>
        <w:spacing w:after="0"/>
        <w:rPr>
          <w:rFonts w:ascii="Segoe UI" w:hAnsi="Segoe UI" w:cs="Segoe UI"/>
          <w:highlight w:val="yellow"/>
          <w:lang w:val="en-GB"/>
        </w:rPr>
      </w:pPr>
      <w:r w:rsidRPr="00CD721B">
        <w:rPr>
          <w:rFonts w:ascii="Segoe UI" w:hAnsi="Segoe UI" w:cs="Segoe UI"/>
          <w:highlight w:val="yellow"/>
          <w:lang w:val="en-GB"/>
        </w:rPr>
        <w:t>A note of arrangements for replacing injectors</w:t>
      </w:r>
    </w:p>
    <w:p w14:paraId="6FEBBA8E" w14:textId="77777777" w:rsidR="00336404" w:rsidRPr="00CD721B" w:rsidRDefault="6A11BE66" w:rsidP="5E206500">
      <w:pPr>
        <w:pStyle w:val="4Bulletedcopyblue"/>
        <w:spacing w:after="0"/>
        <w:rPr>
          <w:rFonts w:ascii="Segoe UI" w:hAnsi="Segoe UI" w:cs="Segoe UI"/>
          <w:lang w:val="en-GB"/>
        </w:rPr>
      </w:pPr>
      <w:r w:rsidRPr="00CD721B">
        <w:rPr>
          <w:rFonts w:ascii="Segoe UI" w:hAnsi="Segoe UI" w:cs="Segoe UI"/>
          <w:lang w:val="en-GB"/>
        </w:rPr>
        <w:t>A list of pupils to whom the AAI can be administered</w:t>
      </w:r>
    </w:p>
    <w:p w14:paraId="4160DD89" w14:textId="77777777" w:rsidR="00336404" w:rsidRPr="007358A6" w:rsidRDefault="00336404">
      <w:pPr>
        <w:pStyle w:val="4Bulletedcopyblue"/>
        <w:numPr>
          <w:ilvl w:val="0"/>
          <w:numId w:val="31"/>
        </w:numPr>
        <w:spacing w:after="0"/>
        <w:rPr>
          <w:rFonts w:ascii="Segoe UI" w:hAnsi="Segoe UI" w:cs="Segoe UI"/>
          <w:lang w:val="en-GB"/>
        </w:rPr>
      </w:pPr>
      <w:r w:rsidRPr="007358A6">
        <w:rPr>
          <w:rFonts w:ascii="Segoe UI" w:hAnsi="Segoe UI" w:cs="Segoe UI"/>
          <w:lang w:val="en-GB"/>
        </w:rPr>
        <w:t>A record of when AAIs have been administered</w:t>
      </w:r>
    </w:p>
    <w:p w14:paraId="2C0108CD" w14:textId="77777777" w:rsidR="00E7246F" w:rsidRDefault="00E7246F" w:rsidP="00336404">
      <w:pPr>
        <w:pStyle w:val="Heading1"/>
        <w:rPr>
          <w:rFonts w:ascii="Segoe UI" w:hAnsi="Segoe UI" w:cs="Segoe UI"/>
          <w:color w:val="auto"/>
        </w:rPr>
      </w:pPr>
      <w:bookmarkStart w:id="14" w:name="_Toc234775917"/>
    </w:p>
    <w:p w14:paraId="3C1FA5AA" w14:textId="536A31B0" w:rsidR="00336404" w:rsidRPr="007358A6" w:rsidRDefault="00336404" w:rsidP="00336404">
      <w:pPr>
        <w:pStyle w:val="Heading1"/>
        <w:rPr>
          <w:rFonts w:ascii="Segoe UI" w:hAnsi="Segoe UI" w:cs="Segoe UI"/>
          <w:color w:val="auto"/>
        </w:rPr>
      </w:pPr>
      <w:r w:rsidRPr="007358A6">
        <w:rPr>
          <w:rFonts w:ascii="Segoe UI" w:hAnsi="Segoe UI" w:cs="Segoe UI"/>
          <w:color w:val="auto"/>
        </w:rPr>
        <w:t>8. Training</w:t>
      </w:r>
      <w:bookmarkEnd w:id="14"/>
    </w:p>
    <w:p w14:paraId="25233CE2" w14:textId="77777777" w:rsidR="00336404" w:rsidRPr="007358A6" w:rsidRDefault="00336404" w:rsidP="00336404">
      <w:pPr>
        <w:pStyle w:val="1bodycopy10pt"/>
        <w:rPr>
          <w:rFonts w:ascii="Segoe UI" w:hAnsi="Segoe UI" w:cs="Segoe UI"/>
          <w:highlight w:val="yellow"/>
          <w:lang w:val="en-GB" w:eastAsia="en-GB"/>
        </w:rPr>
      </w:pPr>
      <w:r w:rsidRPr="007358A6">
        <w:rPr>
          <w:rFonts w:ascii="Segoe UI" w:hAnsi="Segoe UI" w:cs="Segoe UI"/>
        </w:rPr>
        <w:t>The school is committed to training all staff in allergy response. This includes:</w:t>
      </w:r>
    </w:p>
    <w:p w14:paraId="53E36093" w14:textId="77777777" w:rsidR="00336404" w:rsidRPr="007358A6" w:rsidRDefault="00336404">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t>How to reduce and prevent the risk of allergic reactions</w:t>
      </w:r>
    </w:p>
    <w:p w14:paraId="54FCC343" w14:textId="77777777" w:rsidR="00336404" w:rsidRPr="007358A6" w:rsidRDefault="00336404">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t xml:space="preserve">How to spot the signs of </w:t>
      </w:r>
      <w:r w:rsidRPr="007358A6">
        <w:rPr>
          <w:rFonts w:ascii="Segoe UI" w:hAnsi="Segoe UI" w:cs="Segoe UI"/>
        </w:rPr>
        <w:t>allergic</w:t>
      </w:r>
      <w:r w:rsidRPr="007358A6">
        <w:rPr>
          <w:rFonts w:ascii="Segoe UI" w:hAnsi="Segoe UI" w:cs="Segoe UI"/>
          <w:lang w:val="en-GB" w:eastAsia="en-GB"/>
        </w:rPr>
        <w:t xml:space="preserve"> reactions (including anaphylaxis)</w:t>
      </w:r>
    </w:p>
    <w:p w14:paraId="7FDBD5B3" w14:textId="77777777" w:rsidR="007E4F7F" w:rsidRPr="007358A6" w:rsidRDefault="007E4F7F">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t xml:space="preserve">The importance of acting quickly in the case of anaphylaxis </w:t>
      </w:r>
    </w:p>
    <w:p w14:paraId="2FA2379A" w14:textId="77777777" w:rsidR="00336404" w:rsidRPr="007358A6" w:rsidRDefault="00336404">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t>Where AAIs are kept on the school site, and how to access them</w:t>
      </w:r>
    </w:p>
    <w:p w14:paraId="7D3BE748" w14:textId="77777777" w:rsidR="007E4F7F" w:rsidRPr="007358A6" w:rsidRDefault="007E4F7F">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lastRenderedPageBreak/>
        <w:t>How to administer AAIs</w:t>
      </w:r>
    </w:p>
    <w:p w14:paraId="7E24BB46" w14:textId="77777777" w:rsidR="00336404" w:rsidRPr="007358A6" w:rsidRDefault="00336404">
      <w:pPr>
        <w:pStyle w:val="4Bulletedcopyblue"/>
        <w:numPr>
          <w:ilvl w:val="0"/>
          <w:numId w:val="32"/>
        </w:numPr>
        <w:spacing w:after="0"/>
        <w:rPr>
          <w:rFonts w:ascii="Segoe UI" w:hAnsi="Segoe UI" w:cs="Segoe UI"/>
          <w:lang w:val="en-GB" w:eastAsia="en-GB"/>
        </w:rPr>
      </w:pPr>
      <w:r w:rsidRPr="007358A6">
        <w:rPr>
          <w:rFonts w:ascii="Segoe UI" w:hAnsi="Segoe UI" w:cs="Segoe UI"/>
          <w:lang w:val="en-GB" w:eastAsia="en-GB"/>
        </w:rPr>
        <w:t>The wellbeing and inclusion implications of allergies</w:t>
      </w:r>
    </w:p>
    <w:p w14:paraId="62317206" w14:textId="77777777" w:rsidR="00336404" w:rsidRPr="007358A6" w:rsidRDefault="00336404">
      <w:pPr>
        <w:pStyle w:val="4Bulletedcopyblue"/>
        <w:numPr>
          <w:ilvl w:val="0"/>
          <w:numId w:val="32"/>
        </w:numPr>
        <w:spacing w:after="0"/>
        <w:rPr>
          <w:rFonts w:ascii="Segoe UI" w:hAnsi="Segoe UI" w:cs="Segoe UI"/>
          <w:highlight w:val="yellow"/>
          <w:lang w:val="en-GB" w:eastAsia="en-GB"/>
        </w:rPr>
      </w:pPr>
      <w:r w:rsidRPr="007358A6">
        <w:rPr>
          <w:rFonts w:ascii="Segoe UI" w:hAnsi="Segoe UI" w:cs="Segoe UI"/>
          <w:highlight w:val="yellow"/>
          <w:lang w:val="en-GB" w:eastAsia="en-GB"/>
        </w:rPr>
        <w:t>Include any other relevant training points</w:t>
      </w:r>
    </w:p>
    <w:p w14:paraId="19BF789D" w14:textId="77777777" w:rsidR="0086036B" w:rsidRDefault="0086036B" w:rsidP="00336404">
      <w:pPr>
        <w:pStyle w:val="4Bulletedcopyblue"/>
        <w:numPr>
          <w:ilvl w:val="0"/>
          <w:numId w:val="0"/>
        </w:numPr>
        <w:rPr>
          <w:rFonts w:ascii="Segoe UI" w:hAnsi="Segoe UI" w:cs="Segoe UI"/>
          <w:lang w:val="en-GB" w:eastAsia="en-GB"/>
        </w:rPr>
      </w:pPr>
    </w:p>
    <w:p w14:paraId="4FBFF01C" w14:textId="77777777" w:rsidR="00C51DB8" w:rsidRDefault="6A11BE66" w:rsidP="00C51DB8">
      <w:pPr>
        <w:pStyle w:val="4Bulletedcopyblue"/>
        <w:numPr>
          <w:ilvl w:val="0"/>
          <w:numId w:val="0"/>
        </w:numPr>
        <w:ind w:left="170"/>
        <w:rPr>
          <w:rFonts w:ascii="Segoe UI" w:hAnsi="Segoe UI" w:cs="Segoe UI"/>
          <w:lang w:val="en-GB" w:eastAsia="en-GB"/>
        </w:rPr>
      </w:pPr>
      <w:r w:rsidRPr="5E206500">
        <w:rPr>
          <w:rFonts w:ascii="Segoe UI" w:hAnsi="Segoe UI" w:cs="Segoe UI"/>
          <w:lang w:val="en-GB" w:eastAsia="en-GB"/>
        </w:rPr>
        <w:t xml:space="preserve">Training will be </w:t>
      </w:r>
      <w:r w:rsidR="666EFA81" w:rsidRPr="5E206500">
        <w:rPr>
          <w:rFonts w:ascii="Segoe UI" w:hAnsi="Segoe UI" w:cs="Segoe UI"/>
          <w:lang w:val="en-GB" w:eastAsia="en-GB"/>
        </w:rPr>
        <w:t>arranged</w:t>
      </w:r>
      <w:r w:rsidRPr="5E206500">
        <w:rPr>
          <w:rFonts w:ascii="Segoe UI" w:hAnsi="Segoe UI" w:cs="Segoe UI"/>
          <w:lang w:val="en-GB" w:eastAsia="en-GB"/>
        </w:rPr>
        <w:t xml:space="preserve"> </w:t>
      </w:r>
      <w:r w:rsidR="0B46273B" w:rsidRPr="5E206500">
        <w:rPr>
          <w:rFonts w:ascii="Segoe UI" w:hAnsi="Segoe UI" w:cs="Segoe UI"/>
          <w:lang w:val="en-GB" w:eastAsia="en-GB"/>
        </w:rPr>
        <w:t xml:space="preserve">annually </w:t>
      </w:r>
      <w:r w:rsidRPr="5E206500">
        <w:rPr>
          <w:rFonts w:ascii="Segoe UI" w:hAnsi="Segoe UI" w:cs="Segoe UI"/>
          <w:lang w:val="en-GB" w:eastAsia="en-GB"/>
        </w:rPr>
        <w:t>by the allergy lead</w:t>
      </w:r>
      <w:r w:rsidR="0B46273B" w:rsidRPr="5E206500">
        <w:rPr>
          <w:rFonts w:ascii="Segoe UI" w:hAnsi="Segoe UI" w:cs="Segoe UI"/>
          <w:lang w:val="en-GB" w:eastAsia="en-GB"/>
        </w:rPr>
        <w:t xml:space="preserve"> for all staff and as part of any new member of staff’s induction when they join the school.</w:t>
      </w:r>
      <w:r w:rsidR="4226ECFA" w:rsidRPr="5E206500">
        <w:rPr>
          <w:rFonts w:ascii="Segoe UI" w:hAnsi="Segoe UI" w:cs="Segoe UI"/>
          <w:lang w:val="en-GB" w:eastAsia="en-GB"/>
        </w:rPr>
        <w:t xml:space="preserve"> </w:t>
      </w:r>
      <w:r w:rsidR="00C51DB8">
        <w:rPr>
          <w:rFonts w:ascii="Segoe UI" w:hAnsi="Segoe UI" w:cs="Segoe UI"/>
          <w:lang w:val="en-GB" w:eastAsia="en-GB"/>
        </w:rPr>
        <w:t>Any training</w:t>
      </w:r>
      <w:r w:rsidR="00C51DB8" w:rsidRPr="00C51DB8">
        <w:rPr>
          <w:rFonts w:ascii="Segoe UI" w:hAnsi="Segoe UI" w:cs="Segoe UI"/>
          <w:lang w:val="en-GB" w:eastAsia="en-GB"/>
        </w:rPr>
        <w:t xml:space="preserve"> will include</w:t>
      </w:r>
      <w:r w:rsidR="00C51DB8">
        <w:rPr>
          <w:rFonts w:ascii="Segoe UI" w:hAnsi="Segoe UI" w:cs="Segoe UI"/>
          <w:lang w:val="en-GB" w:eastAsia="en-GB"/>
        </w:rPr>
        <w:t>:</w:t>
      </w:r>
    </w:p>
    <w:p w14:paraId="71BF7941" w14:textId="0916EE48" w:rsidR="00C51DB8" w:rsidRPr="00C51DB8" w:rsidRDefault="00C51DB8">
      <w:pPr>
        <w:pStyle w:val="4Bulletedcopyblue"/>
        <w:numPr>
          <w:ilvl w:val="0"/>
          <w:numId w:val="40"/>
        </w:numPr>
        <w:rPr>
          <w:rFonts w:ascii="Segoe UI" w:hAnsi="Segoe UI" w:cs="Segoe UI"/>
          <w:lang w:val="en-GB" w:eastAsia="en-GB"/>
        </w:rPr>
      </w:pPr>
      <w:r w:rsidRPr="00C51DB8">
        <w:rPr>
          <w:rFonts w:ascii="Segoe UI" w:hAnsi="Segoe UI" w:cs="Segoe UI"/>
          <w:lang w:val="en-GB" w:eastAsia="en-GB"/>
        </w:rPr>
        <w:t>The recognition of severe allergic reactions (anaphylaxis)</w:t>
      </w:r>
    </w:p>
    <w:p w14:paraId="198FB2E9" w14:textId="77777777" w:rsidR="002538D2" w:rsidRDefault="00C51DB8">
      <w:pPr>
        <w:pStyle w:val="4Bulletedcopyblue"/>
        <w:numPr>
          <w:ilvl w:val="0"/>
          <w:numId w:val="40"/>
        </w:numPr>
        <w:rPr>
          <w:rFonts w:ascii="Segoe UI" w:hAnsi="Segoe UI" w:cs="Segoe UI"/>
          <w:lang w:val="en-GB" w:eastAsia="en-GB"/>
        </w:rPr>
      </w:pPr>
      <w:r w:rsidRPr="00C51DB8">
        <w:rPr>
          <w:rFonts w:ascii="Segoe UI" w:hAnsi="Segoe UI" w:cs="Segoe UI"/>
          <w:lang w:val="en-GB" w:eastAsia="en-GB"/>
        </w:rPr>
        <w:t>Prevention, day-to-day management, and emergency response</w:t>
      </w:r>
    </w:p>
    <w:p w14:paraId="1DF04B4A" w14:textId="0242881F" w:rsidR="00336404" w:rsidRPr="002538D2" w:rsidRDefault="00C51DB8">
      <w:pPr>
        <w:pStyle w:val="4Bulletedcopyblue"/>
        <w:numPr>
          <w:ilvl w:val="0"/>
          <w:numId w:val="40"/>
        </w:numPr>
        <w:rPr>
          <w:rFonts w:ascii="Segoe UI" w:hAnsi="Segoe UI" w:cs="Segoe UI"/>
          <w:lang w:val="en-GB" w:eastAsia="en-GB"/>
        </w:rPr>
      </w:pPr>
      <w:r w:rsidRPr="002538D2">
        <w:rPr>
          <w:rFonts w:ascii="Segoe UI" w:hAnsi="Segoe UI" w:cs="Segoe UI"/>
          <w:lang w:val="en-GB" w:eastAsia="en-GB"/>
        </w:rPr>
        <w:t>Practical demonstrations on when and how to administer adrenaline auto-injectors (e.g. EpiPens</w:t>
      </w:r>
      <w:r w:rsidR="002538D2">
        <w:rPr>
          <w:rFonts w:ascii="Segoe UI" w:hAnsi="Segoe UI" w:cs="Segoe UI"/>
          <w:lang w:val="en-GB" w:eastAsia="en-GB"/>
        </w:rPr>
        <w:t>)</w:t>
      </w:r>
    </w:p>
    <w:p w14:paraId="3789F52B" w14:textId="77777777" w:rsidR="00E7246F" w:rsidRDefault="00E7246F" w:rsidP="00336404">
      <w:pPr>
        <w:pStyle w:val="Heading1"/>
        <w:rPr>
          <w:rFonts w:ascii="Segoe UI" w:hAnsi="Segoe UI" w:cs="Segoe UI"/>
          <w:color w:val="auto"/>
        </w:rPr>
      </w:pPr>
      <w:bookmarkStart w:id="15" w:name="_Toc234775918"/>
    </w:p>
    <w:p w14:paraId="5B45E341" w14:textId="3EBB6E79" w:rsidR="00336404" w:rsidRPr="007358A6" w:rsidRDefault="00336404" w:rsidP="00336404">
      <w:pPr>
        <w:pStyle w:val="Heading1"/>
        <w:rPr>
          <w:rFonts w:ascii="Segoe UI" w:hAnsi="Segoe UI" w:cs="Segoe UI"/>
          <w:color w:val="auto"/>
          <w:lang w:eastAsia="en-GB"/>
        </w:rPr>
      </w:pPr>
      <w:r w:rsidRPr="007358A6">
        <w:rPr>
          <w:rFonts w:ascii="Segoe UI" w:hAnsi="Segoe UI" w:cs="Segoe UI"/>
          <w:color w:val="auto"/>
        </w:rPr>
        <w:t>9. Links to other policies</w:t>
      </w:r>
      <w:bookmarkEnd w:id="15"/>
    </w:p>
    <w:p w14:paraId="232C0FBA" w14:textId="77777777" w:rsidR="00336404" w:rsidRPr="007358A6" w:rsidRDefault="00336404" w:rsidP="00336404">
      <w:pPr>
        <w:pStyle w:val="1bodycopy10pt"/>
        <w:rPr>
          <w:rFonts w:ascii="Segoe UI" w:hAnsi="Segoe UI" w:cs="Segoe UI"/>
          <w:lang w:val="en-GB" w:eastAsia="en-GB"/>
        </w:rPr>
      </w:pPr>
      <w:r w:rsidRPr="007358A6">
        <w:rPr>
          <w:rFonts w:ascii="Segoe UI" w:hAnsi="Segoe UI" w:cs="Segoe UI"/>
          <w:lang w:val="en-GB" w:eastAsia="en-GB"/>
        </w:rPr>
        <w:t>This policy links to the following policies and procedures:</w:t>
      </w:r>
    </w:p>
    <w:p w14:paraId="6C64279D" w14:textId="77777777" w:rsidR="00336404" w:rsidRPr="007358A6" w:rsidRDefault="00336404">
      <w:pPr>
        <w:pStyle w:val="4Bulletedcopyblue"/>
        <w:numPr>
          <w:ilvl w:val="0"/>
          <w:numId w:val="34"/>
        </w:numPr>
        <w:spacing w:after="0"/>
        <w:rPr>
          <w:rFonts w:ascii="Segoe UI" w:hAnsi="Segoe UI" w:cs="Segoe UI"/>
        </w:rPr>
      </w:pPr>
      <w:r w:rsidRPr="007358A6">
        <w:rPr>
          <w:rFonts w:ascii="Segoe UI" w:hAnsi="Segoe UI" w:cs="Segoe UI"/>
          <w:lang w:val="en-GB" w:eastAsia="en-GB"/>
        </w:rPr>
        <w:t xml:space="preserve">Health and safety </w:t>
      </w:r>
      <w:r w:rsidRPr="007358A6">
        <w:rPr>
          <w:rFonts w:ascii="Segoe UI" w:hAnsi="Segoe UI" w:cs="Segoe UI"/>
        </w:rPr>
        <w:t>policy</w:t>
      </w:r>
    </w:p>
    <w:p w14:paraId="59509218" w14:textId="77777777" w:rsidR="00336404" w:rsidRDefault="00336404">
      <w:pPr>
        <w:pStyle w:val="4Bulletedcopyblue"/>
        <w:numPr>
          <w:ilvl w:val="0"/>
          <w:numId w:val="34"/>
        </w:numPr>
        <w:spacing w:after="0"/>
        <w:rPr>
          <w:rFonts w:ascii="Segoe UI" w:hAnsi="Segoe UI" w:cs="Segoe UI"/>
        </w:rPr>
      </w:pPr>
      <w:r w:rsidRPr="007358A6">
        <w:rPr>
          <w:rFonts w:ascii="Segoe UI" w:hAnsi="Segoe UI" w:cs="Segoe UI"/>
        </w:rPr>
        <w:t>Supporting pupils with medical conditions policy</w:t>
      </w:r>
    </w:p>
    <w:p w14:paraId="738FDE1F" w14:textId="7713BBF6" w:rsidR="00BB7D2D" w:rsidRPr="007358A6" w:rsidRDefault="00BB7D2D">
      <w:pPr>
        <w:pStyle w:val="4Bulletedcopyblue"/>
        <w:numPr>
          <w:ilvl w:val="0"/>
          <w:numId w:val="34"/>
        </w:numPr>
        <w:spacing w:after="0"/>
        <w:rPr>
          <w:rFonts w:ascii="Segoe UI" w:hAnsi="Segoe UI" w:cs="Segoe UI"/>
        </w:rPr>
      </w:pPr>
      <w:r>
        <w:rPr>
          <w:rFonts w:ascii="Segoe UI" w:hAnsi="Segoe UI" w:cs="Segoe UI"/>
        </w:rPr>
        <w:t>First Aid Policy</w:t>
      </w:r>
    </w:p>
    <w:p w14:paraId="03017777" w14:textId="77777777" w:rsidR="00336404" w:rsidRPr="007358A6" w:rsidRDefault="00336404">
      <w:pPr>
        <w:pStyle w:val="4Bulletedcopyblue"/>
        <w:numPr>
          <w:ilvl w:val="0"/>
          <w:numId w:val="34"/>
        </w:numPr>
        <w:spacing w:after="0"/>
        <w:rPr>
          <w:rFonts w:ascii="Segoe UI" w:hAnsi="Segoe UI" w:cs="Segoe UI"/>
        </w:rPr>
      </w:pPr>
      <w:r w:rsidRPr="007358A6">
        <w:rPr>
          <w:rFonts w:ascii="Segoe UI" w:hAnsi="Segoe UI" w:cs="Segoe UI"/>
        </w:rPr>
        <w:t>School food policy</w:t>
      </w:r>
    </w:p>
    <w:p w14:paraId="76DE05DB" w14:textId="77777777" w:rsidR="004330ED" w:rsidRDefault="004330ED" w:rsidP="004330ED">
      <w:pPr>
        <w:pStyle w:val="4Bulletedcopyblue"/>
        <w:numPr>
          <w:ilvl w:val="0"/>
          <w:numId w:val="0"/>
        </w:numPr>
        <w:rPr>
          <w:rFonts w:ascii="Segoe UI" w:hAnsi="Segoe UI" w:cs="Segoe UI"/>
          <w:lang w:val="en-GB" w:eastAsia="en-GB"/>
        </w:rPr>
      </w:pPr>
    </w:p>
    <w:p w14:paraId="134C1E1C" w14:textId="77777777" w:rsidR="0086036B" w:rsidRDefault="0086036B" w:rsidP="004330ED">
      <w:pPr>
        <w:pStyle w:val="4Bulletedcopyblue"/>
        <w:numPr>
          <w:ilvl w:val="0"/>
          <w:numId w:val="0"/>
        </w:numPr>
        <w:rPr>
          <w:rFonts w:ascii="Segoe UI" w:hAnsi="Segoe UI" w:cs="Segoe UI"/>
          <w:lang w:val="en-GB" w:eastAsia="en-GB"/>
        </w:rPr>
      </w:pPr>
    </w:p>
    <w:p w14:paraId="51B3B9BE" w14:textId="77777777" w:rsidR="00430AAB" w:rsidRDefault="00430AAB" w:rsidP="004330ED">
      <w:pPr>
        <w:pStyle w:val="4Bulletedcopyblue"/>
        <w:numPr>
          <w:ilvl w:val="0"/>
          <w:numId w:val="0"/>
        </w:numPr>
        <w:rPr>
          <w:rFonts w:ascii="Segoe UI" w:hAnsi="Segoe UI" w:cs="Segoe UI"/>
          <w:lang w:val="en-GB" w:eastAsia="en-GB"/>
        </w:rPr>
      </w:pPr>
    </w:p>
    <w:p w14:paraId="78DCF1A4" w14:textId="77777777" w:rsidR="00430AAB" w:rsidRDefault="00430AAB" w:rsidP="004330ED">
      <w:pPr>
        <w:pStyle w:val="4Bulletedcopyblue"/>
        <w:numPr>
          <w:ilvl w:val="0"/>
          <w:numId w:val="0"/>
        </w:numPr>
        <w:rPr>
          <w:rFonts w:ascii="Segoe UI" w:hAnsi="Segoe UI" w:cs="Segoe UI"/>
          <w:lang w:val="en-GB" w:eastAsia="en-GB"/>
        </w:rPr>
      </w:pPr>
    </w:p>
    <w:p w14:paraId="5F84D955" w14:textId="77777777" w:rsidR="00430AAB" w:rsidRDefault="00430AAB" w:rsidP="004330ED">
      <w:pPr>
        <w:pStyle w:val="4Bulletedcopyblue"/>
        <w:numPr>
          <w:ilvl w:val="0"/>
          <w:numId w:val="0"/>
        </w:numPr>
        <w:rPr>
          <w:rFonts w:ascii="Segoe UI" w:hAnsi="Segoe UI" w:cs="Segoe UI"/>
          <w:lang w:val="en-GB" w:eastAsia="en-GB"/>
        </w:rPr>
      </w:pPr>
    </w:p>
    <w:p w14:paraId="3A2CE42A" w14:textId="77777777" w:rsidR="00430AAB" w:rsidRDefault="00430AAB" w:rsidP="004330ED">
      <w:pPr>
        <w:pStyle w:val="4Bulletedcopyblue"/>
        <w:numPr>
          <w:ilvl w:val="0"/>
          <w:numId w:val="0"/>
        </w:numPr>
        <w:rPr>
          <w:rFonts w:ascii="Segoe UI" w:hAnsi="Segoe UI" w:cs="Segoe UI"/>
          <w:lang w:val="en-GB" w:eastAsia="en-GB"/>
        </w:rPr>
      </w:pPr>
    </w:p>
    <w:p w14:paraId="335B852E" w14:textId="77777777" w:rsidR="00430AAB" w:rsidRDefault="00430AAB" w:rsidP="004330ED">
      <w:pPr>
        <w:pStyle w:val="4Bulletedcopyblue"/>
        <w:numPr>
          <w:ilvl w:val="0"/>
          <w:numId w:val="0"/>
        </w:numPr>
        <w:rPr>
          <w:rFonts w:ascii="Segoe UI" w:hAnsi="Segoe UI" w:cs="Segoe UI"/>
          <w:lang w:val="en-GB" w:eastAsia="en-GB"/>
        </w:rPr>
      </w:pPr>
    </w:p>
    <w:p w14:paraId="7F157FD0" w14:textId="77777777" w:rsidR="00430AAB" w:rsidRDefault="00430AAB" w:rsidP="004330ED">
      <w:pPr>
        <w:pStyle w:val="4Bulletedcopyblue"/>
        <w:numPr>
          <w:ilvl w:val="0"/>
          <w:numId w:val="0"/>
        </w:numPr>
        <w:rPr>
          <w:rFonts w:ascii="Segoe UI" w:hAnsi="Segoe UI" w:cs="Segoe UI"/>
          <w:lang w:val="en-GB" w:eastAsia="en-GB"/>
        </w:rPr>
      </w:pPr>
    </w:p>
    <w:p w14:paraId="6FE26AE2" w14:textId="77777777" w:rsidR="00430AAB" w:rsidRDefault="00430AAB" w:rsidP="004330ED">
      <w:pPr>
        <w:pStyle w:val="4Bulletedcopyblue"/>
        <w:numPr>
          <w:ilvl w:val="0"/>
          <w:numId w:val="0"/>
        </w:numPr>
        <w:rPr>
          <w:rFonts w:ascii="Segoe UI" w:hAnsi="Segoe UI" w:cs="Segoe UI"/>
          <w:lang w:val="en-GB" w:eastAsia="en-GB"/>
        </w:rPr>
      </w:pPr>
    </w:p>
    <w:p w14:paraId="03320F18" w14:textId="77777777" w:rsidR="00430AAB" w:rsidRDefault="00430AAB" w:rsidP="004330ED">
      <w:pPr>
        <w:pStyle w:val="4Bulletedcopyblue"/>
        <w:numPr>
          <w:ilvl w:val="0"/>
          <w:numId w:val="0"/>
        </w:numPr>
        <w:rPr>
          <w:rFonts w:ascii="Segoe UI" w:hAnsi="Segoe UI" w:cs="Segoe UI"/>
          <w:lang w:val="en-GB" w:eastAsia="en-GB"/>
        </w:rPr>
      </w:pPr>
    </w:p>
    <w:p w14:paraId="01167075" w14:textId="77777777" w:rsidR="00430AAB" w:rsidRDefault="00430AAB" w:rsidP="004330ED">
      <w:pPr>
        <w:pStyle w:val="4Bulletedcopyblue"/>
        <w:numPr>
          <w:ilvl w:val="0"/>
          <w:numId w:val="0"/>
        </w:numPr>
        <w:rPr>
          <w:rFonts w:ascii="Segoe UI" w:hAnsi="Segoe UI" w:cs="Segoe UI"/>
          <w:lang w:val="en-GB" w:eastAsia="en-GB"/>
        </w:rPr>
      </w:pPr>
    </w:p>
    <w:p w14:paraId="6E51C170" w14:textId="77777777" w:rsidR="00430AAB" w:rsidRDefault="00430AAB" w:rsidP="004330ED">
      <w:pPr>
        <w:pStyle w:val="4Bulletedcopyblue"/>
        <w:numPr>
          <w:ilvl w:val="0"/>
          <w:numId w:val="0"/>
        </w:numPr>
        <w:rPr>
          <w:rFonts w:ascii="Segoe UI" w:hAnsi="Segoe UI" w:cs="Segoe UI"/>
          <w:lang w:val="en-GB" w:eastAsia="en-GB"/>
        </w:rPr>
      </w:pPr>
    </w:p>
    <w:p w14:paraId="5938CF54" w14:textId="77777777" w:rsidR="00430AAB" w:rsidRDefault="00430AAB" w:rsidP="004330ED">
      <w:pPr>
        <w:pStyle w:val="4Bulletedcopyblue"/>
        <w:numPr>
          <w:ilvl w:val="0"/>
          <w:numId w:val="0"/>
        </w:numPr>
        <w:rPr>
          <w:rFonts w:ascii="Segoe UI" w:hAnsi="Segoe UI" w:cs="Segoe UI"/>
          <w:lang w:val="en-GB" w:eastAsia="en-GB"/>
        </w:rPr>
      </w:pPr>
    </w:p>
    <w:p w14:paraId="2DB29A33" w14:textId="77777777" w:rsidR="00430AAB" w:rsidRDefault="00430AAB" w:rsidP="004330ED">
      <w:pPr>
        <w:pStyle w:val="4Bulletedcopyblue"/>
        <w:numPr>
          <w:ilvl w:val="0"/>
          <w:numId w:val="0"/>
        </w:numPr>
        <w:rPr>
          <w:rFonts w:ascii="Segoe UI" w:hAnsi="Segoe UI" w:cs="Segoe UI"/>
          <w:lang w:val="en-GB" w:eastAsia="en-GB"/>
        </w:rPr>
      </w:pPr>
    </w:p>
    <w:p w14:paraId="1E4D61E9" w14:textId="77777777" w:rsidR="00430AAB" w:rsidRDefault="00430AAB" w:rsidP="004330ED">
      <w:pPr>
        <w:pStyle w:val="4Bulletedcopyblue"/>
        <w:numPr>
          <w:ilvl w:val="0"/>
          <w:numId w:val="0"/>
        </w:numPr>
        <w:rPr>
          <w:rFonts w:ascii="Segoe UI" w:hAnsi="Segoe UI" w:cs="Segoe UI"/>
          <w:lang w:val="en-GB" w:eastAsia="en-GB"/>
        </w:rPr>
      </w:pPr>
    </w:p>
    <w:p w14:paraId="594C6D9E" w14:textId="77777777" w:rsidR="00430AAB" w:rsidRDefault="00430AAB" w:rsidP="004330ED">
      <w:pPr>
        <w:pStyle w:val="4Bulletedcopyblue"/>
        <w:numPr>
          <w:ilvl w:val="0"/>
          <w:numId w:val="0"/>
        </w:numPr>
        <w:rPr>
          <w:rFonts w:ascii="Segoe UI" w:hAnsi="Segoe UI" w:cs="Segoe UI"/>
          <w:lang w:val="en-GB" w:eastAsia="en-GB"/>
        </w:rPr>
      </w:pPr>
    </w:p>
    <w:p w14:paraId="446EA153" w14:textId="77777777" w:rsidR="00430AAB" w:rsidRDefault="00430AAB" w:rsidP="004330ED">
      <w:pPr>
        <w:pStyle w:val="4Bulletedcopyblue"/>
        <w:numPr>
          <w:ilvl w:val="0"/>
          <w:numId w:val="0"/>
        </w:numPr>
        <w:rPr>
          <w:rFonts w:ascii="Segoe UI" w:hAnsi="Segoe UI" w:cs="Segoe UI"/>
          <w:lang w:val="en-GB" w:eastAsia="en-GB"/>
        </w:rPr>
      </w:pPr>
    </w:p>
    <w:p w14:paraId="3D19B71D" w14:textId="77777777" w:rsidR="00430AAB" w:rsidRDefault="00430AAB" w:rsidP="004330ED">
      <w:pPr>
        <w:pStyle w:val="4Bulletedcopyblue"/>
        <w:numPr>
          <w:ilvl w:val="0"/>
          <w:numId w:val="0"/>
        </w:numPr>
        <w:rPr>
          <w:rFonts w:ascii="Segoe UI" w:hAnsi="Segoe UI" w:cs="Segoe UI"/>
          <w:lang w:val="en-GB" w:eastAsia="en-GB"/>
        </w:rPr>
      </w:pPr>
    </w:p>
    <w:p w14:paraId="7E28B57D" w14:textId="77777777" w:rsidR="00430AAB" w:rsidRDefault="00430AAB" w:rsidP="004330ED">
      <w:pPr>
        <w:pStyle w:val="4Bulletedcopyblue"/>
        <w:numPr>
          <w:ilvl w:val="0"/>
          <w:numId w:val="0"/>
        </w:numPr>
        <w:rPr>
          <w:rFonts w:ascii="Segoe UI" w:hAnsi="Segoe UI" w:cs="Segoe UI"/>
          <w:lang w:val="en-GB" w:eastAsia="en-GB"/>
        </w:rPr>
      </w:pPr>
    </w:p>
    <w:p w14:paraId="520FE444" w14:textId="77777777" w:rsidR="00430AAB" w:rsidRDefault="00430AAB" w:rsidP="004330ED">
      <w:pPr>
        <w:pStyle w:val="4Bulletedcopyblue"/>
        <w:numPr>
          <w:ilvl w:val="0"/>
          <w:numId w:val="0"/>
        </w:numPr>
        <w:rPr>
          <w:rFonts w:ascii="Segoe UI" w:hAnsi="Segoe UI" w:cs="Segoe UI"/>
          <w:lang w:val="en-GB" w:eastAsia="en-GB"/>
        </w:rPr>
      </w:pPr>
    </w:p>
    <w:p w14:paraId="44C1421A" w14:textId="77777777" w:rsidR="00E7246F" w:rsidRDefault="00E7246F" w:rsidP="004330ED">
      <w:pPr>
        <w:pStyle w:val="Heading1"/>
        <w:rPr>
          <w:color w:val="auto"/>
          <w:szCs w:val="24"/>
          <w:lang w:eastAsia="en-GB"/>
        </w:rPr>
      </w:pPr>
      <w:bookmarkStart w:id="16" w:name="_Toc234775919"/>
    </w:p>
    <w:p w14:paraId="40BA1B10" w14:textId="2F4D54F7" w:rsidR="004330ED" w:rsidRPr="004330ED" w:rsidRDefault="004330ED" w:rsidP="004330ED">
      <w:pPr>
        <w:pStyle w:val="Heading1"/>
        <w:rPr>
          <w:rFonts w:eastAsia="MS Mincho"/>
          <w:color w:val="auto"/>
          <w:sz w:val="20"/>
          <w:highlight w:val="yellow"/>
          <w:lang w:eastAsia="en-GB"/>
        </w:rPr>
      </w:pPr>
      <w:r w:rsidRPr="004330ED">
        <w:rPr>
          <w:color w:val="auto"/>
          <w:szCs w:val="24"/>
          <w:lang w:eastAsia="en-GB"/>
        </w:rPr>
        <w:lastRenderedPageBreak/>
        <w:t>Appendix 1</w:t>
      </w:r>
      <w:r w:rsidRPr="004330ED">
        <w:rPr>
          <w:color w:val="auto"/>
          <w:lang w:eastAsia="en-GB"/>
        </w:rPr>
        <w:t xml:space="preserve"> Emergency Treatment and Management of Anaphylaxis</w:t>
      </w:r>
      <w:bookmarkEnd w:id="16"/>
    </w:p>
    <w:p w14:paraId="3EAD06DC" w14:textId="77777777" w:rsidR="004330ED" w:rsidRDefault="004330ED" w:rsidP="004330ED">
      <w:pPr>
        <w:autoSpaceDE w:val="0"/>
        <w:autoSpaceDN w:val="0"/>
        <w:adjustRightInd w:val="0"/>
        <w:spacing w:after="0"/>
        <w:rPr>
          <w:rFonts w:ascii="Calibri-Bold" w:eastAsia="Calibri" w:hAnsi="Calibri-Bold" w:cs="Calibri-Bold"/>
          <w:b/>
          <w:bCs/>
          <w:sz w:val="24"/>
          <w:lang w:val="en-GB" w:eastAsia="en-GB"/>
        </w:rPr>
      </w:pPr>
    </w:p>
    <w:p w14:paraId="0EECFBCB" w14:textId="77777777" w:rsidR="004330ED" w:rsidRPr="00B96D05" w:rsidRDefault="004330ED" w:rsidP="004330ED">
      <w:pPr>
        <w:autoSpaceDE w:val="0"/>
        <w:autoSpaceDN w:val="0"/>
        <w:adjustRightInd w:val="0"/>
        <w:spacing w:after="0"/>
        <w:rPr>
          <w:rFonts w:ascii="Segoe UI" w:eastAsia="Calibri" w:hAnsi="Segoe UI" w:cs="Segoe UI"/>
          <w:b/>
          <w:bCs/>
          <w:szCs w:val="20"/>
          <w:lang w:val="en-GB" w:eastAsia="en-GB"/>
        </w:rPr>
      </w:pPr>
      <w:r w:rsidRPr="00B96D05">
        <w:rPr>
          <w:rFonts w:ascii="Segoe UI" w:eastAsia="Calibri" w:hAnsi="Segoe UI" w:cs="Segoe UI"/>
          <w:b/>
          <w:bCs/>
          <w:szCs w:val="20"/>
          <w:lang w:val="en-GB" w:eastAsia="en-GB"/>
        </w:rPr>
        <w:t>What to look for:</w:t>
      </w:r>
    </w:p>
    <w:p w14:paraId="3484545E"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Symptoms usually come on quickly, within minutes of exposure to the allergen.</w:t>
      </w:r>
    </w:p>
    <w:p w14:paraId="53A567C6"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0B8AF7AA"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Mild to moderate allergic reaction symptoms may include:</w:t>
      </w:r>
    </w:p>
    <w:p w14:paraId="6D4BFB56" w14:textId="77777777" w:rsidR="004330ED" w:rsidRDefault="004330ED">
      <w:pPr>
        <w:numPr>
          <w:ilvl w:val="0"/>
          <w:numId w:val="24"/>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a red raised rash (known as hives or urticaria) anywhere on the body</w:t>
      </w:r>
    </w:p>
    <w:p w14:paraId="16F6167E" w14:textId="77777777" w:rsidR="004330ED" w:rsidRDefault="004330ED">
      <w:pPr>
        <w:numPr>
          <w:ilvl w:val="0"/>
          <w:numId w:val="24"/>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a tingling or itchy feeling in the mouth</w:t>
      </w:r>
    </w:p>
    <w:p w14:paraId="79C9AA2D" w14:textId="77777777" w:rsidR="004330ED" w:rsidRDefault="004330ED">
      <w:pPr>
        <w:numPr>
          <w:ilvl w:val="0"/>
          <w:numId w:val="24"/>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swelling of lips, face or eyes</w:t>
      </w:r>
    </w:p>
    <w:p w14:paraId="48926859" w14:textId="77777777" w:rsidR="004330ED" w:rsidRDefault="004330ED">
      <w:pPr>
        <w:numPr>
          <w:ilvl w:val="0"/>
          <w:numId w:val="24"/>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stomach pain or vomiting.</w:t>
      </w:r>
    </w:p>
    <w:p w14:paraId="33B9FCAB" w14:textId="77777777" w:rsidR="004330ED" w:rsidRDefault="004330ED" w:rsidP="004330ED">
      <w:pPr>
        <w:autoSpaceDE w:val="0"/>
        <w:autoSpaceDN w:val="0"/>
        <w:adjustRightInd w:val="0"/>
        <w:spacing w:after="0"/>
        <w:ind w:left="720"/>
        <w:rPr>
          <w:rFonts w:ascii="Segoe UI" w:eastAsia="Calibri" w:hAnsi="Segoe UI" w:cs="Segoe UI"/>
          <w:szCs w:val="20"/>
          <w:lang w:val="en-GB" w:eastAsia="en-GB"/>
        </w:rPr>
      </w:pPr>
    </w:p>
    <w:p w14:paraId="011EF9E7"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More serious symptoms are often referred to as the ABC symptoms and can include:</w:t>
      </w:r>
    </w:p>
    <w:p w14:paraId="1C65B4DD"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04D840A1" w14:textId="77777777" w:rsidR="004330ED" w:rsidRDefault="004330ED">
      <w:pPr>
        <w:numPr>
          <w:ilvl w:val="0"/>
          <w:numId w:val="25"/>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b/>
          <w:bCs/>
          <w:szCs w:val="20"/>
          <w:lang w:val="en-GB" w:eastAsia="en-GB"/>
        </w:rPr>
        <w:t>AIRWAY</w:t>
      </w:r>
      <w:r w:rsidRPr="00B96D05">
        <w:rPr>
          <w:rFonts w:ascii="Segoe UI" w:eastAsia="Calibri" w:hAnsi="Segoe UI" w:cs="Segoe UI"/>
          <w:szCs w:val="20"/>
          <w:lang w:val="en-GB" w:eastAsia="en-GB"/>
        </w:rPr>
        <w:t xml:space="preserve"> - swelling in the throat, tongue or upper airways (tightening of the</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throat, hoarse voice, difficulty swallowing)</w:t>
      </w:r>
    </w:p>
    <w:p w14:paraId="77342442" w14:textId="77777777" w:rsidR="004330ED" w:rsidRDefault="004330ED">
      <w:pPr>
        <w:numPr>
          <w:ilvl w:val="0"/>
          <w:numId w:val="25"/>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b/>
          <w:bCs/>
          <w:szCs w:val="20"/>
          <w:lang w:val="en-GB" w:eastAsia="en-GB"/>
        </w:rPr>
        <w:t>BREATHING</w:t>
      </w:r>
      <w:r w:rsidRPr="00B96D05">
        <w:rPr>
          <w:rFonts w:ascii="Segoe UI" w:eastAsia="Calibri" w:hAnsi="Segoe UI" w:cs="Segoe UI"/>
          <w:szCs w:val="20"/>
          <w:lang w:val="en-GB" w:eastAsia="en-GB"/>
        </w:rPr>
        <w:t xml:space="preserve"> - sudden onset wheezing, breathing difficulty, noisy breathing</w:t>
      </w:r>
    </w:p>
    <w:p w14:paraId="265FF047" w14:textId="77777777" w:rsidR="004330ED" w:rsidRPr="00B96D05" w:rsidRDefault="004330ED">
      <w:pPr>
        <w:numPr>
          <w:ilvl w:val="0"/>
          <w:numId w:val="25"/>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b/>
          <w:bCs/>
          <w:szCs w:val="20"/>
          <w:lang w:val="en-GB" w:eastAsia="en-GB"/>
        </w:rPr>
        <w:t>CIRCULATION</w:t>
      </w:r>
      <w:r w:rsidRPr="00B96D05">
        <w:rPr>
          <w:rFonts w:ascii="Segoe UI" w:eastAsia="Calibri" w:hAnsi="Segoe UI" w:cs="Segoe UI"/>
          <w:szCs w:val="20"/>
          <w:lang w:val="en-GB" w:eastAsia="en-GB"/>
        </w:rPr>
        <w:t xml:space="preserve"> - dizziness, feeling faint, sudden sleepiness, tiredness,</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confusion, pale clammy skin, loss of consciousness.</w:t>
      </w:r>
    </w:p>
    <w:p w14:paraId="49918C10" w14:textId="77777777" w:rsidR="004330ED" w:rsidRDefault="004330ED" w:rsidP="004330ED">
      <w:pPr>
        <w:autoSpaceDE w:val="0"/>
        <w:autoSpaceDN w:val="0"/>
        <w:adjustRightInd w:val="0"/>
        <w:spacing w:after="0"/>
        <w:rPr>
          <w:rFonts w:ascii="Segoe UI" w:eastAsia="Calibri" w:hAnsi="Segoe UI" w:cs="Segoe UI"/>
          <w:szCs w:val="20"/>
          <w:lang w:val="en-GB" w:eastAsia="en-GB"/>
        </w:rPr>
      </w:pPr>
    </w:p>
    <w:p w14:paraId="6FB72B75"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The term for this more serious reaction is anaphylaxis. In extreme cases there could be a</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dramatic fall in blood pressure. The person may become weak and floppy and may have a</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sense of something terrible happening. This may lead to collapse and unconsciousness and,</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on rare occasions, can be fatal.</w:t>
      </w:r>
    </w:p>
    <w:p w14:paraId="610B2C0D"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04A5D501"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If the pupil has been exposed to something they are known to be allergic to, then it is more</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likely to be an anaphylactic reaction.</w:t>
      </w:r>
    </w:p>
    <w:p w14:paraId="68E93884"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5629FFC9"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Anaphylaxis can develop very rapidly, so a treatment is needed that works</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 xml:space="preserve">rapidly. </w:t>
      </w:r>
      <w:r w:rsidRPr="00B96D05">
        <w:rPr>
          <w:rFonts w:ascii="Segoe UI" w:eastAsia="Calibri" w:hAnsi="Segoe UI" w:cs="Segoe UI"/>
          <w:b/>
          <w:bCs/>
          <w:szCs w:val="20"/>
          <w:lang w:val="en-GB" w:eastAsia="en-GB"/>
        </w:rPr>
        <w:t xml:space="preserve">Adrenaline </w:t>
      </w:r>
      <w:r w:rsidRPr="00B96D05">
        <w:rPr>
          <w:rFonts w:ascii="Segoe UI" w:eastAsia="Calibri" w:hAnsi="Segoe UI" w:cs="Segoe UI"/>
          <w:szCs w:val="20"/>
          <w:lang w:val="en-GB" w:eastAsia="en-GB"/>
        </w:rPr>
        <w:t>is the mainstay of treatment, and it starts to work within seconds.</w:t>
      </w:r>
    </w:p>
    <w:p w14:paraId="2446A813"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45AAA383"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What does adrenaline do?</w:t>
      </w:r>
    </w:p>
    <w:p w14:paraId="3E4FC4C9"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 It opens up the airways</w:t>
      </w:r>
    </w:p>
    <w:p w14:paraId="153D37F3"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 It stops swelling</w:t>
      </w:r>
    </w:p>
    <w:p w14:paraId="68983274"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 It raises the blood pressure</w:t>
      </w:r>
    </w:p>
    <w:p w14:paraId="31D4696D"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3CDD59E8" w14:textId="77777777" w:rsidR="004330ED" w:rsidRDefault="004330ED" w:rsidP="004330ED">
      <w:pPr>
        <w:autoSpaceDE w:val="0"/>
        <w:autoSpaceDN w:val="0"/>
        <w:adjustRightInd w:val="0"/>
        <w:spacing w:after="0"/>
        <w:rPr>
          <w:rFonts w:ascii="Segoe UI" w:eastAsia="Calibri" w:hAnsi="Segoe UI" w:cs="Segoe UI"/>
          <w:b/>
          <w:bCs/>
          <w:szCs w:val="20"/>
          <w:lang w:val="en-GB" w:eastAsia="en-GB"/>
        </w:rPr>
      </w:pPr>
      <w:r w:rsidRPr="00B96D05">
        <w:rPr>
          <w:rFonts w:ascii="Segoe UI" w:eastAsia="Calibri" w:hAnsi="Segoe UI" w:cs="Segoe UI"/>
          <w:b/>
          <w:bCs/>
          <w:szCs w:val="20"/>
          <w:lang w:val="en-GB" w:eastAsia="en-GB"/>
        </w:rPr>
        <w:t>As soon as anaphylaxis is suspected, adrenaline must be administered without delay.</w:t>
      </w:r>
    </w:p>
    <w:p w14:paraId="12CEF4EC" w14:textId="77777777" w:rsidR="004330ED" w:rsidRPr="00B96D05" w:rsidRDefault="004330ED" w:rsidP="004330ED">
      <w:pPr>
        <w:autoSpaceDE w:val="0"/>
        <w:autoSpaceDN w:val="0"/>
        <w:adjustRightInd w:val="0"/>
        <w:spacing w:after="0"/>
        <w:rPr>
          <w:rFonts w:ascii="Segoe UI" w:eastAsia="Calibri" w:hAnsi="Segoe UI" w:cs="Segoe UI"/>
          <w:b/>
          <w:bCs/>
          <w:szCs w:val="20"/>
          <w:lang w:val="en-GB" w:eastAsia="en-GB"/>
        </w:rPr>
      </w:pPr>
    </w:p>
    <w:p w14:paraId="2896BAD5" w14:textId="77777777" w:rsidR="004330ED" w:rsidRPr="00B96D05" w:rsidRDefault="004330ED" w:rsidP="004330ED">
      <w:pPr>
        <w:autoSpaceDE w:val="0"/>
        <w:autoSpaceDN w:val="0"/>
        <w:adjustRightInd w:val="0"/>
        <w:spacing w:after="0"/>
        <w:rPr>
          <w:rFonts w:ascii="Segoe UI" w:eastAsia="Calibri" w:hAnsi="Segoe UI" w:cs="Segoe UI"/>
          <w:b/>
          <w:bCs/>
          <w:szCs w:val="20"/>
          <w:lang w:val="en-GB" w:eastAsia="en-GB"/>
        </w:rPr>
      </w:pPr>
      <w:r w:rsidRPr="00B96D05">
        <w:rPr>
          <w:rFonts w:ascii="Segoe UI" w:eastAsia="Calibri" w:hAnsi="Segoe UI" w:cs="Segoe UI"/>
          <w:b/>
          <w:bCs/>
          <w:szCs w:val="20"/>
          <w:lang w:val="en-GB" w:eastAsia="en-GB"/>
        </w:rPr>
        <w:t>Action:</w:t>
      </w:r>
    </w:p>
    <w:p w14:paraId="398A4097"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Keep the child where they are, call for help and do not leave them unattended</w:t>
      </w:r>
    </w:p>
    <w:p w14:paraId="07DCB813"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b/>
          <w:bCs/>
          <w:szCs w:val="20"/>
          <w:lang w:val="en-GB" w:eastAsia="en-GB"/>
        </w:rPr>
        <w:t xml:space="preserve">LIE CHILD FLAT WITH LEGS RAISED </w:t>
      </w:r>
      <w:r w:rsidRPr="004330ED">
        <w:rPr>
          <w:rFonts w:ascii="Segoe UI" w:eastAsia="Calibri" w:hAnsi="Segoe UI" w:cs="Segoe UI"/>
          <w:szCs w:val="20"/>
          <w:lang w:val="en-GB" w:eastAsia="en-GB"/>
        </w:rPr>
        <w:t>– they can be propped up if struggling to breathe</w:t>
      </w:r>
      <w:r>
        <w:rPr>
          <w:rFonts w:ascii="Segoe UI" w:eastAsia="Calibri" w:hAnsi="Segoe UI" w:cs="Segoe UI"/>
          <w:szCs w:val="20"/>
          <w:lang w:val="en-GB" w:eastAsia="en-GB"/>
        </w:rPr>
        <w:t xml:space="preserve"> </w:t>
      </w:r>
      <w:r w:rsidRPr="004330ED">
        <w:rPr>
          <w:rFonts w:ascii="Segoe UI" w:eastAsia="Calibri" w:hAnsi="Segoe UI" w:cs="Segoe UI"/>
          <w:szCs w:val="20"/>
          <w:lang w:val="en-GB" w:eastAsia="en-GB"/>
        </w:rPr>
        <w:t>but this should be for as short a time as possible</w:t>
      </w:r>
    </w:p>
    <w:p w14:paraId="398E74DD"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b/>
          <w:bCs/>
          <w:szCs w:val="20"/>
          <w:lang w:val="en-GB" w:eastAsia="en-GB"/>
        </w:rPr>
        <w:t xml:space="preserve">USE ADRENALINE AUTO-INJECTOR WITHOUT DELAY </w:t>
      </w:r>
      <w:r w:rsidRPr="004330ED">
        <w:rPr>
          <w:rFonts w:ascii="Segoe UI" w:eastAsia="Calibri" w:hAnsi="Segoe UI" w:cs="Segoe UI"/>
          <w:szCs w:val="20"/>
          <w:lang w:val="en-GB" w:eastAsia="en-GB"/>
        </w:rPr>
        <w:t>and note the time given. AAIs</w:t>
      </w:r>
      <w:r>
        <w:rPr>
          <w:rFonts w:ascii="Segoe UI" w:eastAsia="Calibri" w:hAnsi="Segoe UI" w:cs="Segoe UI"/>
          <w:szCs w:val="20"/>
          <w:lang w:val="en-GB" w:eastAsia="en-GB"/>
        </w:rPr>
        <w:t xml:space="preserve"> </w:t>
      </w:r>
      <w:r w:rsidRPr="004330ED">
        <w:rPr>
          <w:rFonts w:ascii="Segoe UI" w:eastAsia="Calibri" w:hAnsi="Segoe UI" w:cs="Segoe UI"/>
          <w:szCs w:val="20"/>
          <w:lang w:val="en-GB" w:eastAsia="en-GB"/>
        </w:rPr>
        <w:t>should be given into the muscle in the outer thigh. Specific instructions vary by</w:t>
      </w:r>
      <w:r>
        <w:rPr>
          <w:rFonts w:ascii="Segoe UI" w:eastAsia="Calibri" w:hAnsi="Segoe UI" w:cs="Segoe UI"/>
          <w:szCs w:val="20"/>
          <w:lang w:val="en-GB" w:eastAsia="en-GB"/>
        </w:rPr>
        <w:t xml:space="preserve"> </w:t>
      </w:r>
      <w:r w:rsidRPr="004330ED">
        <w:rPr>
          <w:rFonts w:ascii="Segoe UI" w:eastAsia="Calibri" w:hAnsi="Segoe UI" w:cs="Segoe UI"/>
          <w:szCs w:val="20"/>
          <w:lang w:val="en-GB" w:eastAsia="en-GB"/>
        </w:rPr>
        <w:t>brand – always follow the instructions on the device</w:t>
      </w:r>
    </w:p>
    <w:p w14:paraId="29261276"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szCs w:val="20"/>
          <w:lang w:val="en-GB" w:eastAsia="en-GB"/>
        </w:rPr>
        <w:t xml:space="preserve">CALL </w:t>
      </w:r>
      <w:r w:rsidRPr="004330ED">
        <w:rPr>
          <w:rFonts w:ascii="Segoe UI" w:eastAsia="Calibri" w:hAnsi="Segoe UI" w:cs="Segoe UI"/>
          <w:b/>
          <w:bCs/>
          <w:szCs w:val="20"/>
          <w:lang w:val="en-GB" w:eastAsia="en-GB"/>
        </w:rPr>
        <w:t xml:space="preserve">999 </w:t>
      </w:r>
      <w:r w:rsidRPr="004330ED">
        <w:rPr>
          <w:rFonts w:ascii="Segoe UI" w:eastAsia="Calibri" w:hAnsi="Segoe UI" w:cs="Segoe UI"/>
          <w:szCs w:val="20"/>
          <w:lang w:val="en-GB" w:eastAsia="en-GB"/>
        </w:rPr>
        <w:t xml:space="preserve">and state </w:t>
      </w:r>
      <w:r w:rsidRPr="004330ED">
        <w:rPr>
          <w:rFonts w:ascii="Segoe UI" w:eastAsia="Calibri" w:hAnsi="Segoe UI" w:cs="Segoe UI"/>
          <w:b/>
          <w:bCs/>
          <w:szCs w:val="20"/>
          <w:lang w:val="en-GB" w:eastAsia="en-GB"/>
        </w:rPr>
        <w:t>ANAPHYLAXIS (ana-fil-axis)</w:t>
      </w:r>
    </w:p>
    <w:p w14:paraId="349EF9FB"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szCs w:val="20"/>
          <w:lang w:val="en-GB" w:eastAsia="en-GB"/>
        </w:rPr>
        <w:t>If no improvement after 5 minutes, administer second AAI</w:t>
      </w:r>
    </w:p>
    <w:p w14:paraId="51E8E61A" w14:textId="77777777"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szCs w:val="20"/>
          <w:lang w:val="en-GB" w:eastAsia="en-GB"/>
        </w:rPr>
        <w:t>If no signs of life commence CPR</w:t>
      </w:r>
    </w:p>
    <w:p w14:paraId="4AB59E39" w14:textId="603C6C2D" w:rsidR="004330ED" w:rsidRDefault="004330ED">
      <w:pPr>
        <w:numPr>
          <w:ilvl w:val="0"/>
          <w:numId w:val="26"/>
        </w:numPr>
        <w:autoSpaceDE w:val="0"/>
        <w:autoSpaceDN w:val="0"/>
        <w:adjustRightInd w:val="0"/>
        <w:spacing w:after="0"/>
        <w:rPr>
          <w:rFonts w:ascii="Segoe UI" w:eastAsia="Calibri" w:hAnsi="Segoe UI" w:cs="Segoe UI"/>
          <w:szCs w:val="20"/>
          <w:lang w:val="en-GB" w:eastAsia="en-GB"/>
        </w:rPr>
      </w:pPr>
      <w:r w:rsidRPr="004330ED">
        <w:rPr>
          <w:rFonts w:ascii="Segoe UI" w:eastAsia="Calibri" w:hAnsi="Segoe UI" w:cs="Segoe UI"/>
          <w:szCs w:val="20"/>
          <w:lang w:val="en-GB" w:eastAsia="en-GB"/>
        </w:rPr>
        <w:t>Call parent/carer as soon as possible.</w:t>
      </w:r>
    </w:p>
    <w:p w14:paraId="1AE6107B" w14:textId="77777777" w:rsidR="004330ED" w:rsidRPr="004330ED" w:rsidRDefault="004330ED" w:rsidP="004330ED">
      <w:pPr>
        <w:autoSpaceDE w:val="0"/>
        <w:autoSpaceDN w:val="0"/>
        <w:adjustRightInd w:val="0"/>
        <w:spacing w:after="0"/>
        <w:ind w:left="720"/>
        <w:rPr>
          <w:rFonts w:ascii="Segoe UI" w:eastAsia="Calibri" w:hAnsi="Segoe UI" w:cs="Segoe UI"/>
          <w:szCs w:val="20"/>
          <w:lang w:val="en-GB" w:eastAsia="en-GB"/>
        </w:rPr>
      </w:pPr>
    </w:p>
    <w:p w14:paraId="3483C7DA"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lastRenderedPageBreak/>
        <w:t>Whilst you are waiting for the ambulance, keep the child where they are. Do not stand them</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up, or sit them in a chair, even if they are feeling better. This could lower their blood pressure</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drastically, causing their heart to stop.</w:t>
      </w:r>
    </w:p>
    <w:p w14:paraId="3E96B330" w14:textId="77777777" w:rsidR="004330ED" w:rsidRPr="00B96D05" w:rsidRDefault="004330ED" w:rsidP="004330ED">
      <w:pPr>
        <w:autoSpaceDE w:val="0"/>
        <w:autoSpaceDN w:val="0"/>
        <w:adjustRightInd w:val="0"/>
        <w:spacing w:after="0"/>
        <w:rPr>
          <w:rFonts w:ascii="Segoe UI" w:eastAsia="Calibri" w:hAnsi="Segoe UI" w:cs="Segoe UI"/>
          <w:szCs w:val="20"/>
          <w:lang w:val="en-GB" w:eastAsia="en-GB"/>
        </w:rPr>
      </w:pPr>
    </w:p>
    <w:p w14:paraId="36650CBC" w14:textId="77777777" w:rsidR="004330ED" w:rsidRDefault="004330ED" w:rsidP="004330ED">
      <w:pPr>
        <w:autoSpaceDE w:val="0"/>
        <w:autoSpaceDN w:val="0"/>
        <w:adjustRightInd w:val="0"/>
        <w:spacing w:after="0"/>
        <w:rPr>
          <w:rFonts w:ascii="Segoe UI" w:eastAsia="Calibri" w:hAnsi="Segoe UI" w:cs="Segoe UI"/>
          <w:szCs w:val="20"/>
          <w:lang w:val="en-GB" w:eastAsia="en-GB"/>
        </w:rPr>
      </w:pPr>
      <w:r w:rsidRPr="00B96D05">
        <w:rPr>
          <w:rFonts w:ascii="Segoe UI" w:eastAsia="Calibri" w:hAnsi="Segoe UI" w:cs="Segoe UI"/>
          <w:szCs w:val="20"/>
          <w:lang w:val="en-GB" w:eastAsia="en-GB"/>
        </w:rPr>
        <w:t>All pupils must go to hospital for observation after anaphylaxis even if they appear to have</w:t>
      </w:r>
      <w:r>
        <w:rPr>
          <w:rFonts w:ascii="Segoe UI" w:eastAsia="Calibri" w:hAnsi="Segoe UI" w:cs="Segoe UI"/>
          <w:szCs w:val="20"/>
          <w:lang w:val="en-GB" w:eastAsia="en-GB"/>
        </w:rPr>
        <w:t xml:space="preserve"> </w:t>
      </w:r>
      <w:r w:rsidRPr="00B96D05">
        <w:rPr>
          <w:rFonts w:ascii="Segoe UI" w:eastAsia="Calibri" w:hAnsi="Segoe UI" w:cs="Segoe UI"/>
          <w:szCs w:val="20"/>
          <w:lang w:val="en-GB" w:eastAsia="en-GB"/>
        </w:rPr>
        <w:t>recovered as a reaction can reoccur after treatment.</w:t>
      </w:r>
    </w:p>
    <w:p w14:paraId="33E3DCD2" w14:textId="77777777" w:rsidR="00501859" w:rsidRDefault="00501859" w:rsidP="004330ED">
      <w:pPr>
        <w:autoSpaceDE w:val="0"/>
        <w:autoSpaceDN w:val="0"/>
        <w:adjustRightInd w:val="0"/>
        <w:spacing w:after="0"/>
        <w:rPr>
          <w:rFonts w:ascii="Segoe UI" w:eastAsia="Calibri" w:hAnsi="Segoe UI" w:cs="Segoe UI"/>
          <w:szCs w:val="20"/>
          <w:lang w:val="en-GB" w:eastAsia="en-GB"/>
        </w:rPr>
      </w:pPr>
    </w:p>
    <w:p w14:paraId="511B386D" w14:textId="77777777" w:rsidR="00E7246F" w:rsidRDefault="00E7246F" w:rsidP="004D3490">
      <w:pPr>
        <w:pStyle w:val="Heading1"/>
        <w:rPr>
          <w:color w:val="auto"/>
          <w:lang w:eastAsia="en-GB"/>
        </w:rPr>
      </w:pPr>
      <w:bookmarkStart w:id="17" w:name="_Toc234775920"/>
    </w:p>
    <w:p w14:paraId="77D163A8" w14:textId="4511A607" w:rsidR="004D3490" w:rsidRPr="004D3490" w:rsidRDefault="00501859" w:rsidP="004D3490">
      <w:pPr>
        <w:pStyle w:val="Heading1"/>
        <w:rPr>
          <w:color w:val="auto"/>
          <w:sz w:val="20"/>
          <w:lang w:eastAsia="en-GB"/>
        </w:rPr>
      </w:pPr>
      <w:r w:rsidRPr="004D3490">
        <w:rPr>
          <w:color w:val="auto"/>
          <w:lang w:eastAsia="en-GB"/>
        </w:rPr>
        <w:t>Appen</w:t>
      </w:r>
      <w:r w:rsidR="004D3490" w:rsidRPr="004D3490">
        <w:rPr>
          <w:color w:val="auto"/>
          <w:lang w:eastAsia="en-GB"/>
        </w:rPr>
        <w:t xml:space="preserve">dix 2 </w:t>
      </w:r>
      <w:r w:rsidR="004D3490" w:rsidRPr="004D3490">
        <w:rPr>
          <w:rFonts w:ascii="Calibri-Bold" w:hAnsi="Calibri-Bold" w:cs="Calibri-Bold"/>
          <w:color w:val="auto"/>
          <w:lang w:eastAsia="en-GB"/>
        </w:rPr>
        <w:t>Useful Links</w:t>
      </w:r>
      <w:bookmarkEnd w:id="17"/>
    </w:p>
    <w:p w14:paraId="4C120D3C" w14:textId="06089085" w:rsidR="004D3490" w:rsidRDefault="004D3490">
      <w:pPr>
        <w:numPr>
          <w:ilvl w:val="0"/>
          <w:numId w:val="36"/>
        </w:numPr>
        <w:autoSpaceDE w:val="0"/>
        <w:autoSpaceDN w:val="0"/>
        <w:adjustRightInd w:val="0"/>
        <w:spacing w:after="0"/>
        <w:rPr>
          <w:rFonts w:ascii="Calibri" w:eastAsia="Calibri" w:hAnsi="Calibri" w:cs="Calibri"/>
          <w:color w:val="0563C2"/>
          <w:sz w:val="24"/>
          <w:lang w:val="en-GB" w:eastAsia="en-GB"/>
        </w:rPr>
      </w:pPr>
      <w:r>
        <w:rPr>
          <w:rFonts w:ascii="Calibri" w:eastAsia="Calibri" w:hAnsi="Calibri" w:cs="Calibri"/>
          <w:color w:val="000000"/>
          <w:sz w:val="24"/>
          <w:lang w:val="en-GB" w:eastAsia="en-GB"/>
        </w:rPr>
        <w:t xml:space="preserve">Anaphylaxis UK - </w:t>
      </w:r>
      <w:hyperlink r:id="rId19" w:history="1">
        <w:r w:rsidRPr="00740F29">
          <w:rPr>
            <w:rStyle w:val="Hyperlink"/>
            <w:rFonts w:ascii="Calibri" w:eastAsia="Calibri" w:hAnsi="Calibri" w:cs="Calibri"/>
            <w:sz w:val="24"/>
            <w:lang w:val="en-GB" w:eastAsia="en-GB"/>
          </w:rPr>
          <w:t>https://www.anaphylaxis.org.uk/</w:t>
        </w:r>
      </w:hyperlink>
    </w:p>
    <w:p w14:paraId="28314E34" w14:textId="455E41E0" w:rsidR="004D3490" w:rsidRPr="004D3490" w:rsidRDefault="004D3490">
      <w:pPr>
        <w:numPr>
          <w:ilvl w:val="0"/>
          <w:numId w:val="36"/>
        </w:numPr>
        <w:autoSpaceDE w:val="0"/>
        <w:autoSpaceDN w:val="0"/>
        <w:adjustRightInd w:val="0"/>
        <w:spacing w:after="0"/>
        <w:rPr>
          <w:rFonts w:ascii="Calibri" w:eastAsia="Calibri" w:hAnsi="Calibri" w:cs="Calibri"/>
          <w:color w:val="0563C2"/>
          <w:sz w:val="24"/>
          <w:lang w:val="en-GB" w:eastAsia="en-GB"/>
        </w:rPr>
      </w:pPr>
      <w:r w:rsidRPr="004D3490">
        <w:rPr>
          <w:rFonts w:ascii="Calibri" w:eastAsia="Calibri" w:hAnsi="Calibri" w:cs="Calibri"/>
          <w:color w:val="000000"/>
          <w:sz w:val="24"/>
          <w:lang w:val="en-GB" w:eastAsia="en-GB"/>
        </w:rPr>
        <w:t>Safer Schools Programme - https://www.anaphylaxis.org.uk/education/saferschools-</w:t>
      </w:r>
    </w:p>
    <w:p w14:paraId="1DD8DAD0"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programme/</w:t>
      </w:r>
    </w:p>
    <w:p w14:paraId="6199340E" w14:textId="75F9AB28" w:rsidR="004D3490" w:rsidRDefault="004D3490">
      <w:pPr>
        <w:numPr>
          <w:ilvl w:val="0"/>
          <w:numId w:val="37"/>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 xml:space="preserve">AllergyWise for Schools online training </w:t>
      </w:r>
      <w:r w:rsidR="0007213D">
        <w:rPr>
          <w:rFonts w:ascii="Calibri" w:eastAsia="Calibri" w:hAnsi="Calibri" w:cs="Calibri"/>
          <w:color w:val="000000"/>
          <w:sz w:val="24"/>
          <w:lang w:val="en-GB" w:eastAsia="en-GB"/>
        </w:rPr>
        <w:t>–</w:t>
      </w:r>
      <w:r>
        <w:rPr>
          <w:rFonts w:ascii="Calibri" w:eastAsia="Calibri" w:hAnsi="Calibri" w:cs="Calibri"/>
          <w:color w:val="000000"/>
          <w:sz w:val="24"/>
          <w:lang w:val="en-GB" w:eastAsia="en-GB"/>
        </w:rPr>
        <w:t>https://www.allergywise.org.uk/p/allergywise-for-schools1</w:t>
      </w:r>
    </w:p>
    <w:p w14:paraId="4D6EDF51" w14:textId="77777777" w:rsidR="004D3490" w:rsidRDefault="004D3490">
      <w:pPr>
        <w:numPr>
          <w:ilvl w:val="0"/>
          <w:numId w:val="37"/>
        </w:numPr>
        <w:autoSpaceDE w:val="0"/>
        <w:autoSpaceDN w:val="0"/>
        <w:adjustRightInd w:val="0"/>
        <w:spacing w:after="0"/>
        <w:rPr>
          <w:rFonts w:ascii="Calibri" w:eastAsia="Calibri" w:hAnsi="Calibri" w:cs="Calibri"/>
          <w:color w:val="0563C2"/>
          <w:sz w:val="24"/>
          <w:lang w:val="en-GB" w:eastAsia="en-GB"/>
        </w:rPr>
      </w:pPr>
      <w:r>
        <w:rPr>
          <w:rFonts w:ascii="Calibri" w:eastAsia="Calibri" w:hAnsi="Calibri" w:cs="Calibri"/>
          <w:color w:val="000000"/>
          <w:sz w:val="24"/>
          <w:lang w:val="en-GB" w:eastAsia="en-GB"/>
        </w:rPr>
        <w:t xml:space="preserve">Allergy UK - </w:t>
      </w:r>
      <w:r>
        <w:rPr>
          <w:rFonts w:ascii="Calibri" w:eastAsia="Calibri" w:hAnsi="Calibri" w:cs="Calibri"/>
          <w:color w:val="0563C2"/>
          <w:sz w:val="24"/>
          <w:lang w:val="en-GB" w:eastAsia="en-GB"/>
        </w:rPr>
        <w:t>https://www.allergyuk.org</w:t>
      </w:r>
    </w:p>
    <w:p w14:paraId="317A0549" w14:textId="25A8FBBB" w:rsidR="004D3490" w:rsidRDefault="004D3490">
      <w:pPr>
        <w:numPr>
          <w:ilvl w:val="0"/>
          <w:numId w:val="37"/>
        </w:numPr>
        <w:autoSpaceDE w:val="0"/>
        <w:autoSpaceDN w:val="0"/>
        <w:adjustRightInd w:val="0"/>
        <w:spacing w:after="0"/>
        <w:rPr>
          <w:rFonts w:ascii="Foco-Regular" w:eastAsia="Calibri" w:hAnsi="Foco-Regular" w:cs="Foco-Regular"/>
          <w:color w:val="0563C2"/>
          <w:sz w:val="24"/>
          <w:lang w:val="en-GB" w:eastAsia="en-GB"/>
        </w:rPr>
      </w:pPr>
      <w:r>
        <w:rPr>
          <w:rFonts w:ascii="Calibri" w:eastAsia="Calibri" w:hAnsi="Calibri" w:cs="Calibri"/>
          <w:color w:val="000000"/>
          <w:sz w:val="24"/>
          <w:lang w:val="en-GB" w:eastAsia="en-GB"/>
        </w:rPr>
        <w:t xml:space="preserve">Resources for managing allergies at school - </w:t>
      </w:r>
      <w:r>
        <w:rPr>
          <w:rFonts w:ascii="Foco-Regular" w:eastAsia="Calibri" w:hAnsi="Foco-Regular" w:cs="Foco-Regular"/>
          <w:color w:val="0563C2"/>
          <w:sz w:val="24"/>
          <w:lang w:val="en-GB" w:eastAsia="en-GB"/>
        </w:rPr>
        <w:t>https://www.allergyuk.org/living-withan-</w:t>
      </w:r>
    </w:p>
    <w:p w14:paraId="312999B6" w14:textId="77777777" w:rsidR="004D3490" w:rsidRDefault="004D3490" w:rsidP="004D3490">
      <w:pPr>
        <w:autoSpaceDE w:val="0"/>
        <w:autoSpaceDN w:val="0"/>
        <w:adjustRightInd w:val="0"/>
        <w:spacing w:after="0"/>
        <w:rPr>
          <w:rFonts w:ascii="Foco-Regular" w:eastAsia="Calibri" w:hAnsi="Foco-Regular" w:cs="Foco-Regular"/>
          <w:color w:val="0563C2"/>
          <w:sz w:val="24"/>
          <w:lang w:val="en-GB" w:eastAsia="en-GB"/>
        </w:rPr>
      </w:pPr>
      <w:r>
        <w:rPr>
          <w:rFonts w:ascii="Foco-Regular" w:eastAsia="Calibri" w:hAnsi="Foco-Regular" w:cs="Foco-Regular"/>
          <w:color w:val="0563C2"/>
          <w:sz w:val="24"/>
          <w:lang w:val="en-GB" w:eastAsia="en-GB"/>
        </w:rPr>
        <w:t>allergy/at-school/</w:t>
      </w:r>
    </w:p>
    <w:p w14:paraId="23FAACF1" w14:textId="77777777" w:rsidR="004D3490" w:rsidRDefault="004D3490">
      <w:pPr>
        <w:numPr>
          <w:ilvl w:val="0"/>
          <w:numId w:val="38"/>
        </w:numPr>
        <w:autoSpaceDE w:val="0"/>
        <w:autoSpaceDN w:val="0"/>
        <w:adjustRightInd w:val="0"/>
        <w:spacing w:after="0"/>
        <w:rPr>
          <w:rFonts w:ascii="Calibri" w:eastAsia="Calibri" w:hAnsi="Calibri" w:cs="Calibri"/>
          <w:color w:val="0563C2"/>
          <w:sz w:val="24"/>
          <w:lang w:val="en-GB" w:eastAsia="en-GB"/>
        </w:rPr>
      </w:pPr>
      <w:r>
        <w:rPr>
          <w:rFonts w:ascii="Calibri" w:eastAsia="Calibri" w:hAnsi="Calibri" w:cs="Calibri"/>
          <w:color w:val="000000"/>
          <w:sz w:val="24"/>
          <w:lang w:val="en-GB" w:eastAsia="en-GB"/>
        </w:rPr>
        <w:t xml:space="preserve">BSACI Allergy Action Plans - </w:t>
      </w:r>
      <w:r>
        <w:rPr>
          <w:rFonts w:ascii="Calibri" w:eastAsia="Calibri" w:hAnsi="Calibri" w:cs="Calibri"/>
          <w:color w:val="0563C2"/>
          <w:sz w:val="24"/>
          <w:lang w:val="en-GB" w:eastAsia="en-GB"/>
        </w:rPr>
        <w:t>https://www.bsaci.org/professionalresources/</w:t>
      </w:r>
    </w:p>
    <w:p w14:paraId="62C95A83" w14:textId="77777777" w:rsidR="004D3490" w:rsidRDefault="004D3490" w:rsidP="004D3490">
      <w:pPr>
        <w:autoSpaceDE w:val="0"/>
        <w:autoSpaceDN w:val="0"/>
        <w:adjustRightInd w:val="0"/>
        <w:spacing w:after="0"/>
        <w:rPr>
          <w:rFonts w:ascii="Calibri" w:eastAsia="Calibri" w:hAnsi="Calibri" w:cs="Calibri"/>
          <w:color w:val="0563C2"/>
          <w:sz w:val="24"/>
          <w:lang w:val="en-GB" w:eastAsia="en-GB"/>
        </w:rPr>
      </w:pPr>
      <w:r>
        <w:rPr>
          <w:rFonts w:ascii="Calibri" w:eastAsia="Calibri" w:hAnsi="Calibri" w:cs="Calibri"/>
          <w:color w:val="0563C2"/>
          <w:sz w:val="24"/>
          <w:lang w:val="en-GB" w:eastAsia="en-GB"/>
        </w:rPr>
        <w:t>resources/paediatric-allergy-action-plans/</w:t>
      </w:r>
    </w:p>
    <w:p w14:paraId="61A23FEF" w14:textId="77777777" w:rsidR="004D3490" w:rsidRDefault="004D3490">
      <w:pPr>
        <w:numPr>
          <w:ilvl w:val="0"/>
          <w:numId w:val="38"/>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Spare Pens in Schools - http://www.sparepensinschools.uk</w:t>
      </w:r>
    </w:p>
    <w:p w14:paraId="287BA6B1" w14:textId="77777777" w:rsidR="004D3490" w:rsidRDefault="004D3490">
      <w:pPr>
        <w:numPr>
          <w:ilvl w:val="0"/>
          <w:numId w:val="38"/>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Department for Education Supporting pupils at school with medical conditions -</w:t>
      </w:r>
    </w:p>
    <w:p w14:paraId="2AB6993D"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https://assets.publishing.service.gov.uk/government/uploads/system/uploads/attachment_</w:t>
      </w:r>
    </w:p>
    <w:p w14:paraId="3A2170D5"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data/file/803956/supporting-pupils-at-school-with-medical-conditions.pdf</w:t>
      </w:r>
    </w:p>
    <w:p w14:paraId="2FF273A5" w14:textId="77777777" w:rsidR="004D3490" w:rsidRDefault="004D3490">
      <w:pPr>
        <w:numPr>
          <w:ilvl w:val="0"/>
          <w:numId w:val="39"/>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Department of Health Guidance on the use of adrenaline auto-injectors in schools -</w:t>
      </w:r>
    </w:p>
    <w:p w14:paraId="034B59BC"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https://assets.publishing.service.gov.uk/government/uploads/system/uploads/attachment_</w:t>
      </w:r>
    </w:p>
    <w:p w14:paraId="7CBE3E23"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data/file/645476/Adrenaline_auto_injectors_in_schools.pdf</w:t>
      </w:r>
    </w:p>
    <w:p w14:paraId="2962B171" w14:textId="77777777" w:rsidR="004D3490" w:rsidRDefault="004D3490">
      <w:pPr>
        <w:numPr>
          <w:ilvl w:val="0"/>
          <w:numId w:val="39"/>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Food allergy quality standards (The National Institute for Health and Care Excellence, March</w:t>
      </w:r>
    </w:p>
    <w:p w14:paraId="4A3DF5AC"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2016) https://www.nice.org.uk/guidance/qs118</w:t>
      </w:r>
    </w:p>
    <w:p w14:paraId="4606951C" w14:textId="77777777" w:rsidR="004D3490" w:rsidRDefault="004D3490">
      <w:pPr>
        <w:numPr>
          <w:ilvl w:val="0"/>
          <w:numId w:val="39"/>
        </w:num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Anaphylaxis: assessment and referral after emergency treatment (The National Institute for</w:t>
      </w:r>
    </w:p>
    <w:p w14:paraId="059333E8" w14:textId="77777777" w:rsidR="004D3490" w:rsidRDefault="004D3490" w:rsidP="004D3490">
      <w:pPr>
        <w:autoSpaceDE w:val="0"/>
        <w:autoSpaceDN w:val="0"/>
        <w:adjustRightInd w:val="0"/>
        <w:spacing w:after="0"/>
        <w:rPr>
          <w:rFonts w:ascii="Calibri" w:eastAsia="Calibri" w:hAnsi="Calibri" w:cs="Calibri"/>
          <w:color w:val="000000"/>
          <w:sz w:val="24"/>
          <w:lang w:val="en-GB" w:eastAsia="en-GB"/>
        </w:rPr>
      </w:pPr>
      <w:r>
        <w:rPr>
          <w:rFonts w:ascii="Calibri" w:eastAsia="Calibri" w:hAnsi="Calibri" w:cs="Calibri"/>
          <w:color w:val="000000"/>
          <w:sz w:val="24"/>
          <w:lang w:val="en-GB" w:eastAsia="en-GB"/>
        </w:rPr>
        <w:t>Health and Care Excellence, 2020)</w:t>
      </w:r>
    </w:p>
    <w:p w14:paraId="72BC66A1" w14:textId="7B3B11DC" w:rsidR="004330ED" w:rsidRDefault="004D3490" w:rsidP="004D3490">
      <w:pPr>
        <w:pStyle w:val="4Bulletedcopyblue"/>
        <w:numPr>
          <w:ilvl w:val="0"/>
          <w:numId w:val="0"/>
        </w:numPr>
        <w:ind w:left="170" w:hanging="170"/>
        <w:rPr>
          <w:rFonts w:ascii="Segoe UI" w:hAnsi="Segoe UI" w:cs="Segoe UI"/>
          <w:highlight w:val="yellow"/>
          <w:lang w:val="en-GB" w:eastAsia="en-GB"/>
        </w:rPr>
      </w:pPr>
      <w:r>
        <w:rPr>
          <w:rFonts w:ascii="Calibri" w:eastAsia="Calibri" w:hAnsi="Calibri" w:cs="Calibri"/>
          <w:color w:val="000000"/>
          <w:sz w:val="24"/>
          <w:lang w:val="en-GB" w:eastAsia="en-GB"/>
        </w:rPr>
        <w:t>https://www.nice.org.uk/guidance/cg134?unlid=22904150420167115834</w:t>
      </w:r>
    </w:p>
    <w:p w14:paraId="39F1CB97" w14:textId="77777777" w:rsidR="000515B5" w:rsidRDefault="000515B5">
      <w:pPr>
        <w:rPr>
          <w:rFonts w:ascii="Segoe UI" w:hAnsi="Segoe UI" w:cs="Segoe UI"/>
        </w:rPr>
      </w:pPr>
    </w:p>
    <w:p w14:paraId="60BAE7A2" w14:textId="77777777" w:rsidR="00430AAB" w:rsidRDefault="00430AAB">
      <w:pPr>
        <w:rPr>
          <w:rFonts w:ascii="Segoe UI" w:hAnsi="Segoe UI" w:cs="Segoe UI"/>
        </w:rPr>
      </w:pPr>
    </w:p>
    <w:p w14:paraId="4703E50D" w14:textId="77777777" w:rsidR="00430AAB" w:rsidRDefault="00430AAB">
      <w:pPr>
        <w:rPr>
          <w:rFonts w:ascii="Segoe UI" w:hAnsi="Segoe UI" w:cs="Segoe UI"/>
        </w:rPr>
      </w:pPr>
    </w:p>
    <w:p w14:paraId="21ECAC54" w14:textId="77777777" w:rsidR="00430AAB" w:rsidRDefault="00430AAB">
      <w:pPr>
        <w:rPr>
          <w:rFonts w:ascii="Segoe UI" w:hAnsi="Segoe UI" w:cs="Segoe UI"/>
        </w:rPr>
      </w:pPr>
    </w:p>
    <w:p w14:paraId="6732657E" w14:textId="77777777" w:rsidR="00430AAB" w:rsidRDefault="00430AAB">
      <w:pPr>
        <w:rPr>
          <w:rFonts w:ascii="Segoe UI" w:hAnsi="Segoe UI" w:cs="Segoe UI"/>
        </w:rPr>
      </w:pPr>
    </w:p>
    <w:p w14:paraId="46411EA6" w14:textId="77777777" w:rsidR="00430AAB" w:rsidRDefault="00430AAB">
      <w:pPr>
        <w:rPr>
          <w:rFonts w:ascii="Segoe UI" w:hAnsi="Segoe UI" w:cs="Segoe UI"/>
        </w:rPr>
      </w:pPr>
    </w:p>
    <w:p w14:paraId="3027F76D" w14:textId="77777777" w:rsidR="00430AAB" w:rsidRDefault="00430AAB">
      <w:pPr>
        <w:rPr>
          <w:rFonts w:ascii="Segoe UI" w:hAnsi="Segoe UI" w:cs="Segoe UI"/>
        </w:rPr>
      </w:pPr>
    </w:p>
    <w:p w14:paraId="5F2F0D3E" w14:textId="77777777" w:rsidR="00430AAB" w:rsidRDefault="00430AAB">
      <w:pPr>
        <w:rPr>
          <w:rFonts w:ascii="Segoe UI" w:hAnsi="Segoe UI" w:cs="Segoe UI"/>
        </w:rPr>
      </w:pPr>
    </w:p>
    <w:p w14:paraId="6A71E324" w14:textId="77777777" w:rsidR="00430AAB" w:rsidRDefault="00430AAB">
      <w:pPr>
        <w:rPr>
          <w:rFonts w:ascii="Segoe UI" w:hAnsi="Segoe UI" w:cs="Segoe UI"/>
        </w:rPr>
      </w:pPr>
    </w:p>
    <w:p w14:paraId="2CEF740F" w14:textId="77777777" w:rsidR="00430AAB" w:rsidRDefault="00430AAB">
      <w:pPr>
        <w:rPr>
          <w:rFonts w:ascii="Segoe UI" w:hAnsi="Segoe UI" w:cs="Segoe UI"/>
        </w:rPr>
      </w:pPr>
    </w:p>
    <w:p w14:paraId="376F3F22" w14:textId="57AB7BA2" w:rsidR="00F61046" w:rsidRPr="006E1E6B" w:rsidRDefault="006E1E6B" w:rsidP="006E1E6B">
      <w:pPr>
        <w:pStyle w:val="Heading1"/>
        <w:rPr>
          <w:color w:val="auto"/>
        </w:rPr>
      </w:pPr>
      <w:bookmarkStart w:id="18" w:name="_Toc234775921"/>
      <w:r w:rsidRPr="006E1E6B">
        <w:rPr>
          <w:color w:val="auto"/>
        </w:rPr>
        <w:lastRenderedPageBreak/>
        <w:t xml:space="preserve">Appendix 3 </w:t>
      </w:r>
      <w:r w:rsidR="00F61046" w:rsidRPr="006E1E6B">
        <w:rPr>
          <w:color w:val="auto"/>
        </w:rPr>
        <w:t>Charter Trust - Anaphylaxis Risk Assessment</w:t>
      </w:r>
      <w:bookmarkEnd w:id="18"/>
    </w:p>
    <w:p w14:paraId="41D5C3E2" w14:textId="77777777" w:rsidR="00F61046" w:rsidRPr="006E1E6B" w:rsidRDefault="00F61046" w:rsidP="006E1E6B">
      <w:pPr>
        <w:rPr>
          <w:rFonts w:ascii="Segoe UI" w:hAnsi="Segoe UI" w:cs="Segoe UI"/>
          <w:szCs w:val="20"/>
        </w:rPr>
      </w:pPr>
      <w:r w:rsidRPr="006E1E6B">
        <w:rPr>
          <w:rFonts w:ascii="Segoe UI" w:hAnsi="Segoe UI" w:cs="Segoe UI"/>
          <w:szCs w:val="20"/>
        </w:rPr>
        <w:t>This form should be completed by the setting in liaison with</w:t>
      </w:r>
      <w:r w:rsidRPr="006E1E6B">
        <w:rPr>
          <w:rStyle w:val="normalchar"/>
          <w:rFonts w:ascii="Segoe UI" w:hAnsi="Segoe UI" w:cs="Segoe UI"/>
          <w:szCs w:val="20"/>
        </w:rPr>
        <w:t xml:space="preserve"> the parents/carers and the child, if appropriate. It should be shared with everyone who has contact with the child/young person.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5103"/>
      </w:tblGrid>
      <w:tr w:rsidR="00F61046" w:rsidRPr="00557074" w14:paraId="376F4EB8" w14:textId="77777777" w:rsidTr="006E1E6B">
        <w:trPr>
          <w:trHeight w:val="333"/>
        </w:trPr>
        <w:tc>
          <w:tcPr>
            <w:tcW w:w="4820" w:type="dxa"/>
          </w:tcPr>
          <w:p w14:paraId="40C88859"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Child/Young Person Name: </w:t>
            </w:r>
            <w:bookmarkStart w:id="19" w:name="Text63"/>
            <w:r w:rsidRPr="00557074">
              <w:rPr>
                <w:rFonts w:ascii="Segoe UI" w:hAnsi="Segoe UI" w:cs="Segoe UI"/>
                <w:sz w:val="18"/>
                <w:szCs w:val="18"/>
              </w:rPr>
              <w:fldChar w:fldCharType="begin">
                <w:ffData>
                  <w:name w:val="Text63"/>
                  <w:enabled/>
                  <w:calcOnExit w:val="0"/>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fldChar w:fldCharType="end"/>
            </w:r>
            <w:bookmarkEnd w:id="19"/>
            <w:r w:rsidRPr="00557074">
              <w:rPr>
                <w:rFonts w:ascii="Segoe UI" w:hAnsi="Segoe UI" w:cs="Segoe UI"/>
                <w:sz w:val="18"/>
                <w:szCs w:val="18"/>
              </w:rPr>
              <w:fldChar w:fldCharType="begin">
                <w:ffData>
                  <w:name w:val="Text64"/>
                  <w:enabled/>
                  <w:calcOnExit w:val="0"/>
                  <w:textInput/>
                </w:ffData>
              </w:fldChar>
            </w:r>
            <w:bookmarkStart w:id="20" w:name="Text64"/>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0"/>
          </w:p>
        </w:tc>
        <w:tc>
          <w:tcPr>
            <w:tcW w:w="5103" w:type="dxa"/>
          </w:tcPr>
          <w:p w14:paraId="6823909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Date of Birth:</w:t>
            </w:r>
            <w:r w:rsidRPr="00557074">
              <w:rPr>
                <w:rFonts w:ascii="Segoe UI" w:hAnsi="Segoe UI" w:cs="Segoe UI"/>
                <w:sz w:val="18"/>
                <w:szCs w:val="18"/>
              </w:rPr>
              <w:fldChar w:fldCharType="begin">
                <w:ffData>
                  <w:name w:val="Text72"/>
                  <w:enabled/>
                  <w:calcOnExit w:val="0"/>
                  <w:textInput/>
                </w:ffData>
              </w:fldChar>
            </w:r>
            <w:bookmarkStart w:id="21" w:name="Text72"/>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1"/>
          </w:p>
        </w:tc>
      </w:tr>
      <w:tr w:rsidR="00F61046" w:rsidRPr="00557074" w14:paraId="529CD4F1" w14:textId="77777777" w:rsidTr="006E1E6B">
        <w:trPr>
          <w:trHeight w:val="20"/>
        </w:trPr>
        <w:tc>
          <w:tcPr>
            <w:tcW w:w="4820" w:type="dxa"/>
          </w:tcPr>
          <w:p w14:paraId="442BBC77"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Setting/School: </w:t>
            </w:r>
            <w:bookmarkStart w:id="22" w:name="Text55"/>
          </w:p>
          <w:p w14:paraId="5CE9EFFB" w14:textId="77777777" w:rsidR="00F61046" w:rsidRPr="00557074" w:rsidRDefault="00F61046" w:rsidP="006B262B">
            <w:pPr>
              <w:spacing w:before="60" w:after="60"/>
              <w:rPr>
                <w:rFonts w:ascii="Segoe UI" w:hAnsi="Segoe UI" w:cs="Segoe UI"/>
                <w:sz w:val="18"/>
                <w:szCs w:val="18"/>
              </w:rPr>
            </w:pPr>
          </w:p>
          <w:p w14:paraId="15A8465B"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Phase: Primary/Secondary:</w:t>
            </w:r>
            <w:r w:rsidRPr="00557074">
              <w:rPr>
                <w:rFonts w:ascii="Segoe UI" w:hAnsi="Segoe UI" w:cs="Segoe UI"/>
                <w:sz w:val="18"/>
                <w:szCs w:val="18"/>
              </w:rPr>
              <w:fldChar w:fldCharType="begin">
                <w:ffData>
                  <w:name w:val="Text55"/>
                  <w:enabled/>
                  <w:calcOnExit w:val="0"/>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2"/>
          </w:p>
        </w:tc>
        <w:tc>
          <w:tcPr>
            <w:tcW w:w="5103" w:type="dxa"/>
          </w:tcPr>
          <w:p w14:paraId="739FC030" w14:textId="77777777" w:rsidR="00F61046" w:rsidRPr="00557074" w:rsidRDefault="00F61046" w:rsidP="006B262B">
            <w:pPr>
              <w:spacing w:before="60" w:after="60"/>
              <w:rPr>
                <w:rFonts w:ascii="Segoe UI" w:hAnsi="Segoe UI" w:cs="Segoe UI"/>
                <w:sz w:val="18"/>
                <w:szCs w:val="18"/>
              </w:rPr>
            </w:pPr>
            <w:bookmarkStart w:id="23" w:name="Text57"/>
            <w:r w:rsidRPr="00557074">
              <w:rPr>
                <w:rFonts w:ascii="Segoe UI" w:hAnsi="Segoe UI" w:cs="Segoe UI"/>
                <w:sz w:val="18"/>
                <w:szCs w:val="18"/>
              </w:rPr>
              <w:t>Key Worker/Teacher/Tutor:</w:t>
            </w:r>
            <w:r w:rsidRPr="00557074">
              <w:rPr>
                <w:rFonts w:ascii="Segoe UI" w:hAnsi="Segoe UI" w:cs="Segoe UI"/>
                <w:sz w:val="18"/>
                <w:szCs w:val="18"/>
              </w:rPr>
              <w:fldChar w:fldCharType="begin">
                <w:ffData>
                  <w:name w:val="Text57"/>
                  <w:enabled/>
                  <w:calcOnExit w:val="0"/>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t> </w:t>
            </w:r>
            <w:r w:rsidRPr="00557074">
              <w:rPr>
                <w:rFonts w:ascii="Segoe UI" w:hAnsi="Segoe UI" w:cs="Segoe UI"/>
                <w:sz w:val="18"/>
                <w:szCs w:val="18"/>
              </w:rPr>
              <w:fldChar w:fldCharType="end"/>
            </w:r>
            <w:bookmarkEnd w:id="23"/>
          </w:p>
        </w:tc>
      </w:tr>
      <w:tr w:rsidR="00F61046" w:rsidRPr="00557074" w14:paraId="338C5B44" w14:textId="77777777" w:rsidTr="006E1E6B">
        <w:trPr>
          <w:trHeight w:val="20"/>
        </w:trPr>
        <w:tc>
          <w:tcPr>
            <w:tcW w:w="9923" w:type="dxa"/>
            <w:gridSpan w:val="2"/>
          </w:tcPr>
          <w:p w14:paraId="65A203C8"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Name and role of other professionals involved in this Risk Assessment (i.e. Specialist Nurse or School Nurse):</w:t>
            </w:r>
          </w:p>
          <w:p w14:paraId="1377EE85" w14:textId="77777777" w:rsidR="00F61046" w:rsidRPr="00557074" w:rsidRDefault="00F61046" w:rsidP="006B262B">
            <w:pPr>
              <w:spacing w:before="60" w:after="60"/>
              <w:rPr>
                <w:rFonts w:ascii="Segoe UI" w:hAnsi="Segoe UI" w:cs="Segoe UI"/>
                <w:sz w:val="18"/>
                <w:szCs w:val="18"/>
              </w:rPr>
            </w:pPr>
          </w:p>
          <w:p w14:paraId="7B061624" w14:textId="77777777" w:rsidR="00F61046" w:rsidRPr="00557074" w:rsidRDefault="00F61046" w:rsidP="006B262B">
            <w:pPr>
              <w:spacing w:before="60" w:after="60"/>
              <w:rPr>
                <w:rFonts w:ascii="Segoe UI" w:hAnsi="Segoe UI" w:cs="Segoe UI"/>
                <w:sz w:val="18"/>
                <w:szCs w:val="18"/>
              </w:rPr>
            </w:pPr>
          </w:p>
        </w:tc>
      </w:tr>
      <w:tr w:rsidR="00F61046" w:rsidRPr="00557074" w14:paraId="39A94FFF" w14:textId="77777777" w:rsidTr="006E1E6B">
        <w:trPr>
          <w:trHeight w:val="20"/>
        </w:trPr>
        <w:tc>
          <w:tcPr>
            <w:tcW w:w="4820" w:type="dxa"/>
          </w:tcPr>
          <w:p w14:paraId="2A9600AB"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Date of Assessment: </w:t>
            </w:r>
            <w:r w:rsidRPr="00557074">
              <w:rPr>
                <w:rFonts w:ascii="Segoe UI" w:hAnsi="Segoe UI" w:cs="Segoe UI"/>
                <w:sz w:val="18"/>
                <w:szCs w:val="18"/>
              </w:rPr>
              <w:fldChar w:fldCharType="begin">
                <w:ffData>
                  <w:name w:val="Text65"/>
                  <w:enabled/>
                  <w:calcOnExit w:val="0"/>
                  <w:textInput/>
                </w:ffData>
              </w:fldChar>
            </w:r>
            <w:bookmarkStart w:id="24" w:name="Text65"/>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4"/>
          </w:p>
        </w:tc>
        <w:tc>
          <w:tcPr>
            <w:tcW w:w="5103" w:type="dxa"/>
          </w:tcPr>
          <w:p w14:paraId="57A4661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Reassessment due (this would usually be annually, unless there is an incident, at which point the risk assessment should be reviewed):   </w:t>
            </w:r>
          </w:p>
          <w:p w14:paraId="58EDE64F" w14:textId="77777777" w:rsidR="00F61046" w:rsidRPr="00557074" w:rsidRDefault="00F61046" w:rsidP="006B262B">
            <w:pPr>
              <w:spacing w:before="60" w:after="60"/>
              <w:rPr>
                <w:rFonts w:ascii="Segoe UI" w:hAnsi="Segoe UI" w:cs="Segoe UI"/>
                <w:sz w:val="18"/>
                <w:szCs w:val="18"/>
              </w:rPr>
            </w:pPr>
          </w:p>
        </w:tc>
      </w:tr>
      <w:tr w:rsidR="00F61046" w:rsidRPr="00557074" w14:paraId="1ECC6FDA" w14:textId="77777777" w:rsidTr="006E1E6B">
        <w:trPr>
          <w:trHeight w:val="20"/>
        </w:trPr>
        <w:tc>
          <w:tcPr>
            <w:tcW w:w="9923" w:type="dxa"/>
            <w:gridSpan w:val="2"/>
          </w:tcPr>
          <w:p w14:paraId="2F6EC7AC" w14:textId="77777777" w:rsidR="00F61046" w:rsidRPr="00557074" w:rsidRDefault="00F61046" w:rsidP="006B262B">
            <w:pPr>
              <w:spacing w:before="60" w:after="60"/>
              <w:rPr>
                <w:rFonts w:ascii="Segoe UI" w:hAnsi="Segoe UI" w:cs="Segoe UI"/>
                <w:b/>
                <w:sz w:val="18"/>
                <w:szCs w:val="18"/>
              </w:rPr>
            </w:pPr>
            <w:r w:rsidRPr="00557074">
              <w:rPr>
                <w:rFonts w:ascii="Segoe UI" w:hAnsi="Segoe UI" w:cs="Segoe UI"/>
                <w:b/>
                <w:sz w:val="18"/>
                <w:szCs w:val="18"/>
              </w:rPr>
              <w:t>I give permission for this to be shared with anyone who needs this information to keep the child/young person safe:</w:t>
            </w:r>
          </w:p>
          <w:p w14:paraId="47EEE9C0" w14:textId="77777777" w:rsidR="00F61046" w:rsidRPr="00557074" w:rsidRDefault="00F61046" w:rsidP="006B262B">
            <w:pPr>
              <w:spacing w:before="60" w:after="60"/>
              <w:rPr>
                <w:rFonts w:ascii="Segoe UI" w:hAnsi="Segoe UI" w:cs="Segoe UI"/>
                <w:b/>
                <w:sz w:val="18"/>
                <w:szCs w:val="18"/>
              </w:rPr>
            </w:pPr>
            <w:r w:rsidRPr="00557074">
              <w:rPr>
                <w:rFonts w:ascii="Segoe UI" w:hAnsi="Segoe UI" w:cs="Segoe UI"/>
                <w:b/>
                <w:sz w:val="18"/>
                <w:szCs w:val="18"/>
              </w:rPr>
              <w:t>Signatures:</w:t>
            </w:r>
          </w:p>
          <w:p w14:paraId="4D940042" w14:textId="77777777" w:rsidR="006E1E6B" w:rsidRDefault="00F61046" w:rsidP="006B262B">
            <w:pPr>
              <w:tabs>
                <w:tab w:val="left" w:pos="6946"/>
              </w:tabs>
              <w:spacing w:before="60" w:after="60"/>
              <w:rPr>
                <w:rFonts w:ascii="Segoe UI" w:hAnsi="Segoe UI" w:cs="Segoe UI"/>
                <w:sz w:val="18"/>
                <w:szCs w:val="18"/>
              </w:rPr>
            </w:pPr>
            <w:r w:rsidRPr="00557074">
              <w:rPr>
                <w:rFonts w:ascii="Segoe UI" w:hAnsi="Segoe UI" w:cs="Segoe UI"/>
                <w:sz w:val="18"/>
                <w:szCs w:val="18"/>
              </w:rPr>
              <w:t>Setting Manager/Head teacher:</w:t>
            </w:r>
            <w:r w:rsidRPr="00557074">
              <w:rPr>
                <w:rFonts w:ascii="Segoe UI" w:hAnsi="Segoe UI" w:cs="Segoe UI"/>
                <w:sz w:val="18"/>
                <w:szCs w:val="18"/>
              </w:rPr>
              <w:tab/>
              <w:t xml:space="preserve">                    </w:t>
            </w:r>
          </w:p>
          <w:p w14:paraId="338A438B" w14:textId="1E160394" w:rsidR="00F61046" w:rsidRPr="00557074" w:rsidRDefault="00F61046" w:rsidP="006B262B">
            <w:pPr>
              <w:tabs>
                <w:tab w:val="left" w:pos="6946"/>
              </w:tabs>
              <w:spacing w:before="60" w:after="60"/>
              <w:rPr>
                <w:rFonts w:ascii="Segoe UI" w:hAnsi="Segoe UI" w:cs="Segoe UI"/>
                <w:sz w:val="18"/>
                <w:szCs w:val="18"/>
              </w:rPr>
            </w:pPr>
            <w:r w:rsidRPr="00557074">
              <w:rPr>
                <w:rFonts w:ascii="Segoe UI" w:hAnsi="Segoe UI" w:cs="Segoe UI"/>
                <w:sz w:val="18"/>
                <w:szCs w:val="18"/>
              </w:rPr>
              <w:t xml:space="preserve">Date </w:t>
            </w:r>
            <w:bookmarkStart w:id="25" w:name="Text74"/>
            <w:r w:rsidRPr="00557074">
              <w:rPr>
                <w:rFonts w:ascii="Segoe UI" w:hAnsi="Segoe UI" w:cs="Segoe UI"/>
                <w:sz w:val="18"/>
                <w:szCs w:val="18"/>
              </w:rPr>
              <w:fldChar w:fldCharType="begin">
                <w:ffData>
                  <w:name w:val="Text74"/>
                  <w:enabled/>
                  <w:calcOnExit w:val="0"/>
                  <w:textInput>
                    <w:type w:val="date"/>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5"/>
          </w:p>
          <w:p w14:paraId="5A4DE856" w14:textId="77777777" w:rsidR="00F61046" w:rsidRPr="00557074" w:rsidRDefault="00F61046" w:rsidP="006B262B">
            <w:pPr>
              <w:spacing w:before="60" w:after="60"/>
              <w:rPr>
                <w:rFonts w:ascii="Segoe UI" w:hAnsi="Segoe UI" w:cs="Segoe UI"/>
                <w:sz w:val="18"/>
                <w:szCs w:val="18"/>
              </w:rPr>
            </w:pPr>
          </w:p>
          <w:p w14:paraId="79D717F6" w14:textId="13CBEFE6" w:rsidR="00F61046" w:rsidRPr="00557074" w:rsidRDefault="00F61046" w:rsidP="006B262B">
            <w:pPr>
              <w:tabs>
                <w:tab w:val="left" w:pos="6946"/>
              </w:tabs>
              <w:spacing w:before="60" w:after="60"/>
              <w:rPr>
                <w:rFonts w:ascii="Segoe UI" w:hAnsi="Segoe UI" w:cs="Segoe UI"/>
                <w:sz w:val="18"/>
                <w:szCs w:val="18"/>
              </w:rPr>
            </w:pPr>
            <w:r w:rsidRPr="00557074">
              <w:rPr>
                <w:rFonts w:ascii="Segoe UI" w:hAnsi="Segoe UI" w:cs="Segoe UI"/>
                <w:sz w:val="18"/>
                <w:szCs w:val="18"/>
              </w:rPr>
              <w:t>Parents/Carers</w:t>
            </w:r>
            <w:r w:rsidRPr="00557074">
              <w:rPr>
                <w:rFonts w:ascii="Segoe UI" w:hAnsi="Segoe UI" w:cs="Segoe UI"/>
                <w:sz w:val="18"/>
                <w:szCs w:val="18"/>
              </w:rPr>
              <w:tab/>
              <w:t xml:space="preserve">                                                 Date</w:t>
            </w:r>
            <w:bookmarkStart w:id="26" w:name="Text75"/>
            <w:r w:rsidRPr="00557074">
              <w:rPr>
                <w:rFonts w:ascii="Segoe UI" w:hAnsi="Segoe UI" w:cs="Segoe UI"/>
                <w:sz w:val="18"/>
                <w:szCs w:val="18"/>
              </w:rPr>
              <w:fldChar w:fldCharType="begin">
                <w:ffData>
                  <w:name w:val="Text75"/>
                  <w:enabled/>
                  <w:calcOnExit w:val="0"/>
                  <w:textInput>
                    <w:type w:val="date"/>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6"/>
          </w:p>
          <w:p w14:paraId="4BBF27B6" w14:textId="77777777" w:rsidR="00F61046" w:rsidRPr="00557074" w:rsidRDefault="00F61046" w:rsidP="006B262B">
            <w:pPr>
              <w:spacing w:before="60" w:after="60"/>
              <w:rPr>
                <w:rFonts w:ascii="Segoe UI" w:hAnsi="Segoe UI" w:cs="Segoe UI"/>
                <w:sz w:val="18"/>
                <w:szCs w:val="18"/>
              </w:rPr>
            </w:pPr>
          </w:p>
          <w:p w14:paraId="7F6347F5" w14:textId="77777777" w:rsidR="00F61046" w:rsidRPr="00557074" w:rsidRDefault="00F61046" w:rsidP="006B262B">
            <w:pPr>
              <w:tabs>
                <w:tab w:val="left" w:pos="6946"/>
              </w:tabs>
              <w:spacing w:before="60" w:after="60"/>
              <w:rPr>
                <w:rFonts w:ascii="Segoe UI" w:hAnsi="Segoe UI" w:cs="Segoe UI"/>
                <w:sz w:val="18"/>
                <w:szCs w:val="18"/>
              </w:rPr>
            </w:pPr>
            <w:r w:rsidRPr="00557074">
              <w:rPr>
                <w:rFonts w:ascii="Segoe UI" w:hAnsi="Segoe UI" w:cs="Segoe UI"/>
                <w:sz w:val="18"/>
                <w:szCs w:val="18"/>
              </w:rPr>
              <w:t>Child/Young Person</w:t>
            </w:r>
            <w:r w:rsidRPr="00557074">
              <w:rPr>
                <w:rFonts w:ascii="Segoe UI" w:hAnsi="Segoe UI" w:cs="Segoe UI"/>
                <w:sz w:val="18"/>
                <w:szCs w:val="18"/>
              </w:rPr>
              <w:tab/>
              <w:t xml:space="preserve">                                                        Date</w:t>
            </w:r>
            <w:bookmarkStart w:id="27" w:name="Text76"/>
            <w:r w:rsidRPr="00557074">
              <w:rPr>
                <w:rFonts w:ascii="Segoe UI" w:hAnsi="Segoe UI" w:cs="Segoe UI"/>
                <w:sz w:val="18"/>
                <w:szCs w:val="18"/>
              </w:rPr>
              <w:fldChar w:fldCharType="begin">
                <w:ffData>
                  <w:name w:val="Text76"/>
                  <w:enabled/>
                  <w:calcOnExit w:val="0"/>
                  <w:textInput>
                    <w:type w:val="date"/>
                  </w:textInput>
                </w:ffData>
              </w:fldChar>
            </w:r>
            <w:r w:rsidRPr="00557074">
              <w:rPr>
                <w:rFonts w:ascii="Segoe UI" w:hAnsi="Segoe UI" w:cs="Segoe UI"/>
                <w:sz w:val="18"/>
                <w:szCs w:val="18"/>
              </w:rPr>
              <w:instrText xml:space="preserve"> FORMTEXT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noProof/>
                <w:sz w:val="18"/>
                <w:szCs w:val="18"/>
              </w:rPr>
              <w:t> </w:t>
            </w:r>
            <w:r w:rsidRPr="00557074">
              <w:rPr>
                <w:rFonts w:ascii="Segoe UI" w:hAnsi="Segoe UI" w:cs="Segoe UI"/>
                <w:sz w:val="18"/>
                <w:szCs w:val="18"/>
              </w:rPr>
              <w:fldChar w:fldCharType="end"/>
            </w:r>
            <w:bookmarkEnd w:id="27"/>
            <w:r w:rsidRPr="00557074">
              <w:rPr>
                <w:rFonts w:ascii="Segoe UI" w:hAnsi="Segoe UI" w:cs="Segoe UI"/>
                <w:sz w:val="18"/>
                <w:szCs w:val="18"/>
              </w:rPr>
              <w:tab/>
            </w:r>
          </w:p>
        </w:tc>
      </w:tr>
      <w:tr w:rsidR="00F61046" w:rsidRPr="00557074" w14:paraId="48B912BB" w14:textId="77777777" w:rsidTr="006E1E6B">
        <w:trPr>
          <w:trHeight w:val="20"/>
        </w:trPr>
        <w:tc>
          <w:tcPr>
            <w:tcW w:w="9923" w:type="dxa"/>
            <w:gridSpan w:val="2"/>
          </w:tcPr>
          <w:p w14:paraId="23EBBCC3"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What is this child/young person allergic to?</w:t>
            </w:r>
          </w:p>
          <w:p w14:paraId="25B55205" w14:textId="77777777" w:rsidR="00F61046" w:rsidRPr="00557074" w:rsidRDefault="00F61046" w:rsidP="006B262B">
            <w:pPr>
              <w:spacing w:before="60" w:after="60"/>
              <w:rPr>
                <w:rFonts w:ascii="Segoe UI" w:hAnsi="Segoe UI" w:cs="Segoe UI"/>
                <w:b/>
                <w:sz w:val="18"/>
                <w:szCs w:val="18"/>
              </w:rPr>
            </w:pPr>
            <w:r w:rsidRPr="00557074">
              <w:rPr>
                <w:rFonts w:ascii="Segoe UI" w:hAnsi="Segoe UI" w:cs="Segoe UI"/>
                <w:b/>
                <w:sz w:val="18"/>
                <w:szCs w:val="18"/>
              </w:rPr>
              <w:t xml:space="preserve"> </w:t>
            </w:r>
          </w:p>
          <w:p w14:paraId="381840BD" w14:textId="62A909F8" w:rsidR="00F61046" w:rsidRPr="00557074" w:rsidRDefault="00F61046" w:rsidP="006B262B">
            <w:pPr>
              <w:spacing w:before="60" w:after="60"/>
              <w:rPr>
                <w:rFonts w:ascii="Segoe UI" w:hAnsi="Segoe UI" w:cs="Segoe UI"/>
                <w:sz w:val="18"/>
                <w:szCs w:val="18"/>
              </w:rPr>
            </w:pPr>
            <w:r w:rsidRPr="00557074">
              <w:rPr>
                <w:rStyle w:val="cf01"/>
              </w:rPr>
              <w:t xml:space="preserve">Allergen exposure risks to be considered                 </w:t>
            </w:r>
            <w:r w:rsidRPr="00557074">
              <w:rPr>
                <w:rFonts w:ascii="Segoe UI" w:hAnsi="Segoe UI" w:cs="Segoe UI"/>
                <w:sz w:val="18"/>
                <w:szCs w:val="18"/>
              </w:rPr>
              <w:t xml:space="preserve">Ingestion  </w:t>
            </w:r>
            <w:r w:rsidRPr="00557074">
              <w:rPr>
                <w:rFonts w:ascii="Segoe UI" w:hAnsi="Segoe UI" w:cs="Segoe UI"/>
                <w:sz w:val="18"/>
                <w:szCs w:val="18"/>
              </w:rPr>
              <w:fldChar w:fldCharType="begin">
                <w:ffData>
                  <w:name w:val="Check5"/>
                  <w:enabled/>
                  <w:calcOnExit w:val="0"/>
                  <w:checkBox>
                    <w:sizeAuto/>
                    <w:default w:val="0"/>
                    <w:checked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r w:rsidRPr="00557074">
              <w:rPr>
                <w:rFonts w:ascii="Segoe UI" w:hAnsi="Segoe UI" w:cs="Segoe UI"/>
                <w:sz w:val="18"/>
                <w:szCs w:val="18"/>
              </w:rPr>
              <w:t xml:space="preserve">         Direct contact   </w:t>
            </w:r>
            <w:r w:rsidRPr="00557074">
              <w:rPr>
                <w:rFonts w:ascii="Segoe UI" w:hAnsi="Segoe UI" w:cs="Segoe UI"/>
                <w:sz w:val="18"/>
                <w:szCs w:val="18"/>
              </w:rPr>
              <w:fldChar w:fldCharType="begin">
                <w:ffData>
                  <w:name w:val="Check5"/>
                  <w:enabled/>
                  <w:calcOnExit w:val="0"/>
                  <w:checkBox>
                    <w:sizeAuto/>
                    <w:default w:val="0"/>
                    <w:checked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r w:rsidRPr="00557074">
              <w:rPr>
                <w:rFonts w:ascii="Segoe UI" w:hAnsi="Segoe UI" w:cs="Segoe UI"/>
                <w:sz w:val="18"/>
                <w:szCs w:val="18"/>
              </w:rPr>
              <w:t xml:space="preserve">     Indirect contact  </w:t>
            </w:r>
            <w:r w:rsidRPr="00557074">
              <w:rPr>
                <w:rFonts w:ascii="Segoe UI" w:hAnsi="Segoe UI" w:cs="Segoe UI"/>
                <w:sz w:val="18"/>
                <w:szCs w:val="18"/>
              </w:rPr>
              <w:fldChar w:fldCharType="begin">
                <w:ffData>
                  <w:name w:val="Check5"/>
                  <w:enabled/>
                  <w:calcOnExit w:val="0"/>
                  <w:checkBox>
                    <w:sizeAuto/>
                    <w:default w:val="0"/>
                    <w:checked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p>
          <w:p w14:paraId="157871F9" w14:textId="77777777" w:rsidR="00F61046" w:rsidRPr="00557074" w:rsidRDefault="00F61046" w:rsidP="006B262B">
            <w:pPr>
              <w:spacing w:before="60" w:after="60"/>
              <w:rPr>
                <w:rFonts w:ascii="Segoe UI" w:hAnsi="Segoe UI" w:cs="Segoe UI"/>
                <w:sz w:val="18"/>
                <w:szCs w:val="18"/>
              </w:rPr>
            </w:pPr>
          </w:p>
        </w:tc>
      </w:tr>
      <w:tr w:rsidR="00F61046" w:rsidRPr="00557074" w14:paraId="7111337E" w14:textId="77777777" w:rsidTr="006E1E6B">
        <w:trPr>
          <w:trHeight w:val="20"/>
        </w:trPr>
        <w:tc>
          <w:tcPr>
            <w:tcW w:w="9923" w:type="dxa"/>
            <w:gridSpan w:val="2"/>
          </w:tcPr>
          <w:p w14:paraId="7F106F64"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Does this child already have an Allergy Action Plan or an Individual Healthcare Plan?  YES </w:t>
            </w:r>
            <w:r w:rsidRPr="00557074">
              <w:rPr>
                <w:rFonts w:ascii="Segoe UI" w:hAnsi="Segoe UI" w:cs="Segoe UI"/>
                <w:sz w:val="18"/>
                <w:szCs w:val="18"/>
              </w:rPr>
              <w:fldChar w:fldCharType="begin">
                <w:ffData>
                  <w:name w:val="Check5"/>
                  <w:enabled/>
                  <w:calcOnExit w:val="0"/>
                  <w:checkBox>
                    <w:sizeAuto/>
                    <w:default w:val="0"/>
                    <w:checked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r w:rsidRPr="00557074">
              <w:rPr>
                <w:rFonts w:ascii="Segoe UI" w:hAnsi="Segoe UI" w:cs="Segoe UI"/>
                <w:sz w:val="18"/>
                <w:szCs w:val="18"/>
              </w:rPr>
              <w:tab/>
              <w:t xml:space="preserve">NO </w:t>
            </w:r>
            <w:r w:rsidRPr="00557074">
              <w:rPr>
                <w:rFonts w:ascii="Segoe UI" w:hAnsi="Segoe UI" w:cs="Segoe UI"/>
                <w:sz w:val="18"/>
                <w:szCs w:val="18"/>
              </w:rPr>
              <w:fldChar w:fldCharType="begin">
                <w:ffData>
                  <w:name w:val="Check6"/>
                  <w:enabled/>
                  <w:calcOnExit w:val="0"/>
                  <w:checkBox>
                    <w:sizeAuto/>
                    <w:default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p>
          <w:p w14:paraId="348E38E7" w14:textId="77777777" w:rsidR="00F61046" w:rsidRPr="00557074" w:rsidRDefault="00F61046" w:rsidP="006B262B">
            <w:pPr>
              <w:spacing w:before="60" w:after="60"/>
              <w:rPr>
                <w:rFonts w:ascii="Segoe UI" w:hAnsi="Segoe UI" w:cs="Segoe UI"/>
                <w:sz w:val="18"/>
                <w:szCs w:val="18"/>
              </w:rPr>
            </w:pPr>
          </w:p>
          <w:p w14:paraId="4F29CD35"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Is the child prescribed adrenaline auto-injectors (AAIs)?                                                 YES </w:t>
            </w:r>
            <w:r w:rsidRPr="00557074">
              <w:rPr>
                <w:rFonts w:ascii="Segoe UI" w:hAnsi="Segoe UI" w:cs="Segoe UI"/>
                <w:sz w:val="18"/>
                <w:szCs w:val="18"/>
              </w:rPr>
              <w:fldChar w:fldCharType="begin">
                <w:ffData>
                  <w:name w:val="Check5"/>
                  <w:enabled/>
                  <w:calcOnExit w:val="0"/>
                  <w:checkBox>
                    <w:sizeAuto/>
                    <w:default w:val="0"/>
                    <w:checked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r w:rsidRPr="00557074">
              <w:rPr>
                <w:rFonts w:ascii="Segoe UI" w:hAnsi="Segoe UI" w:cs="Segoe UI"/>
                <w:sz w:val="18"/>
                <w:szCs w:val="18"/>
              </w:rPr>
              <w:tab/>
              <w:t xml:space="preserve">NO </w:t>
            </w:r>
            <w:r w:rsidRPr="00557074">
              <w:rPr>
                <w:rFonts w:ascii="Segoe UI" w:hAnsi="Segoe UI" w:cs="Segoe UI"/>
                <w:sz w:val="18"/>
                <w:szCs w:val="18"/>
              </w:rPr>
              <w:fldChar w:fldCharType="begin">
                <w:ffData>
                  <w:name w:val="Check6"/>
                  <w:enabled/>
                  <w:calcOnExit w:val="0"/>
                  <w:checkBox>
                    <w:sizeAuto/>
                    <w:default w:val="0"/>
                  </w:checkBox>
                </w:ffData>
              </w:fldChar>
            </w:r>
            <w:r w:rsidRPr="00557074">
              <w:rPr>
                <w:rFonts w:ascii="Segoe UI" w:hAnsi="Segoe UI" w:cs="Segoe UI"/>
                <w:sz w:val="18"/>
                <w:szCs w:val="18"/>
              </w:rPr>
              <w:instrText xml:space="preserve"> FORMCHECKBOX </w:instrText>
            </w:r>
            <w:r w:rsidRPr="00557074">
              <w:rPr>
                <w:rFonts w:ascii="Segoe UI" w:hAnsi="Segoe UI" w:cs="Segoe UI"/>
                <w:sz w:val="18"/>
                <w:szCs w:val="18"/>
              </w:rPr>
            </w:r>
            <w:r w:rsidRPr="00557074">
              <w:rPr>
                <w:rFonts w:ascii="Segoe UI" w:hAnsi="Segoe UI" w:cs="Segoe UI"/>
                <w:sz w:val="18"/>
                <w:szCs w:val="18"/>
              </w:rPr>
              <w:fldChar w:fldCharType="separate"/>
            </w:r>
            <w:r w:rsidRPr="00557074">
              <w:rPr>
                <w:rFonts w:ascii="Segoe UI" w:hAnsi="Segoe UI" w:cs="Segoe UI"/>
                <w:sz w:val="18"/>
                <w:szCs w:val="18"/>
              </w:rPr>
              <w:fldChar w:fldCharType="end"/>
            </w:r>
          </w:p>
          <w:p w14:paraId="11B25B8C" w14:textId="77777777" w:rsidR="00F61046" w:rsidRPr="00557074" w:rsidRDefault="00F61046" w:rsidP="006B262B">
            <w:pPr>
              <w:spacing w:before="60" w:after="60"/>
              <w:rPr>
                <w:rFonts w:ascii="Segoe UI" w:hAnsi="Segoe UI" w:cs="Segoe UI"/>
                <w:sz w:val="18"/>
                <w:szCs w:val="18"/>
              </w:rPr>
            </w:pPr>
          </w:p>
          <w:p w14:paraId="026ED5E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Summary of current medical evidence seen as part of the risk assessment (copies attached)</w:t>
            </w:r>
          </w:p>
        </w:tc>
      </w:tr>
      <w:tr w:rsidR="00F61046" w:rsidRPr="00557074" w14:paraId="35EAF7CB" w14:textId="77777777" w:rsidTr="006E1E6B">
        <w:trPr>
          <w:trHeight w:val="20"/>
        </w:trPr>
        <w:tc>
          <w:tcPr>
            <w:tcW w:w="9923" w:type="dxa"/>
            <w:gridSpan w:val="2"/>
            <w:shd w:val="clear" w:color="auto" w:fill="F3F3F3"/>
          </w:tcPr>
          <w:p w14:paraId="3BF15F8A" w14:textId="77777777" w:rsidR="00F61046" w:rsidRPr="00557074" w:rsidRDefault="00F61046" w:rsidP="006B262B">
            <w:pPr>
              <w:spacing w:before="60"/>
              <w:jc w:val="both"/>
              <w:rPr>
                <w:rFonts w:ascii="Segoe UI" w:hAnsi="Segoe UI" w:cs="Segoe UI"/>
                <w:sz w:val="18"/>
                <w:szCs w:val="18"/>
              </w:rPr>
            </w:pPr>
            <w:r w:rsidRPr="00557074">
              <w:rPr>
                <w:rFonts w:ascii="Segoe UI" w:hAnsi="Segoe UI" w:cs="Segoe UI"/>
                <w:sz w:val="18"/>
                <w:szCs w:val="18"/>
              </w:rPr>
              <w:t>Key Questions - Please consider the activities below and insert any considerations than need to be put in place to enable the child to take part.</w:t>
            </w:r>
          </w:p>
        </w:tc>
      </w:tr>
      <w:tr w:rsidR="00F61046" w:rsidRPr="00557074" w14:paraId="78D71B5D" w14:textId="77777777" w:rsidTr="006E1E6B">
        <w:trPr>
          <w:trHeight w:val="20"/>
        </w:trPr>
        <w:tc>
          <w:tcPr>
            <w:tcW w:w="9923" w:type="dxa"/>
            <w:gridSpan w:val="2"/>
          </w:tcPr>
          <w:p w14:paraId="1230E53D" w14:textId="77777777" w:rsidR="00F61046" w:rsidRPr="00557074" w:rsidRDefault="00F61046" w:rsidP="006B262B">
            <w:pPr>
              <w:spacing w:before="60"/>
              <w:jc w:val="both"/>
              <w:rPr>
                <w:rFonts w:ascii="Segoe UI" w:hAnsi="Segoe UI" w:cs="Segoe UI"/>
                <w:b/>
                <w:bCs/>
                <w:sz w:val="18"/>
                <w:szCs w:val="18"/>
              </w:rPr>
            </w:pPr>
            <w:r w:rsidRPr="00557074">
              <w:rPr>
                <w:rFonts w:ascii="Segoe UI" w:hAnsi="Segoe UI" w:cs="Segoe UI"/>
                <w:b/>
                <w:bCs/>
                <w:sz w:val="18"/>
                <w:szCs w:val="18"/>
              </w:rPr>
              <w:t>Activities</w:t>
            </w:r>
          </w:p>
        </w:tc>
      </w:tr>
      <w:tr w:rsidR="00F61046" w:rsidRPr="00557074" w14:paraId="496B1485" w14:textId="77777777" w:rsidTr="006E1E6B">
        <w:trPr>
          <w:trHeight w:val="386"/>
        </w:trPr>
        <w:tc>
          <w:tcPr>
            <w:tcW w:w="9923" w:type="dxa"/>
            <w:gridSpan w:val="2"/>
          </w:tcPr>
          <w:p w14:paraId="6F41C68D"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Crayons/painting:</w:t>
            </w:r>
          </w:p>
        </w:tc>
      </w:tr>
      <w:tr w:rsidR="00F61046" w:rsidRPr="00557074" w14:paraId="735122E4" w14:textId="77777777" w:rsidTr="006E1E6B">
        <w:trPr>
          <w:trHeight w:val="20"/>
        </w:trPr>
        <w:tc>
          <w:tcPr>
            <w:tcW w:w="9923" w:type="dxa"/>
            <w:gridSpan w:val="2"/>
          </w:tcPr>
          <w:p w14:paraId="2BFF118D"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Creative activities: i.e. craft paste/glue, pasta</w:t>
            </w:r>
          </w:p>
        </w:tc>
      </w:tr>
      <w:tr w:rsidR="00F61046" w:rsidRPr="00557074" w14:paraId="4616470E" w14:textId="77777777" w:rsidTr="006E1E6B">
        <w:trPr>
          <w:trHeight w:val="20"/>
        </w:trPr>
        <w:tc>
          <w:tcPr>
            <w:tcW w:w="9923" w:type="dxa"/>
            <w:gridSpan w:val="2"/>
          </w:tcPr>
          <w:p w14:paraId="0AB46869"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Science type activity: i.e. bird feeders, planting seeds, food</w:t>
            </w:r>
          </w:p>
        </w:tc>
      </w:tr>
      <w:tr w:rsidR="00F61046" w:rsidRPr="00557074" w14:paraId="1BA0D131" w14:textId="77777777" w:rsidTr="006E1E6B">
        <w:trPr>
          <w:trHeight w:val="20"/>
        </w:trPr>
        <w:tc>
          <w:tcPr>
            <w:tcW w:w="9923" w:type="dxa"/>
            <w:gridSpan w:val="2"/>
          </w:tcPr>
          <w:p w14:paraId="5FB0C5C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Musical instrument sharing (cross contamination issue):</w:t>
            </w:r>
          </w:p>
        </w:tc>
      </w:tr>
      <w:tr w:rsidR="00F61046" w:rsidRPr="00557074" w14:paraId="49A5FE85" w14:textId="77777777" w:rsidTr="006E1E6B">
        <w:trPr>
          <w:trHeight w:val="20"/>
        </w:trPr>
        <w:tc>
          <w:tcPr>
            <w:tcW w:w="9923" w:type="dxa"/>
            <w:gridSpan w:val="2"/>
          </w:tcPr>
          <w:p w14:paraId="0386137B"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lastRenderedPageBreak/>
              <w:t>Cooking (food prep area and ingredients):</w:t>
            </w:r>
          </w:p>
        </w:tc>
      </w:tr>
      <w:tr w:rsidR="00F61046" w:rsidRPr="00557074" w14:paraId="72F9E028" w14:textId="77777777" w:rsidTr="006E1E6B">
        <w:trPr>
          <w:trHeight w:val="20"/>
        </w:trPr>
        <w:tc>
          <w:tcPr>
            <w:tcW w:w="9923" w:type="dxa"/>
            <w:gridSpan w:val="2"/>
          </w:tcPr>
          <w:p w14:paraId="00220DEF" w14:textId="64D40BD8" w:rsidR="00F61046" w:rsidRPr="00557074" w:rsidRDefault="006E1E6B" w:rsidP="006B262B">
            <w:pPr>
              <w:spacing w:before="60" w:after="60"/>
              <w:rPr>
                <w:rFonts w:ascii="Segoe UI" w:hAnsi="Segoe UI" w:cs="Segoe UI"/>
                <w:sz w:val="18"/>
                <w:szCs w:val="18"/>
              </w:rPr>
            </w:pPr>
            <w:r w:rsidRPr="00557074">
              <w:rPr>
                <w:rFonts w:ascii="Segoe UI" w:hAnsi="Segoe UI" w:cs="Segoe UI"/>
                <w:sz w:val="18"/>
                <w:szCs w:val="18"/>
              </w:rPr>
              <w:t>Mealtime</w:t>
            </w:r>
            <w:r w:rsidR="00F61046" w:rsidRPr="00557074">
              <w:rPr>
                <w:rFonts w:ascii="Segoe UI" w:hAnsi="Segoe UI" w:cs="Segoe UI"/>
                <w:sz w:val="18"/>
                <w:szCs w:val="18"/>
              </w:rPr>
              <w:t xml:space="preserve">: </w:t>
            </w:r>
          </w:p>
          <w:p w14:paraId="357D4698"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 kitchen prepared food (is allergy information available):</w:t>
            </w:r>
          </w:p>
          <w:p w14:paraId="2209F49D"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 packed lunches:</w:t>
            </w:r>
          </w:p>
        </w:tc>
      </w:tr>
      <w:tr w:rsidR="00F61046" w:rsidRPr="00557074" w14:paraId="22151253" w14:textId="77777777" w:rsidTr="006E1E6B">
        <w:trPr>
          <w:trHeight w:val="20"/>
        </w:trPr>
        <w:tc>
          <w:tcPr>
            <w:tcW w:w="9923" w:type="dxa"/>
            <w:gridSpan w:val="2"/>
          </w:tcPr>
          <w:p w14:paraId="7719566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Snacks (is allergy information available):</w:t>
            </w:r>
          </w:p>
        </w:tc>
      </w:tr>
      <w:tr w:rsidR="00F61046" w:rsidRPr="00557074" w14:paraId="728F0EA2" w14:textId="77777777" w:rsidTr="006E1E6B">
        <w:trPr>
          <w:trHeight w:val="20"/>
        </w:trPr>
        <w:tc>
          <w:tcPr>
            <w:tcW w:w="9923" w:type="dxa"/>
            <w:gridSpan w:val="2"/>
          </w:tcPr>
          <w:p w14:paraId="1D6CD0B2"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Drinks:</w:t>
            </w:r>
          </w:p>
        </w:tc>
      </w:tr>
      <w:tr w:rsidR="00F61046" w:rsidRPr="00557074" w14:paraId="002806B8" w14:textId="77777777" w:rsidTr="006E1E6B">
        <w:trPr>
          <w:trHeight w:val="20"/>
        </w:trPr>
        <w:tc>
          <w:tcPr>
            <w:tcW w:w="9923" w:type="dxa"/>
            <w:gridSpan w:val="2"/>
          </w:tcPr>
          <w:p w14:paraId="7531521D"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Celebrations: e.g. Birthday, Easter:</w:t>
            </w:r>
          </w:p>
        </w:tc>
      </w:tr>
      <w:tr w:rsidR="00F61046" w:rsidRPr="00557074" w14:paraId="18248909" w14:textId="77777777" w:rsidTr="006E1E6B">
        <w:trPr>
          <w:trHeight w:val="20"/>
        </w:trPr>
        <w:tc>
          <w:tcPr>
            <w:tcW w:w="9923" w:type="dxa"/>
            <w:gridSpan w:val="2"/>
          </w:tcPr>
          <w:p w14:paraId="1A966EC7"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Hand washing (secondary school how accessible is this for the child):</w:t>
            </w:r>
          </w:p>
        </w:tc>
      </w:tr>
      <w:tr w:rsidR="00F61046" w:rsidRPr="00557074" w14:paraId="2BAB9166" w14:textId="77777777" w:rsidTr="006E1E6B">
        <w:trPr>
          <w:trHeight w:val="20"/>
        </w:trPr>
        <w:tc>
          <w:tcPr>
            <w:tcW w:w="9923" w:type="dxa"/>
            <w:gridSpan w:val="2"/>
          </w:tcPr>
          <w:p w14:paraId="4CA9DDB7"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Indoor play/PE (AAIs to be with the child):</w:t>
            </w:r>
          </w:p>
        </w:tc>
      </w:tr>
      <w:tr w:rsidR="00F61046" w:rsidRPr="00557074" w14:paraId="44A850B1" w14:textId="77777777" w:rsidTr="006E1E6B">
        <w:trPr>
          <w:trHeight w:val="20"/>
        </w:trPr>
        <w:tc>
          <w:tcPr>
            <w:tcW w:w="9923" w:type="dxa"/>
            <w:gridSpan w:val="2"/>
          </w:tcPr>
          <w:p w14:paraId="6FF5D2E3"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Outdoor play/PE (AAIs to be with the child):</w:t>
            </w:r>
          </w:p>
        </w:tc>
      </w:tr>
      <w:tr w:rsidR="00F61046" w:rsidRPr="00557074" w14:paraId="2A167AED" w14:textId="77777777" w:rsidTr="006E1E6B">
        <w:trPr>
          <w:trHeight w:val="20"/>
        </w:trPr>
        <w:tc>
          <w:tcPr>
            <w:tcW w:w="9923" w:type="dxa"/>
            <w:gridSpan w:val="2"/>
          </w:tcPr>
          <w:p w14:paraId="082C6474"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School field (AAIs to be with the child):</w:t>
            </w:r>
          </w:p>
        </w:tc>
      </w:tr>
      <w:tr w:rsidR="00F61046" w:rsidRPr="00557074" w14:paraId="51D2ACAC" w14:textId="77777777" w:rsidTr="006E1E6B">
        <w:trPr>
          <w:trHeight w:val="20"/>
        </w:trPr>
        <w:tc>
          <w:tcPr>
            <w:tcW w:w="9923" w:type="dxa"/>
            <w:gridSpan w:val="2"/>
          </w:tcPr>
          <w:p w14:paraId="3B76A632"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Forest school (AAIs to be with the child):</w:t>
            </w:r>
          </w:p>
        </w:tc>
      </w:tr>
      <w:tr w:rsidR="00F61046" w:rsidRPr="00557074" w14:paraId="4F0170ED" w14:textId="77777777" w:rsidTr="006E1E6B">
        <w:trPr>
          <w:trHeight w:val="20"/>
        </w:trPr>
        <w:tc>
          <w:tcPr>
            <w:tcW w:w="9923" w:type="dxa"/>
            <w:gridSpan w:val="2"/>
          </w:tcPr>
          <w:p w14:paraId="1A371A87"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Offsite trips (are staff who accompany trip trained to use AAI?):</w:t>
            </w:r>
          </w:p>
        </w:tc>
      </w:tr>
      <w:tr w:rsidR="00F61046" w:rsidRPr="00557074" w14:paraId="54A31C5B" w14:textId="77777777" w:rsidTr="006E1E6B">
        <w:trPr>
          <w:trHeight w:val="20"/>
        </w:trPr>
        <w:tc>
          <w:tcPr>
            <w:tcW w:w="9923" w:type="dxa"/>
            <w:gridSpan w:val="2"/>
          </w:tcPr>
          <w:p w14:paraId="055623AB" w14:textId="77777777" w:rsidR="00F61046" w:rsidRPr="00557074" w:rsidRDefault="00F61046" w:rsidP="006B262B">
            <w:pPr>
              <w:spacing w:before="60" w:after="60"/>
              <w:rPr>
                <w:rFonts w:ascii="Segoe UI" w:hAnsi="Segoe UI" w:cs="Segoe UI"/>
                <w:b/>
                <w:bCs/>
                <w:sz w:val="18"/>
                <w:szCs w:val="18"/>
              </w:rPr>
            </w:pPr>
            <w:r w:rsidRPr="00557074">
              <w:rPr>
                <w:rFonts w:ascii="Segoe UI" w:hAnsi="Segoe UI" w:cs="Segoe UI"/>
                <w:b/>
                <w:bCs/>
                <w:sz w:val="18"/>
                <w:szCs w:val="18"/>
              </w:rPr>
              <w:t>Allergy Management</w:t>
            </w:r>
          </w:p>
        </w:tc>
      </w:tr>
      <w:tr w:rsidR="00F61046" w:rsidRPr="00557074" w14:paraId="2501DC18" w14:textId="77777777" w:rsidTr="006E1E6B">
        <w:trPr>
          <w:trHeight w:val="20"/>
        </w:trPr>
        <w:tc>
          <w:tcPr>
            <w:tcW w:w="9923" w:type="dxa"/>
            <w:gridSpan w:val="2"/>
          </w:tcPr>
          <w:p w14:paraId="1083A29B"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Does the child know when they are having an allergic reaction?</w:t>
            </w:r>
          </w:p>
        </w:tc>
      </w:tr>
      <w:tr w:rsidR="00F61046" w:rsidRPr="00557074" w14:paraId="07BF117B" w14:textId="77777777" w:rsidTr="006E1E6B">
        <w:trPr>
          <w:trHeight w:val="20"/>
        </w:trPr>
        <w:tc>
          <w:tcPr>
            <w:tcW w:w="9923" w:type="dxa"/>
            <w:gridSpan w:val="2"/>
          </w:tcPr>
          <w:p w14:paraId="536538A5"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What signs are there that the child is having an allergic reaction?</w:t>
            </w:r>
          </w:p>
          <w:p w14:paraId="6D3AE70F" w14:textId="77777777" w:rsidR="00F61046" w:rsidRPr="00557074" w:rsidRDefault="00F61046" w:rsidP="006B262B">
            <w:pPr>
              <w:spacing w:before="60"/>
              <w:rPr>
                <w:rFonts w:ascii="Segoe UI" w:hAnsi="Segoe UI" w:cs="Segoe UI"/>
                <w:sz w:val="18"/>
                <w:szCs w:val="18"/>
              </w:rPr>
            </w:pPr>
          </w:p>
        </w:tc>
      </w:tr>
      <w:tr w:rsidR="00F61046" w:rsidRPr="00557074" w14:paraId="6BFDAE9F" w14:textId="77777777" w:rsidTr="006E1E6B">
        <w:trPr>
          <w:trHeight w:val="20"/>
        </w:trPr>
        <w:tc>
          <w:tcPr>
            <w:tcW w:w="9923" w:type="dxa"/>
            <w:gridSpan w:val="2"/>
          </w:tcPr>
          <w:p w14:paraId="480E45DE"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What action needs to be taken if the child has an allergic reaction? </w:t>
            </w:r>
          </w:p>
          <w:p w14:paraId="669B399A" w14:textId="77777777" w:rsidR="00F61046" w:rsidRPr="00557074" w:rsidRDefault="00F61046" w:rsidP="006B262B">
            <w:pPr>
              <w:spacing w:before="60" w:after="60"/>
              <w:rPr>
                <w:rFonts w:ascii="Segoe UI" w:hAnsi="Segoe UI" w:cs="Segoe UI"/>
                <w:sz w:val="18"/>
                <w:szCs w:val="18"/>
              </w:rPr>
            </w:pPr>
          </w:p>
        </w:tc>
      </w:tr>
      <w:tr w:rsidR="00F61046" w:rsidRPr="00557074" w14:paraId="03CCDFF9" w14:textId="77777777" w:rsidTr="006E1E6B">
        <w:trPr>
          <w:trHeight w:val="20"/>
        </w:trPr>
        <w:tc>
          <w:tcPr>
            <w:tcW w:w="9923" w:type="dxa"/>
            <w:gridSpan w:val="2"/>
          </w:tcPr>
          <w:p w14:paraId="7E20F641"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If the medication is stored in one secure place are there any occasions when this will not be within 5 minutes reach if required? Yes  </w:t>
            </w:r>
            <w:bookmarkStart w:id="28" w:name="Check1"/>
            <w:r w:rsidRPr="00557074">
              <w:rPr>
                <w:rFonts w:ascii="Segoe UI" w:hAnsi="Segoe UI" w:cs="Segoe UI"/>
                <w:b/>
                <w:sz w:val="18"/>
                <w:szCs w:val="18"/>
              </w:rPr>
              <w:fldChar w:fldCharType="begin">
                <w:ffData>
                  <w:name w:val="Check1"/>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bookmarkEnd w:id="28"/>
            <w:r w:rsidRPr="00557074">
              <w:rPr>
                <w:rFonts w:ascii="Segoe UI" w:hAnsi="Segoe UI" w:cs="Segoe UI"/>
                <w:b/>
                <w:sz w:val="18"/>
                <w:szCs w:val="18"/>
              </w:rPr>
              <w:t xml:space="preserve">    </w:t>
            </w:r>
            <w:r w:rsidRPr="00557074">
              <w:rPr>
                <w:rFonts w:ascii="Segoe UI" w:hAnsi="Segoe UI" w:cs="Segoe UI"/>
                <w:sz w:val="18"/>
                <w:szCs w:val="18"/>
              </w:rPr>
              <w:t>No</w:t>
            </w:r>
            <w:r w:rsidRPr="00557074">
              <w:rPr>
                <w:rFonts w:ascii="Segoe UI" w:hAnsi="Segoe UI" w:cs="Segoe UI"/>
                <w:b/>
                <w:sz w:val="18"/>
                <w:szCs w:val="18"/>
              </w:rPr>
              <w:t xml:space="preserve">  </w:t>
            </w:r>
            <w:r w:rsidRPr="00557074">
              <w:rPr>
                <w:rFonts w:ascii="Segoe UI" w:hAnsi="Segoe UI" w:cs="Segoe UI"/>
                <w:b/>
                <w:sz w:val="18"/>
                <w:szCs w:val="18"/>
              </w:rPr>
              <w:fldChar w:fldCharType="begin">
                <w:ffData>
                  <w:name w:val="Check1"/>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p>
          <w:p w14:paraId="51941C6A"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If Yes state when and how this can be adjusted:</w:t>
            </w:r>
          </w:p>
          <w:p w14:paraId="3A12F1A3" w14:textId="77777777" w:rsidR="00F61046" w:rsidRPr="00557074" w:rsidRDefault="00F61046" w:rsidP="006B262B">
            <w:pPr>
              <w:spacing w:before="60"/>
              <w:rPr>
                <w:rFonts w:ascii="Segoe UI" w:hAnsi="Segoe UI" w:cs="Segoe UI"/>
                <w:sz w:val="18"/>
                <w:szCs w:val="18"/>
              </w:rPr>
            </w:pPr>
          </w:p>
        </w:tc>
      </w:tr>
      <w:tr w:rsidR="00F61046" w:rsidRPr="00557074" w14:paraId="1A84D3CD" w14:textId="77777777" w:rsidTr="006E1E6B">
        <w:trPr>
          <w:trHeight w:val="20"/>
        </w:trPr>
        <w:tc>
          <w:tcPr>
            <w:tcW w:w="9923" w:type="dxa"/>
            <w:gridSpan w:val="2"/>
          </w:tcPr>
          <w:p w14:paraId="65B8FA31" w14:textId="77777777" w:rsidR="00F61046" w:rsidRPr="00557074" w:rsidRDefault="00F61046" w:rsidP="006B262B">
            <w:pPr>
              <w:spacing w:before="60" w:after="60"/>
              <w:rPr>
                <w:rFonts w:ascii="Segoe UI" w:hAnsi="Segoe UI" w:cs="Segoe UI"/>
                <w:b/>
                <w:sz w:val="18"/>
                <w:szCs w:val="18"/>
              </w:rPr>
            </w:pPr>
            <w:r w:rsidRPr="00557074">
              <w:rPr>
                <w:rFonts w:ascii="Segoe UI" w:hAnsi="Segoe UI" w:cs="Segoe UI"/>
                <w:sz w:val="18"/>
                <w:szCs w:val="18"/>
              </w:rPr>
              <w:t xml:space="preserve">If the child is trained and confident can the medication be carried by them throughout the day?    Yes  </w:t>
            </w:r>
            <w:r w:rsidRPr="00557074">
              <w:rPr>
                <w:rFonts w:ascii="Segoe UI" w:hAnsi="Segoe UI" w:cs="Segoe UI"/>
                <w:b/>
                <w:sz w:val="18"/>
                <w:szCs w:val="18"/>
              </w:rPr>
              <w:fldChar w:fldCharType="begin">
                <w:ffData>
                  <w:name w:val="Check1"/>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r w:rsidRPr="00557074">
              <w:rPr>
                <w:rFonts w:ascii="Segoe UI" w:hAnsi="Segoe UI" w:cs="Segoe UI"/>
                <w:b/>
                <w:sz w:val="18"/>
                <w:szCs w:val="18"/>
              </w:rPr>
              <w:t xml:space="preserve">      </w:t>
            </w:r>
            <w:r w:rsidRPr="00557074">
              <w:rPr>
                <w:rFonts w:ascii="Segoe UI" w:hAnsi="Segoe UI" w:cs="Segoe UI"/>
                <w:sz w:val="18"/>
                <w:szCs w:val="18"/>
              </w:rPr>
              <w:t>No</w:t>
            </w:r>
            <w:r w:rsidRPr="00557074">
              <w:rPr>
                <w:rFonts w:ascii="Segoe UI" w:hAnsi="Segoe UI" w:cs="Segoe UI"/>
                <w:b/>
                <w:sz w:val="18"/>
                <w:szCs w:val="18"/>
              </w:rPr>
              <w:t xml:space="preserve">  </w:t>
            </w:r>
            <w:r w:rsidRPr="00557074">
              <w:rPr>
                <w:rFonts w:ascii="Segoe UI" w:hAnsi="Segoe UI" w:cs="Segoe UI"/>
                <w:b/>
                <w:sz w:val="18"/>
                <w:szCs w:val="18"/>
              </w:rPr>
              <w:fldChar w:fldCharType="begin">
                <w:ffData>
                  <w:name w:val="Check1"/>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p>
          <w:p w14:paraId="0463267C" w14:textId="67464766"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 xml:space="preserve">If No </w:t>
            </w:r>
            <w:r w:rsidR="006E1E6B" w:rsidRPr="00557074">
              <w:rPr>
                <w:rFonts w:ascii="Segoe UI" w:hAnsi="Segoe UI" w:cs="Segoe UI"/>
                <w:sz w:val="18"/>
                <w:szCs w:val="18"/>
              </w:rPr>
              <w:t>State Reason</w:t>
            </w:r>
            <w:r w:rsidRPr="00557074">
              <w:rPr>
                <w:rFonts w:ascii="Segoe UI" w:hAnsi="Segoe UI" w:cs="Segoe UI"/>
                <w:sz w:val="18"/>
                <w:szCs w:val="18"/>
              </w:rPr>
              <w:t>:</w:t>
            </w:r>
          </w:p>
          <w:p w14:paraId="6AC8201C" w14:textId="77777777" w:rsidR="00F61046" w:rsidRPr="00557074" w:rsidRDefault="00F61046" w:rsidP="006B262B">
            <w:pPr>
              <w:spacing w:before="60"/>
              <w:rPr>
                <w:rFonts w:ascii="Segoe UI" w:hAnsi="Segoe UI" w:cs="Segoe UI"/>
                <w:sz w:val="18"/>
                <w:szCs w:val="18"/>
              </w:rPr>
            </w:pPr>
          </w:p>
        </w:tc>
      </w:tr>
      <w:tr w:rsidR="00F61046" w:rsidRPr="00557074" w14:paraId="3C4E35EA" w14:textId="77777777" w:rsidTr="006E1E6B">
        <w:trPr>
          <w:trHeight w:val="20"/>
        </w:trPr>
        <w:tc>
          <w:tcPr>
            <w:tcW w:w="9923" w:type="dxa"/>
            <w:gridSpan w:val="2"/>
          </w:tcPr>
          <w:p w14:paraId="74BE1C3D"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Does the child have two of their own prescribed AAIs?</w:t>
            </w:r>
          </w:p>
        </w:tc>
      </w:tr>
      <w:tr w:rsidR="00F61046" w:rsidRPr="00557074" w14:paraId="37F70B3B" w14:textId="77777777" w:rsidTr="006E1E6B">
        <w:trPr>
          <w:trHeight w:val="20"/>
        </w:trPr>
        <w:tc>
          <w:tcPr>
            <w:tcW w:w="9923" w:type="dxa"/>
            <w:gridSpan w:val="2"/>
          </w:tcPr>
          <w:p w14:paraId="1F771F43"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How many staff need to be trained to meet this child’s need?</w:t>
            </w:r>
          </w:p>
        </w:tc>
      </w:tr>
      <w:tr w:rsidR="00F61046" w:rsidRPr="00557074" w14:paraId="3388FCC6" w14:textId="77777777" w:rsidTr="006E1E6B">
        <w:trPr>
          <w:trHeight w:val="20"/>
        </w:trPr>
        <w:tc>
          <w:tcPr>
            <w:tcW w:w="9923" w:type="dxa"/>
            <w:gridSpan w:val="2"/>
          </w:tcPr>
          <w:p w14:paraId="1B76B1A0" w14:textId="77777777" w:rsidR="00F61046" w:rsidRPr="00557074" w:rsidRDefault="00F61046" w:rsidP="006B262B">
            <w:pPr>
              <w:spacing w:before="60" w:after="60"/>
              <w:rPr>
                <w:rFonts w:ascii="Segoe UI" w:hAnsi="Segoe UI" w:cs="Segoe UI"/>
                <w:sz w:val="18"/>
                <w:szCs w:val="18"/>
              </w:rPr>
            </w:pPr>
            <w:r w:rsidRPr="00557074">
              <w:rPr>
                <w:rFonts w:ascii="Segoe UI" w:hAnsi="Segoe UI" w:cs="Segoe UI"/>
                <w:sz w:val="18"/>
                <w:szCs w:val="18"/>
              </w:rPr>
              <w:t>Are there backup spare AAIs available and where are they located?</w:t>
            </w:r>
          </w:p>
        </w:tc>
      </w:tr>
      <w:tr w:rsidR="00F61046" w:rsidRPr="00557074" w14:paraId="4D76A1DD" w14:textId="77777777" w:rsidTr="006E1E6B">
        <w:trPr>
          <w:trHeight w:val="20"/>
        </w:trPr>
        <w:tc>
          <w:tcPr>
            <w:tcW w:w="9923" w:type="dxa"/>
            <w:gridSpan w:val="2"/>
          </w:tcPr>
          <w:p w14:paraId="295613DE" w14:textId="77777777" w:rsidR="00F61046" w:rsidRPr="00557074" w:rsidRDefault="00F61046" w:rsidP="006B262B">
            <w:pPr>
              <w:spacing w:before="60" w:after="60"/>
              <w:jc w:val="center"/>
              <w:rPr>
                <w:rFonts w:ascii="Segoe UI" w:hAnsi="Segoe UI" w:cs="Segoe UI"/>
                <w:sz w:val="18"/>
                <w:szCs w:val="18"/>
              </w:rPr>
            </w:pPr>
            <w:r w:rsidRPr="00557074">
              <w:rPr>
                <w:rFonts w:ascii="Segoe UI" w:hAnsi="Segoe UI" w:cs="Segoe UI"/>
                <w:b/>
                <w:sz w:val="18"/>
                <w:szCs w:val="18"/>
              </w:rPr>
              <w:t>Outcome of Risk Assessment</w:t>
            </w:r>
          </w:p>
          <w:p w14:paraId="6645009D" w14:textId="295DB33D" w:rsidR="00F61046" w:rsidRPr="00557074" w:rsidRDefault="00F61046" w:rsidP="006B262B">
            <w:pPr>
              <w:spacing w:before="60" w:after="60"/>
              <w:rPr>
                <w:rFonts w:ascii="Segoe UI" w:hAnsi="Segoe UI" w:cs="Segoe UI"/>
                <w:b/>
                <w:sz w:val="18"/>
                <w:szCs w:val="18"/>
              </w:rPr>
            </w:pPr>
            <w:r w:rsidRPr="00557074">
              <w:rPr>
                <w:rFonts w:ascii="Segoe UI" w:hAnsi="Segoe UI" w:cs="Segoe UI"/>
                <w:b/>
                <w:sz w:val="18"/>
                <w:szCs w:val="18"/>
              </w:rPr>
              <w:t xml:space="preserve"> New Allergy Action Plan/Individual Healthcare Plan required?</w:t>
            </w:r>
            <w:r w:rsidRPr="00557074">
              <w:rPr>
                <w:rFonts w:ascii="Segoe UI" w:hAnsi="Segoe UI" w:cs="Segoe UI"/>
                <w:sz w:val="18"/>
                <w:szCs w:val="18"/>
              </w:rPr>
              <w:tab/>
              <w:t xml:space="preserve">            </w:t>
            </w:r>
            <w:r w:rsidRPr="00557074">
              <w:rPr>
                <w:rFonts w:ascii="Segoe UI" w:hAnsi="Segoe UI" w:cs="Segoe UI"/>
                <w:b/>
                <w:sz w:val="18"/>
                <w:szCs w:val="18"/>
              </w:rPr>
              <w:t xml:space="preserve">YES </w:t>
            </w:r>
            <w:r w:rsidRPr="00557074">
              <w:rPr>
                <w:rFonts w:ascii="Segoe UI" w:hAnsi="Segoe UI" w:cs="Segoe UI"/>
                <w:b/>
                <w:sz w:val="18"/>
                <w:szCs w:val="18"/>
              </w:rPr>
              <w:fldChar w:fldCharType="begin">
                <w:ffData>
                  <w:name w:val="Check5"/>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r w:rsidRPr="00557074">
              <w:rPr>
                <w:rFonts w:ascii="Segoe UI" w:hAnsi="Segoe UI" w:cs="Segoe UI"/>
                <w:b/>
                <w:sz w:val="18"/>
                <w:szCs w:val="18"/>
              </w:rPr>
              <w:tab/>
              <w:t xml:space="preserve">     NO </w:t>
            </w:r>
            <w:r w:rsidRPr="00557074">
              <w:rPr>
                <w:rFonts w:ascii="Segoe UI" w:hAnsi="Segoe UI" w:cs="Segoe UI"/>
                <w:b/>
                <w:sz w:val="18"/>
                <w:szCs w:val="18"/>
              </w:rPr>
              <w:fldChar w:fldCharType="begin">
                <w:ffData>
                  <w:name w:val="Check6"/>
                  <w:enabled/>
                  <w:calcOnExit w:val="0"/>
                  <w:checkBox>
                    <w:sizeAuto/>
                    <w:default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p>
          <w:p w14:paraId="0035867E" w14:textId="77777777" w:rsidR="00F61046" w:rsidRPr="00557074" w:rsidRDefault="00F61046" w:rsidP="006B262B">
            <w:pPr>
              <w:spacing w:before="60" w:after="60"/>
              <w:rPr>
                <w:rFonts w:ascii="Segoe UI" w:hAnsi="Segoe UI" w:cs="Segoe UI"/>
                <w:b/>
                <w:sz w:val="18"/>
                <w:szCs w:val="18"/>
              </w:rPr>
            </w:pPr>
            <w:r w:rsidRPr="00557074">
              <w:rPr>
                <w:rFonts w:ascii="Segoe UI" w:hAnsi="Segoe UI" w:cs="Segoe UI"/>
                <w:sz w:val="18"/>
                <w:szCs w:val="18"/>
              </w:rPr>
              <w:t xml:space="preserve"> </w:t>
            </w:r>
            <w:r w:rsidRPr="00557074">
              <w:rPr>
                <w:rFonts w:ascii="Segoe UI" w:hAnsi="Segoe UI" w:cs="Segoe UI"/>
                <w:b/>
                <w:bCs/>
                <w:sz w:val="18"/>
                <w:szCs w:val="18"/>
              </w:rPr>
              <w:t>Existing Allergy Action Plan/Individual Healthcare Plan to be updated?</w:t>
            </w:r>
            <w:r w:rsidRPr="00557074">
              <w:rPr>
                <w:rFonts w:ascii="Segoe UI" w:hAnsi="Segoe UI" w:cs="Segoe UI"/>
                <w:sz w:val="18"/>
                <w:szCs w:val="18"/>
              </w:rPr>
              <w:t xml:space="preserve">       </w:t>
            </w:r>
            <w:r w:rsidRPr="00557074">
              <w:rPr>
                <w:rFonts w:ascii="Segoe UI" w:hAnsi="Segoe UI" w:cs="Segoe UI"/>
                <w:b/>
                <w:sz w:val="18"/>
                <w:szCs w:val="18"/>
              </w:rPr>
              <w:t xml:space="preserve">YES </w:t>
            </w:r>
            <w:r w:rsidRPr="00557074">
              <w:rPr>
                <w:rFonts w:ascii="Segoe UI" w:hAnsi="Segoe UI" w:cs="Segoe UI"/>
                <w:b/>
                <w:sz w:val="18"/>
                <w:szCs w:val="18"/>
              </w:rPr>
              <w:fldChar w:fldCharType="begin">
                <w:ffData>
                  <w:name w:val="Check5"/>
                  <w:enabled/>
                  <w:calcOnExit w:val="0"/>
                  <w:checkBox>
                    <w:sizeAuto/>
                    <w:default w:val="0"/>
                    <w:checked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r w:rsidRPr="00557074">
              <w:rPr>
                <w:rFonts w:ascii="Segoe UI" w:hAnsi="Segoe UI" w:cs="Segoe UI"/>
                <w:b/>
                <w:sz w:val="18"/>
                <w:szCs w:val="18"/>
              </w:rPr>
              <w:tab/>
              <w:t xml:space="preserve">     NO </w:t>
            </w:r>
            <w:r w:rsidRPr="00557074">
              <w:rPr>
                <w:rFonts w:ascii="Segoe UI" w:hAnsi="Segoe UI" w:cs="Segoe UI"/>
                <w:b/>
                <w:sz w:val="18"/>
                <w:szCs w:val="18"/>
              </w:rPr>
              <w:fldChar w:fldCharType="begin">
                <w:ffData>
                  <w:name w:val="Check6"/>
                  <w:enabled/>
                  <w:calcOnExit w:val="0"/>
                  <w:checkBox>
                    <w:sizeAuto/>
                    <w:default w:val="0"/>
                  </w:checkBox>
                </w:ffData>
              </w:fldChar>
            </w:r>
            <w:r w:rsidRPr="00557074">
              <w:rPr>
                <w:rFonts w:ascii="Segoe UI" w:hAnsi="Segoe UI" w:cs="Segoe UI"/>
                <w:b/>
                <w:sz w:val="18"/>
                <w:szCs w:val="18"/>
              </w:rPr>
              <w:instrText xml:space="preserve"> FORMCHECKBOX </w:instrText>
            </w:r>
            <w:r w:rsidRPr="00557074">
              <w:rPr>
                <w:rFonts w:ascii="Segoe UI" w:hAnsi="Segoe UI" w:cs="Segoe UI"/>
                <w:b/>
                <w:sz w:val="18"/>
                <w:szCs w:val="18"/>
              </w:rPr>
            </w:r>
            <w:r w:rsidRPr="00557074">
              <w:rPr>
                <w:rFonts w:ascii="Segoe UI" w:hAnsi="Segoe UI" w:cs="Segoe UI"/>
                <w:b/>
                <w:sz w:val="18"/>
                <w:szCs w:val="18"/>
              </w:rPr>
              <w:fldChar w:fldCharType="separate"/>
            </w:r>
            <w:r w:rsidRPr="00557074">
              <w:rPr>
                <w:rFonts w:ascii="Segoe UI" w:hAnsi="Segoe UI" w:cs="Segoe UI"/>
                <w:b/>
                <w:sz w:val="18"/>
                <w:szCs w:val="18"/>
              </w:rPr>
              <w:fldChar w:fldCharType="end"/>
            </w:r>
          </w:p>
          <w:p w14:paraId="20754221" w14:textId="77777777" w:rsidR="00F61046" w:rsidRPr="00557074" w:rsidRDefault="00F61046" w:rsidP="006B262B">
            <w:pPr>
              <w:spacing w:before="60" w:after="60"/>
              <w:rPr>
                <w:rFonts w:ascii="Segoe UI" w:hAnsi="Segoe UI" w:cs="Segoe UI"/>
                <w:sz w:val="18"/>
                <w:szCs w:val="18"/>
              </w:rPr>
            </w:pPr>
          </w:p>
        </w:tc>
      </w:tr>
    </w:tbl>
    <w:p w14:paraId="5B2C7426" w14:textId="77777777" w:rsidR="00F61046" w:rsidRPr="00073B07" w:rsidRDefault="00F61046" w:rsidP="00F61046">
      <w:pPr>
        <w:tabs>
          <w:tab w:val="left" w:pos="4269"/>
        </w:tabs>
        <w:rPr>
          <w:rFonts w:cs="Arial"/>
        </w:rPr>
      </w:pPr>
    </w:p>
    <w:p w14:paraId="69991A17" w14:textId="77777777" w:rsidR="00F61046" w:rsidRPr="007358A6" w:rsidRDefault="00F61046">
      <w:pPr>
        <w:rPr>
          <w:rFonts w:ascii="Segoe UI" w:hAnsi="Segoe UI" w:cs="Segoe UI"/>
        </w:rPr>
      </w:pPr>
    </w:p>
    <w:sectPr w:rsidR="00F61046" w:rsidRPr="007358A6">
      <w:headerReference w:type="even" r:id="rId20"/>
      <w:headerReference w:type="default" r:id="rId21"/>
      <w:footerReference w:type="default" r:id="rId22"/>
      <w:headerReference w:type="first" r:id="rId23"/>
      <w:footerReference w:type="first" r:id="rId24"/>
      <w:pgSz w:w="11900" w:h="16840"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18BEE2" w14:textId="77777777" w:rsidR="00D60B19" w:rsidRDefault="00D60B19">
      <w:pPr>
        <w:spacing w:after="0"/>
      </w:pPr>
      <w:r>
        <w:separator/>
      </w:r>
    </w:p>
  </w:endnote>
  <w:endnote w:type="continuationSeparator" w:id="0">
    <w:p w14:paraId="573A2A62" w14:textId="77777777" w:rsidR="00D60B19" w:rsidRDefault="00D60B1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Bold">
    <w:altName w:val="Calibri"/>
    <w:panose1 w:val="00000000000000000000"/>
    <w:charset w:val="00"/>
    <w:family w:val="swiss"/>
    <w:notTrueType/>
    <w:pitch w:val="default"/>
    <w:sig w:usb0="00000003" w:usb1="00000000" w:usb2="00000000" w:usb3="00000000" w:csb0="00000001" w:csb1="00000000"/>
  </w:font>
  <w:font w:name="Helvetica Neue Light">
    <w:altName w:val="Arial Nova Light"/>
    <w:panose1 w:val="00000000000000000000"/>
    <w:charset w:val="00"/>
    <w:family w:val="roman"/>
    <w:notTrueType/>
    <w:pitch w:val="default"/>
  </w:font>
  <w:font w:name="Foco-Regular">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C2CCC" w14:textId="77777777" w:rsidR="00A62DF1" w:rsidRPr="00512916"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A62DF1" w14:paraId="07F62D88" w14:textId="77777777">
      <w:tc>
        <w:tcPr>
          <w:tcW w:w="6379" w:type="dxa"/>
        </w:tcPr>
        <w:p w14:paraId="066608DA" w14:textId="77777777" w:rsidR="00A62DF1" w:rsidRPr="00A62B49" w:rsidRDefault="00A62DF1">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Pr>
              <w:rFonts w:eastAsia="Times New Roman" w:cs="Arial"/>
              <w:color w:val="808080"/>
              <w:sz w:val="16"/>
              <w:szCs w:val="16"/>
              <w:bdr w:val="none" w:sz="0" w:space="0" w:color="auto" w:frame="1"/>
            </w:rPr>
            <w:t xml:space="preserve"> For terms of use, visit</w:t>
          </w:r>
          <w:r w:rsidRPr="00FF7156">
            <w:rPr>
              <w:rFonts w:eastAsia="Times New Roman" w:cs="Arial"/>
              <w:color w:val="808080"/>
              <w:sz w:val="16"/>
              <w:szCs w:val="16"/>
              <w:bdr w:val="none" w:sz="0" w:space="0" w:color="auto" w:frame="1"/>
            </w:rPr>
            <w:t> </w:t>
          </w:r>
          <w:hyperlink r:id="rId1" w:tgtFrame="_blank" w:history="1">
            <w:r w:rsidRPr="00FF7156">
              <w:rPr>
                <w:rStyle w:val="Hyperlink"/>
              </w:rPr>
              <w:t>thekeysupport.com/terms</w:t>
            </w:r>
          </w:hyperlink>
        </w:p>
      </w:tc>
      <w:tc>
        <w:tcPr>
          <w:tcW w:w="3402" w:type="dxa"/>
        </w:tcPr>
        <w:p w14:paraId="136E4267" w14:textId="77777777" w:rsidR="00A62DF1" w:rsidRPr="00177722" w:rsidRDefault="00A62DF1">
          <w:pPr>
            <w:shd w:val="clear" w:color="auto" w:fill="FFFFFF"/>
            <w:textAlignment w:val="baseline"/>
            <w:rPr>
              <w:rFonts w:eastAsia="Times New Roman" w:cs="Arial"/>
              <w:color w:val="BFBFBF"/>
              <w:sz w:val="17"/>
              <w:szCs w:val="17"/>
              <w:bdr w:val="none" w:sz="0" w:space="0" w:color="auto" w:frame="1"/>
            </w:rPr>
          </w:pPr>
        </w:p>
      </w:tc>
    </w:tr>
  </w:tbl>
  <w:p w14:paraId="0A3D7228" w14:textId="77777777" w:rsidR="00A62DF1" w:rsidRPr="00510ED3" w:rsidRDefault="00A62DF1">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B1B6A" w14:textId="77777777" w:rsidR="00D60B19" w:rsidRDefault="00D60B19">
      <w:pPr>
        <w:spacing w:after="0"/>
      </w:pPr>
      <w:r>
        <w:separator/>
      </w:r>
    </w:p>
  </w:footnote>
  <w:footnote w:type="continuationSeparator" w:id="0">
    <w:p w14:paraId="7F425104" w14:textId="77777777" w:rsidR="00D60B19" w:rsidRDefault="00D60B1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32099" w14:textId="77777777" w:rsidR="00A62DF1" w:rsidRDefault="00000000">
    <w:r>
      <w:rPr>
        <w:noProof/>
      </w:rPr>
      <w:pict w14:anchorId="6C7CCC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alt="keydocs-background-banner" style="position:absolute;margin-left:0;margin-top:0;width:487.3pt;height:689.6pt;z-index:-2;visibility:visible;mso-position-horizontal:center;mso-position-horizontal-relative:margin;mso-position-vertical:center;mso-position-vertical-relative:margin">
          <v:imagedata r:id="rId1" o:title="keydocs-background-banner"/>
          <o:lock v:ext="edit" aspectratio="f"/>
          <w10:wrap anchorx="margin" anchory="margin"/>
        </v:shape>
      </w:pict>
    </w:r>
    <w:r>
      <w:rPr>
        <w:noProof/>
      </w:rPr>
      <w:pict w14:anchorId="0AC6A5FC">
        <v:shape id="WordPictureWatermark2" o:spid="_x0000_s1026" type="#_x0000_t75" alt="keydocs-background" style="position:absolute;margin-left:0;margin-top:0;width:595.15pt;height:842.2pt;z-index:-1;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B57F91" w14:textId="77777777" w:rsidR="00A62DF1" w:rsidRDefault="00A62DF1"/>
  <w:p w14:paraId="57EB9D70" w14:textId="77777777" w:rsidR="00A62DF1" w:rsidRDefault="00A62DF1"/>
  <w:p w14:paraId="0503C1A2" w14:textId="77777777" w:rsidR="00A62DF1" w:rsidRDefault="00A62DF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DDD7" w14:textId="77777777" w:rsidR="00A62DF1" w:rsidRDefault="00A62DF1"/>
  <w:p w14:paraId="6C495B04" w14:textId="77777777" w:rsidR="00A62DF1" w:rsidRDefault="00A62DF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DEB15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9.9pt" o:bullet="t">
        <v:imagedata r:id="rId1" o:title="Tick"/>
      </v:shape>
    </w:pict>
  </w:numPicBullet>
  <w:numPicBullet w:numPicBulletId="1">
    <w:pict>
      <v:shape w14:anchorId="083960F6" id="_x0000_i1026" type="#_x0000_t75" style="width:29.9pt;height:29.9pt" o:bullet="t">
        <v:imagedata r:id="rId2" o:title="Cross"/>
      </v:shape>
    </w:pict>
  </w:numPicBullet>
  <w:numPicBullet w:numPicBulletId="2">
    <w:pict>
      <v:shape id="_x0000_i1027" type="#_x0000_t75" style="width:566.65pt;height:903.75pt" o:bullet="t">
        <v:imagedata r:id="rId3" o:title="Blue Pointer-01-01"/>
      </v:shape>
    </w:pict>
  </w:numPicBullet>
  <w:numPicBullet w:numPicBulletId="3">
    <w:pict>
      <v:shape id="_x0000_i1028" type="#_x0000_t75" style="width:209pt;height:331.95pt" o:bullet="t">
        <v:imagedata r:id="rId4" o:title="TK_LOGO_POINTER_RGB_bullet_blue"/>
      </v:shape>
    </w:pict>
  </w:numPicBullet>
  <w:abstractNum w:abstractNumId="0" w15:restartNumberingAfterBreak="0">
    <w:nsid w:val="01844E13"/>
    <w:multiLevelType w:val="hybridMultilevel"/>
    <w:tmpl w:val="3C781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241D9"/>
    <w:multiLevelType w:val="hybridMultilevel"/>
    <w:tmpl w:val="D7C666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1213" w:hanging="170"/>
      </w:pPr>
      <w:rPr>
        <w:rFonts w:ascii="Symbol" w:hAnsi="Symbol" w:hint="default"/>
      </w:rPr>
    </w:lvl>
    <w:lvl w:ilvl="1" w:tplc="08090003" w:tentative="1">
      <w:start w:val="1"/>
      <w:numFmt w:val="bullet"/>
      <w:lvlText w:val="o"/>
      <w:lvlJc w:val="left"/>
      <w:pPr>
        <w:ind w:left="2483" w:hanging="360"/>
      </w:pPr>
      <w:rPr>
        <w:rFonts w:ascii="Courier New" w:hAnsi="Courier New" w:cs="Courier New" w:hint="default"/>
      </w:rPr>
    </w:lvl>
    <w:lvl w:ilvl="2" w:tplc="08090005" w:tentative="1">
      <w:start w:val="1"/>
      <w:numFmt w:val="bullet"/>
      <w:lvlText w:val=""/>
      <w:lvlJc w:val="left"/>
      <w:pPr>
        <w:ind w:left="3203" w:hanging="360"/>
      </w:pPr>
      <w:rPr>
        <w:rFonts w:ascii="Wingdings" w:hAnsi="Wingdings" w:hint="default"/>
      </w:rPr>
    </w:lvl>
    <w:lvl w:ilvl="3" w:tplc="08090001" w:tentative="1">
      <w:start w:val="1"/>
      <w:numFmt w:val="bullet"/>
      <w:lvlText w:val=""/>
      <w:lvlJc w:val="left"/>
      <w:pPr>
        <w:ind w:left="3923" w:hanging="360"/>
      </w:pPr>
      <w:rPr>
        <w:rFonts w:ascii="Symbol" w:hAnsi="Symbol" w:hint="default"/>
      </w:rPr>
    </w:lvl>
    <w:lvl w:ilvl="4" w:tplc="08090003" w:tentative="1">
      <w:start w:val="1"/>
      <w:numFmt w:val="bullet"/>
      <w:lvlText w:val="o"/>
      <w:lvlJc w:val="left"/>
      <w:pPr>
        <w:ind w:left="4643" w:hanging="360"/>
      </w:pPr>
      <w:rPr>
        <w:rFonts w:ascii="Courier New" w:hAnsi="Courier New" w:cs="Courier New" w:hint="default"/>
      </w:rPr>
    </w:lvl>
    <w:lvl w:ilvl="5" w:tplc="08090005" w:tentative="1">
      <w:start w:val="1"/>
      <w:numFmt w:val="bullet"/>
      <w:lvlText w:val=""/>
      <w:lvlJc w:val="left"/>
      <w:pPr>
        <w:ind w:left="5363" w:hanging="360"/>
      </w:pPr>
      <w:rPr>
        <w:rFonts w:ascii="Wingdings" w:hAnsi="Wingdings" w:hint="default"/>
      </w:rPr>
    </w:lvl>
    <w:lvl w:ilvl="6" w:tplc="08090001" w:tentative="1">
      <w:start w:val="1"/>
      <w:numFmt w:val="bullet"/>
      <w:lvlText w:val=""/>
      <w:lvlJc w:val="left"/>
      <w:pPr>
        <w:ind w:left="6083" w:hanging="360"/>
      </w:pPr>
      <w:rPr>
        <w:rFonts w:ascii="Symbol" w:hAnsi="Symbol" w:hint="default"/>
      </w:rPr>
    </w:lvl>
    <w:lvl w:ilvl="7" w:tplc="08090003" w:tentative="1">
      <w:start w:val="1"/>
      <w:numFmt w:val="bullet"/>
      <w:lvlText w:val="o"/>
      <w:lvlJc w:val="left"/>
      <w:pPr>
        <w:ind w:left="6803" w:hanging="360"/>
      </w:pPr>
      <w:rPr>
        <w:rFonts w:ascii="Courier New" w:hAnsi="Courier New" w:cs="Courier New" w:hint="default"/>
      </w:rPr>
    </w:lvl>
    <w:lvl w:ilvl="8" w:tplc="08090005" w:tentative="1">
      <w:start w:val="1"/>
      <w:numFmt w:val="bullet"/>
      <w:lvlText w:val=""/>
      <w:lvlJc w:val="left"/>
      <w:pPr>
        <w:ind w:left="7523" w:hanging="360"/>
      </w:pPr>
      <w:rPr>
        <w:rFonts w:ascii="Wingdings" w:hAnsi="Wingdings" w:hint="default"/>
      </w:rPr>
    </w:lvl>
  </w:abstractNum>
  <w:abstractNum w:abstractNumId="3"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7270373"/>
    <w:multiLevelType w:val="hybridMultilevel"/>
    <w:tmpl w:val="0B8C6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6" w15:restartNumberingAfterBreak="0">
    <w:nsid w:val="0E3243C5"/>
    <w:multiLevelType w:val="hybridMultilevel"/>
    <w:tmpl w:val="46548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7B3E40"/>
    <w:multiLevelType w:val="hybridMultilevel"/>
    <w:tmpl w:val="D786C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013EA"/>
    <w:multiLevelType w:val="hybridMultilevel"/>
    <w:tmpl w:val="B5BC9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BF6FCF"/>
    <w:multiLevelType w:val="hybridMultilevel"/>
    <w:tmpl w:val="698CAA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AB6AE9"/>
    <w:multiLevelType w:val="hybridMultilevel"/>
    <w:tmpl w:val="6DAA902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1DE46AAD"/>
    <w:multiLevelType w:val="hybridMultilevel"/>
    <w:tmpl w:val="99DE7C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2C72E0"/>
    <w:multiLevelType w:val="hybridMultilevel"/>
    <w:tmpl w:val="9F9251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E733CC"/>
    <w:multiLevelType w:val="hybridMultilevel"/>
    <w:tmpl w:val="8BBC3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6000304"/>
    <w:multiLevelType w:val="hybridMultilevel"/>
    <w:tmpl w:val="A21A354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5" w15:restartNumberingAfterBreak="0">
    <w:nsid w:val="2B964E76"/>
    <w:multiLevelType w:val="hybridMultilevel"/>
    <w:tmpl w:val="9D86B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1E4235"/>
    <w:multiLevelType w:val="hybridMultilevel"/>
    <w:tmpl w:val="78EC9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16F3C"/>
    <w:multiLevelType w:val="hybridMultilevel"/>
    <w:tmpl w:val="5A86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634204B"/>
    <w:multiLevelType w:val="hybridMultilevel"/>
    <w:tmpl w:val="9E861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972F6D"/>
    <w:multiLevelType w:val="hybridMultilevel"/>
    <w:tmpl w:val="60F62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190BFA"/>
    <w:multiLevelType w:val="hybridMultilevel"/>
    <w:tmpl w:val="16003BFE"/>
    <w:lvl w:ilvl="0" w:tplc="08090003">
      <w:start w:val="1"/>
      <w:numFmt w:val="bullet"/>
      <w:lvlText w:val="o"/>
      <w:lvlJc w:val="left"/>
      <w:pPr>
        <w:ind w:left="890" w:hanging="17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1" w15:restartNumberingAfterBreak="0">
    <w:nsid w:val="41CE4288"/>
    <w:multiLevelType w:val="hybridMultilevel"/>
    <w:tmpl w:val="5680E1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30A09F8"/>
    <w:multiLevelType w:val="hybridMultilevel"/>
    <w:tmpl w:val="4F701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5E4DEB"/>
    <w:multiLevelType w:val="hybridMultilevel"/>
    <w:tmpl w:val="D4229B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F21E57"/>
    <w:multiLevelType w:val="hybridMultilevel"/>
    <w:tmpl w:val="7430B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060B02"/>
    <w:multiLevelType w:val="hybridMultilevel"/>
    <w:tmpl w:val="DAF8D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EB1AF1"/>
    <w:multiLevelType w:val="hybridMultilevel"/>
    <w:tmpl w:val="BFD836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B7909B8"/>
    <w:multiLevelType w:val="hybridMultilevel"/>
    <w:tmpl w:val="169E3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676969D9"/>
    <w:multiLevelType w:val="hybridMultilevel"/>
    <w:tmpl w:val="EDE658F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1" w15:restartNumberingAfterBreak="0">
    <w:nsid w:val="6C901494"/>
    <w:multiLevelType w:val="multilevel"/>
    <w:tmpl w:val="2CE81922"/>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0DD11C9"/>
    <w:multiLevelType w:val="hybridMultilevel"/>
    <w:tmpl w:val="FC5290F6"/>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312F61"/>
    <w:multiLevelType w:val="hybridMultilevel"/>
    <w:tmpl w:val="B4501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337E91"/>
    <w:multiLevelType w:val="hybridMultilevel"/>
    <w:tmpl w:val="BA96860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7F65EA"/>
    <w:multiLevelType w:val="hybridMultilevel"/>
    <w:tmpl w:val="2B24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3436B1"/>
    <w:multiLevelType w:val="hybridMultilevel"/>
    <w:tmpl w:val="B85651F8"/>
    <w:lvl w:ilvl="0" w:tplc="4FDC43C4">
      <w:start w:val="1"/>
      <w:numFmt w:val="bullet"/>
      <w:pStyle w:val="4Bulletedcopyblue"/>
      <w:lvlText w:val=""/>
      <w:lvlPicBulletId w:val="3"/>
      <w:lvlJc w:val="left"/>
      <w:pPr>
        <w:ind w:left="17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9" w15:restartNumberingAfterBreak="0">
    <w:nsid w:val="7CB7540E"/>
    <w:multiLevelType w:val="hybridMultilevel"/>
    <w:tmpl w:val="B6EAD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200803">
    <w:abstractNumId w:val="33"/>
  </w:num>
  <w:num w:numId="2" w16cid:durableId="1821455661">
    <w:abstractNumId w:val="3"/>
  </w:num>
  <w:num w:numId="3" w16cid:durableId="1229997852">
    <w:abstractNumId w:val="25"/>
  </w:num>
  <w:num w:numId="4" w16cid:durableId="1062558135">
    <w:abstractNumId w:val="34"/>
  </w:num>
  <w:num w:numId="5" w16cid:durableId="129061649">
    <w:abstractNumId w:val="2"/>
  </w:num>
  <w:num w:numId="6" w16cid:durableId="2109151062">
    <w:abstractNumId w:val="5"/>
  </w:num>
  <w:num w:numId="7" w16cid:durableId="2104183131">
    <w:abstractNumId w:val="38"/>
  </w:num>
  <w:num w:numId="8" w16cid:durableId="104466064">
    <w:abstractNumId w:val="29"/>
  </w:num>
  <w:num w:numId="9" w16cid:durableId="1617523960">
    <w:abstractNumId w:val="11"/>
  </w:num>
  <w:num w:numId="10" w16cid:durableId="1639727791">
    <w:abstractNumId w:val="4"/>
  </w:num>
  <w:num w:numId="11" w16cid:durableId="1155612142">
    <w:abstractNumId w:val="13"/>
  </w:num>
  <w:num w:numId="12" w16cid:durableId="892617425">
    <w:abstractNumId w:val="39"/>
  </w:num>
  <w:num w:numId="13" w16cid:durableId="179512406">
    <w:abstractNumId w:val="16"/>
  </w:num>
  <w:num w:numId="14" w16cid:durableId="1700428310">
    <w:abstractNumId w:val="32"/>
  </w:num>
  <w:num w:numId="15" w16cid:durableId="1672489195">
    <w:abstractNumId w:val="35"/>
  </w:num>
  <w:num w:numId="16" w16cid:durableId="281813394">
    <w:abstractNumId w:val="6"/>
  </w:num>
  <w:num w:numId="17" w16cid:durableId="847985188">
    <w:abstractNumId w:val="21"/>
  </w:num>
  <w:num w:numId="18" w16cid:durableId="1989892452">
    <w:abstractNumId w:val="7"/>
  </w:num>
  <w:num w:numId="19" w16cid:durableId="2015918596">
    <w:abstractNumId w:val="22"/>
  </w:num>
  <w:num w:numId="20" w16cid:durableId="61022687">
    <w:abstractNumId w:val="15"/>
  </w:num>
  <w:num w:numId="21" w16cid:durableId="1407070495">
    <w:abstractNumId w:val="12"/>
  </w:num>
  <w:num w:numId="22" w16cid:durableId="1158110489">
    <w:abstractNumId w:val="27"/>
  </w:num>
  <w:num w:numId="23" w16cid:durableId="919631767">
    <w:abstractNumId w:val="20"/>
  </w:num>
  <w:num w:numId="24" w16cid:durableId="1440370572">
    <w:abstractNumId w:val="36"/>
  </w:num>
  <w:num w:numId="25" w16cid:durableId="118257473">
    <w:abstractNumId w:val="26"/>
  </w:num>
  <w:num w:numId="26" w16cid:durableId="2144035175">
    <w:abstractNumId w:val="37"/>
  </w:num>
  <w:num w:numId="27" w16cid:durableId="1863009720">
    <w:abstractNumId w:val="30"/>
  </w:num>
  <w:num w:numId="28" w16cid:durableId="366028176">
    <w:abstractNumId w:val="24"/>
  </w:num>
  <w:num w:numId="29" w16cid:durableId="956789108">
    <w:abstractNumId w:val="19"/>
  </w:num>
  <w:num w:numId="30" w16cid:durableId="1188637943">
    <w:abstractNumId w:val="31"/>
  </w:num>
  <w:num w:numId="31" w16cid:durableId="36513944">
    <w:abstractNumId w:val="9"/>
  </w:num>
  <w:num w:numId="32" w16cid:durableId="900288575">
    <w:abstractNumId w:val="17"/>
  </w:num>
  <w:num w:numId="33" w16cid:durableId="397288660">
    <w:abstractNumId w:val="10"/>
  </w:num>
  <w:num w:numId="34" w16cid:durableId="41830699">
    <w:abstractNumId w:val="23"/>
  </w:num>
  <w:num w:numId="35" w16cid:durableId="1605654251">
    <w:abstractNumId w:val="18"/>
  </w:num>
  <w:num w:numId="36" w16cid:durableId="1284270517">
    <w:abstractNumId w:val="1"/>
  </w:num>
  <w:num w:numId="37" w16cid:durableId="253175577">
    <w:abstractNumId w:val="8"/>
  </w:num>
  <w:num w:numId="38" w16cid:durableId="907155386">
    <w:abstractNumId w:val="0"/>
  </w:num>
  <w:num w:numId="39" w16cid:durableId="1041438679">
    <w:abstractNumId w:val="28"/>
  </w:num>
  <w:num w:numId="40" w16cid:durableId="844901646">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TrackMoves/>
  <w:defaultTabStop w:val="720"/>
  <w:characterSpacingControl w:val="doNotCompress"/>
  <w:hdrShapeDefaults>
    <o:shapedefaults v:ext="edit" spidmax="2073"/>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36404"/>
    <w:rsid w:val="000515B5"/>
    <w:rsid w:val="00062661"/>
    <w:rsid w:val="0007213D"/>
    <w:rsid w:val="000926D1"/>
    <w:rsid w:val="001E63C6"/>
    <w:rsid w:val="002538D2"/>
    <w:rsid w:val="00270E53"/>
    <w:rsid w:val="002A05CA"/>
    <w:rsid w:val="002E0B12"/>
    <w:rsid w:val="003301AE"/>
    <w:rsid w:val="00336404"/>
    <w:rsid w:val="00430AAB"/>
    <w:rsid w:val="004330ED"/>
    <w:rsid w:val="004D3490"/>
    <w:rsid w:val="00501859"/>
    <w:rsid w:val="00502EEE"/>
    <w:rsid w:val="00557074"/>
    <w:rsid w:val="00611616"/>
    <w:rsid w:val="006541C0"/>
    <w:rsid w:val="006D2B51"/>
    <w:rsid w:val="006E1E6B"/>
    <w:rsid w:val="007358A6"/>
    <w:rsid w:val="007A159C"/>
    <w:rsid w:val="007E4F7F"/>
    <w:rsid w:val="00806383"/>
    <w:rsid w:val="0086036B"/>
    <w:rsid w:val="008B2EF8"/>
    <w:rsid w:val="008D53CF"/>
    <w:rsid w:val="008E533E"/>
    <w:rsid w:val="008F6696"/>
    <w:rsid w:val="009C1A69"/>
    <w:rsid w:val="009D6F12"/>
    <w:rsid w:val="00A4036D"/>
    <w:rsid w:val="00A45CD4"/>
    <w:rsid w:val="00A62DF1"/>
    <w:rsid w:val="00A72F90"/>
    <w:rsid w:val="00AA70FB"/>
    <w:rsid w:val="00AE1490"/>
    <w:rsid w:val="00AF7A6E"/>
    <w:rsid w:val="00B967CF"/>
    <w:rsid w:val="00B96D05"/>
    <w:rsid w:val="00BB7D2D"/>
    <w:rsid w:val="00BC3050"/>
    <w:rsid w:val="00C51DB8"/>
    <w:rsid w:val="00CD721B"/>
    <w:rsid w:val="00D162B7"/>
    <w:rsid w:val="00D353E3"/>
    <w:rsid w:val="00D60B19"/>
    <w:rsid w:val="00D95777"/>
    <w:rsid w:val="00DA1A50"/>
    <w:rsid w:val="00DA7423"/>
    <w:rsid w:val="00DD418A"/>
    <w:rsid w:val="00DF0BB8"/>
    <w:rsid w:val="00E6562F"/>
    <w:rsid w:val="00E7246F"/>
    <w:rsid w:val="00E75715"/>
    <w:rsid w:val="00ED0E12"/>
    <w:rsid w:val="00EF65B2"/>
    <w:rsid w:val="00F01A15"/>
    <w:rsid w:val="00F47177"/>
    <w:rsid w:val="00F61046"/>
    <w:rsid w:val="00FC40CF"/>
    <w:rsid w:val="0B46273B"/>
    <w:rsid w:val="1287B306"/>
    <w:rsid w:val="1EB75E07"/>
    <w:rsid w:val="24B17A14"/>
    <w:rsid w:val="26D617FA"/>
    <w:rsid w:val="29F55893"/>
    <w:rsid w:val="39DB9EC6"/>
    <w:rsid w:val="4226ECFA"/>
    <w:rsid w:val="488863DF"/>
    <w:rsid w:val="4DFF02E5"/>
    <w:rsid w:val="500FE096"/>
    <w:rsid w:val="5B03D8EE"/>
    <w:rsid w:val="5CC67ADC"/>
    <w:rsid w:val="5E206500"/>
    <w:rsid w:val="65289AC0"/>
    <w:rsid w:val="666EFA81"/>
    <w:rsid w:val="6A11BE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73"/>
    <o:shapelayout v:ext="edit">
      <o:idmap v:ext="edit" data="2"/>
    </o:shapelayout>
  </w:shapeDefaults>
  <w:decimalSymbol w:val="."/>
  <w:listSeparator w:val=","/>
  <w14:docId w14:val="2B88DB97"/>
  <w15:chartTrackingRefBased/>
  <w15:docId w15:val="{E9C764EB-840A-46C8-8D86-47D9E690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6404"/>
    <w:pPr>
      <w:spacing w:after="120"/>
    </w:pPr>
    <w:rPr>
      <w:rFonts w:ascii="Arial" w:eastAsia="MS Mincho" w:hAnsi="Arial"/>
      <w:szCs w:val="24"/>
      <w:lang w:val="en-US" w:eastAsia="en-US"/>
    </w:rPr>
  </w:style>
  <w:style w:type="paragraph" w:styleId="Heading1">
    <w:name w:val="heading 1"/>
    <w:basedOn w:val="Normal"/>
    <w:next w:val="6Abstract"/>
    <w:link w:val="Heading1Char"/>
    <w:uiPriority w:val="8"/>
    <w:qFormat/>
    <w:rsid w:val="00336404"/>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336404"/>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336404"/>
    <w:pPr>
      <w:keepNext/>
      <w:keepLines/>
      <w:spacing w:before="120"/>
      <w:outlineLvl w:val="2"/>
    </w:pPr>
    <w:rPr>
      <w:rFonts w:eastAsia="MS Gothic"/>
      <w:bCs/>
      <w:color w:val="7F7F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336404"/>
    <w:rPr>
      <w:rFonts w:ascii="Arial" w:eastAsia="Calibri" w:hAnsi="Arial" w:cs="Arial"/>
      <w:b/>
      <w:color w:val="FF1F64"/>
      <w:kern w:val="0"/>
      <w:sz w:val="28"/>
      <w:szCs w:val="36"/>
    </w:rPr>
  </w:style>
  <w:style w:type="character" w:customStyle="1" w:styleId="Heading2Char">
    <w:name w:val="Heading 2 Char"/>
    <w:link w:val="Heading2"/>
    <w:rsid w:val="00336404"/>
    <w:rPr>
      <w:rFonts w:ascii="Arial" w:eastAsia="Times New Roman" w:hAnsi="Arial" w:cs="Times New Roman"/>
      <w:b/>
      <w:color w:val="0D1C2F"/>
      <w:kern w:val="0"/>
      <w:sz w:val="24"/>
      <w:szCs w:val="26"/>
      <w:lang w:val="en-US"/>
    </w:rPr>
  </w:style>
  <w:style w:type="character" w:customStyle="1" w:styleId="Heading3Char">
    <w:name w:val="Heading 3 Char"/>
    <w:link w:val="Heading3"/>
    <w:uiPriority w:val="9"/>
    <w:rsid w:val="00336404"/>
    <w:rPr>
      <w:rFonts w:ascii="Arial" w:eastAsia="MS Gothic" w:hAnsi="Arial" w:cs="Arial"/>
      <w:b/>
      <w:bCs/>
      <w:color w:val="7F7F7F"/>
      <w:kern w:val="0"/>
      <w:sz w:val="24"/>
      <w:szCs w:val="32"/>
      <w:lang w:val="en-US"/>
    </w:rPr>
  </w:style>
  <w:style w:type="paragraph" w:styleId="Footer">
    <w:name w:val="footer"/>
    <w:basedOn w:val="Normal"/>
    <w:link w:val="FooterChar"/>
    <w:uiPriority w:val="99"/>
    <w:unhideWhenUsed/>
    <w:rsid w:val="00336404"/>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336404"/>
    <w:rPr>
      <w:rFonts w:ascii="Arial" w:eastAsia="Times New Roman" w:hAnsi="Arial" w:cs="Arial"/>
      <w:color w:val="808080"/>
      <w:kern w:val="0"/>
      <w:sz w:val="16"/>
      <w:szCs w:val="16"/>
      <w:bdr w:val="none" w:sz="0" w:space="0" w:color="auto" w:frame="1"/>
      <w:shd w:val="clear" w:color="auto" w:fill="FFFFFF"/>
      <w:lang w:val="en-US"/>
    </w:rPr>
  </w:style>
  <w:style w:type="character" w:styleId="Hyperlink">
    <w:name w:val="Hyperlink"/>
    <w:uiPriority w:val="99"/>
    <w:unhideWhenUsed/>
    <w:qFormat/>
    <w:rsid w:val="00336404"/>
    <w:rPr>
      <w:color w:val="0072CC"/>
      <w:u w:val="single"/>
    </w:rPr>
  </w:style>
  <w:style w:type="paragraph" w:customStyle="1" w:styleId="1bodycopy10pt">
    <w:name w:val="1 body copy 10pt"/>
    <w:basedOn w:val="Normal"/>
    <w:link w:val="1bodycopy10ptChar"/>
    <w:qFormat/>
    <w:rsid w:val="00336404"/>
  </w:style>
  <w:style w:type="paragraph" w:customStyle="1" w:styleId="2Subheadpink">
    <w:name w:val="2 Subhead pink"/>
    <w:next w:val="1bodycopy10pt"/>
    <w:rsid w:val="00336404"/>
    <w:pPr>
      <w:spacing w:before="360" w:after="120" w:line="259" w:lineRule="auto"/>
    </w:pPr>
    <w:rPr>
      <w:rFonts w:ascii="Arial" w:eastAsia="MS Mincho" w:hAnsi="Arial" w:cs="Arial"/>
      <w:b/>
      <w:color w:val="FF1F64"/>
      <w:sz w:val="32"/>
      <w:szCs w:val="32"/>
      <w:lang w:val="en-US" w:eastAsia="en-US"/>
    </w:rPr>
  </w:style>
  <w:style w:type="paragraph" w:customStyle="1" w:styleId="SlugTheKey">
    <w:name w:val="Slug The Key"/>
    <w:next w:val="Normal"/>
    <w:rsid w:val="00336404"/>
    <w:pPr>
      <w:spacing w:after="160" w:line="259" w:lineRule="auto"/>
      <w:jc w:val="center"/>
    </w:pPr>
    <w:rPr>
      <w:rFonts w:ascii="Arial" w:eastAsia="MS Mincho" w:hAnsi="Arial"/>
      <w:caps/>
      <w:color w:val="FFFFFF"/>
      <w:sz w:val="18"/>
      <w:szCs w:val="18"/>
      <w:lang w:val="en-US" w:eastAsia="en-US"/>
    </w:rPr>
  </w:style>
  <w:style w:type="paragraph" w:customStyle="1" w:styleId="TKheadingpink">
    <w:name w:val="TK heading pink"/>
    <w:next w:val="1bodycopy10pt"/>
    <w:rsid w:val="00336404"/>
    <w:pPr>
      <w:suppressAutoHyphens/>
      <w:spacing w:after="480"/>
    </w:pPr>
    <w:rPr>
      <w:rFonts w:ascii="Arial" w:eastAsia="MS Mincho" w:hAnsi="Arial"/>
      <w:b/>
      <w:color w:val="FF1F64"/>
      <w:sz w:val="60"/>
      <w:szCs w:val="24"/>
      <w:lang w:val="en-US" w:eastAsia="en-US"/>
    </w:rPr>
  </w:style>
  <w:style w:type="paragraph" w:customStyle="1" w:styleId="8DONTsbullet">
    <w:name w:val="8 DON'Ts bullet"/>
    <w:basedOn w:val="Normal"/>
    <w:rsid w:val="00336404"/>
    <w:pPr>
      <w:numPr>
        <w:numId w:val="3"/>
      </w:numPr>
      <w:suppressAutoHyphens/>
      <w:ind w:right="284"/>
    </w:pPr>
    <w:rPr>
      <w:rFonts w:cs="Arial"/>
      <w:b/>
      <w:sz w:val="24"/>
      <w:szCs w:val="20"/>
    </w:rPr>
  </w:style>
  <w:style w:type="paragraph" w:customStyle="1" w:styleId="7DOsbullet">
    <w:name w:val="7 DOs bullet"/>
    <w:basedOn w:val="Normal"/>
    <w:rsid w:val="00336404"/>
    <w:pPr>
      <w:numPr>
        <w:numId w:val="2"/>
      </w:numPr>
      <w:ind w:right="284"/>
    </w:pPr>
    <w:rPr>
      <w:rFonts w:cs="Arial"/>
      <w:b/>
      <w:sz w:val="24"/>
      <w:szCs w:val="20"/>
    </w:rPr>
  </w:style>
  <w:style w:type="paragraph" w:customStyle="1" w:styleId="4Bulletedcopyblue">
    <w:name w:val="4 Bulleted copy blue"/>
    <w:basedOn w:val="Normal"/>
    <w:qFormat/>
    <w:rsid w:val="00336404"/>
    <w:pPr>
      <w:numPr>
        <w:numId w:val="7"/>
      </w:numPr>
    </w:pPr>
    <w:rPr>
      <w:rFonts w:cs="Arial"/>
      <w:szCs w:val="20"/>
    </w:rPr>
  </w:style>
  <w:style w:type="paragraph" w:customStyle="1" w:styleId="9Boxheading">
    <w:name w:val="9 Box heading"/>
    <w:basedOn w:val="Normal"/>
    <w:rsid w:val="00336404"/>
    <w:rPr>
      <w:b/>
      <w:color w:val="12263F"/>
      <w:sz w:val="24"/>
    </w:rPr>
  </w:style>
  <w:style w:type="paragraph" w:customStyle="1" w:styleId="9Secondbullet">
    <w:name w:val="9 Second bullet"/>
    <w:basedOn w:val="1bodycopy10pt"/>
    <w:link w:val="9SecondbulletChar"/>
    <w:rsid w:val="00336404"/>
    <w:pPr>
      <w:numPr>
        <w:numId w:val="1"/>
      </w:numPr>
      <w:ind w:right="567"/>
    </w:pPr>
  </w:style>
  <w:style w:type="paragraph" w:styleId="BalloonText">
    <w:name w:val="Balloon Text"/>
    <w:basedOn w:val="Normal"/>
    <w:link w:val="BalloonTextChar"/>
    <w:uiPriority w:val="99"/>
    <w:semiHidden/>
    <w:unhideWhenUsed/>
    <w:rsid w:val="00336404"/>
    <w:rPr>
      <w:rFonts w:ascii="Segoe UI" w:hAnsi="Segoe UI" w:cs="Segoe UI"/>
      <w:sz w:val="18"/>
      <w:szCs w:val="18"/>
    </w:rPr>
  </w:style>
  <w:style w:type="character" w:customStyle="1" w:styleId="BalloonTextChar">
    <w:name w:val="Balloon Text Char"/>
    <w:link w:val="BalloonText"/>
    <w:uiPriority w:val="99"/>
    <w:semiHidden/>
    <w:rsid w:val="00336404"/>
    <w:rPr>
      <w:rFonts w:ascii="Segoe UI" w:eastAsia="MS Mincho" w:hAnsi="Segoe UI" w:cs="Segoe UI"/>
      <w:kern w:val="0"/>
      <w:sz w:val="18"/>
      <w:szCs w:val="18"/>
      <w:lang w:val="en-US"/>
    </w:rPr>
  </w:style>
  <w:style w:type="character" w:customStyle="1" w:styleId="1bodycopy10ptChar">
    <w:name w:val="1 body copy 10pt Char"/>
    <w:link w:val="1bodycopy10pt"/>
    <w:rsid w:val="00336404"/>
    <w:rPr>
      <w:rFonts w:ascii="Arial" w:eastAsia="MS Mincho" w:hAnsi="Arial" w:cs="Times New Roman"/>
      <w:kern w:val="0"/>
      <w:sz w:val="20"/>
      <w:szCs w:val="24"/>
      <w:lang w:val="en-US"/>
    </w:rPr>
  </w:style>
  <w:style w:type="character" w:customStyle="1" w:styleId="9SecondbulletChar">
    <w:name w:val="9 Second bullet Char"/>
    <w:link w:val="9Secondbullet"/>
    <w:rsid w:val="00336404"/>
    <w:rPr>
      <w:rFonts w:ascii="Arial" w:eastAsia="MS Mincho" w:hAnsi="Arial"/>
      <w:szCs w:val="24"/>
      <w:lang w:val="en-US" w:eastAsia="en-US"/>
    </w:rPr>
  </w:style>
  <w:style w:type="character" w:styleId="Strong">
    <w:name w:val="Strong"/>
    <w:uiPriority w:val="22"/>
    <w:qFormat/>
    <w:rsid w:val="00336404"/>
    <w:rPr>
      <w:rFonts w:ascii="Arial" w:hAnsi="Arial"/>
      <w:b/>
      <w:bCs/>
      <w:sz w:val="22"/>
    </w:rPr>
  </w:style>
  <w:style w:type="paragraph" w:customStyle="1" w:styleId="6Abstract">
    <w:name w:val="6 Abstract"/>
    <w:qFormat/>
    <w:rsid w:val="00336404"/>
    <w:pPr>
      <w:spacing w:after="240" w:line="259" w:lineRule="auto"/>
    </w:pPr>
    <w:rPr>
      <w:rFonts w:ascii="Arial" w:eastAsia="MS Mincho" w:hAnsi="Arial"/>
      <w:sz w:val="28"/>
      <w:szCs w:val="28"/>
      <w:lang w:val="en-US" w:eastAsia="en-US"/>
    </w:rPr>
  </w:style>
  <w:style w:type="paragraph" w:styleId="TOC2">
    <w:name w:val="toc 2"/>
    <w:basedOn w:val="Normal"/>
    <w:next w:val="Normal"/>
    <w:autoRedefine/>
    <w:uiPriority w:val="39"/>
    <w:unhideWhenUsed/>
    <w:rsid w:val="00336404"/>
    <w:pPr>
      <w:spacing w:after="100"/>
      <w:ind w:left="220"/>
    </w:pPr>
  </w:style>
  <w:style w:type="paragraph" w:customStyle="1" w:styleId="Text">
    <w:name w:val="Text"/>
    <w:basedOn w:val="BodyText"/>
    <w:link w:val="TextChar"/>
    <w:rsid w:val="00336404"/>
    <w:rPr>
      <w:rFonts w:cs="Arial"/>
      <w:szCs w:val="20"/>
    </w:rPr>
  </w:style>
  <w:style w:type="character" w:customStyle="1" w:styleId="TextChar">
    <w:name w:val="Text Char"/>
    <w:link w:val="Text"/>
    <w:rsid w:val="00336404"/>
    <w:rPr>
      <w:rFonts w:ascii="Arial" w:eastAsia="MS Mincho" w:hAnsi="Arial" w:cs="Arial"/>
      <w:kern w:val="0"/>
      <w:sz w:val="20"/>
      <w:szCs w:val="20"/>
      <w:lang w:val="en-US"/>
    </w:rPr>
  </w:style>
  <w:style w:type="paragraph" w:customStyle="1" w:styleId="9TableHeading">
    <w:name w:val="9 Table Heading"/>
    <w:basedOn w:val="Text"/>
    <w:link w:val="9TableHeadingChar"/>
    <w:rsid w:val="00336404"/>
    <w:pPr>
      <w:spacing w:after="0"/>
    </w:pPr>
    <w:rPr>
      <w:caps/>
    </w:rPr>
  </w:style>
  <w:style w:type="character" w:customStyle="1" w:styleId="9TableHeadingChar">
    <w:name w:val="9 Table Heading Char"/>
    <w:link w:val="9TableHeading"/>
    <w:rsid w:val="00336404"/>
    <w:rPr>
      <w:rFonts w:ascii="Arial" w:eastAsia="MS Mincho" w:hAnsi="Arial" w:cs="Arial"/>
      <w:caps/>
      <w:kern w:val="0"/>
      <w:sz w:val="20"/>
      <w:szCs w:val="20"/>
      <w:lang w:val="en-US"/>
    </w:rPr>
  </w:style>
  <w:style w:type="paragraph" w:customStyle="1" w:styleId="Bodycopyitalic">
    <w:name w:val="Body copy italic"/>
    <w:basedOn w:val="Normal"/>
    <w:qFormat/>
    <w:rsid w:val="00336404"/>
    <w:pPr>
      <w:ind w:right="284"/>
    </w:pPr>
    <w:rPr>
      <w:i/>
    </w:rPr>
  </w:style>
  <w:style w:type="paragraph" w:styleId="BodyText">
    <w:name w:val="Body Text"/>
    <w:basedOn w:val="Normal"/>
    <w:link w:val="BodyTextChar"/>
    <w:uiPriority w:val="99"/>
    <w:semiHidden/>
    <w:unhideWhenUsed/>
    <w:rsid w:val="00336404"/>
  </w:style>
  <w:style w:type="character" w:customStyle="1" w:styleId="BodyTextChar">
    <w:name w:val="Body Text Char"/>
    <w:link w:val="BodyText"/>
    <w:uiPriority w:val="99"/>
    <w:semiHidden/>
    <w:rsid w:val="00336404"/>
    <w:rPr>
      <w:rFonts w:ascii="Arial" w:eastAsia="MS Mincho" w:hAnsi="Arial" w:cs="Times New Roman"/>
      <w:kern w:val="0"/>
      <w:sz w:val="20"/>
      <w:szCs w:val="24"/>
      <w:lang w:val="en-US"/>
    </w:rPr>
  </w:style>
  <w:style w:type="table" w:styleId="TableGrid">
    <w:name w:val="Table Grid"/>
    <w:basedOn w:val="TableNormal"/>
    <w:uiPriority w:val="39"/>
    <w:rsid w:val="00336404"/>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336404"/>
    <w:pPr>
      <w:spacing w:after="0"/>
    </w:pPr>
  </w:style>
  <w:style w:type="character" w:customStyle="1" w:styleId="TableHeadingChar">
    <w:name w:val="TableHeading Char"/>
    <w:link w:val="TableHeading"/>
    <w:rsid w:val="00336404"/>
    <w:rPr>
      <w:rFonts w:ascii="Arial" w:eastAsia="MS Mincho" w:hAnsi="Arial" w:cs="Times New Roman"/>
      <w:kern w:val="0"/>
      <w:sz w:val="20"/>
      <w:szCs w:val="24"/>
      <w:lang w:val="en-US"/>
    </w:rPr>
  </w:style>
  <w:style w:type="table" w:customStyle="1" w:styleId="TheKeytable">
    <w:name w:val="The Ke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336404"/>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336404"/>
    <w:rPr>
      <w:szCs w:val="20"/>
    </w:rPr>
  </w:style>
  <w:style w:type="character" w:customStyle="1" w:styleId="apple-converted-space">
    <w:name w:val="apple-converted-space"/>
    <w:rsid w:val="00336404"/>
  </w:style>
  <w:style w:type="paragraph" w:customStyle="1" w:styleId="Subheadwithpointer">
    <w:name w:val="Subhead with pointer"/>
    <w:basedOn w:val="Normal"/>
    <w:next w:val="6Abstract"/>
    <w:link w:val="SubheadwithpointerChar"/>
    <w:rsid w:val="00336404"/>
    <w:pPr>
      <w:numPr>
        <w:numId w:val="4"/>
      </w:numPr>
      <w:spacing w:before="120"/>
      <w:ind w:right="850"/>
    </w:pPr>
    <w:rPr>
      <w:rFonts w:cs="Arial"/>
      <w:b/>
      <w:bCs/>
      <w:color w:val="12263F"/>
      <w:sz w:val="32"/>
      <w:szCs w:val="32"/>
    </w:rPr>
  </w:style>
  <w:style w:type="paragraph" w:customStyle="1" w:styleId="1bodycopy11pt">
    <w:name w:val="1 body copy 11pt"/>
    <w:autoRedefine/>
    <w:rsid w:val="00336404"/>
    <w:pPr>
      <w:spacing w:after="120"/>
      <w:ind w:right="850"/>
    </w:pPr>
    <w:rPr>
      <w:rFonts w:ascii="Arial" w:eastAsia="MS Mincho" w:hAnsi="Arial" w:cs="Arial"/>
      <w:sz w:val="22"/>
      <w:szCs w:val="24"/>
      <w:lang w:val="en-US" w:eastAsia="en-US"/>
    </w:rPr>
  </w:style>
  <w:style w:type="character" w:customStyle="1" w:styleId="SubheadwithpointerChar">
    <w:name w:val="Subhead with pointer Char"/>
    <w:link w:val="Subheadwithpointer"/>
    <w:rsid w:val="00336404"/>
    <w:rPr>
      <w:rFonts w:ascii="Arial" w:eastAsia="MS Mincho" w:hAnsi="Arial" w:cs="Arial"/>
      <w:b/>
      <w:bCs/>
      <w:color w:val="12263F"/>
      <w:sz w:val="32"/>
      <w:szCs w:val="32"/>
      <w:lang w:val="en-US" w:eastAsia="en-US"/>
    </w:rPr>
  </w:style>
  <w:style w:type="character" w:styleId="FollowedHyperlink">
    <w:name w:val="FollowedHyperlink"/>
    <w:uiPriority w:val="99"/>
    <w:semiHidden/>
    <w:unhideWhenUsed/>
    <w:rsid w:val="00336404"/>
    <w:rPr>
      <w:color w:val="954F72"/>
      <w:u w:val="single"/>
    </w:rPr>
  </w:style>
  <w:style w:type="paragraph" w:customStyle="1" w:styleId="Title1">
    <w:name w:val="Title 1"/>
    <w:basedOn w:val="Heading1"/>
    <w:link w:val="Title1Char"/>
    <w:autoRedefine/>
    <w:rsid w:val="00336404"/>
    <w:pPr>
      <w:keepNext/>
      <w:keepLines/>
      <w:spacing w:before="480"/>
    </w:pPr>
    <w:rPr>
      <w:rFonts w:eastAsia="MS Gothic" w:cs="Times New Roman"/>
      <w:b w:val="0"/>
      <w:bCs/>
      <w:sz w:val="52"/>
      <w:szCs w:val="52"/>
      <w:lang w:val="en-US"/>
    </w:rPr>
  </w:style>
  <w:style w:type="character" w:customStyle="1" w:styleId="Title1Char">
    <w:name w:val="Title 1 Char"/>
    <w:link w:val="Title1"/>
    <w:rsid w:val="00336404"/>
    <w:rPr>
      <w:rFonts w:ascii="Arial" w:eastAsia="MS Gothic" w:hAnsi="Arial" w:cs="Times New Roman"/>
      <w:bCs/>
      <w:color w:val="FF1F64"/>
      <w:kern w:val="0"/>
      <w:sz w:val="52"/>
      <w:szCs w:val="52"/>
      <w:lang w:val="en-US"/>
    </w:rPr>
  </w:style>
  <w:style w:type="paragraph" w:styleId="TOCHeading">
    <w:name w:val="TOC Heading"/>
    <w:basedOn w:val="Heading1"/>
    <w:next w:val="Normal"/>
    <w:uiPriority w:val="39"/>
    <w:unhideWhenUsed/>
    <w:rsid w:val="00336404"/>
    <w:pPr>
      <w:keepNext/>
      <w:keepLines/>
      <w:spacing w:before="240" w:after="0" w:line="259" w:lineRule="auto"/>
      <w:outlineLvl w:val="9"/>
    </w:pPr>
    <w:rPr>
      <w:rFonts w:ascii="Calibri Light" w:eastAsia="Times New Roman" w:hAnsi="Calibri Light" w:cs="Times New Roman"/>
      <w:b w:val="0"/>
      <w:color w:val="0D1C2F"/>
      <w:sz w:val="32"/>
      <w:szCs w:val="32"/>
      <w:lang w:val="en-US"/>
    </w:rPr>
  </w:style>
  <w:style w:type="paragraph" w:styleId="TOC1">
    <w:name w:val="toc 1"/>
    <w:basedOn w:val="Normal"/>
    <w:next w:val="Normal"/>
    <w:autoRedefine/>
    <w:uiPriority w:val="39"/>
    <w:unhideWhenUsed/>
    <w:rsid w:val="00336404"/>
    <w:pPr>
      <w:tabs>
        <w:tab w:val="right" w:leader="dot" w:pos="9736"/>
      </w:tabs>
      <w:spacing w:after="100"/>
    </w:pPr>
  </w:style>
  <w:style w:type="paragraph" w:customStyle="1" w:styleId="3Policytitle">
    <w:name w:val="3 Policy title"/>
    <w:basedOn w:val="Normal"/>
    <w:qFormat/>
    <w:rsid w:val="00336404"/>
    <w:rPr>
      <w:b/>
      <w:sz w:val="72"/>
    </w:rPr>
  </w:style>
  <w:style w:type="paragraph" w:styleId="ListParagraph">
    <w:name w:val="List Paragraph"/>
    <w:basedOn w:val="Normal"/>
    <w:uiPriority w:val="34"/>
    <w:qFormat/>
    <w:rsid w:val="00336404"/>
    <w:pPr>
      <w:ind w:left="720"/>
      <w:contextualSpacing/>
    </w:pPr>
  </w:style>
  <w:style w:type="table" w:customStyle="1" w:styleId="TheKeypolicytable">
    <w:name w:val="The Key policy table"/>
    <w:basedOn w:val="TableNormal"/>
    <w:uiPriority w:val="99"/>
    <w:rsid w:val="00336404"/>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336404"/>
    <w:pPr>
      <w:keepLines/>
      <w:spacing w:after="60"/>
      <w:textboxTightWrap w:val="allLines"/>
    </w:pPr>
  </w:style>
  <w:style w:type="paragraph" w:customStyle="1" w:styleId="Bulletedcopylevel2">
    <w:name w:val="Bulleted copy level 2"/>
    <w:basedOn w:val="1bodycopy10pt"/>
    <w:qFormat/>
    <w:rsid w:val="00336404"/>
    <w:pPr>
      <w:numPr>
        <w:numId w:val="5"/>
      </w:numPr>
      <w:tabs>
        <w:tab w:val="num" w:pos="360"/>
      </w:tabs>
      <w:ind w:left="0" w:firstLine="0"/>
    </w:pPr>
  </w:style>
  <w:style w:type="paragraph" w:customStyle="1" w:styleId="Tablecopybulleted">
    <w:name w:val="Table copy bulleted"/>
    <w:basedOn w:val="Tablebodycopy"/>
    <w:qFormat/>
    <w:rsid w:val="00336404"/>
    <w:pPr>
      <w:numPr>
        <w:numId w:val="6"/>
      </w:numPr>
      <w:tabs>
        <w:tab w:val="num" w:pos="360"/>
      </w:tabs>
      <w:ind w:left="0" w:firstLine="0"/>
    </w:pPr>
  </w:style>
  <w:style w:type="paragraph" w:customStyle="1" w:styleId="Caption1">
    <w:name w:val="Caption 1"/>
    <w:basedOn w:val="Normal"/>
    <w:rsid w:val="00336404"/>
    <w:pPr>
      <w:spacing w:before="120"/>
    </w:pPr>
    <w:rPr>
      <w:i/>
      <w:color w:val="F15F22"/>
    </w:rPr>
  </w:style>
  <w:style w:type="paragraph" w:customStyle="1" w:styleId="Subhead2">
    <w:name w:val="Subhead 2"/>
    <w:basedOn w:val="1bodycopy10pt"/>
    <w:next w:val="1bodycopy10pt"/>
    <w:link w:val="Subhead2Char"/>
    <w:qFormat/>
    <w:rsid w:val="00336404"/>
    <w:pPr>
      <w:spacing w:before="240"/>
    </w:pPr>
    <w:rPr>
      <w:b/>
      <w:color w:val="12263F"/>
      <w:sz w:val="24"/>
    </w:rPr>
  </w:style>
  <w:style w:type="character" w:customStyle="1" w:styleId="Subhead2Char">
    <w:name w:val="Subhead 2 Char"/>
    <w:link w:val="Subhead2"/>
    <w:rsid w:val="00336404"/>
    <w:rPr>
      <w:rFonts w:ascii="Arial" w:eastAsia="MS Mincho" w:hAnsi="Arial" w:cs="Times New Roman"/>
      <w:b/>
      <w:color w:val="12263F"/>
      <w:kern w:val="0"/>
      <w:sz w:val="24"/>
      <w:szCs w:val="24"/>
      <w:lang w:val="en-US"/>
    </w:rPr>
  </w:style>
  <w:style w:type="paragraph" w:styleId="TOC3">
    <w:name w:val="toc 3"/>
    <w:basedOn w:val="Normal"/>
    <w:next w:val="Normal"/>
    <w:autoRedefine/>
    <w:uiPriority w:val="39"/>
    <w:unhideWhenUsed/>
    <w:rsid w:val="00336404"/>
    <w:pPr>
      <w:spacing w:after="100"/>
      <w:ind w:left="400"/>
    </w:pPr>
  </w:style>
  <w:style w:type="character" w:styleId="UnresolvedMention">
    <w:name w:val="Unresolved Mention"/>
    <w:uiPriority w:val="99"/>
    <w:semiHidden/>
    <w:unhideWhenUsed/>
    <w:rsid w:val="00336404"/>
    <w:rPr>
      <w:color w:val="605E5C"/>
      <w:shd w:val="clear" w:color="auto" w:fill="E1DFDD"/>
    </w:rPr>
  </w:style>
  <w:style w:type="numbering" w:customStyle="1" w:styleId="CurrentList1">
    <w:name w:val="Current List1"/>
    <w:uiPriority w:val="99"/>
    <w:rsid w:val="00336404"/>
    <w:pPr>
      <w:numPr>
        <w:numId w:val="8"/>
      </w:numPr>
    </w:pPr>
  </w:style>
  <w:style w:type="paragraph" w:styleId="NormalWeb">
    <w:name w:val="Normal (Web)"/>
    <w:basedOn w:val="Normal"/>
    <w:uiPriority w:val="99"/>
    <w:semiHidden/>
    <w:unhideWhenUsed/>
    <w:rsid w:val="00336404"/>
    <w:pPr>
      <w:spacing w:before="100" w:beforeAutospacing="1" w:after="100" w:afterAutospacing="1"/>
    </w:pPr>
    <w:rPr>
      <w:rFonts w:ascii="Times New Roman" w:eastAsia="Times New Roman" w:hAnsi="Times New Roman"/>
      <w:sz w:val="24"/>
      <w:lang w:val="en-GB" w:eastAsia="en-GB"/>
    </w:rPr>
  </w:style>
  <w:style w:type="paragraph" w:styleId="Revision">
    <w:name w:val="Revision"/>
    <w:hidden/>
    <w:uiPriority w:val="99"/>
    <w:semiHidden/>
    <w:rsid w:val="00336404"/>
    <w:rPr>
      <w:rFonts w:ascii="Arial" w:eastAsia="MS Mincho" w:hAnsi="Arial"/>
      <w:szCs w:val="24"/>
      <w:lang w:val="en-US" w:eastAsia="en-US"/>
    </w:rPr>
  </w:style>
  <w:style w:type="character" w:styleId="CommentReference">
    <w:name w:val="annotation reference"/>
    <w:uiPriority w:val="99"/>
    <w:semiHidden/>
    <w:unhideWhenUsed/>
    <w:rsid w:val="00336404"/>
    <w:rPr>
      <w:sz w:val="16"/>
      <w:szCs w:val="16"/>
    </w:rPr>
  </w:style>
  <w:style w:type="paragraph" w:styleId="CommentText">
    <w:name w:val="annotation text"/>
    <w:basedOn w:val="Normal"/>
    <w:link w:val="CommentTextChar"/>
    <w:uiPriority w:val="99"/>
    <w:unhideWhenUsed/>
    <w:rsid w:val="00336404"/>
    <w:rPr>
      <w:szCs w:val="20"/>
    </w:rPr>
  </w:style>
  <w:style w:type="character" w:customStyle="1" w:styleId="CommentTextChar">
    <w:name w:val="Comment Text Char"/>
    <w:link w:val="CommentText"/>
    <w:uiPriority w:val="99"/>
    <w:rsid w:val="00336404"/>
    <w:rPr>
      <w:rFonts w:ascii="Arial" w:eastAsia="MS Mincho"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336404"/>
    <w:rPr>
      <w:b/>
      <w:bCs/>
    </w:rPr>
  </w:style>
  <w:style w:type="character" w:customStyle="1" w:styleId="CommentSubjectChar">
    <w:name w:val="Comment Subject Char"/>
    <w:link w:val="CommentSubject"/>
    <w:uiPriority w:val="99"/>
    <w:semiHidden/>
    <w:rsid w:val="00336404"/>
    <w:rPr>
      <w:rFonts w:ascii="Arial" w:eastAsia="MS Mincho" w:hAnsi="Arial" w:cs="Times New Roman"/>
      <w:b/>
      <w:bCs/>
      <w:kern w:val="0"/>
      <w:sz w:val="20"/>
      <w:szCs w:val="20"/>
      <w:lang w:val="en-US"/>
    </w:rPr>
  </w:style>
  <w:style w:type="character" w:customStyle="1" w:styleId="normalchar">
    <w:name w:val="normal__char"/>
    <w:uiPriority w:val="99"/>
    <w:rsid w:val="00F61046"/>
    <w:rPr>
      <w:rFonts w:cs="Times New Roman"/>
    </w:rPr>
  </w:style>
  <w:style w:type="character" w:customStyle="1" w:styleId="cf01">
    <w:name w:val="cf01"/>
    <w:rsid w:val="00F6104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3281642">
      <w:bodyDiv w:val="1"/>
      <w:marLeft w:val="0"/>
      <w:marRight w:val="0"/>
      <w:marTop w:val="0"/>
      <w:marBottom w:val="0"/>
      <w:divBdr>
        <w:top w:val="none" w:sz="0" w:space="0" w:color="auto"/>
        <w:left w:val="none" w:sz="0" w:space="0" w:color="auto"/>
        <w:bottom w:val="none" w:sz="0" w:space="0" w:color="auto"/>
        <w:right w:val="none" w:sz="0" w:space="0" w:color="auto"/>
      </w:divBdr>
    </w:div>
    <w:div w:id="175875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hyperlink" Target="http://www.legislation.gov.uk/uksi/2014/1855/contents" TargetMode="External"/><Relationship Id="rId18" Type="http://schemas.openxmlformats.org/officeDocument/2006/relationships/hyperlink" Target="https://www.gov.uk/government/publications/using-emergency-adrenaline-auto-injectors-in-school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gov.uk/government/publications/using-emergency-adrenaline-auto-injectors-in-schools" TargetMode="External"/><Relationship Id="rId17" Type="http://schemas.openxmlformats.org/officeDocument/2006/relationships/hyperlink" Target="https://www.food.gov.uk/business-guidance/allergen-guidance-for-food-businesse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bsaci.org/new-bsaci-allergy-actions-plans-for-children-availabl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pporting-pupils-at-school-with-medical-conditions--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bsaci.org/new-bsaci-allergy-actions-plans-for-children-available/" TargetMode="External"/><Relationship Id="rId23" Type="http://schemas.openxmlformats.org/officeDocument/2006/relationships/header" Target="header3.xml"/><Relationship Id="rId10" Type="http://schemas.openxmlformats.org/officeDocument/2006/relationships/hyperlink" Target="https://www.gov.uk/government/publications/school-food-standards-resources-for-schools/allergy-guidance-for-schools" TargetMode="External"/><Relationship Id="rId19" Type="http://schemas.openxmlformats.org/officeDocument/2006/relationships/hyperlink" Target="https://www.anaphylaxis.org.uk/" TargetMode="External"/><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hyperlink" Target="https://www.legislation.gov.uk/uksi/2019/1218/made" TargetMode="External"/><Relationship Id="rId2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8A3E39-5368-492F-A722-939A76A3A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14</Pages>
  <Words>4564</Words>
  <Characters>26019</Characters>
  <Application>Microsoft Office Word</Application>
  <DocSecurity>0</DocSecurity>
  <Lines>216</Lines>
  <Paragraphs>61</Paragraphs>
  <ScaleCrop>false</ScaleCrop>
  <Company/>
  <LinksUpToDate>false</LinksUpToDate>
  <CharactersWithSpaces>30522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Milenka Stevens</dc:creator>
  <cp:keywords/>
  <dc:description/>
  <cp:lastModifiedBy>SVarcoe</cp:lastModifiedBy>
  <cp:revision>37</cp:revision>
  <dcterms:created xsi:type="dcterms:W3CDTF">2026-07-12T17:38:00Z</dcterms:created>
  <dcterms:modified xsi:type="dcterms:W3CDTF">2026-07-13T15:28:00Z</dcterms:modified>
</cp:coreProperties>
</file>