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C1227" w14:textId="20AC437F" w:rsidR="0010171E" w:rsidRDefault="00ED53E5" w:rsidP="00F21DB2">
      <w:pPr>
        <w:jc w:val="center"/>
        <w:rPr>
          <w:rFonts w:ascii="Times New Roman" w:hAnsi="Times New Roman" w:cs="Times New Roman"/>
          <w:b/>
          <w:bCs/>
          <w:sz w:val="48"/>
          <w:szCs w:val="48"/>
        </w:rPr>
      </w:pPr>
      <w:r w:rsidRPr="00B8532A">
        <w:rPr>
          <w:noProof/>
          <w:lang w:eastAsia="en-PH"/>
        </w:rPr>
        <w:drawing>
          <wp:anchor distT="0" distB="0" distL="114300" distR="114300" simplePos="0" relativeHeight="251661312" behindDoc="1" locked="0" layoutInCell="1" allowOverlap="1" wp14:anchorId="2AAA2E59" wp14:editId="4D58DEA8">
            <wp:simplePos x="0" y="0"/>
            <wp:positionH relativeFrom="page">
              <wp:align>left</wp:align>
            </wp:positionH>
            <wp:positionV relativeFrom="paragraph">
              <wp:posOffset>-914400</wp:posOffset>
            </wp:positionV>
            <wp:extent cx="8161530" cy="10673255"/>
            <wp:effectExtent l="0" t="0" r="0" b="0"/>
            <wp:wrapNone/>
            <wp:docPr id="1" name="Picture 1" descr="C:\Users\TADBD\Pictures\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DBD\Pictures\img01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415" r="-364"/>
                    <a:stretch/>
                  </pic:blipFill>
                  <pic:spPr bwMode="auto">
                    <a:xfrm>
                      <a:off x="0" y="0"/>
                      <a:ext cx="8161530" cy="1067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73D03E" w14:textId="6DD5084C" w:rsidR="0072369A" w:rsidRDefault="0072369A" w:rsidP="00F21DB2">
      <w:pPr>
        <w:jc w:val="center"/>
        <w:rPr>
          <w:rFonts w:ascii="Times New Roman" w:hAnsi="Times New Roman" w:cs="Times New Roman"/>
          <w:b/>
          <w:bCs/>
          <w:sz w:val="48"/>
          <w:szCs w:val="48"/>
        </w:rPr>
      </w:pPr>
    </w:p>
    <w:p w14:paraId="7BC15854" w14:textId="77777777" w:rsidR="0010171E" w:rsidRDefault="0010171E" w:rsidP="00F21DB2">
      <w:pPr>
        <w:jc w:val="center"/>
        <w:rPr>
          <w:rFonts w:ascii="Times New Roman" w:hAnsi="Times New Roman" w:cs="Times New Roman"/>
          <w:b/>
          <w:bCs/>
          <w:sz w:val="48"/>
          <w:szCs w:val="48"/>
        </w:rPr>
      </w:pPr>
    </w:p>
    <w:p w14:paraId="43667997" w14:textId="77777777" w:rsidR="00F25010" w:rsidRDefault="00F21DB2" w:rsidP="00F21DB2">
      <w:pPr>
        <w:jc w:val="center"/>
        <w:rPr>
          <w:rFonts w:ascii="Times New Roman" w:hAnsi="Times New Roman" w:cs="Times New Roman"/>
          <w:b/>
          <w:bCs/>
          <w:sz w:val="48"/>
          <w:szCs w:val="48"/>
        </w:rPr>
      </w:pPr>
      <w:r w:rsidRPr="0010171E">
        <w:rPr>
          <w:rFonts w:ascii="Times New Roman" w:hAnsi="Times New Roman" w:cs="Times New Roman"/>
          <w:b/>
          <w:bCs/>
          <w:sz w:val="48"/>
          <w:szCs w:val="48"/>
        </w:rPr>
        <w:t xml:space="preserve">NOTICE TO </w:t>
      </w:r>
      <w:r w:rsidR="00F25010">
        <w:rPr>
          <w:rFonts w:ascii="Times New Roman" w:hAnsi="Times New Roman" w:cs="Times New Roman"/>
          <w:b/>
          <w:bCs/>
          <w:sz w:val="48"/>
          <w:szCs w:val="48"/>
        </w:rPr>
        <w:t>THE</w:t>
      </w:r>
    </w:p>
    <w:p w14:paraId="4D535F0F" w14:textId="77777777" w:rsidR="00F21DB2" w:rsidRDefault="00F25010" w:rsidP="00F21DB2">
      <w:pPr>
        <w:jc w:val="center"/>
        <w:rPr>
          <w:rFonts w:ascii="Times New Roman" w:hAnsi="Times New Roman" w:cs="Times New Roman"/>
          <w:b/>
          <w:bCs/>
          <w:sz w:val="48"/>
          <w:szCs w:val="48"/>
        </w:rPr>
      </w:pPr>
      <w:r>
        <w:rPr>
          <w:rFonts w:ascii="Times New Roman" w:hAnsi="Times New Roman" w:cs="Times New Roman"/>
          <w:b/>
          <w:bCs/>
          <w:sz w:val="48"/>
          <w:szCs w:val="48"/>
        </w:rPr>
        <w:t xml:space="preserve"> MEMBER </w:t>
      </w:r>
      <w:r w:rsidR="00F21DB2" w:rsidRPr="0010171E">
        <w:rPr>
          <w:rFonts w:ascii="Times New Roman" w:hAnsi="Times New Roman" w:cs="Times New Roman"/>
          <w:b/>
          <w:bCs/>
          <w:sz w:val="48"/>
          <w:szCs w:val="48"/>
        </w:rPr>
        <w:t>CONSUMER</w:t>
      </w:r>
      <w:r>
        <w:rPr>
          <w:rFonts w:ascii="Times New Roman" w:hAnsi="Times New Roman" w:cs="Times New Roman"/>
          <w:b/>
          <w:bCs/>
          <w:sz w:val="48"/>
          <w:szCs w:val="48"/>
        </w:rPr>
        <w:t xml:space="preserve"> OWNERS</w:t>
      </w:r>
    </w:p>
    <w:p w14:paraId="1272AE0D" w14:textId="77777777" w:rsidR="00BE4EFB" w:rsidRDefault="00BE4EFB" w:rsidP="00F21DB2">
      <w:pPr>
        <w:jc w:val="center"/>
        <w:rPr>
          <w:rFonts w:ascii="Times New Roman" w:hAnsi="Times New Roman" w:cs="Times New Roman"/>
          <w:b/>
          <w:bCs/>
          <w:sz w:val="24"/>
          <w:szCs w:val="24"/>
        </w:rPr>
      </w:pPr>
    </w:p>
    <w:p w14:paraId="72158FE0" w14:textId="77777777" w:rsidR="00046AE6" w:rsidRPr="00E77637" w:rsidRDefault="00046AE6" w:rsidP="00046AE6">
      <w:pPr>
        <w:jc w:val="both"/>
        <w:rPr>
          <w:rFonts w:ascii="Times New Roman" w:hAnsi="Times New Roman" w:cs="Times New Roman"/>
          <w:b/>
          <w:bCs/>
          <w:sz w:val="32"/>
          <w:szCs w:val="32"/>
        </w:rPr>
      </w:pPr>
      <w:bookmarkStart w:id="0" w:name="_Hlk198552302"/>
      <w:r w:rsidRPr="00E77637">
        <w:rPr>
          <w:rFonts w:ascii="Times New Roman" w:hAnsi="Times New Roman" w:cs="Times New Roman"/>
          <w:sz w:val="32"/>
          <w:szCs w:val="32"/>
        </w:rPr>
        <w:t xml:space="preserve">This is to inform all the member consumer owners  that On 11 February 2025, Pangasinan III Electric Cooperative (PANELCO III) and </w:t>
      </w:r>
      <w:proofErr w:type="spellStart"/>
      <w:r w:rsidRPr="00E77637">
        <w:rPr>
          <w:rFonts w:ascii="Times New Roman" w:hAnsi="Times New Roman" w:cs="Times New Roman"/>
          <w:sz w:val="32"/>
          <w:szCs w:val="32"/>
        </w:rPr>
        <w:t>GNPower</w:t>
      </w:r>
      <w:proofErr w:type="spellEnd"/>
      <w:r w:rsidRPr="00E77637">
        <w:rPr>
          <w:rFonts w:ascii="Times New Roman" w:hAnsi="Times New Roman" w:cs="Times New Roman"/>
          <w:sz w:val="32"/>
          <w:szCs w:val="32"/>
        </w:rPr>
        <w:t xml:space="preserve"> </w:t>
      </w:r>
      <w:proofErr w:type="spellStart"/>
      <w:r w:rsidRPr="00E77637">
        <w:rPr>
          <w:rFonts w:ascii="Times New Roman" w:hAnsi="Times New Roman" w:cs="Times New Roman"/>
          <w:sz w:val="32"/>
          <w:szCs w:val="32"/>
        </w:rPr>
        <w:t>Dinginin</w:t>
      </w:r>
      <w:proofErr w:type="spellEnd"/>
      <w:r w:rsidRPr="00E77637">
        <w:rPr>
          <w:rFonts w:ascii="Times New Roman" w:hAnsi="Times New Roman" w:cs="Times New Roman"/>
          <w:sz w:val="32"/>
          <w:szCs w:val="32"/>
        </w:rPr>
        <w:t xml:space="preserve"> Ltd. Co. (GNPD), filed their Joint Application for Approval of Emergency Power Supply Agreement (With Prayer for Confidential Treatment of Information) dated 16 January 2025, seeking the Commission’s approval of the Emergency Power Supply Agreement between PANELCO III and GNPD with prayer for confidential treatment of information and docketed as </w:t>
      </w:r>
      <w:r w:rsidRPr="00E77637">
        <w:rPr>
          <w:rFonts w:ascii="Times New Roman" w:hAnsi="Times New Roman" w:cs="Times New Roman"/>
          <w:b/>
          <w:bCs/>
          <w:sz w:val="32"/>
          <w:szCs w:val="32"/>
        </w:rPr>
        <w:t>ERC Case No. 2025-040 RC.</w:t>
      </w:r>
    </w:p>
    <w:p w14:paraId="403D6ACD" w14:textId="3AB166AF" w:rsidR="00046AE6" w:rsidRPr="00E77637" w:rsidRDefault="00046AE6" w:rsidP="00046AE6">
      <w:pPr>
        <w:jc w:val="both"/>
        <w:rPr>
          <w:rFonts w:ascii="Times New Roman" w:hAnsi="Times New Roman" w:cs="Times New Roman"/>
          <w:sz w:val="32"/>
          <w:szCs w:val="32"/>
        </w:rPr>
      </w:pPr>
      <w:bookmarkStart w:id="1" w:name="_Hlk198552378"/>
      <w:bookmarkEnd w:id="0"/>
      <w:r w:rsidRPr="00E77637">
        <w:rPr>
          <w:rFonts w:ascii="Times New Roman" w:hAnsi="Times New Roman" w:cs="Times New Roman"/>
          <w:sz w:val="32"/>
          <w:szCs w:val="32"/>
        </w:rPr>
        <w:t xml:space="preserve">The Energy Regulatory Commission set the virtual hearing of the said Joint Application for determination of compliance with Jurisdictional Requirements and Expository Presentation on </w:t>
      </w:r>
      <w:r w:rsidRPr="00FF01CF">
        <w:rPr>
          <w:rFonts w:ascii="Times New Roman" w:hAnsi="Times New Roman" w:cs="Times New Roman"/>
          <w:b/>
          <w:bCs/>
          <w:sz w:val="32"/>
          <w:szCs w:val="32"/>
        </w:rPr>
        <w:t xml:space="preserve">21 </w:t>
      </w:r>
      <w:r w:rsidRPr="00E77637">
        <w:rPr>
          <w:rFonts w:ascii="Times New Roman" w:hAnsi="Times New Roman" w:cs="Times New Roman"/>
          <w:b/>
          <w:bCs/>
          <w:sz w:val="32"/>
          <w:szCs w:val="32"/>
        </w:rPr>
        <w:t>October 2025 (Tuesday) at nine o’clock in the afternoon (9:00 A.M.) via Microsoft Teams Application</w:t>
      </w:r>
      <w:r w:rsidRPr="00E77637">
        <w:rPr>
          <w:rFonts w:ascii="Times New Roman" w:hAnsi="Times New Roman" w:cs="Times New Roman"/>
          <w:sz w:val="32"/>
          <w:szCs w:val="32"/>
        </w:rPr>
        <w:t xml:space="preserve">, and Pre-Trial Conference and Presentation of Evidence on </w:t>
      </w:r>
      <w:r w:rsidRPr="00FF01CF">
        <w:rPr>
          <w:rFonts w:ascii="Times New Roman" w:hAnsi="Times New Roman" w:cs="Times New Roman"/>
          <w:b/>
          <w:bCs/>
          <w:sz w:val="32"/>
          <w:szCs w:val="32"/>
        </w:rPr>
        <w:t>2</w:t>
      </w:r>
      <w:r w:rsidR="00FF01CF" w:rsidRPr="00FF01CF">
        <w:rPr>
          <w:rFonts w:ascii="Times New Roman" w:hAnsi="Times New Roman" w:cs="Times New Roman"/>
          <w:b/>
          <w:bCs/>
          <w:sz w:val="32"/>
          <w:szCs w:val="32"/>
        </w:rPr>
        <w:t>8</w:t>
      </w:r>
      <w:r w:rsidRPr="00FF01CF">
        <w:rPr>
          <w:rFonts w:ascii="Times New Roman" w:hAnsi="Times New Roman" w:cs="Times New Roman"/>
          <w:b/>
          <w:bCs/>
          <w:sz w:val="32"/>
          <w:szCs w:val="32"/>
        </w:rPr>
        <w:t xml:space="preserve"> O</w:t>
      </w:r>
      <w:r w:rsidR="00FF01CF" w:rsidRPr="00FF01CF">
        <w:rPr>
          <w:rFonts w:ascii="Times New Roman" w:hAnsi="Times New Roman" w:cs="Times New Roman"/>
          <w:b/>
          <w:bCs/>
          <w:sz w:val="32"/>
          <w:szCs w:val="32"/>
        </w:rPr>
        <w:t>c</w:t>
      </w:r>
      <w:r w:rsidRPr="00FF01CF">
        <w:rPr>
          <w:rFonts w:ascii="Times New Roman" w:hAnsi="Times New Roman" w:cs="Times New Roman"/>
          <w:b/>
          <w:bCs/>
          <w:sz w:val="32"/>
          <w:szCs w:val="32"/>
        </w:rPr>
        <w:t>tober</w:t>
      </w:r>
      <w:r w:rsidRPr="00E77637">
        <w:rPr>
          <w:rFonts w:ascii="Times New Roman" w:hAnsi="Times New Roman" w:cs="Times New Roman"/>
          <w:b/>
          <w:bCs/>
          <w:sz w:val="32"/>
          <w:szCs w:val="32"/>
        </w:rPr>
        <w:t xml:space="preserve"> (Tuesday) at nine o’clock in the afternoon (9:00 A.M.) via Microsoft Teams Application</w:t>
      </w:r>
      <w:r w:rsidRPr="00E77637">
        <w:rPr>
          <w:rFonts w:ascii="Times New Roman" w:hAnsi="Times New Roman" w:cs="Times New Roman"/>
          <w:sz w:val="32"/>
          <w:szCs w:val="32"/>
        </w:rPr>
        <w:t xml:space="preserve">, as the online platform for the conduct thereof. PANELCO III has been directed to mirror the virtual hearings to be hosted by the Commission PANELCO III’s Principal Office at </w:t>
      </w:r>
      <w:proofErr w:type="spellStart"/>
      <w:r w:rsidRPr="00E77637">
        <w:rPr>
          <w:rFonts w:ascii="Times New Roman" w:hAnsi="Times New Roman" w:cs="Times New Roman"/>
          <w:sz w:val="32"/>
          <w:szCs w:val="32"/>
        </w:rPr>
        <w:t>Brgy</w:t>
      </w:r>
      <w:proofErr w:type="spellEnd"/>
      <w:r w:rsidRPr="00E77637">
        <w:rPr>
          <w:rFonts w:ascii="Times New Roman" w:hAnsi="Times New Roman" w:cs="Times New Roman"/>
          <w:sz w:val="32"/>
          <w:szCs w:val="32"/>
        </w:rPr>
        <w:t xml:space="preserve">. </w:t>
      </w:r>
      <w:proofErr w:type="spellStart"/>
      <w:r w:rsidRPr="00E77637">
        <w:rPr>
          <w:rFonts w:ascii="Times New Roman" w:hAnsi="Times New Roman" w:cs="Times New Roman"/>
          <w:sz w:val="32"/>
          <w:szCs w:val="32"/>
        </w:rPr>
        <w:t>Nancayasan</w:t>
      </w:r>
      <w:proofErr w:type="spellEnd"/>
      <w:r w:rsidRPr="00E77637">
        <w:rPr>
          <w:rFonts w:ascii="Times New Roman" w:hAnsi="Times New Roman" w:cs="Times New Roman"/>
          <w:sz w:val="32"/>
          <w:szCs w:val="32"/>
        </w:rPr>
        <w:t>, Urdaneta City, Pangasinan, wherein the member consumer owners may participate.</w:t>
      </w:r>
      <w:bookmarkEnd w:id="1"/>
    </w:p>
    <w:p w14:paraId="04C54BAA" w14:textId="77777777" w:rsidR="00F666BF" w:rsidRDefault="00F666BF" w:rsidP="0010171E">
      <w:pPr>
        <w:jc w:val="both"/>
        <w:rPr>
          <w:rFonts w:ascii="Times New Roman" w:hAnsi="Times New Roman" w:cs="Times New Roman"/>
          <w:sz w:val="28"/>
          <w:szCs w:val="28"/>
        </w:rPr>
      </w:pPr>
    </w:p>
    <w:p w14:paraId="003BE03B" w14:textId="77777777" w:rsidR="00F666BF" w:rsidRDefault="00F666BF" w:rsidP="0010171E">
      <w:pPr>
        <w:jc w:val="both"/>
        <w:rPr>
          <w:rFonts w:ascii="Times New Roman" w:hAnsi="Times New Roman" w:cs="Times New Roman"/>
          <w:sz w:val="28"/>
          <w:szCs w:val="28"/>
        </w:rPr>
      </w:pPr>
    </w:p>
    <w:p w14:paraId="24BA02A9" w14:textId="77777777" w:rsidR="00F666BF" w:rsidRDefault="00F666BF" w:rsidP="0010171E">
      <w:pPr>
        <w:jc w:val="both"/>
        <w:rPr>
          <w:rFonts w:ascii="Times New Roman" w:hAnsi="Times New Roman" w:cs="Times New Roman"/>
          <w:sz w:val="28"/>
          <w:szCs w:val="28"/>
        </w:rPr>
      </w:pPr>
    </w:p>
    <w:p w14:paraId="6F28B67D" w14:textId="32449FEA" w:rsidR="000E1616" w:rsidRDefault="00046AE6" w:rsidP="0010171E">
      <w:pPr>
        <w:jc w:val="both"/>
        <w:rPr>
          <w:rFonts w:ascii="Times New Roman" w:hAnsi="Times New Roman" w:cs="Times New Roman"/>
          <w:noProof/>
          <w:sz w:val="28"/>
          <w:szCs w:val="28"/>
        </w:rPr>
      </w:pPr>
      <w:r>
        <w:rPr>
          <w:noProof/>
        </w:rPr>
        <w:lastRenderedPageBreak/>
        <w:drawing>
          <wp:anchor distT="0" distB="0" distL="114300" distR="114300" simplePos="0" relativeHeight="251663360" behindDoc="0" locked="0" layoutInCell="1" allowOverlap="1" wp14:anchorId="0DB7AC5A" wp14:editId="3FDF9E9C">
            <wp:simplePos x="0" y="0"/>
            <wp:positionH relativeFrom="margin">
              <wp:align>center</wp:align>
            </wp:positionH>
            <wp:positionV relativeFrom="paragraph">
              <wp:posOffset>0</wp:posOffset>
            </wp:positionV>
            <wp:extent cx="7327900" cy="9690100"/>
            <wp:effectExtent l="0" t="0" r="6350" b="6350"/>
            <wp:wrapThrough wrapText="bothSides">
              <wp:wrapPolygon edited="0">
                <wp:start x="0" y="0"/>
                <wp:lineTo x="0" y="21572"/>
                <wp:lineTo x="21563" y="21572"/>
                <wp:lineTo x="21563" y="0"/>
                <wp:lineTo x="0" y="0"/>
              </wp:wrapPolygon>
            </wp:wrapThrough>
            <wp:docPr id="14290460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46001" name="Picture 1" descr="A screenshot of a computer&#10;&#10;AI-generated content may be incorrect."/>
                    <pic:cNvPicPr/>
                  </pic:nvPicPr>
                  <pic:blipFill rotWithShape="1">
                    <a:blip r:embed="rId5">
                      <a:extLst>
                        <a:ext uri="{28A0092B-C50C-407E-A947-70E740481C1C}">
                          <a14:useLocalDpi xmlns:a14="http://schemas.microsoft.com/office/drawing/2010/main" val="0"/>
                        </a:ext>
                      </a:extLst>
                    </a:blip>
                    <a:srcRect l="8899" t="13642" r="59781" b="6134"/>
                    <a:stretch>
                      <a:fillRect/>
                    </a:stretch>
                  </pic:blipFill>
                  <pic:spPr bwMode="auto">
                    <a:xfrm>
                      <a:off x="0" y="0"/>
                      <a:ext cx="7327900" cy="969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B5192" w14:textId="67EFAE4E" w:rsidR="00046AE6" w:rsidRPr="006030FC" w:rsidRDefault="00046AE6" w:rsidP="0010171E">
      <w:pPr>
        <w:jc w:val="both"/>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14:anchorId="70FECF15" wp14:editId="12A5E39E">
            <wp:simplePos x="0" y="0"/>
            <wp:positionH relativeFrom="column">
              <wp:posOffset>-638810</wp:posOffset>
            </wp:positionH>
            <wp:positionV relativeFrom="paragraph">
              <wp:posOffset>363</wp:posOffset>
            </wp:positionV>
            <wp:extent cx="7125970" cy="9521190"/>
            <wp:effectExtent l="0" t="0" r="0" b="3810"/>
            <wp:wrapThrough wrapText="bothSides">
              <wp:wrapPolygon edited="0">
                <wp:start x="0" y="0"/>
                <wp:lineTo x="0" y="21565"/>
                <wp:lineTo x="21538" y="21565"/>
                <wp:lineTo x="21538" y="0"/>
                <wp:lineTo x="0" y="0"/>
              </wp:wrapPolygon>
            </wp:wrapThrough>
            <wp:docPr id="1434060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60616" name=""/>
                    <pic:cNvPicPr/>
                  </pic:nvPicPr>
                  <pic:blipFill rotWithShape="1">
                    <a:blip r:embed="rId6">
                      <a:extLst>
                        <a:ext uri="{28A0092B-C50C-407E-A947-70E740481C1C}">
                          <a14:useLocalDpi xmlns:a14="http://schemas.microsoft.com/office/drawing/2010/main" val="0"/>
                        </a:ext>
                      </a:extLst>
                    </a:blip>
                    <a:srcRect l="9878" t="14863" r="60748" b="11712"/>
                    <a:stretch>
                      <a:fillRect/>
                    </a:stretch>
                  </pic:blipFill>
                  <pic:spPr bwMode="auto">
                    <a:xfrm>
                      <a:off x="0" y="0"/>
                      <a:ext cx="7125970" cy="952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46AE6" w:rsidRPr="006030FC" w:rsidSect="0072369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DB2"/>
    <w:rsid w:val="00011D26"/>
    <w:rsid w:val="00046AE6"/>
    <w:rsid w:val="000E1616"/>
    <w:rsid w:val="0010171E"/>
    <w:rsid w:val="001E1C8D"/>
    <w:rsid w:val="002608E4"/>
    <w:rsid w:val="00296C04"/>
    <w:rsid w:val="0033172A"/>
    <w:rsid w:val="00581D6F"/>
    <w:rsid w:val="006030FC"/>
    <w:rsid w:val="00656CCA"/>
    <w:rsid w:val="00720A27"/>
    <w:rsid w:val="0072369A"/>
    <w:rsid w:val="00836D83"/>
    <w:rsid w:val="0092115C"/>
    <w:rsid w:val="00954AC0"/>
    <w:rsid w:val="00965BDA"/>
    <w:rsid w:val="009A32C4"/>
    <w:rsid w:val="009B50CC"/>
    <w:rsid w:val="00A5184A"/>
    <w:rsid w:val="00AB7D80"/>
    <w:rsid w:val="00B569C2"/>
    <w:rsid w:val="00B6633B"/>
    <w:rsid w:val="00BE4EFB"/>
    <w:rsid w:val="00BF0FDB"/>
    <w:rsid w:val="00C237CA"/>
    <w:rsid w:val="00CF20C2"/>
    <w:rsid w:val="00D96696"/>
    <w:rsid w:val="00ED53E5"/>
    <w:rsid w:val="00F21DB2"/>
    <w:rsid w:val="00F25010"/>
    <w:rsid w:val="00F666BF"/>
    <w:rsid w:val="00F83923"/>
    <w:rsid w:val="00FA1ADC"/>
    <w:rsid w:val="00FB2A0F"/>
    <w:rsid w:val="00FF01CF"/>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4EE57"/>
  <w15:chartTrackingRefBased/>
  <w15:docId w15:val="{9317AAB1-8013-4432-B8C8-5991070DE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S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188</Words>
  <Characters>1083</Characters>
  <Application>Microsoft Office Word</Application>
  <DocSecurity>0</DocSecurity>
  <Lines>31</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Panelco III</dc:creator>
  <cp:keywords/>
  <dc:description/>
  <cp:lastModifiedBy>Loreto Rayray</cp:lastModifiedBy>
  <cp:revision>7</cp:revision>
  <cp:lastPrinted>2025-07-02T08:40:00Z</cp:lastPrinted>
  <dcterms:created xsi:type="dcterms:W3CDTF">2025-10-08T00:16:00Z</dcterms:created>
  <dcterms:modified xsi:type="dcterms:W3CDTF">2025-10-08T00:51:00Z</dcterms:modified>
</cp:coreProperties>
</file>