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04D19" w14:textId="140C2639" w:rsidR="00461BE0" w:rsidRDefault="00921574">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 xml:space="preserve">Document Title: </w:t>
      </w:r>
      <w:proofErr w:type="spellStart"/>
      <w:r w:rsidR="0089251E">
        <w:rPr>
          <w:rFonts w:ascii="Cambria" w:eastAsia="Cambria" w:hAnsi="Cambria" w:cs="Cambria"/>
          <w:color w:val="000000"/>
        </w:rPr>
        <w:t>ApNote</w:t>
      </w:r>
      <w:proofErr w:type="spellEnd"/>
      <w:r w:rsidR="0089251E">
        <w:rPr>
          <w:rFonts w:ascii="Cambria" w:eastAsia="Cambria" w:hAnsi="Cambria" w:cs="Cambria"/>
          <w:color w:val="000000"/>
        </w:rPr>
        <w:t xml:space="preserve"> Cloud+ for Agriculture</w:t>
      </w:r>
    </w:p>
    <w:p w14:paraId="2E55A165" w14:textId="209FAA3A" w:rsidR="00C35A5F" w:rsidRDefault="0089251E">
      <w:pPr>
        <w:pBdr>
          <w:top w:val="nil"/>
          <w:left w:val="nil"/>
          <w:bottom w:val="nil"/>
          <w:right w:val="nil"/>
          <w:between w:val="nil"/>
        </w:pBdr>
        <w:spacing w:after="200"/>
        <w:rPr>
          <w:rFonts w:ascii="Cambria" w:eastAsia="Cambria" w:hAnsi="Cambria" w:cs="Cambria"/>
        </w:rPr>
      </w:pPr>
      <w:r>
        <w:rPr>
          <w:rFonts w:ascii="Cambria" w:eastAsia="Cambria" w:hAnsi="Cambria" w:cs="Cambria"/>
          <w:noProof/>
        </w:rPr>
        <w:drawing>
          <wp:inline distT="0" distB="0" distL="0" distR="0" wp14:anchorId="285229B2" wp14:editId="309F864F">
            <wp:extent cx="2114534" cy="2734147"/>
            <wp:effectExtent l="0" t="0" r="0" b="0"/>
            <wp:docPr id="2063204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04071" name="Picture 206320407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9939" cy="2779927"/>
                    </a:xfrm>
                    <a:prstGeom prst="rect">
                      <a:avLst/>
                    </a:prstGeom>
                  </pic:spPr>
                </pic:pic>
              </a:graphicData>
            </a:graphic>
          </wp:inline>
        </w:drawing>
      </w:r>
    </w:p>
    <w:p w14:paraId="113A9299" w14:textId="07B4C70E" w:rsidR="00461BE0" w:rsidRDefault="00921574">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 xml:space="preserve">Rev Date: </w:t>
      </w:r>
      <w:r w:rsidR="0089251E">
        <w:rPr>
          <w:rFonts w:ascii="Cambria" w:eastAsia="Cambria" w:hAnsi="Cambria" w:cs="Cambria"/>
          <w:color w:val="000000"/>
        </w:rPr>
        <w:t>June 2026</w:t>
      </w:r>
    </w:p>
    <w:p w14:paraId="0F16BB3F" w14:textId="77777777" w:rsidR="00461BE0" w:rsidRDefault="00461BE0">
      <w:pPr>
        <w:pBdr>
          <w:top w:val="nil"/>
          <w:left w:val="nil"/>
          <w:bottom w:val="nil"/>
          <w:right w:val="nil"/>
          <w:between w:val="nil"/>
        </w:pBdr>
        <w:spacing w:after="200"/>
        <w:rPr>
          <w:rFonts w:ascii="Cambria" w:eastAsia="Cambria" w:hAnsi="Cambria" w:cs="Cambria"/>
          <w:color w:val="000000"/>
        </w:rPr>
      </w:pPr>
    </w:p>
    <w:tbl>
      <w:tblPr>
        <w:tblStyle w:val="a4"/>
        <w:tblW w:w="129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319"/>
        <w:gridCol w:w="4320"/>
        <w:gridCol w:w="4321"/>
      </w:tblGrid>
      <w:tr w:rsidR="00461BE0" w14:paraId="79C19684"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761A142F" w14:textId="77777777" w:rsidR="00461BE0" w:rsidRDefault="00921574">
            <w:pPr>
              <w:pBdr>
                <w:top w:val="nil"/>
                <w:left w:val="nil"/>
                <w:bottom w:val="nil"/>
                <w:right w:val="nil"/>
                <w:between w:val="nil"/>
              </w:pBdr>
              <w:spacing w:after="200"/>
              <w:rPr>
                <w:rFonts w:ascii="Cambria" w:eastAsia="Cambria" w:hAnsi="Cambria" w:cs="Cambria"/>
                <w:color w:val="000000"/>
              </w:rPr>
            </w:pPr>
            <w:r>
              <w:rPr>
                <w:rFonts w:ascii="Roboto Medium" w:eastAsia="Roboto Medium" w:hAnsi="Roboto Medium" w:cs="Roboto Medium"/>
                <w:color w:val="000000"/>
              </w:rPr>
              <w:t>Layout Preview</w:t>
            </w:r>
          </w:p>
        </w:tc>
        <w:tc>
          <w:tcPr>
            <w:tcW w:w="4320"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61854708" w14:textId="77777777" w:rsidR="00461BE0" w:rsidRDefault="00921574">
            <w:pPr>
              <w:pBdr>
                <w:top w:val="nil"/>
                <w:left w:val="nil"/>
                <w:bottom w:val="nil"/>
                <w:right w:val="nil"/>
                <w:between w:val="nil"/>
              </w:pBdr>
              <w:rPr>
                <w:rFonts w:ascii="Roboto" w:eastAsia="Roboto" w:hAnsi="Roboto" w:cs="Roboto"/>
                <w:b/>
                <w:color w:val="000000"/>
              </w:rPr>
            </w:pPr>
            <w:r>
              <w:rPr>
                <w:rFonts w:ascii="Roboto" w:eastAsia="Roboto" w:hAnsi="Roboto" w:cs="Roboto"/>
                <w:b/>
                <w:color w:val="000000"/>
              </w:rPr>
              <w:t>English Text</w:t>
            </w:r>
          </w:p>
        </w:tc>
        <w:tc>
          <w:tcPr>
            <w:tcW w:w="4321"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5102F6C4" w14:textId="77777777" w:rsidR="00461BE0" w:rsidRDefault="00921574">
            <w:pPr>
              <w:pBdr>
                <w:top w:val="nil"/>
                <w:left w:val="nil"/>
                <w:bottom w:val="nil"/>
                <w:right w:val="nil"/>
                <w:between w:val="nil"/>
              </w:pBdr>
              <w:rPr>
                <w:rFonts w:ascii="Cambria" w:eastAsia="Cambria" w:hAnsi="Cambria" w:cs="Cambria"/>
                <w:color w:val="000000"/>
              </w:rPr>
            </w:pPr>
            <w:r>
              <w:rPr>
                <w:rFonts w:ascii="Roboto Medium" w:eastAsia="Roboto Medium" w:hAnsi="Roboto Medium" w:cs="Roboto Medium"/>
                <w:color w:val="000000"/>
              </w:rPr>
              <w:t>Translated Text</w:t>
            </w:r>
          </w:p>
        </w:tc>
      </w:tr>
      <w:tr w:rsidR="00461BE0" w14:paraId="19E691F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B83394" w14:textId="3762A733" w:rsidR="00461BE0" w:rsidRDefault="0047045E">
            <w:r w:rsidRPr="0047045E">
              <w:rPr>
                <w:noProof/>
              </w:rPr>
              <w:drawing>
                <wp:inline distT="0" distB="0" distL="0" distR="0" wp14:anchorId="5EB52193" wp14:editId="65D5DA45">
                  <wp:extent cx="2640965" cy="744220"/>
                  <wp:effectExtent l="0" t="0" r="635" b="5080"/>
                  <wp:docPr id="1915076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76282" name=""/>
                          <pic:cNvPicPr/>
                        </pic:nvPicPr>
                        <pic:blipFill>
                          <a:blip r:embed="rId8"/>
                          <a:stretch>
                            <a:fillRect/>
                          </a:stretch>
                        </pic:blipFill>
                        <pic:spPr>
                          <a:xfrm>
                            <a:off x="0" y="0"/>
                            <a:ext cx="2640965" cy="74422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F5E5A" w14:textId="4D4CB1D3" w:rsidR="00461BE0" w:rsidRDefault="006B24FC">
            <w:pPr>
              <w:rPr>
                <w:rFonts w:ascii="Cambria" w:eastAsia="Cambria" w:hAnsi="Cambria" w:cs="Cambria"/>
              </w:rPr>
            </w:pPr>
            <w:r>
              <w:rPr>
                <w:rFonts w:ascii="Cambria" w:eastAsia="Cambria" w:hAnsi="Cambria" w:cs="Cambria"/>
              </w:rPr>
              <w:t>May 2026</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F37544" w14:textId="77777777" w:rsidR="00461BE0" w:rsidRDefault="00461BE0"/>
        </w:tc>
      </w:tr>
      <w:tr w:rsidR="00461BE0" w14:paraId="009981E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7B5A0C" w14:textId="47B6560A"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A4E9C" w14:textId="67740E66" w:rsidR="00461BE0" w:rsidRDefault="006B24FC">
            <w:pPr>
              <w:rPr>
                <w:rFonts w:ascii="Cambria" w:eastAsia="Cambria" w:hAnsi="Cambria" w:cs="Cambria"/>
              </w:rPr>
            </w:pPr>
            <w:r>
              <w:rPr>
                <w:rFonts w:ascii="Cambria" w:eastAsia="Cambria" w:hAnsi="Cambria" w:cs="Cambria"/>
              </w:rPr>
              <w:t>Cloud+ for Agriculture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E67EC1" w14:textId="77777777" w:rsidR="00461BE0" w:rsidRDefault="00461BE0"/>
        </w:tc>
      </w:tr>
      <w:tr w:rsidR="00461BE0" w14:paraId="47073D9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19B2A5"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E7261B" w14:textId="796770D9" w:rsidR="00461BE0" w:rsidRDefault="006A52D4">
            <w:pPr>
              <w:spacing w:line="276" w:lineRule="auto"/>
              <w:rPr>
                <w:rFonts w:ascii="Cambria" w:eastAsia="Cambria" w:hAnsi="Cambria" w:cs="Cambria"/>
              </w:rPr>
            </w:pPr>
            <w:r>
              <w:t>Bring Machine Learning into the Field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ADA7B2" w14:textId="77777777" w:rsidR="00461BE0" w:rsidRDefault="00461BE0"/>
        </w:tc>
      </w:tr>
      <w:tr w:rsidR="00461BE0" w14:paraId="7ADF862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D32EAF"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B2E56F" w14:textId="7DE5B5BB" w:rsidR="00461BE0" w:rsidRDefault="006A52D4">
            <w:pPr>
              <w:spacing w:line="276" w:lineRule="auto"/>
              <w:rPr>
                <w:rFonts w:ascii="Cambria" w:eastAsia="Cambria" w:hAnsi="Cambria" w:cs="Cambria"/>
              </w:rPr>
            </w:pPr>
            <w:r>
              <w:t>No laptops. No waiting. No guesswork.</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18C8E3" w14:textId="77777777" w:rsidR="00461BE0" w:rsidRDefault="00461BE0"/>
        </w:tc>
      </w:tr>
      <w:tr w:rsidR="00461BE0" w14:paraId="135B87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2A7044" w14:textId="1EEEFE29" w:rsidR="00461BE0" w:rsidRDefault="00122B87">
            <w:r w:rsidRPr="00122B87">
              <w:drawing>
                <wp:inline distT="0" distB="0" distL="0" distR="0" wp14:anchorId="51991D52" wp14:editId="7A06B5FE">
                  <wp:extent cx="2640965" cy="892810"/>
                  <wp:effectExtent l="0" t="0" r="635" b="0"/>
                  <wp:docPr id="1666638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38520" name=""/>
                          <pic:cNvPicPr/>
                        </pic:nvPicPr>
                        <pic:blipFill>
                          <a:blip r:embed="rId9"/>
                          <a:stretch>
                            <a:fillRect/>
                          </a:stretch>
                        </pic:blipFill>
                        <pic:spPr>
                          <a:xfrm>
                            <a:off x="0" y="0"/>
                            <a:ext cx="2640965" cy="89281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21C256" w14:textId="5D53F46F" w:rsidR="00461BE0" w:rsidRDefault="00122B87">
            <w:pPr>
              <w:spacing w:line="276" w:lineRule="auto"/>
              <w:rPr>
                <w:rFonts w:ascii="Cambria" w:eastAsia="Cambria" w:hAnsi="Cambria" w:cs="Cambria"/>
              </w:rPr>
            </w:pPr>
            <w:proofErr w:type="spellStart"/>
            <w:r>
              <w:t>SciAps</w:t>
            </w:r>
            <w:proofErr w:type="spellEnd"/>
            <w:r>
              <w:t xml:space="preserve"> Cloud+ brings powerful machine-learning (ML) predictions directly to the handheld analyzer, enabling agriculturists to make fast, informed decisions in the field without relying on a computer or internet connection. Paired with </w:t>
            </w:r>
            <w:proofErr w:type="spellStart"/>
            <w:r>
              <w:t>SciAps</w:t>
            </w:r>
            <w:proofErr w:type="spellEnd"/>
            <w:r>
              <w:t xml:space="preserve"> </w:t>
            </w:r>
            <w:proofErr w:type="spellStart"/>
            <w:r>
              <w:t>reveNIR</w:t>
            </w:r>
            <w:proofErr w:type="spellEnd"/>
            <w:r>
              <w:t>, Cloud+ deploys enhanced chemometric models directly on the device to deliver instant, non-destructive measurements of key soil and plant properties.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292ACB" w14:textId="77777777" w:rsidR="00461BE0" w:rsidRDefault="00461BE0"/>
        </w:tc>
      </w:tr>
      <w:tr w:rsidR="00461BE0" w14:paraId="08BA82C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6A774B"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6F55C2" w14:textId="3E293DEB" w:rsidR="00461BE0" w:rsidRDefault="00122B87">
            <w:pPr>
              <w:spacing w:line="276" w:lineRule="auto"/>
              <w:rPr>
                <w:rFonts w:ascii="Cambria" w:eastAsia="Cambria" w:hAnsi="Cambria" w:cs="Cambria"/>
              </w:rPr>
            </w:pPr>
            <w:r>
              <w:t>Users can obtain real-time readouts for N, P, K, and other nutrients in soils and leaves, as well as soil characteristics such as Organic Carbon (SOC), Organic Matter (OM), pH, Cu, Zn, Ca, Mg, and more—all without transferring data to external software for processing.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39C153" w14:textId="77777777" w:rsidR="00461BE0" w:rsidRDefault="00461BE0"/>
        </w:tc>
      </w:tr>
      <w:tr w:rsidR="00461BE0" w14:paraId="1069143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38601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CC257B" w14:textId="28E38803" w:rsidR="00461BE0" w:rsidRDefault="00902527">
            <w:pPr>
              <w:spacing w:line="276" w:lineRule="auto"/>
              <w:rPr>
                <w:rFonts w:ascii="Cambria" w:eastAsia="Cambria" w:hAnsi="Cambria" w:cs="Cambria"/>
              </w:rPr>
            </w:pPr>
            <w:r>
              <w:t>Typical agriculture applications include: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C6BDB9" w14:textId="77777777" w:rsidR="00461BE0" w:rsidRDefault="00461BE0"/>
        </w:tc>
      </w:tr>
      <w:tr w:rsidR="00461BE0" w14:paraId="3EA7983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82ED6"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698076" w14:textId="1BC87C7C" w:rsidR="00461BE0" w:rsidRDefault="00902527">
            <w:pPr>
              <w:rPr>
                <w:rFonts w:ascii="Cambria" w:eastAsia="Cambria" w:hAnsi="Cambria" w:cs="Cambria"/>
              </w:rPr>
            </w:pPr>
            <w:r>
              <w:t>Soil health and fertility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721BF7" w14:textId="77777777" w:rsidR="00461BE0" w:rsidRDefault="00461BE0"/>
        </w:tc>
      </w:tr>
      <w:tr w:rsidR="00461BE0" w14:paraId="3E021B8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8651E3" w14:textId="5F15532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00533F" w14:textId="4A36F5E0" w:rsidR="00461BE0" w:rsidRDefault="00902527">
            <w:pPr>
              <w:spacing w:line="276" w:lineRule="auto"/>
              <w:rPr>
                <w:rFonts w:ascii="Cambria" w:eastAsia="Cambria" w:hAnsi="Cambria" w:cs="Cambria"/>
              </w:rPr>
            </w:pPr>
            <w:r>
              <w:t>Crop &amp; foliage quality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86734D" w14:textId="77777777" w:rsidR="00461BE0" w:rsidRDefault="00461BE0"/>
        </w:tc>
      </w:tr>
      <w:tr w:rsidR="00461BE0" w14:paraId="192A331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E6D99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7587E" w14:textId="448A8840" w:rsidR="00461BE0" w:rsidRDefault="00902527">
            <w:pPr>
              <w:spacing w:line="276" w:lineRule="auto"/>
              <w:rPr>
                <w:rFonts w:ascii="Cambria" w:eastAsia="Cambria" w:hAnsi="Cambria" w:cs="Cambria"/>
              </w:rPr>
            </w:pPr>
            <w:r>
              <w:t>Fruit &amp; Produce ripeness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4AA860" w14:textId="77777777" w:rsidR="00461BE0" w:rsidRDefault="00461BE0"/>
        </w:tc>
      </w:tr>
      <w:tr w:rsidR="00461BE0" w14:paraId="32366C6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7708C" w14:textId="725687AA"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A56740" w14:textId="3DC709F9" w:rsidR="00461BE0" w:rsidRDefault="00902527">
            <w:pPr>
              <w:spacing w:line="276" w:lineRule="auto"/>
              <w:rPr>
                <w:rFonts w:ascii="Cambria" w:eastAsia="Cambria" w:hAnsi="Cambria" w:cs="Cambria"/>
              </w:rPr>
            </w:pPr>
            <w:r>
              <w:t>Nutrient-related indicators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76EB88" w14:textId="77777777" w:rsidR="00461BE0" w:rsidRDefault="00461BE0"/>
        </w:tc>
      </w:tr>
      <w:tr w:rsidR="00461BE0" w14:paraId="0DD7972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E903B4" w14:textId="3849EFF2" w:rsidR="00461BE0" w:rsidRDefault="009D6FE0">
            <w:r w:rsidRPr="009D6FE0">
              <w:rPr>
                <w:noProof/>
              </w:rPr>
              <w:drawing>
                <wp:inline distT="0" distB="0" distL="0" distR="0" wp14:anchorId="0786EE49" wp14:editId="5E70120D">
                  <wp:extent cx="2640965" cy="608330"/>
                  <wp:effectExtent l="0" t="0" r="635" b="1270"/>
                  <wp:docPr id="1624227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27288" name=""/>
                          <pic:cNvPicPr/>
                        </pic:nvPicPr>
                        <pic:blipFill>
                          <a:blip r:embed="rId10"/>
                          <a:stretch>
                            <a:fillRect/>
                          </a:stretch>
                        </pic:blipFill>
                        <pic:spPr>
                          <a:xfrm>
                            <a:off x="0" y="0"/>
                            <a:ext cx="2640965" cy="60833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400641" w14:textId="657CC3DE" w:rsidR="00461BE0" w:rsidRDefault="009D6FE0">
            <w:pPr>
              <w:spacing w:line="276" w:lineRule="auto"/>
              <w:rPr>
                <w:rFonts w:ascii="Cambria" w:eastAsia="Cambria" w:hAnsi="Cambria" w:cs="Cambria"/>
              </w:rPr>
            </w:pPr>
            <w:r>
              <w:t>Make faster in-season adjustments backed by real-time field data.</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CBAD0" w14:textId="77777777" w:rsidR="00461BE0" w:rsidRDefault="00461BE0"/>
        </w:tc>
      </w:tr>
      <w:tr w:rsidR="00461BE0" w14:paraId="5FBED4A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CF7C7B"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E73A14" w14:textId="5529A253" w:rsidR="00461BE0" w:rsidRDefault="009D6FE0">
            <w:pPr>
              <w:spacing w:line="276" w:lineRule="auto"/>
              <w:rPr>
                <w:rFonts w:ascii="Cambria" w:eastAsia="Cambria" w:hAnsi="Cambria" w:cs="Cambria"/>
              </w:rPr>
            </w:pPr>
            <w:r>
              <w:t>From Field Measurements to Actionable Maps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BB802" w14:textId="77777777" w:rsidR="00461BE0" w:rsidRDefault="00461BE0"/>
        </w:tc>
      </w:tr>
      <w:tr w:rsidR="00461BE0" w14:paraId="5D1832E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F1FAA4"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2940D6" w14:textId="45206413" w:rsidR="00461BE0" w:rsidRDefault="009D6FE0">
            <w:pPr>
              <w:spacing w:line="276" w:lineRule="auto"/>
              <w:rPr>
                <w:rFonts w:ascii="Cambria" w:eastAsia="Cambria" w:hAnsi="Cambria" w:cs="Cambria"/>
              </w:rPr>
            </w:pPr>
            <w:r>
              <w:t>Cloud+ uploads measurements directly to the cloud, while the analyzer’s onboard GPS converts field measurements into spatial insights.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A95B16" w14:textId="77777777" w:rsidR="00461BE0" w:rsidRDefault="00461BE0"/>
        </w:tc>
      </w:tr>
      <w:tr w:rsidR="00461BE0" w14:paraId="2F234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4E46B" w14:textId="0F9CC0E3"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9B87F5" w14:textId="38C38288" w:rsidR="00461BE0" w:rsidRDefault="009D6FE0">
            <w:pPr>
              <w:spacing w:line="276" w:lineRule="auto"/>
              <w:rPr>
                <w:rFonts w:ascii="Cambria" w:eastAsia="Cambria" w:hAnsi="Cambria" w:cs="Cambria"/>
              </w:rPr>
            </w:pPr>
            <w:r>
              <w:t>Data becomes actionable—not as a spreadsheet, but as a map.</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BB867D" w14:textId="77777777" w:rsidR="00461BE0" w:rsidRDefault="00461BE0"/>
        </w:tc>
      </w:tr>
      <w:tr w:rsidR="00461BE0" w14:paraId="16783F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F47EA0" w14:textId="51A90826"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ABD08" w14:textId="559C6F88" w:rsidR="00461BE0" w:rsidRDefault="009D6FE0">
            <w:pPr>
              <w:spacing w:line="276" w:lineRule="auto"/>
              <w:rPr>
                <w:rFonts w:ascii="Cambria" w:eastAsia="Cambria" w:hAnsi="Cambria" w:cs="Cambria"/>
              </w:rPr>
            </w:pPr>
            <w:r>
              <w:t>Sample More. See More. Decide Faster.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22ADF4" w14:textId="77777777" w:rsidR="00461BE0" w:rsidRDefault="00461BE0"/>
        </w:tc>
      </w:tr>
      <w:tr w:rsidR="00461BE0" w14:paraId="313D4C8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293E36" w14:textId="4BFF285B"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446B3F" w14:textId="6A84AA52" w:rsidR="00461BE0" w:rsidRDefault="009D6FE0">
            <w:pPr>
              <w:spacing w:line="276" w:lineRule="auto"/>
              <w:rPr>
                <w:rFonts w:ascii="Cambria" w:eastAsia="Cambria" w:hAnsi="Cambria" w:cs="Cambria"/>
              </w:rPr>
            </w:pPr>
            <w:r>
              <w:t>How Agriculturists leverage Cloud+: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D30A41" w14:textId="77777777" w:rsidR="00461BE0" w:rsidRDefault="00461BE0"/>
        </w:tc>
      </w:tr>
      <w:tr w:rsidR="00461BE0" w14:paraId="5EBD09E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AEE7F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0686D0" w14:textId="0DCD9B2B" w:rsidR="00461BE0" w:rsidRDefault="009D6FE0">
            <w:pPr>
              <w:spacing w:line="276" w:lineRule="auto"/>
              <w:rPr>
                <w:rFonts w:ascii="Cambria" w:eastAsia="Cambria" w:hAnsi="Cambria" w:cs="Cambria"/>
              </w:rPr>
            </w:pPr>
            <w:r>
              <w:t>Capture and map variability in real time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6EB25B" w14:textId="77777777" w:rsidR="00461BE0" w:rsidRDefault="00461BE0"/>
        </w:tc>
      </w:tr>
      <w:tr w:rsidR="00461BE0" w14:paraId="6E0206A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31A947" w14:textId="410B3BB9"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7D1C6" w14:textId="482D7327" w:rsidR="00461BE0" w:rsidRDefault="009D6FE0">
            <w:pPr>
              <w:spacing w:line="276" w:lineRule="auto"/>
              <w:rPr>
                <w:rFonts w:ascii="Cambria" w:eastAsia="Cambria" w:hAnsi="Cambria" w:cs="Cambria"/>
              </w:rPr>
            </w:pPr>
            <w:r>
              <w:t>Backup data wirelessly for executive insights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776F9F" w14:textId="77777777" w:rsidR="00461BE0" w:rsidRDefault="00461BE0"/>
        </w:tc>
      </w:tr>
      <w:tr w:rsidR="00461BE0" w14:paraId="7D2D6F6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C6BB24" w14:textId="1019D518"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A5B9B7" w14:textId="4C3B398B" w:rsidR="00461BE0" w:rsidRDefault="009D6FE0">
            <w:pPr>
              <w:spacing w:line="276" w:lineRule="auto"/>
              <w:rPr>
                <w:rFonts w:ascii="Cambria" w:eastAsia="Cambria" w:hAnsi="Cambria" w:cs="Cambria"/>
              </w:rPr>
            </w:pPr>
            <w:r>
              <w:t>Download updated models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28B0E" w14:textId="77777777" w:rsidR="00461BE0" w:rsidRDefault="00461BE0"/>
        </w:tc>
      </w:tr>
      <w:tr w:rsidR="00461BE0" w14:paraId="260811A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16A72A" w14:textId="53ECD462" w:rsidR="00461BE0" w:rsidRDefault="009D6FE0">
            <w:r>
              <w:t>[page 2</w:t>
            </w:r>
            <w:r w:rsidR="00ED267D">
              <w:t>]</w:t>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17E8AD" w14:textId="67A6B3FF" w:rsidR="00461BE0" w:rsidRDefault="00461BE0">
            <w:pPr>
              <w:spacing w:line="276" w:lineRule="auto"/>
              <w:rPr>
                <w:rFonts w:ascii="Cambria" w:eastAsia="Cambria" w:hAnsi="Cambria" w:cs="Cambria"/>
              </w:rPr>
            </w:pP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45F655" w14:textId="77777777" w:rsidR="00461BE0" w:rsidRDefault="00461BE0"/>
        </w:tc>
      </w:tr>
      <w:tr w:rsidR="00461BE0" w14:paraId="11CDDD5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999699" w14:textId="07C480BD" w:rsidR="00461BE0" w:rsidRDefault="00D0148C">
            <w:r w:rsidRPr="00D0148C">
              <w:rPr>
                <w:noProof/>
              </w:rPr>
              <w:lastRenderedPageBreak/>
              <w:drawing>
                <wp:inline distT="0" distB="0" distL="0" distR="0" wp14:anchorId="188B7727" wp14:editId="3966D841">
                  <wp:extent cx="2640965" cy="1262380"/>
                  <wp:effectExtent l="0" t="0" r="635" b="0"/>
                  <wp:docPr id="1463913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13914" name=""/>
                          <pic:cNvPicPr/>
                        </pic:nvPicPr>
                        <pic:blipFill>
                          <a:blip r:embed="rId11"/>
                          <a:stretch>
                            <a:fillRect/>
                          </a:stretch>
                        </pic:blipFill>
                        <pic:spPr>
                          <a:xfrm>
                            <a:off x="0" y="0"/>
                            <a:ext cx="2640965" cy="126238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333324" w14:textId="304141F2" w:rsidR="00461BE0" w:rsidRDefault="00D0148C">
            <w:pPr>
              <w:spacing w:line="276" w:lineRule="auto"/>
              <w:rPr>
                <w:rFonts w:ascii="Cambria" w:eastAsia="Cambria" w:hAnsi="Cambria" w:cs="Cambria"/>
              </w:rPr>
            </w:pPr>
            <w:r>
              <w:t>Starter Models for Agriculture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3DB177" w14:textId="77777777" w:rsidR="00461BE0" w:rsidRDefault="00461BE0"/>
        </w:tc>
      </w:tr>
      <w:tr w:rsidR="00461BE0" w14:paraId="27916A1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B1853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5129D6" w14:textId="18A37835" w:rsidR="00461BE0" w:rsidRDefault="00D0148C">
            <w:pPr>
              <w:spacing w:line="276" w:lineRule="auto"/>
              <w:rPr>
                <w:rFonts w:ascii="Cambria" w:eastAsia="Cambria" w:hAnsi="Cambria" w:cs="Cambria"/>
              </w:rPr>
            </w:pPr>
            <w:r>
              <w:t>Users can begin sampling their farm quickly with Starter Models while refining custom models using their own lab data over time. Cloud+ can build custom ML templates, identify outliers in your dataset, and push new models to your Analyzer.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BEC4D1" w14:textId="77777777" w:rsidR="00461BE0" w:rsidRDefault="00461BE0"/>
        </w:tc>
      </w:tr>
      <w:tr w:rsidR="0019027C" w14:paraId="3C0BC2E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A0621B" w14:textId="2300BEC2"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E0668B" w14:textId="25072BD0" w:rsidR="0019027C" w:rsidRDefault="00D0148C" w:rsidP="0019027C">
            <w:pPr>
              <w:rPr>
                <w:rFonts w:ascii="Cambria" w:eastAsia="Cambria" w:hAnsi="Cambria" w:cs="Cambria"/>
              </w:rPr>
            </w:pPr>
            <w:r>
              <w:t>Built on Lab Data. Designed for the Field.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CAE04E" w14:textId="77777777" w:rsidR="0019027C" w:rsidRDefault="0019027C" w:rsidP="0019027C"/>
        </w:tc>
      </w:tr>
      <w:tr w:rsidR="0019027C" w14:paraId="329EBF8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4155CA" w14:textId="5D9EE688"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84FB81" w14:textId="358CDEBB" w:rsidR="0019027C" w:rsidRDefault="005A30FC" w:rsidP="0019027C">
            <w:pPr>
              <w:rPr>
                <w:rFonts w:ascii="Cambria" w:eastAsia="Cambria" w:hAnsi="Cambria" w:cs="Cambria"/>
              </w:rPr>
            </w:pPr>
            <w:r>
              <w:t xml:space="preserve">Lab assay data combined with Cloud+ builds predictive ML models that can be deployed directly to your </w:t>
            </w:r>
            <w:proofErr w:type="spellStart"/>
            <w:r>
              <w:t>SciAps</w:t>
            </w:r>
            <w:proofErr w:type="spellEnd"/>
            <w:r>
              <w:t xml:space="preserve"> analyzer.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B14487" w14:textId="77777777" w:rsidR="0019027C" w:rsidRDefault="0019027C" w:rsidP="0019027C"/>
        </w:tc>
      </w:tr>
      <w:tr w:rsidR="0019027C" w14:paraId="5780141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2607F1" w14:textId="5A25F8DE"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0B6BFD" w14:textId="7C1C8F21" w:rsidR="0019027C" w:rsidRDefault="005A30FC" w:rsidP="0019027C">
            <w:pPr>
              <w:spacing w:line="276" w:lineRule="auto"/>
              <w:rPr>
                <w:rFonts w:ascii="Cambria" w:eastAsia="Cambria" w:hAnsi="Cambria" w:cs="Cambria"/>
              </w:rPr>
            </w:pPr>
            <w:r>
              <w:t>Once models are established, users can continuously sample across fields, management zones, and growing seasons—capturing levels of variability that traditional lab sampling cannot practically or economically achieve.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3A8EAA" w14:textId="77777777" w:rsidR="0019027C" w:rsidRDefault="0019027C" w:rsidP="0019027C"/>
        </w:tc>
      </w:tr>
      <w:tr w:rsidR="0019027C" w14:paraId="1334365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8F3B13" w14:textId="711AE1DF" w:rsidR="0019027C" w:rsidRDefault="00FC43C9" w:rsidP="0019027C">
            <w:r w:rsidRPr="00FC43C9">
              <w:rPr>
                <w:noProof/>
              </w:rPr>
              <w:lastRenderedPageBreak/>
              <w:drawing>
                <wp:inline distT="0" distB="0" distL="0" distR="0" wp14:anchorId="2F581C74" wp14:editId="62484BF4">
                  <wp:extent cx="2640965" cy="855345"/>
                  <wp:effectExtent l="0" t="0" r="635" b="0"/>
                  <wp:docPr id="1565261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61468" name=""/>
                          <pic:cNvPicPr/>
                        </pic:nvPicPr>
                        <pic:blipFill>
                          <a:blip r:embed="rId12"/>
                          <a:stretch>
                            <a:fillRect/>
                          </a:stretch>
                        </pic:blipFill>
                        <pic:spPr>
                          <a:xfrm>
                            <a:off x="0" y="0"/>
                            <a:ext cx="2640965" cy="85534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DA32BF" w14:textId="23C33FCD" w:rsidR="0019027C" w:rsidRDefault="00FC43C9" w:rsidP="0019027C">
            <w:pPr>
              <w:spacing w:line="276" w:lineRule="auto"/>
              <w:rPr>
                <w:rFonts w:ascii="Cambria" w:eastAsia="Cambria" w:hAnsi="Cambria" w:cs="Cambria"/>
              </w:rPr>
            </w:pPr>
            <w:r>
              <w:t>Why Cloud+ Is Different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9CA56" w14:textId="77777777" w:rsidR="0019027C" w:rsidRDefault="0019027C" w:rsidP="0019027C"/>
        </w:tc>
      </w:tr>
      <w:tr w:rsidR="0019027C" w14:paraId="3247EE3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145235"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A2AF79" w14:textId="152C97CC" w:rsidR="0019027C" w:rsidRDefault="00275A6B" w:rsidP="0019027C">
            <w:pPr>
              <w:spacing w:line="276" w:lineRule="auto"/>
              <w:rPr>
                <w:rFonts w:ascii="Cambria" w:eastAsia="Cambria" w:hAnsi="Cambria" w:cs="Cambria"/>
              </w:rPr>
            </w:pPr>
            <w:r>
              <w:t>Traditional predictive modeling often requires: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325DDF" w14:textId="77777777" w:rsidR="0019027C" w:rsidRDefault="0019027C" w:rsidP="0019027C"/>
        </w:tc>
      </w:tr>
      <w:tr w:rsidR="0019027C" w14:paraId="55D74DF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8B2C72"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4D12D" w14:textId="65ACA7A9" w:rsidR="0019027C" w:rsidRDefault="000E333B" w:rsidP="0019027C">
            <w:pPr>
              <w:rPr>
                <w:rFonts w:ascii="Cambria" w:eastAsia="Cambria" w:hAnsi="Cambria" w:cs="Cambria"/>
              </w:rPr>
            </w:pPr>
            <w:r>
              <w:t>Computers and specialized software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499B4A" w14:textId="77777777" w:rsidR="0019027C" w:rsidRDefault="0019027C" w:rsidP="0019027C"/>
        </w:tc>
      </w:tr>
      <w:tr w:rsidR="0019027C" w14:paraId="66B29BD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D6954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2AC15B" w14:textId="6D159C8B" w:rsidR="0019027C" w:rsidRDefault="000E333B" w:rsidP="0019027C">
            <w:pPr>
              <w:spacing w:line="276" w:lineRule="auto"/>
              <w:rPr>
                <w:rFonts w:ascii="Cambria" w:eastAsia="Cambria" w:hAnsi="Cambria" w:cs="Cambria"/>
              </w:rPr>
            </w:pPr>
            <w:r>
              <w:t>Large datasets &amp; intensive computing power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4888BD" w14:textId="77777777" w:rsidR="0019027C" w:rsidRDefault="0019027C" w:rsidP="0019027C"/>
        </w:tc>
      </w:tr>
      <w:tr w:rsidR="0019027C" w14:paraId="2B745D3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11777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222EA8" w14:textId="14E44FAA" w:rsidR="0019027C" w:rsidRDefault="000E333B" w:rsidP="0019027C">
            <w:pPr>
              <w:spacing w:line="276" w:lineRule="auto"/>
              <w:ind w:left="60"/>
              <w:rPr>
                <w:rFonts w:ascii="Cambria" w:eastAsia="Cambria" w:hAnsi="Cambria" w:cs="Cambria"/>
              </w:rPr>
            </w:pPr>
            <w:r>
              <w:t>Constant internet access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4D60D" w14:textId="77777777" w:rsidR="0019027C" w:rsidRDefault="0019027C" w:rsidP="0019027C"/>
        </w:tc>
      </w:tr>
      <w:tr w:rsidR="0019027C" w14:paraId="6E1C640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29763A"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A96817" w14:textId="0A8B9B48" w:rsidR="0019027C" w:rsidRDefault="000E333B" w:rsidP="0019027C">
            <w:pPr>
              <w:spacing w:line="276" w:lineRule="auto"/>
              <w:rPr>
                <w:rFonts w:ascii="Cambria" w:eastAsia="Cambria" w:hAnsi="Cambria" w:cs="Cambria"/>
              </w:rPr>
            </w:pPr>
            <w:r>
              <w:t>Ongoing expert involvement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0AE5BD" w14:textId="77777777" w:rsidR="0019027C" w:rsidRDefault="0019027C" w:rsidP="0019027C"/>
        </w:tc>
      </w:tr>
      <w:tr w:rsidR="0019027C" w14:paraId="0E0ABF3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5DDEB"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8F72EF" w14:textId="1BCBE19D" w:rsidR="0019027C" w:rsidRDefault="00964722" w:rsidP="0019027C">
            <w:pPr>
              <w:spacing w:line="276" w:lineRule="auto"/>
              <w:ind w:left="60"/>
              <w:rPr>
                <w:rFonts w:ascii="Cambria" w:eastAsia="Cambria" w:hAnsi="Cambria" w:cs="Cambria"/>
              </w:rPr>
            </w:pPr>
            <w:r>
              <w:t>Cloud+ simplifies and automates this process— bringing advanced predictive analytics directly to the handheld analyzer.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39309C" w14:textId="77777777" w:rsidR="0019027C" w:rsidRDefault="0019027C" w:rsidP="0019027C"/>
        </w:tc>
      </w:tr>
      <w:tr w:rsidR="0019027C" w14:paraId="60EC6A7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559191"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BE4E8D" w14:textId="32A901BB" w:rsidR="0019027C" w:rsidRDefault="00964722" w:rsidP="0019027C">
            <w:pPr>
              <w:spacing w:line="276" w:lineRule="auto"/>
              <w:rPr>
                <w:rFonts w:ascii="Cambria" w:eastAsia="Cambria" w:hAnsi="Cambria" w:cs="Cambria"/>
              </w:rPr>
            </w:pPr>
            <w:r>
              <w:t>Agronomists, consultants, and farmers can generate lab-informed insights in real time, offline, without needing chemometric expertise.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D86020" w14:textId="77777777" w:rsidR="0019027C" w:rsidRDefault="0019027C" w:rsidP="0019027C"/>
        </w:tc>
      </w:tr>
      <w:tr w:rsidR="0019027C" w14:paraId="2B51490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BE2675"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D649AB" w14:textId="6B2ECCA4" w:rsidR="0019027C" w:rsidRDefault="00792C7E" w:rsidP="0019027C">
            <w:pPr>
              <w:spacing w:line="276" w:lineRule="auto"/>
              <w:ind w:left="60"/>
              <w:rPr>
                <w:rFonts w:ascii="Cambria" w:eastAsia="Cambria" w:hAnsi="Cambria" w:cs="Cambria"/>
              </w:rPr>
            </w:pPr>
            <w:r>
              <w:t>The Outcome?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D505ED" w14:textId="77777777" w:rsidR="0019027C" w:rsidRDefault="0019027C" w:rsidP="0019027C"/>
        </w:tc>
      </w:tr>
      <w:tr w:rsidR="0019027C" w14:paraId="5EC07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6AD1ED" w14:textId="77777777" w:rsidR="0019027C" w:rsidRDefault="0019027C" w:rsidP="0019027C">
            <w:pPr>
              <w:rPr>
                <w:b/>
              </w:rPr>
            </w:pPr>
          </w:p>
          <w:p w14:paraId="65046921"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4216BD" w14:textId="3BE06581" w:rsidR="0019027C" w:rsidRDefault="00792C7E" w:rsidP="0019027C">
            <w:pPr>
              <w:spacing w:line="276" w:lineRule="auto"/>
              <w:rPr>
                <w:rFonts w:ascii="Cambria" w:eastAsia="Cambria" w:hAnsi="Cambria" w:cs="Cambria"/>
              </w:rPr>
            </w:pPr>
            <w:r>
              <w:t>Rapid sampling. Higher-resolution nutrient maps. Faster, more confident decisions.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6F4541" w14:textId="77777777" w:rsidR="0019027C" w:rsidRDefault="0019027C" w:rsidP="0019027C"/>
        </w:tc>
      </w:tr>
      <w:tr w:rsidR="0019027C" w14:paraId="08179B1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2F1658"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78E87C" w14:textId="36204FA2" w:rsidR="0019027C" w:rsidRDefault="00792C7E" w:rsidP="0019027C">
            <w:pPr>
              <w:spacing w:line="276" w:lineRule="auto"/>
              <w:rPr>
                <w:rFonts w:ascii="Cambria" w:eastAsia="Cambria" w:hAnsi="Cambria" w:cs="Cambria"/>
              </w:rPr>
            </w:pPr>
            <w:r>
              <w:t>Machine-Learning Power Deployed in a Field Analyzer</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7BD7ED" w14:textId="77777777" w:rsidR="0019027C" w:rsidRDefault="0019027C" w:rsidP="0019027C"/>
        </w:tc>
      </w:tr>
      <w:tr w:rsidR="0019027C" w14:paraId="14F28B1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A625F7" w14:textId="4020EECD" w:rsidR="0019027C" w:rsidRDefault="001B7317" w:rsidP="0019027C">
            <w:r w:rsidRPr="001B7317">
              <w:rPr>
                <w:noProof/>
              </w:rPr>
              <w:drawing>
                <wp:inline distT="0" distB="0" distL="0" distR="0" wp14:anchorId="4A75F9ED" wp14:editId="2B01CF91">
                  <wp:extent cx="2640965" cy="855345"/>
                  <wp:effectExtent l="0" t="0" r="635" b="0"/>
                  <wp:docPr id="74675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5483" name=""/>
                          <pic:cNvPicPr/>
                        </pic:nvPicPr>
                        <pic:blipFill>
                          <a:blip r:embed="rId13"/>
                          <a:stretch>
                            <a:fillRect/>
                          </a:stretch>
                        </pic:blipFill>
                        <pic:spPr>
                          <a:xfrm>
                            <a:off x="0" y="0"/>
                            <a:ext cx="2640965" cy="85534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0B2F53" w14:textId="29EDE279" w:rsidR="0019027C" w:rsidRDefault="001B7317" w:rsidP="0019027C">
            <w:pPr>
              <w:spacing w:line="276" w:lineRule="auto"/>
              <w:rPr>
                <w:rFonts w:ascii="Cambria" w:eastAsia="Cambria" w:hAnsi="Cambria" w:cs="Cambria"/>
              </w:rPr>
            </w:pPr>
            <w:r>
              <w:t>Lab</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235EA5" w14:textId="77777777" w:rsidR="0019027C" w:rsidRDefault="0019027C" w:rsidP="0019027C"/>
        </w:tc>
      </w:tr>
      <w:tr w:rsidR="0019027C" w14:paraId="1ED1541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CF2FE6"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6D6106" w14:textId="0CCA8C5A" w:rsidR="0019027C" w:rsidRDefault="001B7317" w:rsidP="0019027C">
            <w:pPr>
              <w:spacing w:line="276" w:lineRule="auto"/>
              <w:rPr>
                <w:rFonts w:ascii="Cambria" w:eastAsia="Cambria" w:hAnsi="Cambria" w:cs="Cambria"/>
              </w:rPr>
            </w:pPr>
            <w:r>
              <w:t>Reference &amp; Calibration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2FEE2F" w14:textId="77777777" w:rsidR="0019027C" w:rsidRDefault="0019027C" w:rsidP="0019027C"/>
        </w:tc>
      </w:tr>
      <w:tr w:rsidR="0019027C" w14:paraId="6BE71F28"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940072"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E20C8D" w14:textId="75067596" w:rsidR="0019027C" w:rsidRDefault="001B7317" w:rsidP="0019027C">
            <w:pPr>
              <w:spacing w:line="276" w:lineRule="auto"/>
              <w:rPr>
                <w:rFonts w:ascii="Cambria" w:eastAsia="Cambria" w:hAnsi="Cambria" w:cs="Cambria"/>
              </w:rPr>
            </w:pPr>
            <w:r>
              <w:t>Wet chemistry/reference analysis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084FB8" w14:textId="77777777" w:rsidR="0019027C" w:rsidRDefault="0019027C" w:rsidP="0019027C"/>
        </w:tc>
      </w:tr>
      <w:tr w:rsidR="0019027C" w14:paraId="2B051BE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32F27"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54BB1E" w14:textId="1A8C9DAE" w:rsidR="0019027C" w:rsidRDefault="001B7317" w:rsidP="0019027C">
            <w:pPr>
              <w:spacing w:line="276" w:lineRule="auto"/>
              <w:rPr>
                <w:rFonts w:ascii="Cambria" w:eastAsia="Cambria" w:hAnsi="Cambria" w:cs="Cambria"/>
              </w:rPr>
            </w:pPr>
            <w:r>
              <w:t>High-quality, validated measurements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9B4078" w14:textId="77777777" w:rsidR="0019027C" w:rsidRDefault="0019027C" w:rsidP="0019027C"/>
        </w:tc>
      </w:tr>
      <w:tr w:rsidR="0019027C" w14:paraId="5285B0E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0B49D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1DE6A0" w14:textId="46508D9E" w:rsidR="0019027C" w:rsidRDefault="001B7317" w:rsidP="0019027C">
            <w:pPr>
              <w:spacing w:line="276" w:lineRule="auto"/>
              <w:rPr>
                <w:rFonts w:ascii="Cambria" w:eastAsia="Cambria" w:hAnsi="Cambria" w:cs="Cambria"/>
              </w:rPr>
            </w:pPr>
            <w:r>
              <w:t>High-quality, validated measurements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255049" w14:textId="77777777" w:rsidR="0019027C" w:rsidRDefault="0019027C" w:rsidP="0019027C"/>
        </w:tc>
      </w:tr>
      <w:tr w:rsidR="0019027C" w14:paraId="22855CD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E1349C"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AC2D92" w14:textId="3084C546" w:rsidR="0019027C" w:rsidRDefault="001B7317" w:rsidP="0019027C">
            <w:pPr>
              <w:spacing w:line="276" w:lineRule="auto"/>
              <w:rPr>
                <w:rFonts w:ascii="Cambria" w:eastAsia="Cambria" w:hAnsi="Cambria" w:cs="Cambria"/>
              </w:rPr>
            </w:pPr>
            <w:r>
              <w:t>Cloud+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5D1F45" w14:textId="77777777" w:rsidR="0019027C" w:rsidRDefault="0019027C" w:rsidP="0019027C"/>
        </w:tc>
      </w:tr>
      <w:tr w:rsidR="0019027C" w14:paraId="386A095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4704C8"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8F6FB5" w14:textId="05E77DF6" w:rsidR="0019027C" w:rsidRDefault="001B7317" w:rsidP="0019027C">
            <w:pPr>
              <w:spacing w:line="276" w:lineRule="auto"/>
              <w:rPr>
                <w:rFonts w:ascii="Cambria" w:eastAsia="Cambria" w:hAnsi="Cambria" w:cs="Cambria"/>
              </w:rPr>
            </w:pPr>
            <w:r>
              <w:t>Model Building &amp; Deployment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BD40C1" w14:textId="77777777" w:rsidR="0019027C" w:rsidRDefault="0019027C" w:rsidP="0019027C"/>
        </w:tc>
      </w:tr>
      <w:tr w:rsidR="0019027C" w14:paraId="1A0E329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F48D7E"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E4FA87" w14:textId="1EA325D5" w:rsidR="0019027C" w:rsidRDefault="001B7317" w:rsidP="00BE00FE">
            <w:pPr>
              <w:spacing w:line="276" w:lineRule="auto"/>
              <w:rPr>
                <w:rFonts w:ascii="Cambria" w:eastAsia="Cambria" w:hAnsi="Cambria" w:cs="Cambria"/>
              </w:rPr>
            </w:pPr>
            <w:r>
              <w:t>Chemometric models built from lab data</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6C127E" w14:textId="77777777" w:rsidR="0019027C" w:rsidRDefault="0019027C" w:rsidP="0019027C"/>
        </w:tc>
      </w:tr>
      <w:tr w:rsidR="001B7317" w14:paraId="3B3026B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161019" w14:textId="77777777" w:rsidR="001B7317" w:rsidRDefault="001B73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745EF6" w14:textId="61EA43F5" w:rsidR="001B7317" w:rsidRDefault="00BE00FE" w:rsidP="00BE00FE">
            <w:pPr>
              <w:spacing w:line="276" w:lineRule="auto"/>
              <w:rPr>
                <w:rFonts w:ascii="Cambria" w:eastAsia="Cambria" w:hAnsi="Cambria" w:cs="Cambria"/>
              </w:rPr>
            </w:pPr>
            <w:r>
              <w:t>Automated calibration &amp; validation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6BA89C" w14:textId="77777777" w:rsidR="001B7317" w:rsidRDefault="001B7317" w:rsidP="0019027C"/>
        </w:tc>
      </w:tr>
      <w:tr w:rsidR="001B7317" w14:paraId="1C4532C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49FD3E" w14:textId="77777777" w:rsidR="001B7317" w:rsidRDefault="001B73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85074B" w14:textId="7E2B178F" w:rsidR="001B7317" w:rsidRDefault="00BE00FE" w:rsidP="00BE00FE">
            <w:pPr>
              <w:spacing w:line="276" w:lineRule="auto"/>
              <w:rPr>
                <w:rFonts w:ascii="Cambria" w:eastAsia="Cambria" w:hAnsi="Cambria" w:cs="Cambria"/>
              </w:rPr>
            </w:pPr>
            <w:r>
              <w:t>Models deployed to field instruments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75A4EE" w14:textId="77777777" w:rsidR="001B7317" w:rsidRDefault="001B7317" w:rsidP="0019027C"/>
        </w:tc>
      </w:tr>
      <w:tr w:rsidR="001B7317" w14:paraId="0D6D19D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B8C5FF" w14:textId="77777777" w:rsidR="001B7317" w:rsidRDefault="001B73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907DBC" w14:textId="79EF98B1" w:rsidR="001B7317" w:rsidRDefault="00BE00FE" w:rsidP="00BE00FE">
            <w:pPr>
              <w:spacing w:line="276" w:lineRule="auto"/>
              <w:rPr>
                <w:rFonts w:ascii="Cambria" w:eastAsia="Cambria" w:hAnsi="Cambria" w:cs="Cambria"/>
              </w:rPr>
            </w:pPr>
            <w:r>
              <w:t>Continuous improvement as new lab data is added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3474AF" w14:textId="77777777" w:rsidR="001B7317" w:rsidRDefault="001B7317" w:rsidP="0019027C"/>
        </w:tc>
      </w:tr>
      <w:tr w:rsidR="001B7317" w14:paraId="5FDDE37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844244" w14:textId="77777777" w:rsidR="001B7317" w:rsidRDefault="001B73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EEEE4A" w14:textId="1F2D9B1A" w:rsidR="001B7317" w:rsidRDefault="00BE00FE" w:rsidP="00BE00FE">
            <w:pPr>
              <w:spacing w:line="276" w:lineRule="auto"/>
              <w:rPr>
                <w:rFonts w:ascii="Cambria" w:eastAsia="Cambria" w:hAnsi="Cambria" w:cs="Cambria"/>
              </w:rPr>
            </w:pPr>
            <w:r>
              <w:t>Field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386093" w14:textId="77777777" w:rsidR="001B7317" w:rsidRDefault="001B7317" w:rsidP="0019027C"/>
        </w:tc>
      </w:tr>
      <w:tr w:rsidR="001B7317" w14:paraId="08FF7BF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6CDE18" w14:textId="77777777" w:rsidR="001B7317" w:rsidRDefault="001B73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911497" w14:textId="08BEBCAF" w:rsidR="001B7317" w:rsidRDefault="00BE00FE" w:rsidP="00BE00FE">
            <w:pPr>
              <w:spacing w:line="276" w:lineRule="auto"/>
              <w:rPr>
                <w:rFonts w:ascii="Cambria" w:eastAsia="Cambria" w:hAnsi="Cambria" w:cs="Cambria"/>
              </w:rPr>
            </w:pPr>
            <w:r>
              <w:t>Real-Time Measurement at Scale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CF9E7B" w14:textId="77777777" w:rsidR="001B7317" w:rsidRDefault="001B7317" w:rsidP="0019027C"/>
        </w:tc>
      </w:tr>
      <w:tr w:rsidR="001B7317" w14:paraId="01F1D60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42D3A5" w14:textId="77777777" w:rsidR="001B7317" w:rsidRDefault="001B73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BE4DE3" w14:textId="2FB1FA01" w:rsidR="001B7317" w:rsidRDefault="00A20276" w:rsidP="00A20276">
            <w:pPr>
              <w:spacing w:line="276" w:lineRule="auto"/>
              <w:rPr>
                <w:rFonts w:ascii="Cambria" w:eastAsia="Cambria" w:hAnsi="Cambria" w:cs="Cambria"/>
              </w:rPr>
            </w:pPr>
            <w:r>
              <w:t>VIS–NIR measurements in seconds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BEDB5A" w14:textId="77777777" w:rsidR="001B7317" w:rsidRDefault="001B7317" w:rsidP="0019027C"/>
        </w:tc>
      </w:tr>
      <w:tr w:rsidR="001B7317" w14:paraId="7F2F257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AC8536" w14:textId="77777777" w:rsidR="001B7317" w:rsidRDefault="001B73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7F4B14" w14:textId="730137E1" w:rsidR="001B7317" w:rsidRDefault="00A20276" w:rsidP="00A20276">
            <w:pPr>
              <w:spacing w:line="276" w:lineRule="auto"/>
              <w:rPr>
                <w:rFonts w:ascii="Cambria" w:eastAsia="Cambria" w:hAnsi="Cambria" w:cs="Cambria"/>
              </w:rPr>
            </w:pPr>
            <w:r>
              <w:t>Non-destructive, high-frequency sampling</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6FFC4E" w14:textId="77777777" w:rsidR="001B7317" w:rsidRDefault="001B7317" w:rsidP="0019027C"/>
        </w:tc>
      </w:tr>
      <w:tr w:rsidR="001B7317" w14:paraId="43FD23B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BCF3A3" w14:textId="77777777" w:rsidR="001B7317" w:rsidRDefault="001B7317"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DB90E7" w14:textId="37D9280A" w:rsidR="001B7317" w:rsidRDefault="00A20276" w:rsidP="00A20276">
            <w:pPr>
              <w:spacing w:line="276" w:lineRule="auto"/>
              <w:rPr>
                <w:rFonts w:ascii="Cambria" w:eastAsia="Cambria" w:hAnsi="Cambria" w:cs="Cambria"/>
              </w:rPr>
            </w:pPr>
            <w:r>
              <w:t>GIS-ready, spatially</w:t>
            </w:r>
            <w:r w:rsidR="005B7DDF">
              <w:t xml:space="preserve"> referenced data</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52BBD9" w14:textId="77777777" w:rsidR="001B7317" w:rsidRDefault="001B7317" w:rsidP="0019027C"/>
        </w:tc>
      </w:tr>
    </w:tbl>
    <w:p w14:paraId="2D3F55BD" w14:textId="77777777" w:rsidR="00461BE0" w:rsidRDefault="00461BE0">
      <w:pPr>
        <w:widowControl w:val="0"/>
        <w:pBdr>
          <w:top w:val="nil"/>
          <w:left w:val="nil"/>
          <w:bottom w:val="nil"/>
          <w:right w:val="nil"/>
          <w:between w:val="nil"/>
        </w:pBdr>
        <w:spacing w:after="200"/>
        <w:rPr>
          <w:rFonts w:ascii="Cambria" w:eastAsia="Cambria" w:hAnsi="Cambria" w:cs="Cambria"/>
          <w:color w:val="000000"/>
        </w:rPr>
      </w:pPr>
    </w:p>
    <w:sectPr w:rsidR="00461BE0">
      <w:headerReference w:type="default" r:id="rId14"/>
      <w:footerReference w:type="default" r:id="rId15"/>
      <w:pgSz w:w="15840" w:h="12240" w:orient="landscape"/>
      <w:pgMar w:top="1800" w:right="1440" w:bottom="180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0AC77" w14:textId="77777777" w:rsidR="008E1418" w:rsidRDefault="008E1418">
      <w:r>
        <w:separator/>
      </w:r>
    </w:p>
  </w:endnote>
  <w:endnote w:type="continuationSeparator" w:id="0">
    <w:p w14:paraId="779700E5" w14:textId="77777777" w:rsidR="008E1418" w:rsidRDefault="008E1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Medium">
    <w:panose1 w:val="02000000000000000000"/>
    <w:charset w:val="00"/>
    <w:family w:val="auto"/>
    <w:pitch w:val="variable"/>
    <w:sig w:usb0="E0000AFF" w:usb1="5000217F" w:usb2="00000021"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E3384"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2F154" w14:textId="77777777" w:rsidR="008E1418" w:rsidRDefault="008E1418">
      <w:r>
        <w:separator/>
      </w:r>
    </w:p>
  </w:footnote>
  <w:footnote w:type="continuationSeparator" w:id="0">
    <w:p w14:paraId="742E42B7" w14:textId="77777777" w:rsidR="008E1418" w:rsidRDefault="008E14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608F"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BE0"/>
    <w:rsid w:val="00000F5A"/>
    <w:rsid w:val="000972DC"/>
    <w:rsid w:val="000D6EE2"/>
    <w:rsid w:val="000E0AC3"/>
    <w:rsid w:val="000E333B"/>
    <w:rsid w:val="000E5801"/>
    <w:rsid w:val="000E798E"/>
    <w:rsid w:val="00100834"/>
    <w:rsid w:val="00122B87"/>
    <w:rsid w:val="00125B33"/>
    <w:rsid w:val="001422DD"/>
    <w:rsid w:val="00147511"/>
    <w:rsid w:val="00151BAC"/>
    <w:rsid w:val="00154C8F"/>
    <w:rsid w:val="00160F9F"/>
    <w:rsid w:val="001804BB"/>
    <w:rsid w:val="0019027C"/>
    <w:rsid w:val="001B48D1"/>
    <w:rsid w:val="001B7317"/>
    <w:rsid w:val="001D5189"/>
    <w:rsid w:val="001F2A94"/>
    <w:rsid w:val="00203A2F"/>
    <w:rsid w:val="00205E87"/>
    <w:rsid w:val="00222D87"/>
    <w:rsid w:val="00275A6B"/>
    <w:rsid w:val="002A6C77"/>
    <w:rsid w:val="002D78F1"/>
    <w:rsid w:val="002E657B"/>
    <w:rsid w:val="002F2017"/>
    <w:rsid w:val="002F527A"/>
    <w:rsid w:val="00302B72"/>
    <w:rsid w:val="00320EBD"/>
    <w:rsid w:val="0032177B"/>
    <w:rsid w:val="0036297F"/>
    <w:rsid w:val="00372DC6"/>
    <w:rsid w:val="00375C18"/>
    <w:rsid w:val="00392D35"/>
    <w:rsid w:val="003E203C"/>
    <w:rsid w:val="00404136"/>
    <w:rsid w:val="00461BE0"/>
    <w:rsid w:val="00462184"/>
    <w:rsid w:val="0047045E"/>
    <w:rsid w:val="00473A49"/>
    <w:rsid w:val="004B46BA"/>
    <w:rsid w:val="004C1EAA"/>
    <w:rsid w:val="004D7855"/>
    <w:rsid w:val="00541C4A"/>
    <w:rsid w:val="00562E39"/>
    <w:rsid w:val="005A30FC"/>
    <w:rsid w:val="005B7DDF"/>
    <w:rsid w:val="005E3169"/>
    <w:rsid w:val="006130ED"/>
    <w:rsid w:val="00615A39"/>
    <w:rsid w:val="00647474"/>
    <w:rsid w:val="00647CDD"/>
    <w:rsid w:val="00660C38"/>
    <w:rsid w:val="00664EBE"/>
    <w:rsid w:val="006718B3"/>
    <w:rsid w:val="006A52D4"/>
    <w:rsid w:val="006B24FC"/>
    <w:rsid w:val="006B3AA1"/>
    <w:rsid w:val="007142E8"/>
    <w:rsid w:val="007149FF"/>
    <w:rsid w:val="00753AF9"/>
    <w:rsid w:val="00792C7E"/>
    <w:rsid w:val="007D5168"/>
    <w:rsid w:val="007D5E04"/>
    <w:rsid w:val="007D7E37"/>
    <w:rsid w:val="008069BE"/>
    <w:rsid w:val="00820EA4"/>
    <w:rsid w:val="00837D23"/>
    <w:rsid w:val="00841825"/>
    <w:rsid w:val="0086123C"/>
    <w:rsid w:val="00864F28"/>
    <w:rsid w:val="008732DE"/>
    <w:rsid w:val="0088228B"/>
    <w:rsid w:val="0089251E"/>
    <w:rsid w:val="00897913"/>
    <w:rsid w:val="008A52C9"/>
    <w:rsid w:val="008A61CD"/>
    <w:rsid w:val="008C095E"/>
    <w:rsid w:val="008C491D"/>
    <w:rsid w:val="008D0931"/>
    <w:rsid w:val="008D0EF7"/>
    <w:rsid w:val="008E1418"/>
    <w:rsid w:val="008F3791"/>
    <w:rsid w:val="00902527"/>
    <w:rsid w:val="00921574"/>
    <w:rsid w:val="0093717F"/>
    <w:rsid w:val="009413C9"/>
    <w:rsid w:val="00964722"/>
    <w:rsid w:val="00995A35"/>
    <w:rsid w:val="009A0FCE"/>
    <w:rsid w:val="009B04EC"/>
    <w:rsid w:val="009D6FE0"/>
    <w:rsid w:val="00A20276"/>
    <w:rsid w:val="00A25410"/>
    <w:rsid w:val="00A44409"/>
    <w:rsid w:val="00A447E2"/>
    <w:rsid w:val="00A65763"/>
    <w:rsid w:val="00A70154"/>
    <w:rsid w:val="00AB7A9B"/>
    <w:rsid w:val="00AC07F6"/>
    <w:rsid w:val="00AC6B4D"/>
    <w:rsid w:val="00AF0096"/>
    <w:rsid w:val="00AF3D84"/>
    <w:rsid w:val="00AF47A2"/>
    <w:rsid w:val="00B44AA9"/>
    <w:rsid w:val="00B815F7"/>
    <w:rsid w:val="00BA3800"/>
    <w:rsid w:val="00BC202B"/>
    <w:rsid w:val="00BE00FE"/>
    <w:rsid w:val="00BF09FE"/>
    <w:rsid w:val="00BF63D6"/>
    <w:rsid w:val="00C31F38"/>
    <w:rsid w:val="00C35A5F"/>
    <w:rsid w:val="00C92136"/>
    <w:rsid w:val="00CF1BFB"/>
    <w:rsid w:val="00D0148C"/>
    <w:rsid w:val="00D02451"/>
    <w:rsid w:val="00D07CF3"/>
    <w:rsid w:val="00D16E3E"/>
    <w:rsid w:val="00D64FFC"/>
    <w:rsid w:val="00D66801"/>
    <w:rsid w:val="00D92A3F"/>
    <w:rsid w:val="00D94C52"/>
    <w:rsid w:val="00DC5430"/>
    <w:rsid w:val="00DE0CB5"/>
    <w:rsid w:val="00E319B4"/>
    <w:rsid w:val="00E65393"/>
    <w:rsid w:val="00E76DAA"/>
    <w:rsid w:val="00E81277"/>
    <w:rsid w:val="00EA4162"/>
    <w:rsid w:val="00EB6230"/>
    <w:rsid w:val="00ED267D"/>
    <w:rsid w:val="00ED44B5"/>
    <w:rsid w:val="00ED6DED"/>
    <w:rsid w:val="00F26D9F"/>
    <w:rsid w:val="00F27578"/>
    <w:rsid w:val="00F35390"/>
    <w:rsid w:val="00FC4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6DAA5"/>
  <w15:docId w15:val="{E3AAA61C-34D8-407E-AFFB-D6AAB501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pPr>
      <w:spacing w:after="200"/>
    </w:pPr>
    <w:rPr>
      <w:rFonts w:ascii="Cambria" w:eastAsia="Arial Unicode MS" w:hAnsi="Cambria" w:cs="Arial Unicode MS"/>
      <w:color w:val="000000"/>
      <w:u w:color="000000"/>
      <w:lang w:val="fr-FR"/>
      <w14:textOutline w14:w="0" w14:cap="flat" w14:cmpd="sng" w14:algn="ctr">
        <w14:noFill/>
        <w14:prstDash w14:val="solid"/>
        <w14:bevel/>
      </w14:textOutline>
    </w:rPr>
  </w:style>
  <w:style w:type="paragraph" w:customStyle="1" w:styleId="Default">
    <w:name w:val="Default"/>
    <w:rPr>
      <w:rFonts w:ascii="Helvetica Neue" w:eastAsia="Arial Unicode MS" w:hAnsi="Helvetica Neue" w:cs="Arial Unicode MS"/>
      <w:color w:val="000000"/>
      <w:sz w:val="22"/>
      <w:szCs w:val="22"/>
      <w:lang w:val="da-DK"/>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G/CgdOlmkjUO82RNAzrUI8UGhw==">AMUW2mWtVt/bRvwBwZgJY4gGvvfNCSM+mG17RlpLRTMWLmLm0qw/rt4OjwFt7vanUxhu3yN1bsUOw3D7NhOBVDt3TBiBpMln6ZPjHYoLd9RZ37U+dccj5w4=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467</Words>
  <Characters>2965</Characters>
  <Application>Microsoft Office Word</Application>
  <DocSecurity>0</DocSecurity>
  <Lines>247</Lines>
  <Paragraphs>71</Paragraphs>
  <ScaleCrop>false</ScaleCrop>
  <Company/>
  <LinksUpToDate>false</LinksUpToDate>
  <CharactersWithSpaces>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Hawkins</dc:creator>
  <cp:lastModifiedBy>Pauline Hawkins</cp:lastModifiedBy>
  <cp:revision>4</cp:revision>
  <dcterms:created xsi:type="dcterms:W3CDTF">2026-06-04T16:54:00Z</dcterms:created>
  <dcterms:modified xsi:type="dcterms:W3CDTF">2026-06-04T16:56:00Z</dcterms:modified>
</cp:coreProperties>
</file>