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0CC7" w14:textId="2391BA02" w:rsidR="005E76FF" w:rsidRPr="00115E89" w:rsidRDefault="00255D00" w:rsidP="00115E89">
      <w:pPr>
        <w:pStyle w:val="Title"/>
        <w:ind w:left="0" w:right="6"/>
        <w:rPr>
          <w:rFonts w:ascii="Times New Roman" w:hAnsi="Times New Roman" w:cs="Times New Roman"/>
          <w:b/>
          <w:bCs/>
          <w:sz w:val="32"/>
          <w:szCs w:val="32"/>
        </w:rPr>
      </w:pPr>
      <w:r w:rsidRPr="00115E89">
        <w:rPr>
          <w:rFonts w:ascii="Times New Roman" w:hAnsi="Times New Roman" w:cs="Times New Roman"/>
          <w:b/>
          <w:bCs/>
          <w:sz w:val="32"/>
          <w:szCs w:val="32"/>
        </w:rPr>
        <w:t>Terms and Conditions for Acquiring Services</w:t>
      </w:r>
    </w:p>
    <w:p w14:paraId="5E305AFB" w14:textId="77777777" w:rsidR="00907A3E" w:rsidRDefault="00907A3E" w:rsidP="00115E89">
      <w:pPr>
        <w:pStyle w:val="Title"/>
        <w:ind w:left="0" w:right="6"/>
      </w:pPr>
    </w:p>
    <w:p w14:paraId="14313E31" w14:textId="28999294" w:rsidR="00CE53FE" w:rsidRPr="00907A3E" w:rsidRDefault="00CE53FE" w:rsidP="00907A3E">
      <w:pPr>
        <w:pStyle w:val="BodyText"/>
        <w:spacing w:line="54" w:lineRule="exact"/>
        <w:ind w:left="198"/>
        <w:jc w:val="left"/>
        <w:rPr>
          <w:sz w:val="5"/>
        </w:rPr>
      </w:pPr>
    </w:p>
    <w:p w14:paraId="188585AA" w14:textId="296BC20F" w:rsidR="00AA0135" w:rsidRPr="00115E89" w:rsidRDefault="00255D00" w:rsidP="0051517D">
      <w:pPr>
        <w:pStyle w:val="BodyText"/>
        <w:spacing w:after="120"/>
        <w:rPr>
          <w:rFonts w:ascii="Times New Roman" w:hAnsi="Times New Roman" w:cs="Times New Roman"/>
          <w:sz w:val="20"/>
          <w:szCs w:val="20"/>
        </w:rPr>
      </w:pPr>
      <w:r w:rsidRPr="00115E89">
        <w:rPr>
          <w:rFonts w:ascii="Times New Roman" w:hAnsi="Times New Roman" w:cs="Times New Roman"/>
          <w:sz w:val="20"/>
          <w:szCs w:val="20"/>
        </w:rPr>
        <w:t>These Terms and Conditions (the “</w:t>
      </w:r>
      <w:r w:rsidRPr="0051517D">
        <w:rPr>
          <w:rFonts w:ascii="Times New Roman" w:hAnsi="Times New Roman" w:cs="Times New Roman"/>
          <w:b/>
          <w:bCs/>
          <w:sz w:val="20"/>
          <w:szCs w:val="20"/>
        </w:rPr>
        <w:t>Terms and Conditions</w:t>
      </w:r>
      <w:r w:rsidRPr="00115E89">
        <w:rPr>
          <w:rFonts w:ascii="Times New Roman" w:hAnsi="Times New Roman" w:cs="Times New Roman"/>
          <w:sz w:val="20"/>
          <w:szCs w:val="20"/>
        </w:rPr>
        <w:t xml:space="preserve">”) </w:t>
      </w:r>
      <w:r w:rsidR="001677E2">
        <w:rPr>
          <w:rFonts w:ascii="Times New Roman" w:hAnsi="Times New Roman" w:cs="Times New Roman"/>
          <w:sz w:val="20"/>
          <w:szCs w:val="20"/>
        </w:rPr>
        <w:t>are applicable to, incorporated into and to be read as one with</w:t>
      </w:r>
      <w:r w:rsidRPr="00115E89">
        <w:rPr>
          <w:rFonts w:ascii="Times New Roman" w:hAnsi="Times New Roman" w:cs="Times New Roman"/>
          <w:sz w:val="20"/>
          <w:szCs w:val="20"/>
        </w:rPr>
        <w:t xml:space="preserve"> the</w:t>
      </w:r>
      <w:r w:rsidR="001677E2">
        <w:rPr>
          <w:rFonts w:ascii="Times New Roman" w:hAnsi="Times New Roman" w:cs="Times New Roman"/>
          <w:sz w:val="20"/>
          <w:szCs w:val="20"/>
        </w:rPr>
        <w:t xml:space="preserve"> Merchant Services Agreement (</w:t>
      </w:r>
      <w:r w:rsidR="001677E2">
        <w:rPr>
          <w:rFonts w:ascii="Times New Roman" w:hAnsi="Times New Roman" w:cs="Times New Roman"/>
          <w:b/>
          <w:bCs/>
          <w:sz w:val="20"/>
          <w:szCs w:val="20"/>
        </w:rPr>
        <w:t>“MSA”</w:t>
      </w:r>
      <w:r w:rsidR="001677E2">
        <w:rPr>
          <w:rFonts w:ascii="Times New Roman" w:hAnsi="Times New Roman" w:cs="Times New Roman"/>
          <w:sz w:val="20"/>
          <w:szCs w:val="20"/>
        </w:rPr>
        <w:t>)</w:t>
      </w:r>
      <w:r w:rsidRPr="00115E89">
        <w:rPr>
          <w:rFonts w:ascii="Times New Roman" w:hAnsi="Times New Roman" w:cs="Times New Roman"/>
          <w:sz w:val="20"/>
          <w:szCs w:val="20"/>
        </w:rPr>
        <w:t xml:space="preserve"> between the Merchant</w:t>
      </w:r>
      <w:r w:rsidR="00585E1E" w:rsidRPr="00115E89">
        <w:rPr>
          <w:rFonts w:ascii="Times New Roman" w:hAnsi="Times New Roman" w:cs="Times New Roman"/>
          <w:sz w:val="20"/>
          <w:szCs w:val="20"/>
        </w:rPr>
        <w:t xml:space="preserve">, </w:t>
      </w:r>
      <w:r w:rsidR="00443EC0" w:rsidRPr="00115E89">
        <w:rPr>
          <w:rFonts w:ascii="Times New Roman" w:hAnsi="Times New Roman" w:cs="Times New Roman"/>
          <w:sz w:val="20"/>
          <w:szCs w:val="20"/>
        </w:rPr>
        <w:t xml:space="preserve">Paynetics </w:t>
      </w:r>
      <w:r w:rsidR="001D2D0B">
        <w:rPr>
          <w:rFonts w:ascii="Times New Roman" w:hAnsi="Times New Roman" w:cs="Times New Roman"/>
          <w:sz w:val="20"/>
          <w:szCs w:val="20"/>
        </w:rPr>
        <w:t>UK Limited</w:t>
      </w:r>
      <w:r w:rsidR="00585E1E" w:rsidRPr="00115E89">
        <w:rPr>
          <w:rFonts w:ascii="Times New Roman" w:hAnsi="Times New Roman" w:cs="Times New Roman"/>
          <w:sz w:val="20"/>
          <w:szCs w:val="20"/>
        </w:rPr>
        <w:t xml:space="preserve"> (</w:t>
      </w:r>
      <w:r w:rsidR="00585E1E" w:rsidRPr="00115E89">
        <w:rPr>
          <w:rFonts w:ascii="Times New Roman" w:hAnsi="Times New Roman" w:cs="Times New Roman"/>
          <w:sz w:val="20"/>
          <w:szCs w:val="20"/>
          <w:lang w:val="en-US"/>
        </w:rPr>
        <w:t>“</w:t>
      </w:r>
      <w:r w:rsidR="00443EC0" w:rsidRPr="0051517D">
        <w:rPr>
          <w:rFonts w:ascii="Times New Roman" w:hAnsi="Times New Roman" w:cs="Times New Roman"/>
          <w:b/>
          <w:bCs/>
          <w:sz w:val="20"/>
          <w:szCs w:val="20"/>
        </w:rPr>
        <w:t>Paynetics</w:t>
      </w:r>
      <w:r w:rsidR="005D474C">
        <w:rPr>
          <w:rFonts w:ascii="Times New Roman" w:hAnsi="Times New Roman" w:cs="Times New Roman"/>
          <w:sz w:val="20"/>
          <w:szCs w:val="20"/>
        </w:rPr>
        <w:t>”</w:t>
      </w:r>
      <w:r w:rsidR="00585E1E" w:rsidRPr="00115E89">
        <w:rPr>
          <w:rFonts w:ascii="Times New Roman" w:hAnsi="Times New Roman" w:cs="Times New Roman"/>
          <w:sz w:val="20"/>
          <w:szCs w:val="20"/>
        </w:rPr>
        <w:t xml:space="preserve">) and </w:t>
      </w:r>
      <w:r w:rsidR="00B36F92" w:rsidRPr="00115E89">
        <w:rPr>
          <w:rFonts w:ascii="Times New Roman" w:hAnsi="Times New Roman" w:cs="Times New Roman"/>
          <w:sz w:val="20"/>
          <w:szCs w:val="20"/>
        </w:rPr>
        <w:t xml:space="preserve">the </w:t>
      </w:r>
      <w:r w:rsidR="00534362">
        <w:rPr>
          <w:rFonts w:ascii="Times New Roman" w:hAnsi="Times New Roman" w:cs="Times New Roman"/>
          <w:sz w:val="20"/>
          <w:szCs w:val="20"/>
        </w:rPr>
        <w:t>Partner</w:t>
      </w:r>
      <w:r w:rsidR="001001C8">
        <w:rPr>
          <w:rFonts w:ascii="Times New Roman" w:hAnsi="Times New Roman" w:cs="Times New Roman"/>
          <w:sz w:val="20"/>
          <w:szCs w:val="20"/>
        </w:rPr>
        <w:t>,</w:t>
      </w:r>
      <w:r w:rsidR="00B36F92" w:rsidRPr="00115E89">
        <w:rPr>
          <w:rFonts w:ascii="Times New Roman" w:hAnsi="Times New Roman" w:cs="Times New Roman"/>
          <w:sz w:val="20"/>
          <w:szCs w:val="20"/>
        </w:rPr>
        <w:t xml:space="preserve"> </w:t>
      </w:r>
      <w:r w:rsidR="00F0559B" w:rsidRPr="00115E89">
        <w:rPr>
          <w:rFonts w:ascii="Times New Roman" w:hAnsi="Times New Roman" w:cs="Times New Roman"/>
          <w:sz w:val="20"/>
          <w:szCs w:val="20"/>
          <w:lang w:val="en-US"/>
        </w:rPr>
        <w:t>where relevant,</w:t>
      </w:r>
      <w:r w:rsidR="00585E1E"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relating to </w:t>
      </w:r>
      <w:r w:rsidR="003F7802" w:rsidRPr="00115E89">
        <w:rPr>
          <w:rFonts w:ascii="Times New Roman" w:hAnsi="Times New Roman" w:cs="Times New Roman"/>
          <w:sz w:val="20"/>
          <w:szCs w:val="20"/>
        </w:rPr>
        <w:t>M</w:t>
      </w:r>
      <w:r w:rsidRPr="00115E89">
        <w:rPr>
          <w:rFonts w:ascii="Times New Roman" w:hAnsi="Times New Roman" w:cs="Times New Roman"/>
          <w:sz w:val="20"/>
          <w:szCs w:val="20"/>
        </w:rPr>
        <w:t xml:space="preserve">erchant </w:t>
      </w:r>
      <w:r w:rsidR="003F7802" w:rsidRPr="00115E89">
        <w:rPr>
          <w:rFonts w:ascii="Times New Roman" w:hAnsi="Times New Roman" w:cs="Times New Roman"/>
          <w:sz w:val="20"/>
          <w:szCs w:val="20"/>
        </w:rPr>
        <w:t>S</w:t>
      </w:r>
      <w:r w:rsidRPr="00115E89">
        <w:rPr>
          <w:rFonts w:ascii="Times New Roman" w:hAnsi="Times New Roman" w:cs="Times New Roman"/>
          <w:sz w:val="20"/>
          <w:szCs w:val="20"/>
        </w:rPr>
        <w:t>ervices (</w:t>
      </w:r>
      <w:r w:rsidR="00D20CBC">
        <w:rPr>
          <w:rFonts w:ascii="Times New Roman" w:hAnsi="Times New Roman" w:cs="Times New Roman"/>
          <w:sz w:val="20"/>
          <w:szCs w:val="20"/>
        </w:rPr>
        <w:t xml:space="preserve">together </w:t>
      </w:r>
      <w:r w:rsidRPr="00115E89">
        <w:rPr>
          <w:rFonts w:ascii="Times New Roman" w:hAnsi="Times New Roman" w:cs="Times New Roman"/>
          <w:sz w:val="20"/>
          <w:szCs w:val="20"/>
        </w:rPr>
        <w:t>the “</w:t>
      </w:r>
      <w:r w:rsidRPr="0051517D">
        <w:rPr>
          <w:rFonts w:ascii="Times New Roman" w:hAnsi="Times New Roman" w:cs="Times New Roman"/>
          <w:b/>
          <w:bCs/>
          <w:sz w:val="20"/>
          <w:szCs w:val="20"/>
        </w:rPr>
        <w:t>Agreement</w:t>
      </w:r>
      <w:r w:rsidRPr="00115E89">
        <w:rPr>
          <w:rFonts w:ascii="Times New Roman" w:hAnsi="Times New Roman" w:cs="Times New Roman"/>
          <w:sz w:val="20"/>
          <w:szCs w:val="20"/>
        </w:rPr>
        <w:t>”</w:t>
      </w:r>
      <w:r w:rsidR="001001C8">
        <w:rPr>
          <w:rFonts w:ascii="Times New Roman" w:hAnsi="Times New Roman" w:cs="Times New Roman"/>
          <w:sz w:val="20"/>
          <w:szCs w:val="20"/>
        </w:rPr>
        <w:t>).</w:t>
      </w:r>
      <w:r w:rsidRPr="00115E89">
        <w:rPr>
          <w:rFonts w:ascii="Times New Roman" w:hAnsi="Times New Roman" w:cs="Times New Roman"/>
          <w:spacing w:val="15"/>
          <w:sz w:val="20"/>
          <w:szCs w:val="20"/>
        </w:rPr>
        <w:t xml:space="preserve"> </w:t>
      </w:r>
    </w:p>
    <w:p w14:paraId="334CCFFE" w14:textId="326A356A" w:rsidR="001677E2" w:rsidRPr="009401BE" w:rsidRDefault="00D20CBC" w:rsidP="001677E2">
      <w:pPr>
        <w:pStyle w:val="BodyText"/>
        <w:spacing w:after="120" w:line="247" w:lineRule="auto"/>
        <w:rPr>
          <w:rFonts w:ascii="Times New Roman" w:hAnsi="Times New Roman" w:cs="Times New Roman"/>
          <w:sz w:val="20"/>
          <w:szCs w:val="20"/>
        </w:rPr>
      </w:pPr>
      <w:r>
        <w:rPr>
          <w:rFonts w:ascii="Times New Roman" w:hAnsi="Times New Roman" w:cs="Times New Roman"/>
          <w:sz w:val="20"/>
          <w:szCs w:val="20"/>
        </w:rPr>
        <w:t>These</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Terms</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Conditions</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shall</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also</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apply</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to</w:t>
      </w:r>
      <w:r w:rsidR="001677E2">
        <w:rPr>
          <w:rFonts w:ascii="Times New Roman" w:hAnsi="Times New Roman" w:cs="Times New Roman"/>
          <w:spacing w:val="14"/>
          <w:sz w:val="20"/>
          <w:szCs w:val="20"/>
        </w:rPr>
        <w:t xml:space="preserve"> </w:t>
      </w:r>
      <w:r w:rsidR="001677E2">
        <w:rPr>
          <w:rFonts w:ascii="Times New Roman" w:hAnsi="Times New Roman" w:cs="Times New Roman"/>
          <w:sz w:val="20"/>
          <w:szCs w:val="20"/>
        </w:rPr>
        <w:t>t</w:t>
      </w:r>
      <w:r w:rsidR="001677E2" w:rsidRPr="009401BE">
        <w:rPr>
          <w:rFonts w:ascii="Times New Roman" w:hAnsi="Times New Roman" w:cs="Times New Roman"/>
          <w:sz w:val="20"/>
          <w:szCs w:val="20"/>
        </w:rPr>
        <w:t xml:space="preserve">he </w:t>
      </w:r>
      <w:r w:rsidR="00534362">
        <w:rPr>
          <w:rFonts w:ascii="Times New Roman" w:hAnsi="Times New Roman" w:cs="Times New Roman"/>
          <w:sz w:val="20"/>
          <w:szCs w:val="20"/>
        </w:rPr>
        <w:t xml:space="preserve">Terminal </w:t>
      </w:r>
      <w:r w:rsidR="001677E2" w:rsidRPr="009401BE">
        <w:rPr>
          <w:rFonts w:ascii="Times New Roman" w:hAnsi="Times New Roman" w:cs="Times New Roman"/>
          <w:sz w:val="20"/>
          <w:szCs w:val="20"/>
        </w:rPr>
        <w:t>Agreement between the Merchant and the Partner</w:t>
      </w:r>
      <w:r w:rsidR="00534362">
        <w:rPr>
          <w:rFonts w:ascii="Times New Roman" w:hAnsi="Times New Roman" w:cs="Times New Roman"/>
          <w:sz w:val="20"/>
          <w:szCs w:val="20"/>
        </w:rPr>
        <w:t xml:space="preserve"> </w:t>
      </w:r>
      <w:r w:rsidR="001677E2" w:rsidRPr="009401BE">
        <w:rPr>
          <w:rFonts w:ascii="Times New Roman" w:hAnsi="Times New Roman" w:cs="Times New Roman"/>
          <w:sz w:val="20"/>
          <w:szCs w:val="20"/>
        </w:rPr>
        <w:t xml:space="preserve">(where </w:t>
      </w:r>
      <w:r w:rsidR="00534362">
        <w:rPr>
          <w:rFonts w:ascii="Times New Roman" w:hAnsi="Times New Roman" w:cs="Times New Roman"/>
          <w:sz w:val="20"/>
          <w:szCs w:val="20"/>
        </w:rPr>
        <w:t>applicable</w:t>
      </w:r>
      <w:r w:rsidR="001677E2" w:rsidRPr="009401BE">
        <w:rPr>
          <w:rFonts w:ascii="Times New Roman" w:hAnsi="Times New Roman" w:cs="Times New Roman"/>
          <w:sz w:val="20"/>
          <w:szCs w:val="20"/>
        </w:rPr>
        <w:t>).</w:t>
      </w:r>
      <w:r>
        <w:rPr>
          <w:rFonts w:ascii="Times New Roman" w:hAnsi="Times New Roman" w:cs="Times New Roman"/>
          <w:sz w:val="20"/>
          <w:szCs w:val="20"/>
        </w:rPr>
        <w:t xml:space="preserve"> Paynetics is not a party to the Terminal Agreement. </w:t>
      </w:r>
    </w:p>
    <w:p w14:paraId="4BF6434E" w14:textId="4C15772A" w:rsidR="009401BE" w:rsidRPr="009401BE" w:rsidRDefault="009401BE" w:rsidP="0051517D">
      <w:pPr>
        <w:pStyle w:val="BodyText"/>
        <w:tabs>
          <w:tab w:val="left" w:pos="360"/>
        </w:tabs>
        <w:spacing w:after="120" w:line="212" w:lineRule="exact"/>
        <w:jc w:val="left"/>
        <w:rPr>
          <w:rFonts w:ascii="Times New Roman" w:hAnsi="Times New Roman" w:cs="Times New Roman"/>
          <w:sz w:val="20"/>
          <w:szCs w:val="20"/>
        </w:rPr>
      </w:pPr>
    </w:p>
    <w:p w14:paraId="71654800" w14:textId="759F5DA3" w:rsidR="00CE53FE" w:rsidRPr="00115E89" w:rsidRDefault="00255D00" w:rsidP="00115E89">
      <w:pPr>
        <w:pStyle w:val="BodyText"/>
        <w:spacing w:after="120" w:line="247" w:lineRule="auto"/>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is</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obliged</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review</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carefully</w:t>
      </w:r>
      <w:r w:rsidRPr="00115E89">
        <w:rPr>
          <w:rFonts w:ascii="Times New Roman" w:hAnsi="Times New Roman" w:cs="Times New Roman"/>
          <w:spacing w:val="-4"/>
          <w:sz w:val="20"/>
          <w:szCs w:val="20"/>
        </w:rPr>
        <w:t xml:space="preserve"> </w:t>
      </w:r>
      <w:proofErr w:type="gramStart"/>
      <w:r w:rsidRPr="00115E89">
        <w:rPr>
          <w:rFonts w:ascii="Times New Roman" w:hAnsi="Times New Roman" w:cs="Times New Roman"/>
          <w:sz w:val="20"/>
          <w:szCs w:val="20"/>
        </w:rPr>
        <w:t>all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of</w:t>
      </w:r>
      <w:proofErr w:type="gramEnd"/>
      <w:r w:rsidRPr="00115E89">
        <w:rPr>
          <w:rFonts w:ascii="Times New Roman" w:hAnsi="Times New Roman" w:cs="Times New Roman"/>
          <w:spacing w:val="-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documents</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comprising</w:t>
      </w:r>
      <w:r w:rsidRPr="00115E89">
        <w:rPr>
          <w:rFonts w:ascii="Times New Roman" w:hAnsi="Times New Roman" w:cs="Times New Roman"/>
          <w:spacing w:val="-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between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Merchant</w:t>
      </w:r>
      <w:r w:rsidR="00B36F92" w:rsidRPr="00115E89">
        <w:rPr>
          <w:rFonts w:ascii="Times New Roman" w:hAnsi="Times New Roman" w:cs="Times New Roman"/>
          <w:sz w:val="20"/>
          <w:szCs w:val="20"/>
        </w:rPr>
        <w:t>, Paynetics and the Partner</w:t>
      </w:r>
      <w:r w:rsidRPr="00115E89">
        <w:rPr>
          <w:rFonts w:ascii="Times New Roman" w:hAnsi="Times New Roman" w:cs="Times New Roman"/>
          <w:spacing w:val="-3"/>
          <w:sz w:val="20"/>
          <w:szCs w:val="20"/>
        </w:rPr>
        <w:t xml:space="preserve"> </w:t>
      </w:r>
      <w:r w:rsidR="00585E1E" w:rsidRPr="00115E89">
        <w:rPr>
          <w:rFonts w:ascii="Times New Roman" w:hAnsi="Times New Roman" w:cs="Times New Roman"/>
          <w:sz w:val="20"/>
          <w:szCs w:val="20"/>
        </w:rPr>
        <w:t xml:space="preserve">and </w:t>
      </w:r>
      <w:r w:rsidRPr="00115E89">
        <w:rPr>
          <w:rFonts w:ascii="Times New Roman" w:hAnsi="Times New Roman" w:cs="Times New Roman"/>
          <w:sz w:val="20"/>
          <w:szCs w:val="20"/>
        </w:rPr>
        <w:t>which</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set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out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terms</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on w</w:t>
      </w:r>
      <w:r w:rsidR="003F20E5" w:rsidRPr="00115E89">
        <w:rPr>
          <w:rFonts w:ascii="Times New Roman" w:hAnsi="Times New Roman" w:cs="Times New Roman"/>
          <w:sz w:val="20"/>
          <w:szCs w:val="20"/>
        </w:rPr>
        <w:t>hich the Merchant will receive M</w:t>
      </w:r>
      <w:r w:rsidRPr="00115E89">
        <w:rPr>
          <w:rFonts w:ascii="Times New Roman" w:hAnsi="Times New Roman" w:cs="Times New Roman"/>
          <w:sz w:val="20"/>
          <w:szCs w:val="20"/>
        </w:rPr>
        <w:t xml:space="preserve">erchant </w:t>
      </w:r>
      <w:r w:rsidR="003F20E5" w:rsidRPr="00115E89">
        <w:rPr>
          <w:rFonts w:ascii="Times New Roman" w:hAnsi="Times New Roman" w:cs="Times New Roman"/>
          <w:sz w:val="20"/>
          <w:szCs w:val="20"/>
        </w:rPr>
        <w:t>S</w:t>
      </w:r>
      <w:r w:rsidRPr="00115E89">
        <w:rPr>
          <w:rFonts w:ascii="Times New Roman" w:hAnsi="Times New Roman" w:cs="Times New Roman"/>
          <w:sz w:val="20"/>
          <w:szCs w:val="20"/>
        </w:rPr>
        <w:t>ervices</w:t>
      </w:r>
      <w:r w:rsidR="003F7F72" w:rsidRPr="00115E89">
        <w:rPr>
          <w:rFonts w:ascii="Times New Roman" w:hAnsi="Times New Roman" w:cs="Times New Roman"/>
          <w:sz w:val="20"/>
          <w:szCs w:val="20"/>
        </w:rPr>
        <w:t xml:space="preserve"> and Technical Services</w:t>
      </w:r>
      <w:r w:rsidRPr="00115E89">
        <w:rPr>
          <w:rFonts w:ascii="Times New Roman" w:hAnsi="Times New Roman" w:cs="Times New Roman"/>
          <w:sz w:val="20"/>
          <w:szCs w:val="20"/>
        </w:rPr>
        <w:t xml:space="preserve">. Where otherwise indicated, references in the </w:t>
      </w:r>
      <w:r w:rsidR="00D20CBC">
        <w:rPr>
          <w:rFonts w:ascii="Times New Roman" w:hAnsi="Times New Roman" w:cs="Times New Roman"/>
          <w:sz w:val="20"/>
          <w:szCs w:val="20"/>
        </w:rPr>
        <w:t>MSA and the Terminal Agreement</w:t>
      </w:r>
      <w:r w:rsidR="00D20CBC" w:rsidRPr="00115E89">
        <w:rPr>
          <w:rFonts w:ascii="Times New Roman" w:hAnsi="Times New Roman" w:cs="Times New Roman"/>
          <w:sz w:val="20"/>
          <w:szCs w:val="20"/>
        </w:rPr>
        <w:t xml:space="preserve"> </w:t>
      </w:r>
      <w:r w:rsidRPr="00115E89">
        <w:rPr>
          <w:rFonts w:ascii="Times New Roman" w:hAnsi="Times New Roman" w:cs="Times New Roman"/>
          <w:sz w:val="20"/>
          <w:szCs w:val="20"/>
        </w:rPr>
        <w:t>to capitalised terms are to terms as defined in the Terms and Conditions, and/or the MSA and the Terminal</w:t>
      </w:r>
      <w:r w:rsidR="009401BE">
        <w:rPr>
          <w:rFonts w:ascii="Times New Roman" w:hAnsi="Times New Roman" w:cs="Times New Roman"/>
          <w:sz w:val="20"/>
          <w:szCs w:val="20"/>
        </w:rPr>
        <w:t xml:space="preserve"> </w:t>
      </w:r>
      <w:r w:rsidRPr="00115E89">
        <w:rPr>
          <w:rFonts w:ascii="Times New Roman" w:hAnsi="Times New Roman" w:cs="Times New Roman"/>
          <w:sz w:val="20"/>
          <w:szCs w:val="20"/>
        </w:rPr>
        <w:t>Agreement.</w:t>
      </w:r>
    </w:p>
    <w:p w14:paraId="55881671" w14:textId="77777777" w:rsidR="00CE53FE" w:rsidRDefault="00CE53FE">
      <w:pPr>
        <w:pStyle w:val="BodyText"/>
        <w:jc w:val="left"/>
        <w:rPr>
          <w:sz w:val="20"/>
        </w:rPr>
      </w:pPr>
    </w:p>
    <w:p w14:paraId="60D1E35C" w14:textId="3DFAAE4E" w:rsidR="00CE53FE" w:rsidRDefault="00102E78">
      <w:pPr>
        <w:pStyle w:val="BodyText"/>
        <w:spacing w:before="10"/>
        <w:jc w:val="left"/>
        <w:rPr>
          <w:sz w:val="11"/>
        </w:rPr>
      </w:pPr>
      <w:r>
        <w:rPr>
          <w:noProof/>
        </w:rPr>
        <mc:AlternateContent>
          <mc:Choice Requires="wpg">
            <w:drawing>
              <wp:anchor distT="0" distB="0" distL="0" distR="0" simplePos="0" relativeHeight="487588352" behindDoc="1" locked="0" layoutInCell="1" allowOverlap="1" wp14:anchorId="529CA500" wp14:editId="32994BB8">
                <wp:simplePos x="0" y="0"/>
                <wp:positionH relativeFrom="page">
                  <wp:posOffset>909320</wp:posOffset>
                </wp:positionH>
                <wp:positionV relativeFrom="paragraph">
                  <wp:posOffset>124460</wp:posOffset>
                </wp:positionV>
                <wp:extent cx="6863080" cy="22669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226695"/>
                          <a:chOff x="544" y="196"/>
                          <a:chExt cx="10808" cy="357"/>
                        </a:xfrm>
                      </wpg:grpSpPr>
                      <pic:pic xmlns:pic="http://schemas.openxmlformats.org/drawingml/2006/picture">
                        <pic:nvPicPr>
                          <pic:cNvPr id="20" name="Picture 18"/>
                          <pic:cNvPicPr>
                            <a:picLocks noChangeAspect="1" noChangeArrowheads="1"/>
                          </pic:cNvPicPr>
                        </pic:nvPicPr>
                        <pic:blipFill>
                          <a:blip r:embed="rId11"/>
                          <a:srcRect/>
                          <a:stretch>
                            <a:fillRect/>
                          </a:stretch>
                        </pic:blipFill>
                        <pic:spPr bwMode="auto">
                          <a:xfrm>
                            <a:off x="544" y="196"/>
                            <a:ext cx="10808" cy="357"/>
                          </a:xfrm>
                          <a:prstGeom prst="rect">
                            <a:avLst/>
                          </a:prstGeom>
                          <a:noFill/>
                          <a:ln>
                            <a:noFill/>
                          </a:ln>
                        </pic:spPr>
                      </pic:pic>
                      <wps:wsp>
                        <wps:cNvPr id="21" name="Text Box 17"/>
                        <wps:cNvSpPr txBox="1">
                          <a:spLocks noChangeArrowheads="1"/>
                        </wps:cNvSpPr>
                        <wps:spPr bwMode="auto">
                          <a:xfrm>
                            <a:off x="544" y="196"/>
                            <a:ext cx="10808" cy="357"/>
                          </a:xfrm>
                          <a:prstGeom prst="rect">
                            <a:avLst/>
                          </a:prstGeom>
                          <a:noFill/>
                          <a:ln>
                            <a:noFill/>
                          </a:ln>
                        </wps:spPr>
                        <wps:txbx>
                          <w:txbxContent>
                            <w:p w14:paraId="7B0292D1" w14:textId="77777777" w:rsidR="00DA6A13" w:rsidRPr="00115E89" w:rsidRDefault="00DA6A13">
                              <w:pPr>
                                <w:spacing w:before="30"/>
                                <w:ind w:left="279"/>
                                <w:rPr>
                                  <w:rFonts w:ascii="Times New Roman" w:hAnsi="Times New Roman" w:cs="Times New Roman"/>
                                  <w:b/>
                                  <w:sz w:val="24"/>
                                  <w:szCs w:val="24"/>
                                </w:rPr>
                              </w:pPr>
                              <w:r w:rsidRPr="00115E89">
                                <w:rPr>
                                  <w:rFonts w:ascii="Times New Roman" w:hAnsi="Times New Roman" w:cs="Times New Roman"/>
                                  <w:b/>
                                  <w:color w:val="FFFFFF"/>
                                  <w:sz w:val="24"/>
                                  <w:szCs w:val="24"/>
                                </w:rPr>
                                <w:t>1. Definitions and Interpretation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CA500" id="Group 8" o:spid="_x0000_s1026" style="position:absolute;margin-left:71.6pt;margin-top:9.8pt;width:540.4pt;height:17.85pt;z-index:-15728128;mso-wrap-distance-left:0;mso-wrap-distance-right:0;mso-position-horizontal-relative:page" coordorigin="544,196" coordsize="10808,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544;top:196;width:10808;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17" o:spid="_x0000_s1028" type="#_x0000_t202" style="position:absolute;left:544;top:196;width:10808;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B0292D1" w14:textId="77777777" w:rsidR="00DA6A13" w:rsidRPr="00115E89" w:rsidRDefault="00DA6A13">
                        <w:pPr>
                          <w:spacing w:before="30"/>
                          <w:ind w:left="279"/>
                          <w:rPr>
                            <w:rFonts w:ascii="Times New Roman" w:hAnsi="Times New Roman" w:cs="Times New Roman"/>
                            <w:b/>
                            <w:sz w:val="24"/>
                            <w:szCs w:val="24"/>
                          </w:rPr>
                        </w:pPr>
                        <w:r w:rsidRPr="00115E89">
                          <w:rPr>
                            <w:rFonts w:ascii="Times New Roman" w:hAnsi="Times New Roman" w:cs="Times New Roman"/>
                            <w:b/>
                            <w:color w:val="FFFFFF"/>
                            <w:sz w:val="24"/>
                            <w:szCs w:val="24"/>
                          </w:rPr>
                          <w:t>1. Definitions and Interpretation</w:t>
                        </w:r>
                      </w:p>
                    </w:txbxContent>
                  </v:textbox>
                </v:shape>
                <w10:wrap type="topAndBottom" anchorx="page"/>
              </v:group>
            </w:pict>
          </mc:Fallback>
        </mc:AlternateContent>
      </w:r>
    </w:p>
    <w:p w14:paraId="6F0C395B" w14:textId="77777777" w:rsidR="00CE53FE" w:rsidRPr="00115E89" w:rsidRDefault="00255D00">
      <w:pPr>
        <w:pStyle w:val="ListParagraph"/>
        <w:numPr>
          <w:ilvl w:val="1"/>
          <w:numId w:val="8"/>
        </w:numPr>
        <w:tabs>
          <w:tab w:val="left" w:pos="1026"/>
          <w:tab w:val="left" w:pos="1027"/>
        </w:tabs>
        <w:spacing w:before="121"/>
        <w:rPr>
          <w:rFonts w:ascii="Times New Roman" w:hAnsi="Times New Roman" w:cs="Times New Roman"/>
          <w:sz w:val="20"/>
          <w:szCs w:val="20"/>
        </w:rPr>
      </w:pPr>
      <w:r w:rsidRPr="00115E89">
        <w:rPr>
          <w:rFonts w:ascii="Times New Roman" w:hAnsi="Times New Roman" w:cs="Times New Roman"/>
          <w:sz w:val="20"/>
          <w:szCs w:val="20"/>
        </w:rPr>
        <w:t>In the Agreement the following words and expressions have the following</w:t>
      </w:r>
      <w:r w:rsidRPr="00115E89">
        <w:rPr>
          <w:rFonts w:ascii="Times New Roman" w:hAnsi="Times New Roman" w:cs="Times New Roman"/>
          <w:spacing w:val="-20"/>
          <w:sz w:val="20"/>
          <w:szCs w:val="20"/>
        </w:rPr>
        <w:t xml:space="preserve"> </w:t>
      </w:r>
      <w:r w:rsidRPr="00115E89">
        <w:rPr>
          <w:rFonts w:ascii="Times New Roman" w:hAnsi="Times New Roman" w:cs="Times New Roman"/>
          <w:sz w:val="20"/>
          <w:szCs w:val="20"/>
        </w:rPr>
        <w:t>meanings:</w:t>
      </w:r>
    </w:p>
    <w:p w14:paraId="43013857" w14:textId="77777777" w:rsidR="00CE53FE" w:rsidRPr="00115E89" w:rsidRDefault="00CE53FE">
      <w:pPr>
        <w:pStyle w:val="BodyText"/>
        <w:jc w:val="left"/>
        <w:rPr>
          <w:rFonts w:ascii="Times New Roman" w:hAnsi="Times New Roman" w:cs="Times New Roman"/>
          <w:sz w:val="20"/>
          <w:szCs w:val="20"/>
        </w:rPr>
      </w:pPr>
    </w:p>
    <w:p w14:paraId="20DB4B2F" w14:textId="77777777" w:rsidR="00CE53FE" w:rsidRDefault="00CE53FE">
      <w:pPr>
        <w:pStyle w:val="BodyText"/>
        <w:spacing w:before="6"/>
        <w:jc w:val="left"/>
        <w:rPr>
          <w:sz w:val="13"/>
        </w:rPr>
      </w:pPr>
    </w:p>
    <w:tbl>
      <w:tblPr>
        <w:tblW w:w="12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10"/>
        <w:gridCol w:w="10170"/>
      </w:tblGrid>
      <w:tr w:rsidR="00CE53FE" w14:paraId="4C763F68" w14:textId="77777777" w:rsidTr="003F778B">
        <w:trPr>
          <w:trHeight w:val="347"/>
        </w:trPr>
        <w:tc>
          <w:tcPr>
            <w:tcW w:w="2420" w:type="dxa"/>
          </w:tcPr>
          <w:p w14:paraId="17DFFAEE"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Access Codes</w:t>
            </w:r>
          </w:p>
        </w:tc>
        <w:tc>
          <w:tcPr>
            <w:tcW w:w="10180" w:type="dxa"/>
            <w:gridSpan w:val="2"/>
          </w:tcPr>
          <w:p w14:paraId="06AA406D" w14:textId="77777777" w:rsidR="00CE53FE" w:rsidRPr="00115E89" w:rsidRDefault="00255D00" w:rsidP="00F954DC">
            <w:pPr>
              <w:pStyle w:val="TableParagraph"/>
              <w:ind w:right="86"/>
              <w:jc w:val="both"/>
              <w:rPr>
                <w:rFonts w:ascii="Times New Roman" w:hAnsi="Times New Roman" w:cs="Times New Roman"/>
                <w:sz w:val="20"/>
                <w:szCs w:val="20"/>
              </w:rPr>
            </w:pPr>
            <w:r w:rsidRPr="00115E89">
              <w:rPr>
                <w:rFonts w:ascii="Times New Roman" w:hAnsi="Times New Roman" w:cs="Times New Roman"/>
                <w:sz w:val="20"/>
                <w:szCs w:val="20"/>
              </w:rPr>
              <w:t>usernames, passwords and any other security information required by the Merchant to access the Merchant Payment Account;</w:t>
            </w:r>
          </w:p>
        </w:tc>
      </w:tr>
      <w:tr w:rsidR="00CE53FE" w14:paraId="32C816D1" w14:textId="77777777" w:rsidTr="003F778B">
        <w:trPr>
          <w:trHeight w:val="347"/>
        </w:trPr>
        <w:tc>
          <w:tcPr>
            <w:tcW w:w="2420" w:type="dxa"/>
          </w:tcPr>
          <w:p w14:paraId="6F6B6041"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Acquiring Services</w:t>
            </w:r>
          </w:p>
        </w:tc>
        <w:tc>
          <w:tcPr>
            <w:tcW w:w="10180" w:type="dxa"/>
            <w:gridSpan w:val="2"/>
          </w:tcPr>
          <w:p w14:paraId="055897E6" w14:textId="30D028AC" w:rsidR="00CE53FE" w:rsidRPr="00115E89" w:rsidRDefault="00255D00" w:rsidP="00F954DC">
            <w:pPr>
              <w:pStyle w:val="TableParagraph"/>
              <w:ind w:right="86"/>
              <w:jc w:val="both"/>
              <w:rPr>
                <w:rFonts w:ascii="Times New Roman" w:hAnsi="Times New Roman" w:cs="Times New Roman"/>
                <w:sz w:val="20"/>
                <w:szCs w:val="20"/>
              </w:rPr>
            </w:pPr>
            <w:r w:rsidRPr="00115E89">
              <w:rPr>
                <w:rFonts w:ascii="Times New Roman" w:hAnsi="Times New Roman" w:cs="Times New Roman"/>
                <w:sz w:val="20"/>
                <w:szCs w:val="20"/>
              </w:rPr>
              <w:t xml:space="preserve">means the processing by </w:t>
            </w:r>
            <w:r w:rsidR="007E5C40"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of Transactions and the receipt and disbursement of related funds under the Agreement;</w:t>
            </w:r>
          </w:p>
        </w:tc>
      </w:tr>
      <w:tr w:rsidR="00D20CBC" w14:paraId="5790D370" w14:textId="77777777" w:rsidTr="0051517D">
        <w:trPr>
          <w:trHeight w:val="521"/>
        </w:trPr>
        <w:tc>
          <w:tcPr>
            <w:tcW w:w="2420" w:type="dxa"/>
          </w:tcPr>
          <w:p w14:paraId="29B7CDE4" w14:textId="632B81FA" w:rsidR="00D20CBC" w:rsidRPr="00115E89" w:rsidRDefault="00D20CBC" w:rsidP="00F954DC">
            <w:pPr>
              <w:pStyle w:val="TableParagraph"/>
              <w:jc w:val="both"/>
              <w:rPr>
                <w:rFonts w:ascii="Times New Roman" w:hAnsi="Times New Roman" w:cs="Times New Roman"/>
                <w:b/>
                <w:sz w:val="20"/>
                <w:szCs w:val="20"/>
              </w:rPr>
            </w:pPr>
            <w:r>
              <w:rPr>
                <w:rFonts w:ascii="Times New Roman" w:hAnsi="Times New Roman" w:cs="Times New Roman"/>
                <w:b/>
                <w:sz w:val="20"/>
                <w:szCs w:val="20"/>
              </w:rPr>
              <w:t>Agreement</w:t>
            </w:r>
          </w:p>
        </w:tc>
        <w:tc>
          <w:tcPr>
            <w:tcW w:w="10180" w:type="dxa"/>
            <w:gridSpan w:val="2"/>
          </w:tcPr>
          <w:p w14:paraId="0B625CDA" w14:textId="50BE89FA" w:rsidR="00D20CBC" w:rsidRPr="00115E89" w:rsidRDefault="001D4C1C" w:rsidP="0051517D">
            <w:pPr>
              <w:pStyle w:val="TableParagraph"/>
              <w:ind w:right="100"/>
              <w:jc w:val="both"/>
              <w:rPr>
                <w:rFonts w:ascii="Times New Roman" w:hAnsi="Times New Roman" w:cs="Times New Roman"/>
                <w:sz w:val="20"/>
                <w:szCs w:val="20"/>
              </w:rPr>
            </w:pPr>
            <w:r>
              <w:rPr>
                <w:rFonts w:ascii="Times New Roman" w:hAnsi="Times New Roman" w:cs="Times New Roman"/>
                <w:sz w:val="20"/>
                <w:szCs w:val="20"/>
              </w:rPr>
              <w:t>means the agreement between the Merchant</w:t>
            </w:r>
            <w:r w:rsidR="001001C8">
              <w:rPr>
                <w:rFonts w:ascii="Times New Roman" w:hAnsi="Times New Roman" w:cs="Times New Roman"/>
                <w:sz w:val="20"/>
                <w:szCs w:val="20"/>
              </w:rPr>
              <w:t>,</w:t>
            </w:r>
            <w:r>
              <w:rPr>
                <w:rFonts w:ascii="Times New Roman" w:hAnsi="Times New Roman" w:cs="Times New Roman"/>
                <w:sz w:val="20"/>
                <w:szCs w:val="20"/>
              </w:rPr>
              <w:t xml:space="preserve"> Paynetics </w:t>
            </w:r>
            <w:r w:rsidR="001001C8">
              <w:rPr>
                <w:rFonts w:ascii="Times New Roman" w:hAnsi="Times New Roman" w:cs="Times New Roman"/>
                <w:sz w:val="20"/>
                <w:szCs w:val="20"/>
              </w:rPr>
              <w:t xml:space="preserve">and the Partner, where relevant, </w:t>
            </w:r>
            <w:r>
              <w:rPr>
                <w:rFonts w:ascii="Times New Roman" w:hAnsi="Times New Roman" w:cs="Times New Roman"/>
                <w:sz w:val="20"/>
                <w:szCs w:val="20"/>
              </w:rPr>
              <w:t xml:space="preserve">which </w:t>
            </w:r>
            <w:r w:rsidR="00D20CBC">
              <w:rPr>
                <w:rFonts w:ascii="Times New Roman" w:hAnsi="Times New Roman" w:cs="Times New Roman"/>
                <w:sz w:val="20"/>
                <w:szCs w:val="20"/>
              </w:rPr>
              <w:t>comprises the MSA and the Terms and Conditions</w:t>
            </w:r>
            <w:r w:rsidR="001001C8">
              <w:rPr>
                <w:rFonts w:ascii="Times New Roman" w:hAnsi="Times New Roman" w:cs="Times New Roman"/>
                <w:sz w:val="20"/>
                <w:szCs w:val="20"/>
              </w:rPr>
              <w:t>;</w:t>
            </w:r>
          </w:p>
        </w:tc>
      </w:tr>
      <w:tr w:rsidR="00E271ED" w14:paraId="2299C7D9" w14:textId="77777777" w:rsidTr="003F778B">
        <w:trPr>
          <w:trHeight w:val="347"/>
        </w:trPr>
        <w:tc>
          <w:tcPr>
            <w:tcW w:w="2420" w:type="dxa"/>
          </w:tcPr>
          <w:p w14:paraId="53AED7A0" w14:textId="32FE5892" w:rsidR="00E271ED" w:rsidRPr="00115E89" w:rsidRDefault="00E271ED"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API</w:t>
            </w:r>
          </w:p>
        </w:tc>
        <w:tc>
          <w:tcPr>
            <w:tcW w:w="10180" w:type="dxa"/>
            <w:gridSpan w:val="2"/>
          </w:tcPr>
          <w:p w14:paraId="7592FA50" w14:textId="1735B1DC" w:rsidR="00E271ED" w:rsidRPr="00115E89" w:rsidRDefault="00E271ED" w:rsidP="00F954DC">
            <w:pPr>
              <w:pStyle w:val="TableParagraph"/>
              <w:ind w:right="334"/>
              <w:jc w:val="both"/>
              <w:rPr>
                <w:rFonts w:ascii="Times New Roman" w:hAnsi="Times New Roman" w:cs="Times New Roman"/>
                <w:sz w:val="20"/>
                <w:szCs w:val="20"/>
              </w:rPr>
            </w:pPr>
            <w:r w:rsidRPr="00115E89">
              <w:rPr>
                <w:rFonts w:ascii="Times New Roman" w:hAnsi="Times New Roman" w:cs="Times New Roman"/>
                <w:sz w:val="20"/>
                <w:szCs w:val="20"/>
              </w:rPr>
              <w:t>means a technical integration API provided by the Partner to the Merchant;</w:t>
            </w:r>
          </w:p>
        </w:tc>
      </w:tr>
      <w:tr w:rsidR="00CE53FE" w14:paraId="5429C72D" w14:textId="77777777" w:rsidTr="003F778B">
        <w:trPr>
          <w:trHeight w:val="556"/>
        </w:trPr>
        <w:tc>
          <w:tcPr>
            <w:tcW w:w="2420" w:type="dxa"/>
          </w:tcPr>
          <w:p w14:paraId="4120159C"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Applicable Law</w:t>
            </w:r>
          </w:p>
        </w:tc>
        <w:tc>
          <w:tcPr>
            <w:tcW w:w="10180" w:type="dxa"/>
            <w:gridSpan w:val="2"/>
          </w:tcPr>
          <w:p w14:paraId="06E9D8AB" w14:textId="71A50D93" w:rsidR="00CE53FE" w:rsidRPr="00115E89" w:rsidRDefault="00F954DC" w:rsidP="00F954DC">
            <w:pPr>
              <w:pStyle w:val="TableParagraph"/>
              <w:ind w:right="97"/>
              <w:jc w:val="both"/>
              <w:rPr>
                <w:rFonts w:ascii="Times New Roman" w:hAnsi="Times New Roman" w:cs="Times New Roman"/>
                <w:sz w:val="20"/>
                <w:szCs w:val="20"/>
              </w:rPr>
            </w:pPr>
            <w:r>
              <w:rPr>
                <w:rFonts w:ascii="Times New Roman" w:hAnsi="Times New Roman" w:cs="Times New Roman"/>
                <w:sz w:val="20"/>
                <w:szCs w:val="20"/>
              </w:rPr>
              <w:t>means a</w:t>
            </w:r>
            <w:r w:rsidR="00255D00" w:rsidRPr="00115E89">
              <w:rPr>
                <w:rFonts w:ascii="Times New Roman" w:hAnsi="Times New Roman" w:cs="Times New Roman"/>
                <w:sz w:val="20"/>
                <w:szCs w:val="20"/>
              </w:rPr>
              <w:t xml:space="preserve">ll laws, rules and requirements applicable to </w:t>
            </w:r>
            <w:r w:rsidR="007E5C40" w:rsidRPr="00115E89">
              <w:rPr>
                <w:rFonts w:ascii="Times New Roman" w:hAnsi="Times New Roman" w:cs="Times New Roman"/>
                <w:sz w:val="20"/>
                <w:szCs w:val="20"/>
              </w:rPr>
              <w:t xml:space="preserve">Paynetics, the Partner </w:t>
            </w:r>
            <w:r w:rsidR="00255D00" w:rsidRPr="00115E89">
              <w:rPr>
                <w:rFonts w:ascii="Times New Roman" w:hAnsi="Times New Roman" w:cs="Times New Roman"/>
                <w:sz w:val="20"/>
                <w:szCs w:val="20"/>
              </w:rPr>
              <w:t>and the Merchant when carrying out their obligations under the Agreement;</w:t>
            </w:r>
          </w:p>
        </w:tc>
      </w:tr>
      <w:tr w:rsidR="00CE53FE" w14:paraId="5A9241A0" w14:textId="77777777" w:rsidTr="003F778B">
        <w:trPr>
          <w:trHeight w:val="557"/>
        </w:trPr>
        <w:tc>
          <w:tcPr>
            <w:tcW w:w="2420" w:type="dxa"/>
          </w:tcPr>
          <w:p w14:paraId="61CAE5E2"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Assessment</w:t>
            </w:r>
          </w:p>
        </w:tc>
        <w:tc>
          <w:tcPr>
            <w:tcW w:w="10180" w:type="dxa"/>
            <w:gridSpan w:val="2"/>
          </w:tcPr>
          <w:p w14:paraId="3FE1F574" w14:textId="77777777" w:rsidR="00CE53FE" w:rsidRPr="00115E89" w:rsidRDefault="00255D00" w:rsidP="00F954DC">
            <w:pPr>
              <w:pStyle w:val="TableParagraph"/>
              <w:ind w:right="82"/>
              <w:jc w:val="both"/>
              <w:rPr>
                <w:rFonts w:ascii="Times New Roman" w:hAnsi="Times New Roman" w:cs="Times New Roman"/>
                <w:sz w:val="20"/>
                <w:szCs w:val="20"/>
              </w:rPr>
            </w:pPr>
            <w:r w:rsidRPr="00115E89">
              <w:rPr>
                <w:rFonts w:ascii="Times New Roman" w:hAnsi="Times New Roman" w:cs="Times New Roman"/>
                <w:sz w:val="20"/>
                <w:szCs w:val="20"/>
              </w:rPr>
              <w:t xml:space="preserve">means </w:t>
            </w:r>
            <w:proofErr w:type="gramStart"/>
            <w:r w:rsidRPr="00115E89">
              <w:rPr>
                <w:rFonts w:ascii="Times New Roman" w:hAnsi="Times New Roman" w:cs="Times New Roman"/>
                <w:sz w:val="20"/>
                <w:szCs w:val="20"/>
              </w:rPr>
              <w:t>any and all</w:t>
            </w:r>
            <w:proofErr w:type="gramEnd"/>
            <w:r w:rsidRPr="00115E89">
              <w:rPr>
                <w:rFonts w:ascii="Times New Roman" w:hAnsi="Times New Roman" w:cs="Times New Roman"/>
                <w:sz w:val="20"/>
                <w:szCs w:val="20"/>
              </w:rPr>
              <w:t xml:space="preserve"> assessment, fee, cost, expense or charge of any nature which a Card Scheme levies under its Card Scheme Rules at any time directly or indirectly in relation to any aspect of the relationship between the Parties;</w:t>
            </w:r>
          </w:p>
        </w:tc>
      </w:tr>
      <w:tr w:rsidR="00CE53FE" w14:paraId="2E08F113" w14:textId="77777777" w:rsidTr="003F778B">
        <w:trPr>
          <w:trHeight w:val="350"/>
        </w:trPr>
        <w:tc>
          <w:tcPr>
            <w:tcW w:w="2420" w:type="dxa"/>
          </w:tcPr>
          <w:p w14:paraId="37EC72D7"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Business Day</w:t>
            </w:r>
          </w:p>
        </w:tc>
        <w:tc>
          <w:tcPr>
            <w:tcW w:w="10180" w:type="dxa"/>
            <w:gridSpan w:val="2"/>
          </w:tcPr>
          <w:p w14:paraId="04FE622C" w14:textId="6AA8830C"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a day other than a Saturday or Sunday</w:t>
            </w:r>
            <w:r w:rsidR="003F7F72" w:rsidRPr="00115E89">
              <w:rPr>
                <w:rFonts w:ascii="Times New Roman" w:hAnsi="Times New Roman" w:cs="Times New Roman"/>
                <w:sz w:val="20"/>
                <w:szCs w:val="20"/>
              </w:rPr>
              <w:t xml:space="preserve"> or a bank or public holiday</w:t>
            </w:r>
            <w:r w:rsidRPr="00115E89">
              <w:rPr>
                <w:rFonts w:ascii="Times New Roman" w:hAnsi="Times New Roman" w:cs="Times New Roman"/>
                <w:sz w:val="20"/>
                <w:szCs w:val="20"/>
              </w:rPr>
              <w:t xml:space="preserve"> on which banks are open in</w:t>
            </w:r>
            <w:r w:rsidR="005766A8" w:rsidRPr="00115E89">
              <w:rPr>
                <w:rFonts w:ascii="Times New Roman" w:hAnsi="Times New Roman" w:cs="Times New Roman"/>
                <w:sz w:val="20"/>
                <w:szCs w:val="20"/>
              </w:rPr>
              <w:t xml:space="preserve"> </w:t>
            </w:r>
            <w:r w:rsidR="001D2D0B">
              <w:rPr>
                <w:rFonts w:ascii="Times New Roman" w:hAnsi="Times New Roman" w:cs="Times New Roman"/>
                <w:sz w:val="20"/>
                <w:szCs w:val="20"/>
                <w:lang w:val="en-US"/>
              </w:rPr>
              <w:t>the United Kingdom</w:t>
            </w:r>
            <w:r w:rsidRPr="00115E89">
              <w:rPr>
                <w:rFonts w:ascii="Times New Roman" w:hAnsi="Times New Roman" w:cs="Times New Roman"/>
                <w:sz w:val="20"/>
                <w:szCs w:val="20"/>
              </w:rPr>
              <w:t>;</w:t>
            </w:r>
          </w:p>
        </w:tc>
      </w:tr>
      <w:tr w:rsidR="00CE53FE" w14:paraId="57147655" w14:textId="77777777" w:rsidTr="003F778B">
        <w:trPr>
          <w:trHeight w:val="350"/>
        </w:trPr>
        <w:tc>
          <w:tcPr>
            <w:tcW w:w="2420" w:type="dxa"/>
          </w:tcPr>
          <w:p w14:paraId="28153D7F"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w:t>
            </w:r>
          </w:p>
        </w:tc>
        <w:tc>
          <w:tcPr>
            <w:tcW w:w="10180" w:type="dxa"/>
            <w:gridSpan w:val="2"/>
          </w:tcPr>
          <w:p w14:paraId="51E4F193" w14:textId="4591B911"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 xml:space="preserve">means a payment card or </w:t>
            </w:r>
            <w:r w:rsidR="00F0559B" w:rsidRPr="00115E89">
              <w:rPr>
                <w:rFonts w:ascii="Times New Roman" w:hAnsi="Times New Roman" w:cs="Times New Roman"/>
                <w:sz w:val="20"/>
                <w:szCs w:val="20"/>
              </w:rPr>
              <w:t>an</w:t>
            </w:r>
            <w:r w:rsidRPr="00115E89">
              <w:rPr>
                <w:rFonts w:ascii="Times New Roman" w:hAnsi="Times New Roman" w:cs="Times New Roman"/>
                <w:sz w:val="20"/>
                <w:szCs w:val="20"/>
              </w:rPr>
              <w:t>other device issued under Card Scheme Rules issued in physical or virtual format;</w:t>
            </w:r>
          </w:p>
        </w:tc>
      </w:tr>
      <w:tr w:rsidR="00DB5B12" w14:paraId="762121FD" w14:textId="77777777" w:rsidTr="003F778B">
        <w:trPr>
          <w:trHeight w:val="530"/>
        </w:trPr>
        <w:tc>
          <w:tcPr>
            <w:tcW w:w="2420" w:type="dxa"/>
          </w:tcPr>
          <w:p w14:paraId="4335D7E7" w14:textId="54D7ED41" w:rsidR="00DB5B12" w:rsidRPr="00115E89" w:rsidRDefault="00DB5B12"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 Account</w:t>
            </w:r>
          </w:p>
        </w:tc>
        <w:tc>
          <w:tcPr>
            <w:tcW w:w="10180" w:type="dxa"/>
            <w:gridSpan w:val="2"/>
          </w:tcPr>
          <w:p w14:paraId="03A899CE" w14:textId="0B63108B" w:rsidR="00DB5B12" w:rsidRPr="00115E89" w:rsidRDefault="00DB5B12" w:rsidP="00F954DC">
            <w:pPr>
              <w:pStyle w:val="TableParagraph"/>
              <w:ind w:right="80"/>
              <w:jc w:val="both"/>
              <w:rPr>
                <w:rFonts w:ascii="Times New Roman" w:hAnsi="Times New Roman" w:cs="Times New Roman"/>
                <w:sz w:val="20"/>
                <w:szCs w:val="20"/>
              </w:rPr>
            </w:pPr>
            <w:bookmarkStart w:id="0" w:name="_Hlk57621825"/>
            <w:r w:rsidRPr="00115E89">
              <w:rPr>
                <w:rFonts w:ascii="Times New Roman" w:hAnsi="Times New Roman" w:cs="Times New Roman"/>
                <w:sz w:val="20"/>
                <w:szCs w:val="20"/>
              </w:rPr>
              <w:t>means the</w:t>
            </w:r>
            <w:r w:rsidR="00857D52"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account to which the </w:t>
            </w:r>
            <w:r w:rsidR="00857D52" w:rsidRPr="00115E89">
              <w:rPr>
                <w:rFonts w:ascii="Times New Roman" w:hAnsi="Times New Roman" w:cs="Times New Roman"/>
                <w:sz w:val="20"/>
                <w:szCs w:val="20"/>
              </w:rPr>
              <w:t>financial institution</w:t>
            </w:r>
            <w:r w:rsidRPr="00115E89">
              <w:rPr>
                <w:rFonts w:ascii="Times New Roman" w:hAnsi="Times New Roman" w:cs="Times New Roman"/>
                <w:sz w:val="20"/>
                <w:szCs w:val="20"/>
              </w:rPr>
              <w:t> has issued a Card so that their client can perform one or more of several services that relate to giving the client access to the</w:t>
            </w:r>
            <w:r w:rsidR="00857D52" w:rsidRPr="00115E89">
              <w:rPr>
                <w:rFonts w:ascii="Times New Roman" w:hAnsi="Times New Roman" w:cs="Times New Roman"/>
                <w:sz w:val="20"/>
                <w:szCs w:val="20"/>
              </w:rPr>
              <w:t>ir</w:t>
            </w:r>
            <w:r w:rsidRPr="00115E89">
              <w:rPr>
                <w:rFonts w:ascii="Times New Roman" w:hAnsi="Times New Roman" w:cs="Times New Roman"/>
                <w:sz w:val="20"/>
                <w:szCs w:val="20"/>
              </w:rPr>
              <w:t> </w:t>
            </w:r>
            <w:r w:rsidR="002C5A77" w:rsidRPr="00115E89">
              <w:rPr>
                <w:rFonts w:ascii="Times New Roman" w:hAnsi="Times New Roman" w:cs="Times New Roman"/>
                <w:sz w:val="20"/>
                <w:szCs w:val="20"/>
              </w:rPr>
              <w:t>account</w:t>
            </w:r>
            <w:r w:rsidR="00F0559B" w:rsidRPr="00115E89">
              <w:rPr>
                <w:rFonts w:ascii="Times New Roman" w:hAnsi="Times New Roman" w:cs="Times New Roman"/>
                <w:sz w:val="20"/>
                <w:szCs w:val="20"/>
              </w:rPr>
              <w:t>;</w:t>
            </w:r>
            <w:bookmarkEnd w:id="0"/>
          </w:p>
        </w:tc>
      </w:tr>
      <w:tr w:rsidR="00CE53FE" w14:paraId="28FFA8B6" w14:textId="77777777" w:rsidTr="003F778B">
        <w:trPr>
          <w:trHeight w:val="379"/>
        </w:trPr>
        <w:tc>
          <w:tcPr>
            <w:tcW w:w="2420" w:type="dxa"/>
          </w:tcPr>
          <w:p w14:paraId="470C843A"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Cardholder</w:t>
            </w:r>
          </w:p>
        </w:tc>
        <w:tc>
          <w:tcPr>
            <w:tcW w:w="10180" w:type="dxa"/>
            <w:gridSpan w:val="2"/>
          </w:tcPr>
          <w:p w14:paraId="46398DBF" w14:textId="77777777"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a person to whom or for whose benefit a Card is issued;</w:t>
            </w:r>
          </w:p>
        </w:tc>
      </w:tr>
      <w:tr w:rsidR="00CE53FE" w14:paraId="615B3D21" w14:textId="77777777" w:rsidTr="003F778B">
        <w:trPr>
          <w:trHeight w:val="379"/>
        </w:trPr>
        <w:tc>
          <w:tcPr>
            <w:tcW w:w="2420" w:type="dxa"/>
          </w:tcPr>
          <w:p w14:paraId="72F81D2A"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Cardholder Data</w:t>
            </w:r>
          </w:p>
        </w:tc>
        <w:tc>
          <w:tcPr>
            <w:tcW w:w="10180" w:type="dxa"/>
            <w:gridSpan w:val="2"/>
          </w:tcPr>
          <w:p w14:paraId="3383C64D" w14:textId="774769D4"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 xml:space="preserve">means the data, including Card Account information, which relates to a specific </w:t>
            </w:r>
            <w:r w:rsidR="00533BAD" w:rsidRPr="00115E89">
              <w:rPr>
                <w:rFonts w:ascii="Times New Roman" w:hAnsi="Times New Roman" w:cs="Times New Roman"/>
                <w:sz w:val="20"/>
                <w:szCs w:val="20"/>
              </w:rPr>
              <w:t>C</w:t>
            </w:r>
            <w:r w:rsidRPr="00115E89">
              <w:rPr>
                <w:rFonts w:ascii="Times New Roman" w:hAnsi="Times New Roman" w:cs="Times New Roman"/>
                <w:sz w:val="20"/>
                <w:szCs w:val="20"/>
              </w:rPr>
              <w:t>ardholder</w:t>
            </w:r>
            <w:r w:rsidR="00533BAD" w:rsidRPr="00115E89">
              <w:rPr>
                <w:rFonts w:ascii="Times New Roman" w:hAnsi="Times New Roman" w:cs="Times New Roman"/>
                <w:sz w:val="20"/>
                <w:szCs w:val="20"/>
              </w:rPr>
              <w:t>;</w:t>
            </w:r>
          </w:p>
        </w:tc>
      </w:tr>
      <w:tr w:rsidR="003E5F96" w14:paraId="5F03D00D" w14:textId="77777777" w:rsidTr="003F778B">
        <w:trPr>
          <w:trHeight w:val="379"/>
        </w:trPr>
        <w:tc>
          <w:tcPr>
            <w:tcW w:w="2420" w:type="dxa"/>
          </w:tcPr>
          <w:p w14:paraId="3FE3598B" w14:textId="33650D71" w:rsidR="003E5F96" w:rsidRPr="00115E89" w:rsidRDefault="003E5F96" w:rsidP="00F954DC">
            <w:pPr>
              <w:pStyle w:val="TableParagraph"/>
              <w:jc w:val="both"/>
              <w:rPr>
                <w:rFonts w:ascii="Times New Roman" w:hAnsi="Times New Roman" w:cs="Times New Roman"/>
                <w:b/>
                <w:sz w:val="20"/>
                <w:szCs w:val="20"/>
              </w:rPr>
            </w:pPr>
            <w:bookmarkStart w:id="1" w:name="_Hlk57637326"/>
            <w:r w:rsidRPr="00115E89">
              <w:rPr>
                <w:rFonts w:ascii="Times New Roman" w:hAnsi="Times New Roman" w:cs="Times New Roman"/>
                <w:b/>
                <w:sz w:val="20"/>
                <w:szCs w:val="20"/>
              </w:rPr>
              <w:t>Card Issuer</w:t>
            </w:r>
          </w:p>
        </w:tc>
        <w:tc>
          <w:tcPr>
            <w:tcW w:w="10180" w:type="dxa"/>
            <w:gridSpan w:val="2"/>
          </w:tcPr>
          <w:p w14:paraId="0FEF00F1" w14:textId="25F74044" w:rsidR="003E5F96" w:rsidRPr="00115E89" w:rsidRDefault="00E66119"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any financial institution, bank, credit union or company that issues (or causes to be issued) cards to cardholders</w:t>
            </w:r>
            <w:r w:rsidR="00F0559B" w:rsidRPr="00115E89">
              <w:rPr>
                <w:rFonts w:ascii="Times New Roman" w:hAnsi="Times New Roman" w:cs="Times New Roman"/>
                <w:sz w:val="20"/>
                <w:szCs w:val="20"/>
              </w:rPr>
              <w:t>;</w:t>
            </w:r>
          </w:p>
        </w:tc>
      </w:tr>
      <w:bookmarkEnd w:id="1"/>
      <w:tr w:rsidR="00CE53FE" w14:paraId="3509DCB3" w14:textId="77777777" w:rsidTr="003F778B">
        <w:trPr>
          <w:trHeight w:val="553"/>
        </w:trPr>
        <w:tc>
          <w:tcPr>
            <w:tcW w:w="2420" w:type="dxa"/>
          </w:tcPr>
          <w:p w14:paraId="04450DEF"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 Scheme</w:t>
            </w:r>
          </w:p>
        </w:tc>
        <w:tc>
          <w:tcPr>
            <w:tcW w:w="10180" w:type="dxa"/>
            <w:gridSpan w:val="2"/>
          </w:tcPr>
          <w:p w14:paraId="68342F5C" w14:textId="77777777"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such payment network(s) specified in the Agreement, or as the Parties may agree in writing from time to time after the Commencement Date;</w:t>
            </w:r>
          </w:p>
        </w:tc>
      </w:tr>
      <w:tr w:rsidR="00CE53FE" w:rsidRPr="00115E89" w14:paraId="6EE7DAED" w14:textId="77777777" w:rsidTr="003F778B">
        <w:trPr>
          <w:trHeight w:val="341"/>
        </w:trPr>
        <w:tc>
          <w:tcPr>
            <w:tcW w:w="2420" w:type="dxa"/>
          </w:tcPr>
          <w:p w14:paraId="566497AB"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Card Scheme Rules</w:t>
            </w:r>
          </w:p>
        </w:tc>
        <w:tc>
          <w:tcPr>
            <w:tcW w:w="10180" w:type="dxa"/>
            <w:gridSpan w:val="2"/>
          </w:tcPr>
          <w:p w14:paraId="6C1B5063" w14:textId="77777777"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all applicable rules, regulations and operating guidelines issued by the Card Schemes;</w:t>
            </w:r>
          </w:p>
        </w:tc>
      </w:tr>
      <w:tr w:rsidR="00CE53FE" w:rsidRPr="00115E89" w14:paraId="65899DC9" w14:textId="77777777" w:rsidTr="003F778B">
        <w:trPr>
          <w:trHeight w:val="341"/>
        </w:trPr>
        <w:tc>
          <w:tcPr>
            <w:tcW w:w="2420" w:type="dxa"/>
          </w:tcPr>
          <w:p w14:paraId="4FC6A4C4"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Chargeback</w:t>
            </w:r>
          </w:p>
        </w:tc>
        <w:tc>
          <w:tcPr>
            <w:tcW w:w="10180" w:type="dxa"/>
            <w:gridSpan w:val="2"/>
          </w:tcPr>
          <w:p w14:paraId="12ABD7FC" w14:textId="77777777" w:rsidR="00CE53FE" w:rsidRPr="00115E89" w:rsidRDefault="00255D00" w:rsidP="00F954DC">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the reversal of a Payment by the issuer of a Card;</w:t>
            </w:r>
          </w:p>
        </w:tc>
      </w:tr>
      <w:tr w:rsidR="00CE53FE" w:rsidRPr="00115E89" w14:paraId="74B0F5B3" w14:textId="77777777" w:rsidTr="003F778B">
        <w:trPr>
          <w:trHeight w:val="530"/>
        </w:trPr>
        <w:tc>
          <w:tcPr>
            <w:tcW w:w="2420" w:type="dxa"/>
          </w:tcPr>
          <w:p w14:paraId="6B770D8C" w14:textId="77777777" w:rsidR="00CE53FE" w:rsidRPr="00115E89" w:rsidRDefault="00255D00" w:rsidP="00F954DC">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Chargeback Costs</w:t>
            </w:r>
          </w:p>
        </w:tc>
        <w:tc>
          <w:tcPr>
            <w:tcW w:w="10180" w:type="dxa"/>
            <w:gridSpan w:val="2"/>
          </w:tcPr>
          <w:p w14:paraId="514F926B" w14:textId="52F3788A" w:rsidR="00CE53FE" w:rsidRPr="008F1959" w:rsidRDefault="00255D00" w:rsidP="00F954DC">
            <w:pPr>
              <w:pStyle w:val="TableParagraph"/>
              <w:ind w:right="80"/>
              <w:jc w:val="both"/>
              <w:rPr>
                <w:rFonts w:ascii="Times New Roman" w:hAnsi="Times New Roman" w:cs="Times New Roman"/>
                <w:sz w:val="20"/>
                <w:szCs w:val="20"/>
                <w:lang w:val="bg-BG"/>
              </w:rPr>
            </w:pPr>
            <w:r w:rsidRPr="00115E89">
              <w:rPr>
                <w:rFonts w:ascii="Times New Roman" w:hAnsi="Times New Roman" w:cs="Times New Roman"/>
                <w:sz w:val="20"/>
                <w:szCs w:val="20"/>
              </w:rPr>
              <w:t xml:space="preserve">means </w:t>
            </w:r>
            <w:r w:rsidR="00363EE1" w:rsidRPr="00115E89">
              <w:rPr>
                <w:rFonts w:ascii="Times New Roman" w:hAnsi="Times New Roman" w:cs="Times New Roman"/>
                <w:sz w:val="20"/>
                <w:szCs w:val="20"/>
              </w:rPr>
              <w:t xml:space="preserve">the </w:t>
            </w:r>
            <w:r w:rsidRPr="00115E89">
              <w:rPr>
                <w:rFonts w:ascii="Times New Roman" w:hAnsi="Times New Roman" w:cs="Times New Roman"/>
                <w:sz w:val="20"/>
                <w:szCs w:val="20"/>
              </w:rPr>
              <w:t xml:space="preserve">administrative charge for processing a </w:t>
            </w:r>
            <w:r w:rsidR="002C5A77" w:rsidRPr="00115E89">
              <w:rPr>
                <w:rFonts w:ascii="Times New Roman" w:hAnsi="Times New Roman" w:cs="Times New Roman"/>
                <w:sz w:val="20"/>
                <w:szCs w:val="20"/>
              </w:rPr>
              <w:t>Chargeback and any</w:t>
            </w:r>
            <w:r w:rsidRPr="00115E89">
              <w:rPr>
                <w:rFonts w:ascii="Times New Roman" w:hAnsi="Times New Roman" w:cs="Times New Roman"/>
                <w:sz w:val="20"/>
                <w:szCs w:val="20"/>
              </w:rPr>
              <w:t xml:space="preserve"> reasonable costs, expenses, liabilities or Assessments that </w:t>
            </w:r>
            <w:r w:rsidR="00363EE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may incur </w:t>
            </w:r>
            <w:proofErr w:type="gramStart"/>
            <w:r w:rsidRPr="00115E89">
              <w:rPr>
                <w:rFonts w:ascii="Times New Roman" w:hAnsi="Times New Roman" w:cs="Times New Roman"/>
                <w:sz w:val="20"/>
                <w:szCs w:val="20"/>
              </w:rPr>
              <w:t>as a result of</w:t>
            </w:r>
            <w:proofErr w:type="gramEnd"/>
            <w:r w:rsidRPr="00115E89">
              <w:rPr>
                <w:rFonts w:ascii="Times New Roman" w:hAnsi="Times New Roman" w:cs="Times New Roman"/>
                <w:sz w:val="20"/>
                <w:szCs w:val="20"/>
              </w:rPr>
              <w:t xml:space="preserve"> or in connection with a</w:t>
            </w:r>
            <w:r w:rsidR="00E269DD" w:rsidRPr="00115E89">
              <w:rPr>
                <w:rFonts w:ascii="Times New Roman" w:hAnsi="Times New Roman" w:cs="Times New Roman"/>
                <w:sz w:val="20"/>
                <w:szCs w:val="20"/>
              </w:rPr>
              <w:t xml:space="preserve"> </w:t>
            </w:r>
            <w:r w:rsidRPr="00115E89">
              <w:rPr>
                <w:rFonts w:ascii="Times New Roman" w:hAnsi="Times New Roman" w:cs="Times New Roman"/>
                <w:sz w:val="20"/>
                <w:szCs w:val="20"/>
              </w:rPr>
              <w:t>Chargeback;</w:t>
            </w:r>
          </w:p>
        </w:tc>
      </w:tr>
      <w:tr w:rsidR="00360008" w:rsidRPr="00115E89" w14:paraId="292778B5" w14:textId="77777777" w:rsidTr="003F778B">
        <w:trPr>
          <w:trHeight w:val="368"/>
        </w:trPr>
        <w:tc>
          <w:tcPr>
            <w:tcW w:w="2420" w:type="dxa"/>
          </w:tcPr>
          <w:p w14:paraId="092E48EA" w14:textId="15DED08A" w:rsidR="00360008" w:rsidRPr="00360008" w:rsidRDefault="00360008" w:rsidP="00F954DC">
            <w:pPr>
              <w:pStyle w:val="TableParagraph"/>
              <w:jc w:val="both"/>
              <w:rPr>
                <w:rFonts w:ascii="Times New Roman" w:hAnsi="Times New Roman" w:cs="Times New Roman"/>
                <w:b/>
                <w:sz w:val="20"/>
                <w:szCs w:val="20"/>
                <w:lang w:val="en-US"/>
              </w:rPr>
            </w:pPr>
            <w:r w:rsidRPr="00360008">
              <w:rPr>
                <w:rFonts w:ascii="Times New Roman" w:hAnsi="Times New Roman" w:cs="Times New Roman"/>
                <w:b/>
                <w:sz w:val="20"/>
                <w:szCs w:val="20"/>
              </w:rPr>
              <w:t>Charity</w:t>
            </w:r>
          </w:p>
        </w:tc>
        <w:tc>
          <w:tcPr>
            <w:tcW w:w="10180" w:type="dxa"/>
            <w:gridSpan w:val="2"/>
          </w:tcPr>
          <w:p w14:paraId="4FAFDFBF" w14:textId="6F90CFA2" w:rsidR="00360008" w:rsidRPr="00115E89" w:rsidRDefault="00360008" w:rsidP="00F954DC">
            <w:pPr>
              <w:pStyle w:val="TableParagraph"/>
              <w:ind w:right="80"/>
              <w:jc w:val="both"/>
              <w:rPr>
                <w:rFonts w:ascii="Times New Roman" w:hAnsi="Times New Roman" w:cs="Times New Roman"/>
                <w:sz w:val="20"/>
                <w:szCs w:val="20"/>
              </w:rPr>
            </w:pPr>
            <w:r w:rsidRPr="00360008">
              <w:rPr>
                <w:rFonts w:ascii="Times New Roman" w:hAnsi="Times New Roman" w:cs="Times New Roman"/>
                <w:sz w:val="20"/>
                <w:szCs w:val="20"/>
              </w:rPr>
              <w:t>has the meaning set out in the Payment Services Regulations 2017</w:t>
            </w:r>
            <w:r>
              <w:rPr>
                <w:rFonts w:ascii="Times New Roman" w:hAnsi="Times New Roman" w:cs="Times New Roman"/>
                <w:sz w:val="20"/>
                <w:szCs w:val="20"/>
              </w:rPr>
              <w:t>;</w:t>
            </w:r>
          </w:p>
        </w:tc>
      </w:tr>
      <w:tr w:rsidR="00360008" w:rsidRPr="00115E89" w14:paraId="75951056" w14:textId="77777777" w:rsidTr="003F778B">
        <w:trPr>
          <w:trHeight w:val="530"/>
        </w:trPr>
        <w:tc>
          <w:tcPr>
            <w:tcW w:w="2420" w:type="dxa"/>
          </w:tcPr>
          <w:p w14:paraId="4AA92DF6" w14:textId="68EFEB4C" w:rsidR="00360008" w:rsidRPr="00360008" w:rsidRDefault="00360008" w:rsidP="00F954DC">
            <w:pPr>
              <w:pStyle w:val="TableParagraph"/>
              <w:jc w:val="both"/>
              <w:rPr>
                <w:rFonts w:ascii="Times New Roman" w:hAnsi="Times New Roman" w:cs="Times New Roman"/>
                <w:b/>
                <w:sz w:val="20"/>
                <w:szCs w:val="20"/>
              </w:rPr>
            </w:pPr>
            <w:r w:rsidRPr="00360008">
              <w:rPr>
                <w:rFonts w:ascii="Times New Roman" w:hAnsi="Times New Roman" w:cs="Times New Roman"/>
                <w:b/>
                <w:sz w:val="20"/>
                <w:szCs w:val="20"/>
              </w:rPr>
              <w:t>Customer</w:t>
            </w:r>
          </w:p>
        </w:tc>
        <w:tc>
          <w:tcPr>
            <w:tcW w:w="10180" w:type="dxa"/>
            <w:gridSpan w:val="2"/>
          </w:tcPr>
          <w:p w14:paraId="575511B4" w14:textId="217A5C89" w:rsidR="00360008" w:rsidRPr="00360008" w:rsidRDefault="00360008" w:rsidP="00F954DC">
            <w:pPr>
              <w:pStyle w:val="TableParagraph"/>
              <w:ind w:right="80"/>
              <w:jc w:val="both"/>
              <w:rPr>
                <w:rFonts w:ascii="Times New Roman" w:hAnsi="Times New Roman" w:cs="Times New Roman"/>
                <w:sz w:val="20"/>
                <w:szCs w:val="20"/>
              </w:rPr>
            </w:pPr>
            <w:r w:rsidRPr="00360008">
              <w:rPr>
                <w:rFonts w:ascii="Times New Roman" w:hAnsi="Times New Roman" w:cs="Times New Roman"/>
                <w:sz w:val="20"/>
                <w:szCs w:val="20"/>
              </w:rPr>
              <w:t>mean</w:t>
            </w:r>
            <w:r>
              <w:rPr>
                <w:rFonts w:ascii="Times New Roman" w:hAnsi="Times New Roman" w:cs="Times New Roman"/>
                <w:sz w:val="20"/>
                <w:szCs w:val="20"/>
              </w:rPr>
              <w:t>s</w:t>
            </w:r>
            <w:r w:rsidRPr="00360008">
              <w:rPr>
                <w:rFonts w:ascii="Times New Roman" w:hAnsi="Times New Roman" w:cs="Times New Roman"/>
                <w:sz w:val="20"/>
                <w:szCs w:val="20"/>
              </w:rPr>
              <w:t xml:space="preserve"> any individual, body corporate, association, partnership or any other entity or organization authorized to obtain and use a Card</w:t>
            </w:r>
            <w:r>
              <w:rPr>
                <w:rFonts w:ascii="Times New Roman" w:hAnsi="Times New Roman" w:cs="Times New Roman"/>
                <w:sz w:val="20"/>
                <w:szCs w:val="20"/>
              </w:rPr>
              <w:t>;</w:t>
            </w:r>
          </w:p>
        </w:tc>
      </w:tr>
      <w:tr w:rsidR="00CE53FE" w:rsidRPr="00115E89" w14:paraId="045D633B" w14:textId="77777777" w:rsidTr="003F778B">
        <w:trPr>
          <w:trHeight w:val="350"/>
        </w:trPr>
        <w:tc>
          <w:tcPr>
            <w:tcW w:w="2420" w:type="dxa"/>
          </w:tcPr>
          <w:p w14:paraId="43CEC445" w14:textId="2BE95B6C" w:rsidR="00CE53FE" w:rsidRPr="00115E89" w:rsidRDefault="005E76FF" w:rsidP="00F954DC">
            <w:pPr>
              <w:pStyle w:val="TableParagraph"/>
              <w:ind w:left="90"/>
              <w:jc w:val="both"/>
              <w:rPr>
                <w:rFonts w:ascii="Times New Roman" w:hAnsi="Times New Roman" w:cs="Times New Roman"/>
                <w:b/>
                <w:sz w:val="20"/>
                <w:szCs w:val="20"/>
              </w:rPr>
            </w:pPr>
            <w:r>
              <w:rPr>
                <w:rFonts w:ascii="Times New Roman" w:hAnsi="Times New Roman" w:cs="Times New Roman"/>
                <w:b/>
                <w:sz w:val="20"/>
                <w:szCs w:val="20"/>
              </w:rPr>
              <w:t xml:space="preserve"> </w:t>
            </w:r>
            <w:r w:rsidR="00255D00" w:rsidRPr="00115E89">
              <w:rPr>
                <w:rFonts w:ascii="Times New Roman" w:hAnsi="Times New Roman" w:cs="Times New Roman"/>
                <w:b/>
                <w:sz w:val="20"/>
                <w:szCs w:val="20"/>
              </w:rPr>
              <w:t>Commencement Date</w:t>
            </w:r>
          </w:p>
        </w:tc>
        <w:tc>
          <w:tcPr>
            <w:tcW w:w="10180" w:type="dxa"/>
            <w:gridSpan w:val="2"/>
          </w:tcPr>
          <w:p w14:paraId="6E4C68CD" w14:textId="747C4AAF" w:rsidR="00CE53FE" w:rsidRPr="00115E89" w:rsidRDefault="00360008" w:rsidP="00F954DC">
            <w:pPr>
              <w:pStyle w:val="TableParagraph"/>
              <w:jc w:val="both"/>
              <w:rPr>
                <w:rFonts w:ascii="Times New Roman" w:hAnsi="Times New Roman" w:cs="Times New Roman"/>
                <w:sz w:val="20"/>
                <w:szCs w:val="20"/>
              </w:rPr>
            </w:pPr>
            <w:r>
              <w:rPr>
                <w:rFonts w:ascii="Times New Roman" w:hAnsi="Times New Roman" w:cs="Times New Roman"/>
                <w:sz w:val="20"/>
                <w:szCs w:val="20"/>
              </w:rPr>
              <w:t xml:space="preserve">Means </w:t>
            </w:r>
            <w:r w:rsidR="00255D00" w:rsidRPr="00115E89">
              <w:rPr>
                <w:rFonts w:ascii="Times New Roman" w:hAnsi="Times New Roman" w:cs="Times New Roman"/>
                <w:sz w:val="20"/>
                <w:szCs w:val="20"/>
              </w:rPr>
              <w:t xml:space="preserve">the date on which </w:t>
            </w:r>
            <w:r w:rsidR="00363EE1" w:rsidRPr="00115E89">
              <w:rPr>
                <w:rFonts w:ascii="Times New Roman" w:hAnsi="Times New Roman" w:cs="Times New Roman"/>
                <w:sz w:val="20"/>
                <w:szCs w:val="20"/>
              </w:rPr>
              <w:t xml:space="preserve">all </w:t>
            </w:r>
            <w:r w:rsidR="00255D00" w:rsidRPr="00115E89">
              <w:rPr>
                <w:rFonts w:ascii="Times New Roman" w:hAnsi="Times New Roman" w:cs="Times New Roman"/>
                <w:sz w:val="20"/>
                <w:szCs w:val="20"/>
              </w:rPr>
              <w:t>Parties have executed the Agreement;</w:t>
            </w:r>
          </w:p>
        </w:tc>
      </w:tr>
      <w:tr w:rsidR="00CE53FE" w:rsidRPr="00115E89" w14:paraId="13BD3E69" w14:textId="77777777" w:rsidTr="003F778B">
        <w:trPr>
          <w:trHeight w:val="3500"/>
        </w:trPr>
        <w:tc>
          <w:tcPr>
            <w:tcW w:w="2430" w:type="dxa"/>
            <w:gridSpan w:val="2"/>
          </w:tcPr>
          <w:p w14:paraId="4D3DF753" w14:textId="58AF1E08" w:rsidR="00CE53FE" w:rsidRPr="00115E89" w:rsidRDefault="00102E78" w:rsidP="00F954DC">
            <w:pPr>
              <w:pStyle w:val="TableParagraph"/>
              <w:ind w:left="90" w:right="1080"/>
              <w:jc w:val="both"/>
              <w:rPr>
                <w:rFonts w:ascii="Times New Roman" w:hAnsi="Times New Roman" w:cs="Times New Roman"/>
                <w:b/>
                <w:sz w:val="20"/>
                <w:szCs w:val="20"/>
              </w:rPr>
            </w:pPr>
            <w:r w:rsidRPr="004A0F68">
              <w:rPr>
                <w:rFonts w:ascii="Times New Roman" w:hAnsi="Times New Roman" w:cs="Times New Roman"/>
                <w:noProof/>
                <w:sz w:val="20"/>
                <w:szCs w:val="20"/>
              </w:rPr>
              <w:lastRenderedPageBreak/>
              <mc:AlternateContent>
                <mc:Choice Requires="wpg">
                  <w:drawing>
                    <wp:inline distT="0" distB="0" distL="0" distR="0" wp14:anchorId="34D12B44" wp14:editId="02E69FA6">
                      <wp:extent cx="6350" cy="6350"/>
                      <wp:effectExtent l="0" t="3175" r="3175" b="0"/>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7" name="Rectangle 1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D3E373" id="Group 1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">
                      <v:rect id="Rectangle 1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r w:rsidRPr="004A0F68">
              <w:rPr>
                <w:rFonts w:ascii="Times New Roman" w:hAnsi="Times New Roman" w:cs="Times New Roman"/>
                <w:noProof/>
                <w:sz w:val="20"/>
                <w:szCs w:val="20"/>
              </w:rPr>
              <mc:AlternateContent>
                <mc:Choice Requires="wpg">
                  <w:drawing>
                    <wp:inline distT="0" distB="0" distL="0" distR="0" wp14:anchorId="1CF7ECCD" wp14:editId="44B57576">
                      <wp:extent cx="6350" cy="6350"/>
                      <wp:effectExtent l="1270" t="3175" r="1905" b="0"/>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5" name="Rectangle 11"/>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7A7BE0" id="Group 1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">
                      <v:rect id="Rectangle 11"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r w:rsidR="00255D00" w:rsidRPr="00115E89">
              <w:rPr>
                <w:rFonts w:ascii="Times New Roman" w:hAnsi="Times New Roman" w:cs="Times New Roman"/>
                <w:b/>
                <w:sz w:val="20"/>
                <w:szCs w:val="20"/>
              </w:rPr>
              <w:t>Confidential Information</w:t>
            </w:r>
          </w:p>
        </w:tc>
        <w:tc>
          <w:tcPr>
            <w:tcW w:w="10170" w:type="dxa"/>
          </w:tcPr>
          <w:p w14:paraId="5D4619AC" w14:textId="77777777" w:rsidR="00CE53FE" w:rsidRPr="00115E89" w:rsidRDefault="00255D00" w:rsidP="00F954DC">
            <w:pPr>
              <w:pStyle w:val="TableParagraph"/>
              <w:ind w:left="149"/>
              <w:jc w:val="both"/>
              <w:rPr>
                <w:rFonts w:ascii="Times New Roman" w:hAnsi="Times New Roman" w:cs="Times New Roman"/>
                <w:sz w:val="20"/>
                <w:szCs w:val="20"/>
              </w:rPr>
            </w:pPr>
            <w:r w:rsidRPr="00115E89">
              <w:rPr>
                <w:rFonts w:ascii="Times New Roman" w:hAnsi="Times New Roman" w:cs="Times New Roman"/>
                <w:sz w:val="20"/>
                <w:szCs w:val="20"/>
              </w:rPr>
              <w:t>means:</w:t>
            </w:r>
          </w:p>
          <w:p w14:paraId="6553B240" w14:textId="617672C5" w:rsidR="00CE53FE" w:rsidRPr="00115E89" w:rsidRDefault="00255D00" w:rsidP="00F954DC">
            <w:pPr>
              <w:pStyle w:val="TableParagraph"/>
              <w:numPr>
                <w:ilvl w:val="0"/>
                <w:numId w:val="7"/>
              </w:numPr>
              <w:tabs>
                <w:tab w:val="left" w:pos="596"/>
              </w:tabs>
              <w:ind w:right="56"/>
              <w:jc w:val="both"/>
              <w:rPr>
                <w:rFonts w:ascii="Times New Roman" w:hAnsi="Times New Roman" w:cs="Times New Roman"/>
                <w:sz w:val="20"/>
                <w:szCs w:val="20"/>
              </w:rPr>
            </w:pPr>
            <w:r w:rsidRPr="00115E89">
              <w:rPr>
                <w:rFonts w:ascii="Times New Roman" w:hAnsi="Times New Roman" w:cs="Times New Roman"/>
                <w:sz w:val="20"/>
                <w:szCs w:val="20"/>
              </w:rPr>
              <w:t>all information of a confidential nature (including trade secrets and information of</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commercial</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value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including</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but</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not</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limited</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information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commercially confidential nature relating to the operations, contracts or commercial or financial arrangements) which may become known to one Party (“receiving Party”) from the other Party (“disclosing</w:t>
            </w:r>
            <w:r w:rsidRPr="00115E89">
              <w:rPr>
                <w:rFonts w:ascii="Times New Roman" w:hAnsi="Times New Roman" w:cs="Times New Roman"/>
                <w:spacing w:val="-24"/>
                <w:sz w:val="20"/>
                <w:szCs w:val="20"/>
              </w:rPr>
              <w:t xml:space="preserve"> </w:t>
            </w:r>
            <w:r w:rsidRPr="00115E89">
              <w:rPr>
                <w:rFonts w:ascii="Times New Roman" w:hAnsi="Times New Roman" w:cs="Times New Roman"/>
                <w:sz w:val="20"/>
                <w:szCs w:val="20"/>
              </w:rPr>
              <w:t>Party”)</w:t>
            </w:r>
            <w:r w:rsidR="00533BAD" w:rsidRPr="00115E89">
              <w:rPr>
                <w:rFonts w:ascii="Times New Roman" w:hAnsi="Times New Roman" w:cs="Times New Roman"/>
                <w:sz w:val="20"/>
                <w:szCs w:val="20"/>
              </w:rPr>
              <w:t>,</w:t>
            </w:r>
          </w:p>
          <w:p w14:paraId="56EA2820" w14:textId="181DCBA8" w:rsidR="00CE53FE" w:rsidRPr="00115E89" w:rsidRDefault="00255D00" w:rsidP="00F954DC">
            <w:pPr>
              <w:pStyle w:val="TableParagraph"/>
              <w:numPr>
                <w:ilvl w:val="0"/>
                <w:numId w:val="7"/>
              </w:numPr>
              <w:tabs>
                <w:tab w:val="left" w:pos="595"/>
                <w:tab w:val="left" w:pos="596"/>
              </w:tabs>
              <w:ind w:right="59"/>
              <w:jc w:val="both"/>
              <w:rPr>
                <w:rFonts w:ascii="Times New Roman" w:hAnsi="Times New Roman" w:cs="Times New Roman"/>
                <w:sz w:val="20"/>
                <w:szCs w:val="20"/>
              </w:rPr>
            </w:pPr>
            <w:r w:rsidRPr="00115E89">
              <w:rPr>
                <w:rFonts w:ascii="Times New Roman" w:hAnsi="Times New Roman" w:cs="Times New Roman"/>
                <w:sz w:val="20"/>
                <w:szCs w:val="20"/>
              </w:rPr>
              <w:t>any information relating to a Party’s operations, processes, plans, intentions, designs, market opportunities, marketing, sales, strategies, trade secrets, technical, developmental, product operating, performance, cost, know-how, business and process information, computer programming techniques, file formats, interface protocols, interface formats, computer programs and software (including, but not limited to, source code, object code, software output, screen displays/file hierarchies, graphics and user interfaces), and all record bearing media containing or disclosing such information and techniques; samples, models or prototypes, or parts thereof; formulas; and third party confidential</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information</w:t>
            </w:r>
            <w:r w:rsidR="00533BAD" w:rsidRPr="00115E89">
              <w:rPr>
                <w:rFonts w:ascii="Times New Roman" w:hAnsi="Times New Roman" w:cs="Times New Roman"/>
                <w:sz w:val="20"/>
                <w:szCs w:val="20"/>
              </w:rPr>
              <w:t>,</w:t>
            </w:r>
          </w:p>
          <w:p w14:paraId="06A8C5E9" w14:textId="7159F2C5" w:rsidR="00CE53FE" w:rsidRPr="00115E89" w:rsidRDefault="00255D00" w:rsidP="00F954DC">
            <w:pPr>
              <w:pStyle w:val="TableParagraph"/>
              <w:numPr>
                <w:ilvl w:val="0"/>
                <w:numId w:val="7"/>
              </w:numPr>
              <w:tabs>
                <w:tab w:val="left" w:pos="595"/>
                <w:tab w:val="left" w:pos="596"/>
              </w:tabs>
              <w:ind w:right="80"/>
              <w:jc w:val="both"/>
              <w:rPr>
                <w:rFonts w:ascii="Times New Roman" w:hAnsi="Times New Roman" w:cs="Times New Roman"/>
                <w:sz w:val="20"/>
                <w:szCs w:val="20"/>
              </w:rPr>
            </w:pPr>
            <w:r w:rsidRPr="00115E89">
              <w:rPr>
                <w:rFonts w:ascii="Times New Roman" w:hAnsi="Times New Roman" w:cs="Times New Roman"/>
                <w:sz w:val="20"/>
                <w:szCs w:val="20"/>
              </w:rPr>
              <w:t>the provisions of the Agreement and the negotiations relating to it and the operation of 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Agreement,</w:t>
            </w:r>
            <w:r w:rsidR="005D474C">
              <w:rPr>
                <w:rFonts w:ascii="Times New Roman" w:hAnsi="Times New Roman" w:cs="Times New Roman"/>
                <w:sz w:val="20"/>
                <w:szCs w:val="20"/>
              </w:rPr>
              <w:t xml:space="preserve"> </w:t>
            </w:r>
            <w:r w:rsidRPr="00115E89">
              <w:rPr>
                <w:rFonts w:ascii="Times New Roman" w:hAnsi="Times New Roman" w:cs="Times New Roman"/>
                <w:sz w:val="20"/>
                <w:szCs w:val="20"/>
              </w:rPr>
              <w:t>but does not include information which is public knowledge or already known to the receiving</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Party</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receiving</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information</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at</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time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disclosure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which</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subsequently becomes public knowledge other than by a breach of the Agreement or subsequently comes lawfully into the possession of the receiving Party from a third</w:t>
            </w:r>
            <w:r w:rsidRPr="00115E89">
              <w:rPr>
                <w:rFonts w:ascii="Times New Roman" w:hAnsi="Times New Roman" w:cs="Times New Roman"/>
                <w:spacing w:val="-18"/>
                <w:sz w:val="20"/>
                <w:szCs w:val="20"/>
              </w:rPr>
              <w:t xml:space="preserve"> </w:t>
            </w:r>
            <w:r w:rsidRPr="00115E89">
              <w:rPr>
                <w:rFonts w:ascii="Times New Roman" w:hAnsi="Times New Roman" w:cs="Times New Roman"/>
                <w:sz w:val="20"/>
                <w:szCs w:val="20"/>
              </w:rPr>
              <w:t>party;</w:t>
            </w:r>
          </w:p>
        </w:tc>
      </w:tr>
      <w:tr w:rsidR="00CE53FE" w:rsidRPr="00115E89" w14:paraId="710C4891" w14:textId="77777777" w:rsidTr="003F778B">
        <w:trPr>
          <w:trHeight w:val="530"/>
        </w:trPr>
        <w:tc>
          <w:tcPr>
            <w:tcW w:w="2430" w:type="dxa"/>
            <w:gridSpan w:val="2"/>
          </w:tcPr>
          <w:p w14:paraId="5E0FEF8D" w14:textId="77777777" w:rsidR="00CE53FE" w:rsidRPr="00115E89" w:rsidRDefault="00255D00" w:rsidP="00F954DC">
            <w:pPr>
              <w:pStyle w:val="TableParagraph"/>
              <w:rPr>
                <w:rFonts w:ascii="Times New Roman" w:hAnsi="Times New Roman" w:cs="Times New Roman"/>
                <w:b/>
                <w:sz w:val="20"/>
                <w:szCs w:val="20"/>
              </w:rPr>
            </w:pPr>
            <w:r w:rsidRPr="00115E89">
              <w:rPr>
                <w:rFonts w:ascii="Times New Roman" w:hAnsi="Times New Roman" w:cs="Times New Roman"/>
                <w:b/>
                <w:sz w:val="20"/>
                <w:szCs w:val="20"/>
              </w:rPr>
              <w:t>Damages</w:t>
            </w:r>
          </w:p>
        </w:tc>
        <w:tc>
          <w:tcPr>
            <w:tcW w:w="10170" w:type="dxa"/>
          </w:tcPr>
          <w:p w14:paraId="2465D0E9" w14:textId="77777777" w:rsidR="00CE53FE" w:rsidRPr="00115E89" w:rsidRDefault="00255D00" w:rsidP="00F954DC">
            <w:pPr>
              <w:pStyle w:val="TableParagraph"/>
              <w:ind w:right="85"/>
              <w:jc w:val="both"/>
              <w:rPr>
                <w:rFonts w:ascii="Times New Roman" w:hAnsi="Times New Roman" w:cs="Times New Roman"/>
                <w:sz w:val="20"/>
                <w:szCs w:val="20"/>
              </w:rPr>
            </w:pPr>
            <w:r w:rsidRPr="00115E89">
              <w:rPr>
                <w:rFonts w:ascii="Times New Roman" w:hAnsi="Times New Roman" w:cs="Times New Roman"/>
                <w:sz w:val="20"/>
                <w:szCs w:val="20"/>
              </w:rPr>
              <w:t>all payments, costs, expenses, losses, claims, damages, awards, orders, liabilities, compensation, Chargebacks and legal and regulatory proceedings of any nature whatsoever;</w:t>
            </w:r>
          </w:p>
        </w:tc>
      </w:tr>
      <w:tr w:rsidR="00CE53FE" w:rsidRPr="00115E89" w14:paraId="1F46B207" w14:textId="77777777" w:rsidTr="003F778B">
        <w:trPr>
          <w:trHeight w:val="1970"/>
        </w:trPr>
        <w:tc>
          <w:tcPr>
            <w:tcW w:w="2430" w:type="dxa"/>
            <w:gridSpan w:val="2"/>
          </w:tcPr>
          <w:p w14:paraId="7F48DF47" w14:textId="77777777" w:rsidR="00CE53FE" w:rsidRPr="00115E89" w:rsidRDefault="00255D00" w:rsidP="00F954DC">
            <w:pPr>
              <w:pStyle w:val="TableParagraph"/>
              <w:rPr>
                <w:rFonts w:ascii="Times New Roman" w:hAnsi="Times New Roman" w:cs="Times New Roman"/>
                <w:b/>
                <w:sz w:val="20"/>
                <w:szCs w:val="20"/>
              </w:rPr>
            </w:pPr>
            <w:r w:rsidRPr="00115E89">
              <w:rPr>
                <w:rFonts w:ascii="Times New Roman" w:hAnsi="Times New Roman" w:cs="Times New Roman"/>
                <w:b/>
                <w:sz w:val="20"/>
                <w:szCs w:val="20"/>
              </w:rPr>
              <w:t>Data Protection Law</w:t>
            </w:r>
          </w:p>
        </w:tc>
        <w:tc>
          <w:tcPr>
            <w:tcW w:w="10170" w:type="dxa"/>
          </w:tcPr>
          <w:p w14:paraId="133CD1BB" w14:textId="37AC61E7" w:rsidR="00F0559B" w:rsidRPr="00360008" w:rsidRDefault="00255D00" w:rsidP="00F954DC">
            <w:pPr>
              <w:pStyle w:val="TableParagraph"/>
              <w:ind w:right="82"/>
              <w:jc w:val="both"/>
              <w:rPr>
                <w:rFonts w:ascii="Times New Roman" w:hAnsi="Times New Roman" w:cs="Times New Roman"/>
                <w:sz w:val="20"/>
                <w:szCs w:val="20"/>
                <w:lang w:val="bg-BG"/>
              </w:rPr>
            </w:pPr>
            <w:r w:rsidRPr="00115E89">
              <w:rPr>
                <w:rFonts w:ascii="Times New Roman" w:hAnsi="Times New Roman" w:cs="Times New Roman"/>
                <w:sz w:val="20"/>
                <w:szCs w:val="20"/>
              </w:rPr>
              <w:t xml:space="preserve">means </w:t>
            </w:r>
            <w:r w:rsidR="00CA3CA5" w:rsidRPr="00CA3CA5">
              <w:rPr>
                <w:rFonts w:ascii="Times New Roman" w:hAnsi="Times New Roman" w:cs="Times New Roman"/>
                <w:sz w:val="20"/>
                <w:szCs w:val="20"/>
              </w:rPr>
              <w:t>all applicable data protection and privacy legislation in force from time to time in the United Kingdom including the UK GDPR; the Data Protection Act 2018 (DPA 2018) (and regulations made thereunder); the Privacy and Electronic Communications Regulations 2003 (SI 2003/2426) as amended; Regulation (EU) 2016/679, as it forms part of domestic law in the United Kingdom by virtue of section 3 of the European Union (Withdrawal) Act 2018 (including as further amended or modified by the laws of the United Kingdom or of a part of the United Kingdom from time to time),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r w:rsidRPr="00115E89">
              <w:rPr>
                <w:rFonts w:ascii="Times New Roman" w:hAnsi="Times New Roman" w:cs="Times New Roman"/>
                <w:sz w:val="20"/>
                <w:szCs w:val="20"/>
              </w:rPr>
              <w:t>;</w:t>
            </w:r>
          </w:p>
        </w:tc>
      </w:tr>
      <w:tr w:rsidR="00CE53FE" w:rsidRPr="00115E89" w14:paraId="76100BD5" w14:textId="77777777" w:rsidTr="003F778B">
        <w:trPr>
          <w:trHeight w:val="556"/>
        </w:trPr>
        <w:tc>
          <w:tcPr>
            <w:tcW w:w="2430" w:type="dxa"/>
            <w:gridSpan w:val="2"/>
          </w:tcPr>
          <w:p w14:paraId="3016CDF9" w14:textId="77777777" w:rsidR="00CE53FE" w:rsidRPr="00115E89" w:rsidRDefault="00255D00" w:rsidP="00F954DC">
            <w:pPr>
              <w:pStyle w:val="TableParagraph"/>
              <w:rPr>
                <w:rFonts w:ascii="Times New Roman" w:hAnsi="Times New Roman" w:cs="Times New Roman"/>
                <w:b/>
                <w:sz w:val="20"/>
                <w:szCs w:val="20"/>
              </w:rPr>
            </w:pPr>
            <w:r w:rsidRPr="00115E89">
              <w:rPr>
                <w:rFonts w:ascii="Times New Roman" w:hAnsi="Times New Roman" w:cs="Times New Roman"/>
                <w:b/>
                <w:sz w:val="20"/>
                <w:szCs w:val="20"/>
              </w:rPr>
              <w:t>Fees</w:t>
            </w:r>
          </w:p>
        </w:tc>
        <w:tc>
          <w:tcPr>
            <w:tcW w:w="10170" w:type="dxa"/>
          </w:tcPr>
          <w:p w14:paraId="75E89103" w14:textId="6D7B614C" w:rsidR="00CE53FE" w:rsidRPr="00115E89" w:rsidRDefault="00255D00" w:rsidP="00F954DC">
            <w:pPr>
              <w:pStyle w:val="TableParagraph"/>
              <w:ind w:right="86"/>
              <w:jc w:val="both"/>
              <w:rPr>
                <w:rFonts w:ascii="Times New Roman" w:hAnsi="Times New Roman" w:cs="Times New Roman"/>
                <w:sz w:val="20"/>
                <w:szCs w:val="20"/>
              </w:rPr>
            </w:pPr>
            <w:r w:rsidRPr="00115E89">
              <w:rPr>
                <w:rFonts w:ascii="Times New Roman" w:hAnsi="Times New Roman" w:cs="Times New Roman"/>
                <w:sz w:val="20"/>
                <w:szCs w:val="20"/>
              </w:rPr>
              <w:t>means the fees applicable</w:t>
            </w:r>
            <w:r w:rsidR="006E2B34" w:rsidRPr="00115E89">
              <w:rPr>
                <w:rFonts w:ascii="Times New Roman" w:hAnsi="Times New Roman" w:cs="Times New Roman"/>
                <w:sz w:val="20"/>
                <w:szCs w:val="20"/>
              </w:rPr>
              <w:t xml:space="preserve"> for the s</w:t>
            </w:r>
            <w:r w:rsidRPr="00115E89">
              <w:rPr>
                <w:rFonts w:ascii="Times New Roman" w:hAnsi="Times New Roman" w:cs="Times New Roman"/>
                <w:sz w:val="20"/>
                <w:szCs w:val="20"/>
              </w:rPr>
              <w:t>ervices</w:t>
            </w:r>
            <w:r w:rsidR="006E2B34" w:rsidRPr="00115E89">
              <w:rPr>
                <w:rFonts w:ascii="Times New Roman" w:hAnsi="Times New Roman" w:cs="Times New Roman"/>
                <w:sz w:val="20"/>
                <w:szCs w:val="20"/>
              </w:rPr>
              <w:t xml:space="preserve"> provided</w:t>
            </w:r>
            <w:r w:rsidRPr="00115E89">
              <w:rPr>
                <w:rFonts w:ascii="Times New Roman" w:hAnsi="Times New Roman" w:cs="Times New Roman"/>
                <w:sz w:val="20"/>
                <w:szCs w:val="20"/>
              </w:rPr>
              <w:t xml:space="preserve">, as specified in the MSA </w:t>
            </w:r>
            <w:r w:rsidR="006E2B34" w:rsidRPr="00115E89">
              <w:rPr>
                <w:rFonts w:ascii="Times New Roman" w:hAnsi="Times New Roman" w:cs="Times New Roman"/>
                <w:sz w:val="20"/>
                <w:szCs w:val="20"/>
              </w:rPr>
              <w:t>together with the fee</w:t>
            </w:r>
            <w:r w:rsidR="009401BE">
              <w:rPr>
                <w:rFonts w:ascii="Times New Roman" w:hAnsi="Times New Roman" w:cs="Times New Roman"/>
                <w:sz w:val="20"/>
                <w:szCs w:val="20"/>
              </w:rPr>
              <w:t>s</w:t>
            </w:r>
            <w:r w:rsidR="006E2B34" w:rsidRPr="00115E89">
              <w:rPr>
                <w:rFonts w:ascii="Times New Roman" w:hAnsi="Times New Roman" w:cs="Times New Roman"/>
                <w:sz w:val="20"/>
                <w:szCs w:val="20"/>
              </w:rPr>
              <w:t xml:space="preserve"> as set out in the </w:t>
            </w:r>
            <w:r w:rsidRPr="00115E89">
              <w:rPr>
                <w:rFonts w:ascii="Times New Roman" w:hAnsi="Times New Roman" w:cs="Times New Roman"/>
                <w:sz w:val="20"/>
                <w:szCs w:val="20"/>
              </w:rPr>
              <w:t>Terminal Agreement</w:t>
            </w:r>
            <w:r w:rsidR="007B0B08" w:rsidRPr="00115E89">
              <w:rPr>
                <w:rFonts w:ascii="Times New Roman" w:hAnsi="Times New Roman" w:cs="Times New Roman"/>
                <w:sz w:val="20"/>
                <w:szCs w:val="20"/>
              </w:rPr>
              <w:t>, where relevant</w:t>
            </w:r>
            <w:r w:rsidRPr="00115E89">
              <w:rPr>
                <w:rFonts w:ascii="Times New Roman" w:hAnsi="Times New Roman" w:cs="Times New Roman"/>
                <w:sz w:val="20"/>
                <w:szCs w:val="20"/>
              </w:rPr>
              <w:t>;</w:t>
            </w:r>
          </w:p>
        </w:tc>
      </w:tr>
      <w:tr w:rsidR="00CF31A0" w:rsidRPr="00115E89" w14:paraId="068525C7" w14:textId="77777777" w:rsidTr="0051517D">
        <w:trPr>
          <w:trHeight w:val="377"/>
        </w:trPr>
        <w:tc>
          <w:tcPr>
            <w:tcW w:w="2430" w:type="dxa"/>
            <w:gridSpan w:val="2"/>
          </w:tcPr>
          <w:p w14:paraId="2F643662" w14:textId="6F7A37CF" w:rsidR="00CF31A0" w:rsidRPr="00115E89" w:rsidRDefault="00CF31A0" w:rsidP="00F954DC">
            <w:pPr>
              <w:pStyle w:val="TableParagraph"/>
              <w:ind w:left="92"/>
              <w:rPr>
                <w:rFonts w:ascii="Times New Roman" w:hAnsi="Times New Roman" w:cs="Times New Roman"/>
                <w:b/>
                <w:sz w:val="20"/>
                <w:szCs w:val="20"/>
              </w:rPr>
            </w:pPr>
            <w:r>
              <w:rPr>
                <w:rFonts w:ascii="Times New Roman" w:hAnsi="Times New Roman" w:cs="Times New Roman"/>
                <w:b/>
                <w:sz w:val="20"/>
                <w:szCs w:val="20"/>
              </w:rPr>
              <w:t>Force Majeure Event</w:t>
            </w:r>
          </w:p>
        </w:tc>
        <w:tc>
          <w:tcPr>
            <w:tcW w:w="10170" w:type="dxa"/>
          </w:tcPr>
          <w:p w14:paraId="32872AE3" w14:textId="38C011D7" w:rsidR="00CF31A0" w:rsidRPr="00115E89" w:rsidRDefault="00CF31A0" w:rsidP="00F954DC">
            <w:pPr>
              <w:pStyle w:val="TableParagraph"/>
              <w:ind w:left="104" w:right="83"/>
              <w:jc w:val="both"/>
              <w:rPr>
                <w:rFonts w:ascii="Times New Roman" w:hAnsi="Times New Roman" w:cs="Times New Roman"/>
                <w:sz w:val="20"/>
                <w:szCs w:val="20"/>
              </w:rPr>
            </w:pPr>
            <w:r>
              <w:rPr>
                <w:rFonts w:ascii="Times New Roman" w:hAnsi="Times New Roman" w:cs="Times New Roman"/>
                <w:sz w:val="20"/>
                <w:szCs w:val="20"/>
              </w:rPr>
              <w:t>has the meaning given to it in clause 16</w:t>
            </w:r>
            <w:r w:rsidR="001001C8">
              <w:rPr>
                <w:rFonts w:ascii="Times New Roman" w:hAnsi="Times New Roman" w:cs="Times New Roman"/>
                <w:sz w:val="20"/>
                <w:szCs w:val="20"/>
              </w:rPr>
              <w:t>;</w:t>
            </w:r>
          </w:p>
        </w:tc>
      </w:tr>
      <w:tr w:rsidR="00CE53FE" w:rsidRPr="00115E89" w14:paraId="2EA466C9" w14:textId="77777777" w:rsidTr="003F778B">
        <w:trPr>
          <w:trHeight w:val="584"/>
        </w:trPr>
        <w:tc>
          <w:tcPr>
            <w:tcW w:w="2430" w:type="dxa"/>
            <w:gridSpan w:val="2"/>
          </w:tcPr>
          <w:p w14:paraId="5B7B93EB" w14:textId="77777777" w:rsidR="00CE53FE" w:rsidRPr="00115E89" w:rsidRDefault="00255D00" w:rsidP="00F954DC">
            <w:pPr>
              <w:pStyle w:val="TableParagraph"/>
              <w:ind w:left="92"/>
              <w:rPr>
                <w:rFonts w:ascii="Times New Roman" w:hAnsi="Times New Roman" w:cs="Times New Roman"/>
                <w:b/>
                <w:sz w:val="20"/>
                <w:szCs w:val="20"/>
              </w:rPr>
            </w:pPr>
            <w:r w:rsidRPr="00115E89">
              <w:rPr>
                <w:rFonts w:ascii="Times New Roman" w:hAnsi="Times New Roman" w:cs="Times New Roman"/>
                <w:b/>
                <w:sz w:val="20"/>
                <w:szCs w:val="20"/>
              </w:rPr>
              <w:t>Group</w:t>
            </w:r>
          </w:p>
        </w:tc>
        <w:tc>
          <w:tcPr>
            <w:tcW w:w="10170" w:type="dxa"/>
          </w:tcPr>
          <w:p w14:paraId="5E9253C4" w14:textId="77777777" w:rsidR="00CE53FE" w:rsidRPr="00115E89" w:rsidRDefault="00255D00" w:rsidP="00F954DC">
            <w:pPr>
              <w:pStyle w:val="TableParagraph"/>
              <w:ind w:left="104" w:right="83"/>
              <w:jc w:val="both"/>
              <w:rPr>
                <w:rFonts w:ascii="Times New Roman" w:hAnsi="Times New Roman" w:cs="Times New Roman"/>
                <w:sz w:val="20"/>
                <w:szCs w:val="20"/>
              </w:rPr>
            </w:pPr>
            <w:r w:rsidRPr="00115E89">
              <w:rPr>
                <w:rFonts w:ascii="Times New Roman" w:hAnsi="Times New Roman" w:cs="Times New Roman"/>
                <w:sz w:val="20"/>
                <w:szCs w:val="20"/>
              </w:rPr>
              <w:t>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relation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company,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means</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company,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subsidiary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holding</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company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from time to time of that company, and any subsidiary from time to time of a holding company of that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company;</w:t>
            </w:r>
          </w:p>
        </w:tc>
      </w:tr>
      <w:tr w:rsidR="00CE53FE" w:rsidRPr="00115E89" w14:paraId="36C7C288" w14:textId="77777777" w:rsidTr="003F778B">
        <w:trPr>
          <w:trHeight w:val="350"/>
        </w:trPr>
        <w:tc>
          <w:tcPr>
            <w:tcW w:w="2430" w:type="dxa"/>
            <w:gridSpan w:val="2"/>
          </w:tcPr>
          <w:p w14:paraId="73C24EAB" w14:textId="39ED7983" w:rsidR="00CE53FE" w:rsidRPr="00115E89" w:rsidRDefault="00255D00" w:rsidP="00F954DC">
            <w:pPr>
              <w:pStyle w:val="TableParagraph"/>
              <w:rPr>
                <w:rFonts w:ascii="Times New Roman" w:hAnsi="Times New Roman" w:cs="Times New Roman"/>
                <w:b/>
                <w:sz w:val="20"/>
                <w:szCs w:val="20"/>
              </w:rPr>
            </w:pPr>
            <w:r w:rsidRPr="00115E89">
              <w:rPr>
                <w:rFonts w:ascii="Times New Roman" w:hAnsi="Times New Roman" w:cs="Times New Roman"/>
                <w:b/>
                <w:sz w:val="20"/>
                <w:szCs w:val="20"/>
              </w:rPr>
              <w:t>Group Company</w:t>
            </w:r>
          </w:p>
        </w:tc>
        <w:tc>
          <w:tcPr>
            <w:tcW w:w="10170" w:type="dxa"/>
          </w:tcPr>
          <w:p w14:paraId="3A99BBD6" w14:textId="77777777" w:rsidR="00CE53FE" w:rsidRPr="00115E89" w:rsidRDefault="00255D00" w:rsidP="00F954DC">
            <w:pPr>
              <w:pStyle w:val="TableParagraph"/>
              <w:ind w:left="104"/>
              <w:rPr>
                <w:rFonts w:ascii="Times New Roman" w:hAnsi="Times New Roman" w:cs="Times New Roman"/>
                <w:sz w:val="20"/>
                <w:szCs w:val="20"/>
              </w:rPr>
            </w:pPr>
            <w:r w:rsidRPr="00115E89">
              <w:rPr>
                <w:rFonts w:ascii="Times New Roman" w:hAnsi="Times New Roman" w:cs="Times New Roman"/>
                <w:sz w:val="20"/>
                <w:szCs w:val="20"/>
              </w:rPr>
              <w:t>in relation to a company, means any member of its Group;</w:t>
            </w:r>
          </w:p>
        </w:tc>
      </w:tr>
      <w:tr w:rsidR="00CE53FE" w:rsidRPr="00115E89" w14:paraId="6F945ED3" w14:textId="77777777" w:rsidTr="003F778B">
        <w:trPr>
          <w:trHeight w:val="1250"/>
        </w:trPr>
        <w:tc>
          <w:tcPr>
            <w:tcW w:w="2430" w:type="dxa"/>
            <w:gridSpan w:val="2"/>
          </w:tcPr>
          <w:p w14:paraId="1F274D22" w14:textId="77777777" w:rsidR="00CE53FE" w:rsidRPr="00115E89" w:rsidRDefault="00255D00" w:rsidP="00F954DC">
            <w:pPr>
              <w:pStyle w:val="TableParagraph"/>
              <w:ind w:left="92" w:right="462"/>
              <w:rPr>
                <w:rFonts w:ascii="Times New Roman" w:hAnsi="Times New Roman" w:cs="Times New Roman"/>
                <w:b/>
                <w:sz w:val="20"/>
                <w:szCs w:val="20"/>
              </w:rPr>
            </w:pPr>
            <w:r w:rsidRPr="00115E89">
              <w:rPr>
                <w:rFonts w:ascii="Times New Roman" w:hAnsi="Times New Roman" w:cs="Times New Roman"/>
                <w:b/>
                <w:sz w:val="20"/>
                <w:szCs w:val="20"/>
              </w:rPr>
              <w:t>Intellectual Property Rights</w:t>
            </w:r>
          </w:p>
        </w:tc>
        <w:tc>
          <w:tcPr>
            <w:tcW w:w="10170" w:type="dxa"/>
          </w:tcPr>
          <w:p w14:paraId="011DCED4" w14:textId="4AF83E37" w:rsidR="00CE53FE" w:rsidRPr="00115E89" w:rsidRDefault="00255D00" w:rsidP="00F954DC">
            <w:pPr>
              <w:pStyle w:val="TableParagraph"/>
              <w:ind w:left="104" w:right="82"/>
              <w:jc w:val="both"/>
              <w:rPr>
                <w:rFonts w:ascii="Times New Roman" w:hAnsi="Times New Roman" w:cs="Times New Roman"/>
                <w:sz w:val="20"/>
                <w:szCs w:val="20"/>
              </w:rPr>
            </w:pPr>
            <w:r w:rsidRPr="00115E89">
              <w:rPr>
                <w:rFonts w:ascii="Times New Roman" w:hAnsi="Times New Roman" w:cs="Times New Roman"/>
                <w:sz w:val="20"/>
                <w:szCs w:val="20"/>
              </w:rPr>
              <w:t>means inventions, patents, registered designs, trademarks, service marks, domain names,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trade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business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names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(including</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internet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email</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addresses),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 xml:space="preserve">applications for any of the foregoing, copyrights, unregistered designs, </w:t>
            </w:r>
            <w:r w:rsidR="00854AF7" w:rsidRPr="00115E89">
              <w:rPr>
                <w:rFonts w:ascii="Times New Roman" w:hAnsi="Times New Roman" w:cs="Times New Roman"/>
                <w:sz w:val="20"/>
                <w:szCs w:val="20"/>
              </w:rPr>
              <w:t>C</w:t>
            </w:r>
            <w:r w:rsidRPr="00115E89">
              <w:rPr>
                <w:rFonts w:ascii="Times New Roman" w:hAnsi="Times New Roman" w:cs="Times New Roman"/>
                <w:sz w:val="20"/>
                <w:szCs w:val="20"/>
              </w:rPr>
              <w:t xml:space="preserve">onfidential </w:t>
            </w:r>
            <w:r w:rsidR="00854AF7" w:rsidRPr="00115E89">
              <w:rPr>
                <w:rFonts w:ascii="Times New Roman" w:hAnsi="Times New Roman" w:cs="Times New Roman"/>
                <w:sz w:val="20"/>
                <w:szCs w:val="20"/>
              </w:rPr>
              <w:t>I</w:t>
            </w:r>
            <w:r w:rsidRPr="00115E89">
              <w:rPr>
                <w:rFonts w:ascii="Times New Roman" w:hAnsi="Times New Roman" w:cs="Times New Roman"/>
                <w:sz w:val="20"/>
                <w:szCs w:val="20"/>
              </w:rPr>
              <w:t>nformation, Know-how and database rights including all extensions and renewals and the goodwill attaching to any of them and applications for any of them and any right or form of protection of a similar nature and having equivalent or similar effect to any of them which may subsist anywhere in the</w:t>
            </w:r>
            <w:r w:rsidRPr="00115E89">
              <w:rPr>
                <w:rFonts w:ascii="Times New Roman" w:hAnsi="Times New Roman" w:cs="Times New Roman"/>
                <w:spacing w:val="-18"/>
                <w:sz w:val="20"/>
                <w:szCs w:val="20"/>
              </w:rPr>
              <w:t xml:space="preserve"> </w:t>
            </w:r>
            <w:r w:rsidRPr="00115E89">
              <w:rPr>
                <w:rFonts w:ascii="Times New Roman" w:hAnsi="Times New Roman" w:cs="Times New Roman"/>
                <w:sz w:val="20"/>
                <w:szCs w:val="20"/>
              </w:rPr>
              <w:t>world;</w:t>
            </w:r>
          </w:p>
        </w:tc>
      </w:tr>
      <w:tr w:rsidR="00534362" w:rsidRPr="00115E89" w14:paraId="6BF5AC1C" w14:textId="77777777" w:rsidTr="003F778B">
        <w:trPr>
          <w:trHeight w:val="350"/>
        </w:trPr>
        <w:tc>
          <w:tcPr>
            <w:tcW w:w="2430" w:type="dxa"/>
            <w:gridSpan w:val="2"/>
          </w:tcPr>
          <w:p w14:paraId="13D15A25" w14:textId="57E4E268" w:rsidR="00534362" w:rsidRPr="00115E89" w:rsidRDefault="00534362" w:rsidP="00F954DC">
            <w:pPr>
              <w:pStyle w:val="TableParagraph"/>
              <w:ind w:left="98"/>
              <w:rPr>
                <w:rFonts w:ascii="Times New Roman" w:hAnsi="Times New Roman" w:cs="Times New Roman"/>
                <w:b/>
                <w:sz w:val="20"/>
                <w:szCs w:val="20"/>
              </w:rPr>
            </w:pPr>
            <w:r>
              <w:rPr>
                <w:rFonts w:ascii="Times New Roman" w:hAnsi="Times New Roman" w:cs="Times New Roman"/>
                <w:b/>
                <w:sz w:val="20"/>
                <w:szCs w:val="20"/>
              </w:rPr>
              <w:t>Merchant</w:t>
            </w:r>
          </w:p>
        </w:tc>
        <w:tc>
          <w:tcPr>
            <w:tcW w:w="10170" w:type="dxa"/>
          </w:tcPr>
          <w:p w14:paraId="617BF869" w14:textId="3B792CAA" w:rsidR="00534362" w:rsidRPr="00115E89" w:rsidRDefault="00CF31A0" w:rsidP="00F954DC">
            <w:pPr>
              <w:pStyle w:val="TableParagraph"/>
              <w:ind w:left="99" w:right="90" w:hanging="3"/>
              <w:jc w:val="both"/>
              <w:rPr>
                <w:rFonts w:ascii="Times New Roman" w:hAnsi="Times New Roman" w:cs="Times New Roman"/>
                <w:sz w:val="20"/>
                <w:szCs w:val="20"/>
              </w:rPr>
            </w:pPr>
            <w:r>
              <w:rPr>
                <w:rFonts w:ascii="Times New Roman" w:hAnsi="Times New Roman" w:cs="Times New Roman"/>
                <w:sz w:val="20"/>
                <w:szCs w:val="20"/>
              </w:rPr>
              <w:t>means the entity identified in the MSA (and/or the Terminal Agreement, if relevant)</w:t>
            </w:r>
            <w:r w:rsidR="001001C8">
              <w:rPr>
                <w:rFonts w:ascii="Times New Roman" w:hAnsi="Times New Roman" w:cs="Times New Roman"/>
                <w:sz w:val="20"/>
                <w:szCs w:val="20"/>
              </w:rPr>
              <w:t>;</w:t>
            </w:r>
          </w:p>
        </w:tc>
      </w:tr>
      <w:tr w:rsidR="00CE53FE" w:rsidRPr="00115E89" w14:paraId="2B310092" w14:textId="77777777" w:rsidTr="003F778B">
        <w:trPr>
          <w:trHeight w:val="350"/>
        </w:trPr>
        <w:tc>
          <w:tcPr>
            <w:tcW w:w="2430" w:type="dxa"/>
            <w:gridSpan w:val="2"/>
          </w:tcPr>
          <w:p w14:paraId="0DEE607D" w14:textId="77777777" w:rsidR="00CE53FE" w:rsidRPr="00115E89" w:rsidRDefault="00255D00"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Merchant’s Bank Account</w:t>
            </w:r>
          </w:p>
        </w:tc>
        <w:tc>
          <w:tcPr>
            <w:tcW w:w="10170" w:type="dxa"/>
          </w:tcPr>
          <w:p w14:paraId="0CF8430D" w14:textId="77777777" w:rsidR="00CE53FE" w:rsidRPr="00115E89" w:rsidRDefault="00255D00" w:rsidP="00F954DC">
            <w:pPr>
              <w:pStyle w:val="TableParagraph"/>
              <w:ind w:left="99" w:right="90" w:hanging="3"/>
              <w:jc w:val="both"/>
              <w:rPr>
                <w:rFonts w:ascii="Times New Roman" w:hAnsi="Times New Roman" w:cs="Times New Roman"/>
                <w:sz w:val="20"/>
                <w:szCs w:val="20"/>
              </w:rPr>
            </w:pPr>
            <w:r w:rsidRPr="00115E89">
              <w:rPr>
                <w:rFonts w:ascii="Times New Roman" w:hAnsi="Times New Roman" w:cs="Times New Roman"/>
                <w:sz w:val="20"/>
                <w:szCs w:val="20"/>
              </w:rPr>
              <w:t xml:space="preserve">means the bank account that the Merchant is obliged to maintain under </w:t>
            </w:r>
            <w:r w:rsidRPr="007D13E2">
              <w:rPr>
                <w:rFonts w:ascii="Times New Roman" w:hAnsi="Times New Roman" w:cs="Times New Roman"/>
                <w:sz w:val="20"/>
                <w:szCs w:val="20"/>
              </w:rPr>
              <w:t>Clause 4</w:t>
            </w:r>
            <w:r w:rsidRPr="00115E89">
              <w:rPr>
                <w:rFonts w:ascii="Times New Roman" w:hAnsi="Times New Roman" w:cs="Times New Roman"/>
                <w:sz w:val="20"/>
                <w:szCs w:val="20"/>
              </w:rPr>
              <w:t xml:space="preserve"> of the Terms and Conditions;</w:t>
            </w:r>
          </w:p>
        </w:tc>
      </w:tr>
      <w:tr w:rsidR="00DC3E7F" w:rsidRPr="00115E89" w14:paraId="7901E826" w14:textId="77777777" w:rsidTr="003F778B">
        <w:trPr>
          <w:trHeight w:val="539"/>
        </w:trPr>
        <w:tc>
          <w:tcPr>
            <w:tcW w:w="2430" w:type="dxa"/>
            <w:gridSpan w:val="2"/>
          </w:tcPr>
          <w:p w14:paraId="4375CC9C" w14:textId="06A07FE9" w:rsidR="00DC3E7F" w:rsidRPr="00115E89" w:rsidRDefault="00DC3E7F"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Merchant Funds Account</w:t>
            </w:r>
          </w:p>
        </w:tc>
        <w:tc>
          <w:tcPr>
            <w:tcW w:w="10170" w:type="dxa"/>
          </w:tcPr>
          <w:p w14:paraId="19374940" w14:textId="4E791EE6" w:rsidR="00DC3E7F" w:rsidRPr="00115E89" w:rsidRDefault="00DC3E7F" w:rsidP="00F954DC">
            <w:pPr>
              <w:pStyle w:val="TableParagraph"/>
              <w:ind w:left="99" w:right="90" w:hanging="3"/>
              <w:jc w:val="both"/>
              <w:rPr>
                <w:rFonts w:ascii="Times New Roman" w:hAnsi="Times New Roman" w:cs="Times New Roman"/>
                <w:sz w:val="20"/>
                <w:szCs w:val="20"/>
              </w:rPr>
            </w:pPr>
            <w:r w:rsidRPr="00115E89">
              <w:rPr>
                <w:rFonts w:ascii="Times New Roman" w:hAnsi="Times New Roman" w:cs="Times New Roman"/>
                <w:sz w:val="20"/>
                <w:szCs w:val="20"/>
              </w:rPr>
              <w:t xml:space="preserve">means the segregated bank account(s) in which “relevant funds” will be held by Paynetics separately from Paynetics' own funds in accordance with the applicable provisions of the </w:t>
            </w:r>
            <w:r w:rsidR="00360008" w:rsidRPr="00360008">
              <w:rPr>
                <w:rFonts w:ascii="Times New Roman" w:hAnsi="Times New Roman" w:cs="Times New Roman"/>
                <w:sz w:val="20"/>
                <w:szCs w:val="20"/>
              </w:rPr>
              <w:t>Payment Services Regulations 2017</w:t>
            </w:r>
            <w:r w:rsidRPr="00115E89">
              <w:rPr>
                <w:rFonts w:ascii="Times New Roman" w:hAnsi="Times New Roman" w:cs="Times New Roman"/>
                <w:sz w:val="20"/>
                <w:szCs w:val="20"/>
              </w:rPr>
              <w:t>;</w:t>
            </w:r>
          </w:p>
        </w:tc>
      </w:tr>
      <w:tr w:rsidR="00CE53FE" w:rsidRPr="00115E89" w14:paraId="1D651EB9" w14:textId="77777777" w:rsidTr="003F778B">
        <w:trPr>
          <w:trHeight w:val="539"/>
        </w:trPr>
        <w:tc>
          <w:tcPr>
            <w:tcW w:w="2430" w:type="dxa"/>
            <w:gridSpan w:val="2"/>
          </w:tcPr>
          <w:p w14:paraId="11EFB962" w14:textId="77777777" w:rsidR="00CE53FE" w:rsidRPr="00115E89" w:rsidRDefault="00255D00"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Merchant ID</w:t>
            </w:r>
          </w:p>
        </w:tc>
        <w:tc>
          <w:tcPr>
            <w:tcW w:w="10170" w:type="dxa"/>
          </w:tcPr>
          <w:p w14:paraId="34A79DFF" w14:textId="2815B50F" w:rsidR="00CE53FE" w:rsidRPr="00115E89" w:rsidRDefault="00255D00" w:rsidP="00F954DC">
            <w:pPr>
              <w:pStyle w:val="TableParagraph"/>
              <w:ind w:left="99" w:right="90" w:hanging="3"/>
              <w:jc w:val="both"/>
              <w:rPr>
                <w:rFonts w:ascii="Times New Roman" w:hAnsi="Times New Roman" w:cs="Times New Roman"/>
                <w:sz w:val="20"/>
                <w:szCs w:val="20"/>
              </w:rPr>
            </w:pPr>
            <w:r w:rsidRPr="00115E89">
              <w:rPr>
                <w:rFonts w:ascii="Times New Roman" w:hAnsi="Times New Roman" w:cs="Times New Roman"/>
                <w:sz w:val="20"/>
                <w:szCs w:val="20"/>
              </w:rPr>
              <w:t>means the unique number(s) that is assigned to the Merchant’s Merchant Payment Account to identify the Transactions during processing via the Card Scheme(s);</w:t>
            </w:r>
          </w:p>
        </w:tc>
      </w:tr>
      <w:tr w:rsidR="00D20CBC" w:rsidRPr="00115E89" w14:paraId="5EC98EB2" w14:textId="77777777" w:rsidTr="0051517D">
        <w:trPr>
          <w:trHeight w:val="368"/>
        </w:trPr>
        <w:tc>
          <w:tcPr>
            <w:tcW w:w="2430" w:type="dxa"/>
            <w:gridSpan w:val="2"/>
          </w:tcPr>
          <w:p w14:paraId="4B161AD8" w14:textId="1AEC4510" w:rsidR="00D20CBC" w:rsidRPr="00115E89" w:rsidRDefault="00D20CBC" w:rsidP="00F954DC">
            <w:pPr>
              <w:pStyle w:val="TableParagraph"/>
              <w:ind w:left="98"/>
              <w:rPr>
                <w:rFonts w:ascii="Times New Roman" w:hAnsi="Times New Roman" w:cs="Times New Roman"/>
                <w:b/>
                <w:sz w:val="20"/>
                <w:szCs w:val="20"/>
              </w:rPr>
            </w:pPr>
            <w:r>
              <w:rPr>
                <w:rFonts w:ascii="Times New Roman" w:hAnsi="Times New Roman" w:cs="Times New Roman"/>
                <w:b/>
                <w:sz w:val="20"/>
                <w:szCs w:val="20"/>
              </w:rPr>
              <w:t>Merchant Outlet</w:t>
            </w:r>
          </w:p>
        </w:tc>
        <w:tc>
          <w:tcPr>
            <w:tcW w:w="10170" w:type="dxa"/>
          </w:tcPr>
          <w:p w14:paraId="2A10BA58" w14:textId="32B33B24" w:rsidR="00D20CBC" w:rsidRPr="00115E89" w:rsidRDefault="00D145AD" w:rsidP="00F954DC">
            <w:pPr>
              <w:pStyle w:val="TableParagraph"/>
              <w:ind w:left="99" w:right="90" w:hanging="3"/>
              <w:jc w:val="both"/>
              <w:rPr>
                <w:rFonts w:ascii="Times New Roman" w:hAnsi="Times New Roman" w:cs="Times New Roman"/>
                <w:sz w:val="20"/>
                <w:szCs w:val="20"/>
              </w:rPr>
            </w:pPr>
            <w:r>
              <w:rPr>
                <w:rFonts w:ascii="Times New Roman" w:hAnsi="Times New Roman" w:cs="Times New Roman"/>
                <w:sz w:val="20"/>
                <w:szCs w:val="20"/>
              </w:rPr>
              <w:t>means the Merchant location at which a Transaction is completed</w:t>
            </w:r>
            <w:r w:rsidR="001001C8">
              <w:rPr>
                <w:rFonts w:ascii="Times New Roman" w:hAnsi="Times New Roman" w:cs="Times New Roman"/>
                <w:sz w:val="20"/>
                <w:szCs w:val="20"/>
              </w:rPr>
              <w:t>;</w:t>
            </w:r>
          </w:p>
        </w:tc>
      </w:tr>
      <w:tr w:rsidR="00DC3E7F" w:rsidRPr="00115E89" w14:paraId="18BB67E3" w14:textId="77777777" w:rsidTr="003F778B">
        <w:trPr>
          <w:trHeight w:val="692"/>
        </w:trPr>
        <w:tc>
          <w:tcPr>
            <w:tcW w:w="2430" w:type="dxa"/>
            <w:gridSpan w:val="2"/>
          </w:tcPr>
          <w:p w14:paraId="6C9A6611" w14:textId="70B429D3" w:rsidR="00DC3E7F" w:rsidRPr="00115E89" w:rsidRDefault="00DC3E7F"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Merchant Payment Account</w:t>
            </w:r>
          </w:p>
        </w:tc>
        <w:tc>
          <w:tcPr>
            <w:tcW w:w="10170" w:type="dxa"/>
          </w:tcPr>
          <w:p w14:paraId="7A4A8ACA" w14:textId="44041A91" w:rsidR="00650266" w:rsidRPr="00115E89" w:rsidRDefault="00DC3E7F" w:rsidP="00F954DC">
            <w:pPr>
              <w:pStyle w:val="TableParagraph"/>
              <w:ind w:left="99" w:right="90" w:hanging="3"/>
              <w:jc w:val="both"/>
              <w:rPr>
                <w:rFonts w:ascii="Times New Roman" w:hAnsi="Times New Roman" w:cs="Times New Roman"/>
                <w:sz w:val="20"/>
                <w:szCs w:val="20"/>
              </w:rPr>
            </w:pPr>
            <w:r w:rsidRPr="00115E89">
              <w:rPr>
                <w:rFonts w:ascii="Times New Roman" w:hAnsi="Times New Roman" w:cs="Times New Roman"/>
                <w:sz w:val="20"/>
                <w:szCs w:val="20"/>
              </w:rPr>
              <w:t>means the data account in Paynetics’ and, where relevant, Partner’s systems that records the Transactions; the amounts paid to or payable by the Merchant in relation to the Transactions and Fees; and other information related to the Merchant and the subject matter of the Agreement;</w:t>
            </w:r>
          </w:p>
        </w:tc>
      </w:tr>
      <w:tr w:rsidR="00CE53FE" w:rsidRPr="00115E89" w14:paraId="0379F92E" w14:textId="77777777" w:rsidTr="003F778B">
        <w:trPr>
          <w:trHeight w:val="575"/>
        </w:trPr>
        <w:tc>
          <w:tcPr>
            <w:tcW w:w="2430" w:type="dxa"/>
            <w:gridSpan w:val="2"/>
          </w:tcPr>
          <w:p w14:paraId="4B5865F0" w14:textId="77777777" w:rsidR="00CE53FE" w:rsidRPr="00115E89" w:rsidRDefault="00255D00"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Merchant Services</w:t>
            </w:r>
          </w:p>
        </w:tc>
        <w:tc>
          <w:tcPr>
            <w:tcW w:w="10170" w:type="dxa"/>
          </w:tcPr>
          <w:p w14:paraId="194B9403" w14:textId="6C7C0BE8" w:rsidR="00CE53FE" w:rsidRPr="00115E89" w:rsidRDefault="0005688C" w:rsidP="00F954DC">
            <w:pPr>
              <w:pStyle w:val="TableParagraph"/>
              <w:ind w:left="96" w:right="90" w:firstLine="2"/>
              <w:jc w:val="both"/>
              <w:rPr>
                <w:rFonts w:ascii="Times New Roman" w:hAnsi="Times New Roman" w:cs="Times New Roman"/>
                <w:sz w:val="20"/>
                <w:szCs w:val="20"/>
              </w:rPr>
            </w:pPr>
            <w:r w:rsidRPr="00115E89">
              <w:rPr>
                <w:rFonts w:ascii="Times New Roman" w:hAnsi="Times New Roman" w:cs="Times New Roman"/>
                <w:sz w:val="20"/>
                <w:szCs w:val="20"/>
              </w:rPr>
              <w:t xml:space="preserve">means </w:t>
            </w:r>
            <w:r w:rsidR="00255D00" w:rsidRPr="00115E89">
              <w:rPr>
                <w:rFonts w:ascii="Times New Roman" w:hAnsi="Times New Roman" w:cs="Times New Roman"/>
                <w:sz w:val="20"/>
                <w:szCs w:val="20"/>
              </w:rPr>
              <w:t xml:space="preserve">the handling by </w:t>
            </w:r>
            <w:r w:rsidR="00A14F4B" w:rsidRPr="00115E89">
              <w:rPr>
                <w:rFonts w:ascii="Times New Roman" w:hAnsi="Times New Roman" w:cs="Times New Roman"/>
                <w:sz w:val="20"/>
                <w:szCs w:val="20"/>
              </w:rPr>
              <w:t xml:space="preserve">Paynetics and the Partner, as applicable, </w:t>
            </w:r>
            <w:r w:rsidR="00255D00" w:rsidRPr="00115E89">
              <w:rPr>
                <w:rFonts w:ascii="Times New Roman" w:hAnsi="Times New Roman" w:cs="Times New Roman"/>
                <w:sz w:val="20"/>
                <w:szCs w:val="20"/>
              </w:rPr>
              <w:t>of electronic payment transactions (to include acquiring, e-commerce, mail order telephone order (MOTO) and POS Services) on behalf of the Merchant</w:t>
            </w:r>
            <w:r w:rsidR="006343FA" w:rsidRPr="00115E89">
              <w:rPr>
                <w:rFonts w:ascii="Times New Roman" w:hAnsi="Times New Roman" w:cs="Times New Roman"/>
                <w:sz w:val="20"/>
                <w:szCs w:val="20"/>
              </w:rPr>
              <w:t>;</w:t>
            </w:r>
          </w:p>
        </w:tc>
      </w:tr>
      <w:tr w:rsidR="00360008" w:rsidRPr="00115E89" w14:paraId="5BC5C39C" w14:textId="77777777" w:rsidTr="003F778B">
        <w:trPr>
          <w:trHeight w:val="314"/>
        </w:trPr>
        <w:tc>
          <w:tcPr>
            <w:tcW w:w="2430" w:type="dxa"/>
            <w:gridSpan w:val="2"/>
          </w:tcPr>
          <w:p w14:paraId="620F9F26" w14:textId="6A35948F" w:rsidR="00360008" w:rsidRPr="00115E89" w:rsidRDefault="00360008" w:rsidP="00F954DC">
            <w:pPr>
              <w:pStyle w:val="TableParagraph"/>
              <w:ind w:left="98"/>
              <w:rPr>
                <w:rFonts w:ascii="Times New Roman" w:hAnsi="Times New Roman" w:cs="Times New Roman"/>
                <w:b/>
                <w:sz w:val="20"/>
                <w:szCs w:val="20"/>
              </w:rPr>
            </w:pPr>
            <w:r w:rsidRPr="00360008">
              <w:rPr>
                <w:rFonts w:ascii="Times New Roman" w:hAnsi="Times New Roman" w:cs="Times New Roman"/>
                <w:b/>
                <w:sz w:val="20"/>
                <w:szCs w:val="20"/>
              </w:rPr>
              <w:t>Micro-Enterprise</w:t>
            </w:r>
          </w:p>
        </w:tc>
        <w:tc>
          <w:tcPr>
            <w:tcW w:w="10170" w:type="dxa"/>
          </w:tcPr>
          <w:p w14:paraId="0C596008" w14:textId="664C0042" w:rsidR="00360008" w:rsidRPr="00115E89" w:rsidRDefault="00360008" w:rsidP="00F954DC">
            <w:pPr>
              <w:pStyle w:val="TableParagraph"/>
              <w:ind w:left="96" w:right="90" w:firstLine="2"/>
              <w:jc w:val="both"/>
              <w:rPr>
                <w:rFonts w:ascii="Times New Roman" w:hAnsi="Times New Roman" w:cs="Times New Roman"/>
                <w:sz w:val="20"/>
                <w:szCs w:val="20"/>
              </w:rPr>
            </w:pPr>
            <w:r w:rsidRPr="00360008">
              <w:rPr>
                <w:rFonts w:ascii="Times New Roman" w:hAnsi="Times New Roman" w:cs="Times New Roman"/>
                <w:sz w:val="20"/>
                <w:szCs w:val="20"/>
              </w:rPr>
              <w:t>has the meaning set out in the Payment Services Regulations 2017</w:t>
            </w:r>
            <w:r w:rsidR="00AB26EA">
              <w:rPr>
                <w:rFonts w:ascii="Times New Roman" w:hAnsi="Times New Roman" w:cs="Times New Roman"/>
                <w:sz w:val="20"/>
                <w:szCs w:val="20"/>
              </w:rPr>
              <w:t>;</w:t>
            </w:r>
          </w:p>
        </w:tc>
      </w:tr>
      <w:tr w:rsidR="00CE53FE" w:rsidRPr="00115E89" w14:paraId="4B742FF9" w14:textId="77777777" w:rsidTr="003F778B">
        <w:trPr>
          <w:trHeight w:val="338"/>
        </w:trPr>
        <w:tc>
          <w:tcPr>
            <w:tcW w:w="2430" w:type="dxa"/>
            <w:gridSpan w:val="2"/>
          </w:tcPr>
          <w:p w14:paraId="79591520" w14:textId="77777777" w:rsidR="00CE53FE" w:rsidRPr="00115E89" w:rsidRDefault="00255D00" w:rsidP="00F954DC">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Month</w:t>
            </w:r>
          </w:p>
        </w:tc>
        <w:tc>
          <w:tcPr>
            <w:tcW w:w="10170" w:type="dxa"/>
          </w:tcPr>
          <w:p w14:paraId="698C6E66" w14:textId="20B1B4C7" w:rsidR="00CE53FE" w:rsidRPr="00115E89" w:rsidRDefault="00410DEA" w:rsidP="00F954DC">
            <w:pPr>
              <w:pStyle w:val="TableParagraph"/>
              <w:ind w:left="99"/>
              <w:rPr>
                <w:rFonts w:ascii="Times New Roman" w:hAnsi="Times New Roman" w:cs="Times New Roman"/>
                <w:sz w:val="20"/>
                <w:szCs w:val="20"/>
              </w:rPr>
            </w:pPr>
            <w:r w:rsidRPr="00115E89">
              <w:rPr>
                <w:rFonts w:ascii="Times New Roman" w:hAnsi="Times New Roman" w:cs="Times New Roman"/>
                <w:sz w:val="20"/>
                <w:szCs w:val="20"/>
              </w:rPr>
              <w:t>means a</w:t>
            </w:r>
            <w:r w:rsidR="00255D00" w:rsidRPr="00115E89">
              <w:rPr>
                <w:rFonts w:ascii="Times New Roman" w:hAnsi="Times New Roman" w:cs="Times New Roman"/>
                <w:sz w:val="20"/>
                <w:szCs w:val="20"/>
              </w:rPr>
              <w:t xml:space="preserve"> calendar month;</w:t>
            </w:r>
          </w:p>
        </w:tc>
      </w:tr>
      <w:tr w:rsidR="003F778B" w:rsidRPr="00115E89" w14:paraId="77FBB712" w14:textId="77777777" w:rsidTr="0051517D">
        <w:trPr>
          <w:trHeight w:val="440"/>
        </w:trPr>
        <w:tc>
          <w:tcPr>
            <w:tcW w:w="2430" w:type="dxa"/>
            <w:gridSpan w:val="2"/>
          </w:tcPr>
          <w:p w14:paraId="3E6DD696" w14:textId="3045B056" w:rsidR="003F778B" w:rsidRPr="003F778B" w:rsidRDefault="003F778B" w:rsidP="003F778B">
            <w:pPr>
              <w:pStyle w:val="TableParagraph"/>
              <w:ind w:left="98"/>
              <w:rPr>
                <w:rFonts w:ascii="Times New Roman" w:hAnsi="Times New Roman" w:cs="Times New Roman"/>
                <w:b/>
                <w:bCs/>
                <w:sz w:val="20"/>
                <w:szCs w:val="20"/>
              </w:rPr>
            </w:pPr>
            <w:r w:rsidRPr="0051517D">
              <w:rPr>
                <w:rFonts w:ascii="Times New Roman" w:hAnsi="Times New Roman" w:cs="Times New Roman"/>
                <w:b/>
                <w:bCs/>
                <w:sz w:val="20"/>
                <w:szCs w:val="20"/>
              </w:rPr>
              <w:t>MSA</w:t>
            </w:r>
          </w:p>
        </w:tc>
        <w:tc>
          <w:tcPr>
            <w:tcW w:w="10170" w:type="dxa"/>
          </w:tcPr>
          <w:p w14:paraId="16CE00A7" w14:textId="148ABA23" w:rsidR="003F778B" w:rsidRPr="00115E89" w:rsidRDefault="00D145AD" w:rsidP="003F778B">
            <w:pPr>
              <w:pStyle w:val="TableParagraph"/>
              <w:ind w:left="99" w:right="86"/>
              <w:jc w:val="both"/>
              <w:rPr>
                <w:rFonts w:ascii="Times New Roman" w:hAnsi="Times New Roman" w:cs="Times New Roman"/>
                <w:sz w:val="20"/>
                <w:szCs w:val="20"/>
              </w:rPr>
            </w:pPr>
            <w:r>
              <w:rPr>
                <w:rFonts w:ascii="Times New Roman" w:hAnsi="Times New Roman" w:cs="Times New Roman"/>
                <w:sz w:val="20"/>
                <w:szCs w:val="20"/>
              </w:rPr>
              <w:t xml:space="preserve">means </w:t>
            </w:r>
            <w:r w:rsidR="003F778B" w:rsidRPr="00C07F6B">
              <w:rPr>
                <w:rFonts w:ascii="Times New Roman" w:hAnsi="Times New Roman" w:cs="Times New Roman"/>
                <w:sz w:val="20"/>
                <w:szCs w:val="20"/>
              </w:rPr>
              <w:t>Merchant Services Agreement</w:t>
            </w:r>
            <w:r w:rsidR="001001C8">
              <w:rPr>
                <w:rFonts w:ascii="Times New Roman" w:hAnsi="Times New Roman" w:cs="Times New Roman"/>
                <w:sz w:val="20"/>
                <w:szCs w:val="20"/>
              </w:rPr>
              <w:t>;</w:t>
            </w:r>
          </w:p>
        </w:tc>
      </w:tr>
      <w:tr w:rsidR="003F778B" w:rsidRPr="00115E89" w14:paraId="3704BE20" w14:textId="77777777" w:rsidTr="003F778B">
        <w:trPr>
          <w:trHeight w:val="539"/>
        </w:trPr>
        <w:tc>
          <w:tcPr>
            <w:tcW w:w="2430" w:type="dxa"/>
            <w:gridSpan w:val="2"/>
          </w:tcPr>
          <w:p w14:paraId="6EE66CB6" w14:textId="5F7F7687" w:rsidR="003F778B" w:rsidRPr="00115E89" w:rsidRDefault="003F778B" w:rsidP="003F778B">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lastRenderedPageBreak/>
              <w:t>OCT</w:t>
            </w:r>
          </w:p>
        </w:tc>
        <w:tc>
          <w:tcPr>
            <w:tcW w:w="10170" w:type="dxa"/>
          </w:tcPr>
          <w:p w14:paraId="18E57D4D" w14:textId="7F0D3853" w:rsidR="003F778B" w:rsidRPr="00115E89" w:rsidRDefault="003F778B" w:rsidP="003F778B">
            <w:pPr>
              <w:pStyle w:val="TableParagraph"/>
              <w:ind w:left="99" w:right="86"/>
              <w:jc w:val="both"/>
              <w:rPr>
                <w:rFonts w:ascii="Times New Roman" w:hAnsi="Times New Roman" w:cs="Times New Roman"/>
                <w:sz w:val="20"/>
                <w:szCs w:val="20"/>
              </w:rPr>
            </w:pPr>
            <w:r w:rsidRPr="00115E89">
              <w:rPr>
                <w:rFonts w:ascii="Times New Roman" w:hAnsi="Times New Roman" w:cs="Times New Roman"/>
                <w:sz w:val="20"/>
                <w:szCs w:val="20"/>
              </w:rPr>
              <w:t>means original credit transaction (originated funds withdrawal) based on Card Schemes capabilities, by virtue of which funds are being sent from the Merchant to the Cardholders;</w:t>
            </w:r>
          </w:p>
        </w:tc>
      </w:tr>
      <w:tr w:rsidR="003F778B" w:rsidRPr="00115E89" w14:paraId="21E6B380" w14:textId="77777777" w:rsidTr="0051517D">
        <w:trPr>
          <w:trHeight w:val="521"/>
        </w:trPr>
        <w:tc>
          <w:tcPr>
            <w:tcW w:w="2430" w:type="dxa"/>
            <w:gridSpan w:val="2"/>
          </w:tcPr>
          <w:p w14:paraId="7970E10A" w14:textId="63A0B4AD" w:rsidR="003F778B" w:rsidRPr="00115E89" w:rsidRDefault="003F778B" w:rsidP="003F778B">
            <w:pPr>
              <w:pStyle w:val="TableParagraph"/>
              <w:ind w:left="98"/>
              <w:rPr>
                <w:rFonts w:ascii="Times New Roman" w:hAnsi="Times New Roman" w:cs="Times New Roman"/>
                <w:b/>
                <w:sz w:val="20"/>
                <w:szCs w:val="20"/>
              </w:rPr>
            </w:pPr>
            <w:r>
              <w:rPr>
                <w:rFonts w:ascii="Times New Roman" w:hAnsi="Times New Roman" w:cs="Times New Roman"/>
                <w:b/>
                <w:sz w:val="20"/>
                <w:szCs w:val="20"/>
              </w:rPr>
              <w:t>Partner</w:t>
            </w:r>
          </w:p>
        </w:tc>
        <w:tc>
          <w:tcPr>
            <w:tcW w:w="10170" w:type="dxa"/>
          </w:tcPr>
          <w:p w14:paraId="7A7627ED" w14:textId="4D7214DA" w:rsidR="003F778B" w:rsidRPr="00115E89" w:rsidRDefault="003F778B" w:rsidP="0051517D">
            <w:pPr>
              <w:pStyle w:val="TableParagraph"/>
              <w:ind w:left="99"/>
              <w:jc w:val="both"/>
              <w:rPr>
                <w:rFonts w:ascii="Times New Roman" w:hAnsi="Times New Roman" w:cs="Times New Roman"/>
                <w:sz w:val="20"/>
                <w:szCs w:val="20"/>
              </w:rPr>
            </w:pPr>
            <w:r>
              <w:rPr>
                <w:rFonts w:ascii="Times New Roman" w:hAnsi="Times New Roman" w:cs="Times New Roman"/>
                <w:sz w:val="20"/>
                <w:szCs w:val="20"/>
              </w:rPr>
              <w:t xml:space="preserve">the </w:t>
            </w:r>
            <w:r w:rsidRPr="00115E89">
              <w:rPr>
                <w:rFonts w:ascii="Times New Roman" w:hAnsi="Times New Roman" w:cs="Times New Roman"/>
                <w:sz w:val="20"/>
                <w:szCs w:val="20"/>
              </w:rPr>
              <w:t xml:space="preserve">independent sales organization or payment service provider </w:t>
            </w:r>
            <w:r>
              <w:rPr>
                <w:rFonts w:ascii="Times New Roman" w:hAnsi="Times New Roman" w:cs="Times New Roman"/>
                <w:sz w:val="20"/>
                <w:szCs w:val="20"/>
              </w:rPr>
              <w:t xml:space="preserve">(as applicable) </w:t>
            </w:r>
            <w:r w:rsidRPr="00115E89">
              <w:rPr>
                <w:rFonts w:ascii="Times New Roman" w:hAnsi="Times New Roman" w:cs="Times New Roman"/>
                <w:sz w:val="20"/>
                <w:szCs w:val="20"/>
              </w:rPr>
              <w:t xml:space="preserve">that offers </w:t>
            </w:r>
            <w:r>
              <w:rPr>
                <w:rFonts w:ascii="Times New Roman" w:hAnsi="Times New Roman" w:cs="Times New Roman"/>
                <w:sz w:val="20"/>
                <w:szCs w:val="20"/>
              </w:rPr>
              <w:t>the M</w:t>
            </w:r>
            <w:r w:rsidRPr="00115E89">
              <w:rPr>
                <w:rFonts w:ascii="Times New Roman" w:hAnsi="Times New Roman" w:cs="Times New Roman"/>
                <w:sz w:val="20"/>
                <w:szCs w:val="20"/>
              </w:rPr>
              <w:t>erchant POS terminals</w:t>
            </w:r>
            <w:r>
              <w:rPr>
                <w:rFonts w:ascii="Times New Roman" w:hAnsi="Times New Roman" w:cs="Times New Roman"/>
                <w:sz w:val="20"/>
                <w:szCs w:val="20"/>
              </w:rPr>
              <w:t xml:space="preserve">, </w:t>
            </w:r>
            <w:r w:rsidRPr="00115E89">
              <w:rPr>
                <w:rFonts w:ascii="Times New Roman" w:hAnsi="Times New Roman" w:cs="Times New Roman"/>
                <w:sz w:val="20"/>
                <w:szCs w:val="20"/>
              </w:rPr>
              <w:t>processing and other non-regulated services</w:t>
            </w:r>
            <w:r>
              <w:rPr>
                <w:rFonts w:ascii="Times New Roman" w:hAnsi="Times New Roman" w:cs="Times New Roman"/>
                <w:sz w:val="20"/>
                <w:szCs w:val="20"/>
              </w:rPr>
              <w:t xml:space="preserve"> (where relevant);</w:t>
            </w:r>
          </w:p>
        </w:tc>
      </w:tr>
      <w:tr w:rsidR="003F778B" w:rsidRPr="00115E89" w14:paraId="3B741E87" w14:textId="77777777" w:rsidTr="003F778B">
        <w:trPr>
          <w:trHeight w:val="335"/>
        </w:trPr>
        <w:tc>
          <w:tcPr>
            <w:tcW w:w="2430" w:type="dxa"/>
            <w:gridSpan w:val="2"/>
          </w:tcPr>
          <w:p w14:paraId="43613308" w14:textId="77777777" w:rsidR="003F778B" w:rsidRPr="00115E89" w:rsidRDefault="003F778B" w:rsidP="003F778B">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Party</w:t>
            </w:r>
          </w:p>
        </w:tc>
        <w:tc>
          <w:tcPr>
            <w:tcW w:w="10170" w:type="dxa"/>
          </w:tcPr>
          <w:p w14:paraId="02EF9001" w14:textId="2FD92DE0" w:rsidR="003F778B" w:rsidRPr="00115E89" w:rsidRDefault="003F778B" w:rsidP="003F778B">
            <w:pPr>
              <w:pStyle w:val="TableParagraph"/>
              <w:ind w:left="99"/>
              <w:rPr>
                <w:rFonts w:ascii="Times New Roman" w:hAnsi="Times New Roman" w:cs="Times New Roman"/>
                <w:sz w:val="20"/>
                <w:szCs w:val="20"/>
              </w:rPr>
            </w:pPr>
            <w:r w:rsidRPr="00115E89">
              <w:rPr>
                <w:rFonts w:ascii="Times New Roman" w:hAnsi="Times New Roman" w:cs="Times New Roman"/>
                <w:sz w:val="20"/>
                <w:szCs w:val="20"/>
              </w:rPr>
              <w:t xml:space="preserve">means each party to the </w:t>
            </w:r>
            <w:r w:rsidR="009C53A2">
              <w:rPr>
                <w:rFonts w:ascii="Times New Roman" w:hAnsi="Times New Roman" w:cs="Times New Roman"/>
                <w:sz w:val="20"/>
                <w:szCs w:val="20"/>
              </w:rPr>
              <w:t>MSA</w:t>
            </w:r>
            <w:r w:rsidRPr="00115E89">
              <w:rPr>
                <w:rFonts w:ascii="Times New Roman" w:hAnsi="Times New Roman" w:cs="Times New Roman"/>
                <w:sz w:val="20"/>
                <w:szCs w:val="20"/>
              </w:rPr>
              <w:t>;</w:t>
            </w:r>
          </w:p>
        </w:tc>
      </w:tr>
      <w:tr w:rsidR="003F778B" w:rsidRPr="00115E89" w14:paraId="61C62E8D" w14:textId="77777777" w:rsidTr="003F778B">
        <w:trPr>
          <w:trHeight w:val="350"/>
        </w:trPr>
        <w:tc>
          <w:tcPr>
            <w:tcW w:w="2430" w:type="dxa"/>
            <w:gridSpan w:val="2"/>
          </w:tcPr>
          <w:p w14:paraId="70C3E24E" w14:textId="77777777" w:rsidR="003F778B" w:rsidRPr="00115E89" w:rsidRDefault="003F778B" w:rsidP="003F778B">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Payment</w:t>
            </w:r>
          </w:p>
        </w:tc>
        <w:tc>
          <w:tcPr>
            <w:tcW w:w="10170" w:type="dxa"/>
          </w:tcPr>
          <w:p w14:paraId="25CDC332" w14:textId="77777777" w:rsidR="003F778B" w:rsidRPr="00115E89" w:rsidRDefault="003F778B" w:rsidP="003F778B">
            <w:pPr>
              <w:pStyle w:val="TableParagraph"/>
              <w:ind w:left="99" w:right="90"/>
              <w:jc w:val="both"/>
              <w:rPr>
                <w:rFonts w:ascii="Times New Roman" w:hAnsi="Times New Roman" w:cs="Times New Roman"/>
                <w:sz w:val="20"/>
                <w:szCs w:val="20"/>
              </w:rPr>
            </w:pPr>
            <w:r w:rsidRPr="00115E89">
              <w:rPr>
                <w:rFonts w:ascii="Times New Roman" w:hAnsi="Times New Roman" w:cs="Times New Roman"/>
                <w:sz w:val="20"/>
                <w:szCs w:val="20"/>
              </w:rPr>
              <w:t>means a payment by a Cardholder using a Card for the purchase of goods or services from the Merchant;</w:t>
            </w:r>
          </w:p>
        </w:tc>
      </w:tr>
      <w:tr w:rsidR="003F778B" w:rsidRPr="00115E89" w14:paraId="632DA514" w14:textId="77777777" w:rsidTr="003F778B">
        <w:trPr>
          <w:trHeight w:val="350"/>
        </w:trPr>
        <w:tc>
          <w:tcPr>
            <w:tcW w:w="2430" w:type="dxa"/>
            <w:gridSpan w:val="2"/>
          </w:tcPr>
          <w:p w14:paraId="79DF52EB" w14:textId="79AEAD47" w:rsidR="003F778B" w:rsidRPr="00115E89" w:rsidRDefault="003F778B" w:rsidP="003F778B">
            <w:pPr>
              <w:pStyle w:val="TableParagraph"/>
              <w:ind w:left="98"/>
              <w:rPr>
                <w:rFonts w:ascii="Times New Roman" w:hAnsi="Times New Roman" w:cs="Times New Roman"/>
                <w:b/>
                <w:sz w:val="20"/>
                <w:szCs w:val="20"/>
              </w:rPr>
            </w:pPr>
            <w:r w:rsidRPr="00F954DC">
              <w:rPr>
                <w:rFonts w:ascii="Times New Roman" w:hAnsi="Times New Roman" w:cs="Times New Roman"/>
                <w:b/>
                <w:sz w:val="20"/>
                <w:szCs w:val="20"/>
              </w:rPr>
              <w:t xml:space="preserve">Payout </w:t>
            </w:r>
            <w:r>
              <w:rPr>
                <w:rFonts w:ascii="Times New Roman" w:hAnsi="Times New Roman" w:cs="Times New Roman"/>
                <w:b/>
                <w:sz w:val="20"/>
                <w:szCs w:val="20"/>
              </w:rPr>
              <w:t>C</w:t>
            </w:r>
            <w:r w:rsidRPr="00F954DC">
              <w:rPr>
                <w:rFonts w:ascii="Times New Roman" w:hAnsi="Times New Roman" w:cs="Times New Roman"/>
                <w:b/>
                <w:sz w:val="20"/>
                <w:szCs w:val="20"/>
              </w:rPr>
              <w:t>urrency</w:t>
            </w:r>
          </w:p>
        </w:tc>
        <w:tc>
          <w:tcPr>
            <w:tcW w:w="10170" w:type="dxa"/>
          </w:tcPr>
          <w:p w14:paraId="077D0B78" w14:textId="758C409E" w:rsidR="003F778B" w:rsidRPr="00115E89" w:rsidRDefault="003F778B" w:rsidP="003F778B">
            <w:pPr>
              <w:pStyle w:val="TableParagraph"/>
              <w:ind w:left="99" w:right="90"/>
              <w:jc w:val="both"/>
              <w:rPr>
                <w:rFonts w:ascii="Times New Roman" w:hAnsi="Times New Roman" w:cs="Times New Roman"/>
                <w:sz w:val="20"/>
                <w:szCs w:val="20"/>
              </w:rPr>
            </w:pPr>
            <w:r w:rsidRPr="00F954DC">
              <w:rPr>
                <w:rFonts w:ascii="Times New Roman" w:hAnsi="Times New Roman" w:cs="Times New Roman"/>
                <w:sz w:val="20"/>
                <w:szCs w:val="20"/>
              </w:rPr>
              <w:t>mean</w:t>
            </w:r>
            <w:r>
              <w:rPr>
                <w:rFonts w:ascii="Times New Roman" w:hAnsi="Times New Roman" w:cs="Times New Roman"/>
                <w:sz w:val="20"/>
                <w:szCs w:val="20"/>
              </w:rPr>
              <w:t>s</w:t>
            </w:r>
            <w:r w:rsidRPr="00F954DC">
              <w:rPr>
                <w:rFonts w:ascii="Times New Roman" w:hAnsi="Times New Roman" w:cs="Times New Roman"/>
                <w:sz w:val="20"/>
                <w:szCs w:val="20"/>
              </w:rPr>
              <w:t xml:space="preserve"> the currency in which P</w:t>
            </w:r>
            <w:r>
              <w:rPr>
                <w:rFonts w:ascii="Times New Roman" w:hAnsi="Times New Roman" w:cs="Times New Roman"/>
                <w:sz w:val="20"/>
                <w:szCs w:val="20"/>
              </w:rPr>
              <w:t>aynetics</w:t>
            </w:r>
            <w:r w:rsidRPr="00F954DC">
              <w:rPr>
                <w:rFonts w:ascii="Times New Roman" w:hAnsi="Times New Roman" w:cs="Times New Roman"/>
                <w:sz w:val="20"/>
                <w:szCs w:val="20"/>
              </w:rPr>
              <w:t xml:space="preserve"> settles the Transactions to the Merchant</w:t>
            </w:r>
            <w:r>
              <w:rPr>
                <w:rFonts w:ascii="Times New Roman" w:hAnsi="Times New Roman" w:cs="Times New Roman"/>
                <w:sz w:val="20"/>
                <w:szCs w:val="20"/>
              </w:rPr>
              <w:t>;</w:t>
            </w:r>
          </w:p>
        </w:tc>
      </w:tr>
      <w:tr w:rsidR="003F778B" w:rsidRPr="00115E89" w14:paraId="49CE0D67" w14:textId="77777777" w:rsidTr="003F778B">
        <w:trPr>
          <w:trHeight w:val="594"/>
        </w:trPr>
        <w:tc>
          <w:tcPr>
            <w:tcW w:w="2430" w:type="dxa"/>
            <w:gridSpan w:val="2"/>
          </w:tcPr>
          <w:p w14:paraId="0AF4CBD1" w14:textId="77777777" w:rsidR="003F778B" w:rsidRPr="00115E89" w:rsidRDefault="003F778B" w:rsidP="003F778B">
            <w:pPr>
              <w:pStyle w:val="TableParagraph"/>
              <w:ind w:left="98"/>
              <w:rPr>
                <w:rFonts w:ascii="Times New Roman" w:hAnsi="Times New Roman" w:cs="Times New Roman"/>
                <w:b/>
                <w:sz w:val="20"/>
                <w:szCs w:val="20"/>
              </w:rPr>
            </w:pPr>
            <w:r w:rsidRPr="00115E89">
              <w:rPr>
                <w:rFonts w:ascii="Times New Roman" w:hAnsi="Times New Roman" w:cs="Times New Roman"/>
                <w:b/>
                <w:sz w:val="20"/>
                <w:szCs w:val="20"/>
              </w:rPr>
              <w:t>PCI DSS</w:t>
            </w:r>
          </w:p>
        </w:tc>
        <w:tc>
          <w:tcPr>
            <w:tcW w:w="10170" w:type="dxa"/>
          </w:tcPr>
          <w:p w14:paraId="6C3BB650" w14:textId="3D78299B" w:rsidR="003F778B" w:rsidRPr="00115E89" w:rsidRDefault="003F778B" w:rsidP="003F778B">
            <w:pPr>
              <w:pStyle w:val="TableParagraph"/>
              <w:ind w:left="99" w:right="90"/>
              <w:jc w:val="both"/>
              <w:rPr>
                <w:rFonts w:ascii="Times New Roman" w:hAnsi="Times New Roman" w:cs="Times New Roman"/>
                <w:sz w:val="20"/>
                <w:szCs w:val="20"/>
              </w:rPr>
            </w:pPr>
            <w:r w:rsidRPr="00115E89">
              <w:rPr>
                <w:rFonts w:ascii="Times New Roman" w:hAnsi="Times New Roman" w:cs="Times New Roman"/>
                <w:sz w:val="20"/>
                <w:szCs w:val="20"/>
              </w:rPr>
              <w:t xml:space="preserve">means the Payment Card Industry Transaction Data Security Standard provided by the PCI Security Standards Council as described at </w:t>
            </w:r>
            <w:r w:rsidRPr="00115E89">
              <w:rPr>
                <w:rFonts w:ascii="Times New Roman" w:hAnsi="Times New Roman" w:cs="Times New Roman"/>
                <w:color w:val="000099"/>
                <w:sz w:val="20"/>
                <w:szCs w:val="20"/>
                <w:u w:val="single" w:color="000099"/>
              </w:rPr>
              <w:t>https://</w:t>
            </w:r>
            <w:hyperlink r:id="rId13">
              <w:r w:rsidRPr="00115E89">
                <w:rPr>
                  <w:rFonts w:ascii="Times New Roman" w:hAnsi="Times New Roman" w:cs="Times New Roman"/>
                  <w:color w:val="000099"/>
                  <w:sz w:val="20"/>
                  <w:szCs w:val="20"/>
                  <w:u w:val="single" w:color="000099"/>
                </w:rPr>
                <w:t>www.pcisecuritystandards.org</w:t>
              </w:r>
              <w:r w:rsidRPr="00115E89">
                <w:rPr>
                  <w:rFonts w:ascii="Times New Roman" w:hAnsi="Times New Roman" w:cs="Times New Roman"/>
                  <w:sz w:val="20"/>
                  <w:szCs w:val="20"/>
                </w:rPr>
                <w:t>;</w:t>
              </w:r>
            </w:hyperlink>
          </w:p>
        </w:tc>
      </w:tr>
      <w:tr w:rsidR="003F778B" w:rsidRPr="00115E89" w14:paraId="6FF3C232" w14:textId="77777777" w:rsidTr="003F778B">
        <w:trPr>
          <w:trHeight w:val="338"/>
        </w:trPr>
        <w:tc>
          <w:tcPr>
            <w:tcW w:w="2430" w:type="dxa"/>
            <w:gridSpan w:val="2"/>
          </w:tcPr>
          <w:p w14:paraId="00E50974"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Point of Sale (POS)</w:t>
            </w:r>
          </w:p>
        </w:tc>
        <w:tc>
          <w:tcPr>
            <w:tcW w:w="10170" w:type="dxa"/>
          </w:tcPr>
          <w:p w14:paraId="6DA8633B" w14:textId="62FF55C2" w:rsidR="003F778B" w:rsidRPr="00115E89" w:rsidRDefault="003F778B" w:rsidP="003F778B">
            <w:pPr>
              <w:pStyle w:val="TableParagraph"/>
              <w:rPr>
                <w:rFonts w:ascii="Times New Roman" w:hAnsi="Times New Roman" w:cs="Times New Roman"/>
                <w:sz w:val="20"/>
                <w:szCs w:val="20"/>
              </w:rPr>
            </w:pPr>
            <w:r w:rsidRPr="00115E89">
              <w:rPr>
                <w:rFonts w:ascii="Times New Roman" w:hAnsi="Times New Roman" w:cs="Times New Roman"/>
                <w:sz w:val="20"/>
                <w:szCs w:val="20"/>
              </w:rPr>
              <w:t>means the location at which a retail transaction is carried out;</w:t>
            </w:r>
          </w:p>
        </w:tc>
      </w:tr>
      <w:tr w:rsidR="003F778B" w:rsidRPr="00115E89" w14:paraId="14E19820" w14:textId="77777777" w:rsidTr="003F778B">
        <w:trPr>
          <w:trHeight w:val="575"/>
        </w:trPr>
        <w:tc>
          <w:tcPr>
            <w:tcW w:w="2430" w:type="dxa"/>
            <w:gridSpan w:val="2"/>
          </w:tcPr>
          <w:p w14:paraId="756DF5F7"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POS Services</w:t>
            </w:r>
          </w:p>
        </w:tc>
        <w:tc>
          <w:tcPr>
            <w:tcW w:w="10170" w:type="dxa"/>
          </w:tcPr>
          <w:p w14:paraId="16820409" w14:textId="7645E491" w:rsidR="003F778B" w:rsidRPr="00115E89" w:rsidRDefault="003F778B" w:rsidP="003F778B">
            <w:pPr>
              <w:pStyle w:val="TableParagraph"/>
              <w:ind w:right="90"/>
              <w:jc w:val="both"/>
              <w:rPr>
                <w:rFonts w:ascii="Times New Roman" w:hAnsi="Times New Roman" w:cs="Times New Roman"/>
                <w:sz w:val="20"/>
                <w:szCs w:val="20"/>
              </w:rPr>
            </w:pPr>
            <w:r w:rsidRPr="00115E89">
              <w:rPr>
                <w:rFonts w:ascii="Times New Roman" w:hAnsi="Times New Roman" w:cs="Times New Roman"/>
                <w:sz w:val="20"/>
                <w:szCs w:val="20"/>
              </w:rPr>
              <w:t>means services connected with the electronic funds transfer point of sale system pursuant to which transfers of funds for payments of goods and services from the Merchant are processed by Paynetics and the Partner, where relevant;</w:t>
            </w:r>
          </w:p>
        </w:tc>
      </w:tr>
      <w:tr w:rsidR="003F778B" w:rsidRPr="00115E89" w14:paraId="2842C4CF" w14:textId="77777777" w:rsidTr="003F778B">
        <w:trPr>
          <w:trHeight w:val="341"/>
        </w:trPr>
        <w:tc>
          <w:tcPr>
            <w:tcW w:w="2430" w:type="dxa"/>
            <w:gridSpan w:val="2"/>
          </w:tcPr>
          <w:p w14:paraId="0A1FDDC7" w14:textId="18E20C2D" w:rsidR="003F778B" w:rsidRPr="00115E89" w:rsidRDefault="003F778B" w:rsidP="003F778B">
            <w:pPr>
              <w:pStyle w:val="TableParagraph"/>
              <w:rPr>
                <w:rFonts w:ascii="Times New Roman" w:hAnsi="Times New Roman" w:cs="Times New Roman"/>
                <w:b/>
                <w:sz w:val="20"/>
                <w:szCs w:val="20"/>
              </w:rPr>
            </w:pPr>
            <w:r w:rsidRPr="00F954DC">
              <w:rPr>
                <w:rFonts w:ascii="Times New Roman" w:hAnsi="Times New Roman" w:cs="Times New Roman"/>
                <w:b/>
                <w:sz w:val="20"/>
                <w:szCs w:val="20"/>
              </w:rPr>
              <w:t xml:space="preserve">Processing </w:t>
            </w:r>
            <w:r>
              <w:rPr>
                <w:rFonts w:ascii="Times New Roman" w:hAnsi="Times New Roman" w:cs="Times New Roman"/>
                <w:b/>
                <w:sz w:val="20"/>
                <w:szCs w:val="20"/>
              </w:rPr>
              <w:t>C</w:t>
            </w:r>
            <w:r w:rsidRPr="00F954DC">
              <w:rPr>
                <w:rFonts w:ascii="Times New Roman" w:hAnsi="Times New Roman" w:cs="Times New Roman"/>
                <w:b/>
                <w:sz w:val="20"/>
                <w:szCs w:val="20"/>
              </w:rPr>
              <w:t>urrency</w:t>
            </w:r>
          </w:p>
        </w:tc>
        <w:tc>
          <w:tcPr>
            <w:tcW w:w="10170" w:type="dxa"/>
          </w:tcPr>
          <w:p w14:paraId="038BE0FC" w14:textId="5A37E1A3" w:rsidR="003F778B" w:rsidRPr="00115E89" w:rsidRDefault="003F778B" w:rsidP="003F778B">
            <w:pPr>
              <w:pStyle w:val="TableParagraph"/>
              <w:ind w:right="90"/>
              <w:jc w:val="both"/>
              <w:rPr>
                <w:rFonts w:ascii="Times New Roman" w:hAnsi="Times New Roman" w:cs="Times New Roman"/>
                <w:sz w:val="20"/>
                <w:szCs w:val="20"/>
              </w:rPr>
            </w:pPr>
            <w:r w:rsidRPr="00F954DC">
              <w:rPr>
                <w:rFonts w:ascii="Times New Roman" w:hAnsi="Times New Roman" w:cs="Times New Roman"/>
                <w:sz w:val="20"/>
                <w:szCs w:val="20"/>
              </w:rPr>
              <w:t>mean</w:t>
            </w:r>
            <w:r>
              <w:rPr>
                <w:rFonts w:ascii="Times New Roman" w:hAnsi="Times New Roman" w:cs="Times New Roman"/>
                <w:sz w:val="20"/>
                <w:szCs w:val="20"/>
              </w:rPr>
              <w:t>s</w:t>
            </w:r>
            <w:r w:rsidRPr="00F954DC">
              <w:rPr>
                <w:rFonts w:ascii="Times New Roman" w:hAnsi="Times New Roman" w:cs="Times New Roman"/>
                <w:sz w:val="20"/>
                <w:szCs w:val="20"/>
              </w:rPr>
              <w:t xml:space="preserve"> the card acceptance currency, which is the currency of the point of sale (POS) termina</w:t>
            </w:r>
            <w:r>
              <w:rPr>
                <w:rFonts w:ascii="Times New Roman" w:hAnsi="Times New Roman" w:cs="Times New Roman"/>
                <w:sz w:val="20"/>
                <w:szCs w:val="20"/>
              </w:rPr>
              <w:t>l;</w:t>
            </w:r>
          </w:p>
        </w:tc>
      </w:tr>
      <w:tr w:rsidR="003F778B" w:rsidRPr="00115E89" w14:paraId="0198B699" w14:textId="77777777" w:rsidTr="003F778B">
        <w:trPr>
          <w:trHeight w:val="337"/>
        </w:trPr>
        <w:tc>
          <w:tcPr>
            <w:tcW w:w="2430" w:type="dxa"/>
            <w:gridSpan w:val="2"/>
          </w:tcPr>
          <w:p w14:paraId="2D95C8B6"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Publicity</w:t>
            </w:r>
          </w:p>
        </w:tc>
        <w:tc>
          <w:tcPr>
            <w:tcW w:w="10170" w:type="dxa"/>
          </w:tcPr>
          <w:p w14:paraId="6641B3B9" w14:textId="77777777" w:rsidR="003F778B" w:rsidRPr="00115E89" w:rsidRDefault="003F778B" w:rsidP="003F778B">
            <w:pPr>
              <w:pStyle w:val="TableParagraph"/>
              <w:rPr>
                <w:rFonts w:ascii="Times New Roman" w:hAnsi="Times New Roman" w:cs="Times New Roman"/>
                <w:sz w:val="20"/>
                <w:szCs w:val="20"/>
              </w:rPr>
            </w:pPr>
            <w:r w:rsidRPr="00115E89">
              <w:rPr>
                <w:rFonts w:ascii="Times New Roman" w:hAnsi="Times New Roman" w:cs="Times New Roman"/>
                <w:sz w:val="20"/>
                <w:szCs w:val="20"/>
              </w:rPr>
              <w:t>means any written or oral publicity, news release or other public announcement;</w:t>
            </w:r>
          </w:p>
        </w:tc>
      </w:tr>
      <w:tr w:rsidR="003F778B" w:rsidRPr="00115E89" w14:paraId="06F9068E" w14:textId="77777777" w:rsidTr="003F778B">
        <w:trPr>
          <w:trHeight w:val="360"/>
        </w:trPr>
        <w:tc>
          <w:tcPr>
            <w:tcW w:w="2430" w:type="dxa"/>
            <w:gridSpan w:val="2"/>
          </w:tcPr>
          <w:p w14:paraId="5AA1BEC2"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Reason Code</w:t>
            </w:r>
          </w:p>
        </w:tc>
        <w:tc>
          <w:tcPr>
            <w:tcW w:w="10170" w:type="dxa"/>
          </w:tcPr>
          <w:p w14:paraId="0A1FF4A5" w14:textId="77777777" w:rsidR="003F778B" w:rsidRPr="00115E89" w:rsidRDefault="003F778B" w:rsidP="003F778B">
            <w:pPr>
              <w:pStyle w:val="TableParagraph"/>
              <w:ind w:right="90"/>
              <w:rPr>
                <w:rFonts w:ascii="Times New Roman" w:hAnsi="Times New Roman" w:cs="Times New Roman"/>
                <w:sz w:val="20"/>
                <w:szCs w:val="20"/>
              </w:rPr>
            </w:pPr>
            <w:r w:rsidRPr="00115E89">
              <w:rPr>
                <w:rFonts w:ascii="Times New Roman" w:hAnsi="Times New Roman" w:cs="Times New Roman"/>
                <w:sz w:val="20"/>
                <w:szCs w:val="20"/>
              </w:rPr>
              <w:t>means a code used by any Card Scheme to classify a specific activity, act or omission;</w:t>
            </w:r>
          </w:p>
        </w:tc>
      </w:tr>
      <w:tr w:rsidR="003F778B" w:rsidRPr="00115E89" w14:paraId="0F9DBD4B" w14:textId="77777777" w:rsidTr="003F778B">
        <w:trPr>
          <w:trHeight w:val="530"/>
        </w:trPr>
        <w:tc>
          <w:tcPr>
            <w:tcW w:w="2430" w:type="dxa"/>
            <w:gridSpan w:val="2"/>
          </w:tcPr>
          <w:p w14:paraId="1A7D3A4C"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Recurring Payments</w:t>
            </w:r>
          </w:p>
        </w:tc>
        <w:tc>
          <w:tcPr>
            <w:tcW w:w="10170" w:type="dxa"/>
          </w:tcPr>
          <w:p w14:paraId="51323EBD" w14:textId="77777777" w:rsidR="003F778B" w:rsidRPr="00115E89" w:rsidRDefault="003F778B" w:rsidP="003F778B">
            <w:pPr>
              <w:pStyle w:val="TableParagraph"/>
              <w:ind w:right="82"/>
              <w:jc w:val="both"/>
              <w:rPr>
                <w:rFonts w:ascii="Times New Roman" w:hAnsi="Times New Roman" w:cs="Times New Roman"/>
                <w:sz w:val="20"/>
                <w:szCs w:val="20"/>
              </w:rPr>
            </w:pPr>
            <w:r w:rsidRPr="00115E89">
              <w:rPr>
                <w:rFonts w:ascii="Times New Roman" w:hAnsi="Times New Roman" w:cs="Times New Roman"/>
                <w:sz w:val="20"/>
                <w:szCs w:val="20"/>
              </w:rPr>
              <w:t>means a repetitive periodic Payment agreed in writing and in advance between a Cardholder and the Merchant (such as subscriptions or instalments) for debiting of the Cardholder’s Card;</w:t>
            </w:r>
          </w:p>
        </w:tc>
      </w:tr>
      <w:tr w:rsidR="003F778B" w:rsidRPr="00115E89" w14:paraId="5222D54C" w14:textId="77777777" w:rsidTr="003F778B">
        <w:trPr>
          <w:trHeight w:val="337"/>
        </w:trPr>
        <w:tc>
          <w:tcPr>
            <w:tcW w:w="2430" w:type="dxa"/>
            <w:gridSpan w:val="2"/>
          </w:tcPr>
          <w:p w14:paraId="3173978D"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Refund</w:t>
            </w:r>
          </w:p>
        </w:tc>
        <w:tc>
          <w:tcPr>
            <w:tcW w:w="10170" w:type="dxa"/>
          </w:tcPr>
          <w:p w14:paraId="3A89C3A1" w14:textId="77777777" w:rsidR="003F778B" w:rsidRPr="00115E89" w:rsidRDefault="003F778B" w:rsidP="003F778B">
            <w:pPr>
              <w:pStyle w:val="TableParagraph"/>
              <w:rPr>
                <w:rFonts w:ascii="Times New Roman" w:hAnsi="Times New Roman" w:cs="Times New Roman"/>
                <w:sz w:val="20"/>
                <w:szCs w:val="20"/>
              </w:rPr>
            </w:pPr>
            <w:r w:rsidRPr="00115E89">
              <w:rPr>
                <w:rFonts w:ascii="Times New Roman" w:hAnsi="Times New Roman" w:cs="Times New Roman"/>
                <w:sz w:val="20"/>
                <w:szCs w:val="20"/>
              </w:rPr>
              <w:t>means the repayment by the Merchant to a Cardholder of all or part of a Payment;</w:t>
            </w:r>
          </w:p>
        </w:tc>
      </w:tr>
      <w:tr w:rsidR="003F778B" w:rsidRPr="00115E89" w14:paraId="44C696D5" w14:textId="77777777" w:rsidTr="003F778B">
        <w:trPr>
          <w:trHeight w:val="553"/>
        </w:trPr>
        <w:tc>
          <w:tcPr>
            <w:tcW w:w="2430" w:type="dxa"/>
            <w:gridSpan w:val="2"/>
          </w:tcPr>
          <w:p w14:paraId="1D5DAE56"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Refund Reversal</w:t>
            </w:r>
          </w:p>
        </w:tc>
        <w:tc>
          <w:tcPr>
            <w:tcW w:w="10170" w:type="dxa"/>
          </w:tcPr>
          <w:p w14:paraId="4B6D8CFD" w14:textId="6153BBBA" w:rsidR="003F778B" w:rsidRPr="00115E89" w:rsidRDefault="003F778B" w:rsidP="003F778B">
            <w:pPr>
              <w:pStyle w:val="TableParagraph"/>
              <w:ind w:right="90"/>
              <w:jc w:val="both"/>
              <w:rPr>
                <w:rFonts w:ascii="Times New Roman" w:hAnsi="Times New Roman" w:cs="Times New Roman"/>
                <w:sz w:val="20"/>
                <w:szCs w:val="20"/>
              </w:rPr>
            </w:pPr>
            <w:r w:rsidRPr="00115E89">
              <w:rPr>
                <w:rFonts w:ascii="Times New Roman" w:hAnsi="Times New Roman" w:cs="Times New Roman"/>
                <w:sz w:val="20"/>
                <w:szCs w:val="20"/>
              </w:rPr>
              <w:t>means a transaction initiated by the Merchant to reverse a Refund to which the Cardholder was not entitled (also known as a “Retro Charge”);</w:t>
            </w:r>
          </w:p>
        </w:tc>
      </w:tr>
      <w:tr w:rsidR="003F778B" w:rsidRPr="00115E89" w14:paraId="7DA31238" w14:textId="77777777" w:rsidTr="003F778B">
        <w:trPr>
          <w:trHeight w:val="422"/>
        </w:trPr>
        <w:tc>
          <w:tcPr>
            <w:tcW w:w="2430" w:type="dxa"/>
            <w:gridSpan w:val="2"/>
          </w:tcPr>
          <w:p w14:paraId="119549D1"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Regulator</w:t>
            </w:r>
          </w:p>
        </w:tc>
        <w:tc>
          <w:tcPr>
            <w:tcW w:w="10170" w:type="dxa"/>
          </w:tcPr>
          <w:p w14:paraId="273D81A3" w14:textId="4E7E496E" w:rsidR="003F778B" w:rsidRPr="00115E89" w:rsidRDefault="003F778B" w:rsidP="003F778B">
            <w:pPr>
              <w:pStyle w:val="TableParagraph"/>
              <w:ind w:right="90"/>
              <w:jc w:val="both"/>
              <w:rPr>
                <w:rFonts w:ascii="Times New Roman" w:hAnsi="Times New Roman" w:cs="Times New Roman"/>
                <w:sz w:val="20"/>
                <w:szCs w:val="20"/>
              </w:rPr>
            </w:pPr>
            <w:r w:rsidRPr="00115E89">
              <w:rPr>
                <w:rFonts w:ascii="Times New Roman" w:hAnsi="Times New Roman" w:cs="Times New Roman"/>
                <w:sz w:val="20"/>
                <w:szCs w:val="20"/>
              </w:rPr>
              <w:t>any person or body concerned with the enforcement or supervision of, making or compliance with Applicable Law;</w:t>
            </w:r>
          </w:p>
        </w:tc>
      </w:tr>
      <w:tr w:rsidR="003F778B" w:rsidRPr="00115E89" w14:paraId="0D1F4FB2" w14:textId="77777777" w:rsidTr="003F778B">
        <w:trPr>
          <w:trHeight w:val="809"/>
        </w:trPr>
        <w:tc>
          <w:tcPr>
            <w:tcW w:w="2430" w:type="dxa"/>
            <w:gridSpan w:val="2"/>
          </w:tcPr>
          <w:p w14:paraId="73FEDD89"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Representative</w:t>
            </w:r>
          </w:p>
        </w:tc>
        <w:tc>
          <w:tcPr>
            <w:tcW w:w="10170" w:type="dxa"/>
          </w:tcPr>
          <w:p w14:paraId="1385BFE4" w14:textId="77777777" w:rsidR="003F778B" w:rsidRPr="00115E89" w:rsidRDefault="003F778B" w:rsidP="003F778B">
            <w:pPr>
              <w:pStyle w:val="TableParagraph"/>
              <w:ind w:right="82"/>
              <w:jc w:val="both"/>
              <w:rPr>
                <w:rFonts w:ascii="Times New Roman" w:hAnsi="Times New Roman" w:cs="Times New Roman"/>
                <w:sz w:val="20"/>
                <w:szCs w:val="20"/>
              </w:rPr>
            </w:pPr>
            <w:r w:rsidRPr="00115E89">
              <w:rPr>
                <w:rFonts w:ascii="Times New Roman" w:hAnsi="Times New Roman" w:cs="Times New Roman"/>
                <w:sz w:val="20"/>
                <w:szCs w:val="20"/>
              </w:rPr>
              <w:t>all employees, temporary staff, independent contractors, part-time staff, call centre operatives,</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marketing</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sale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personnel,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legal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advisors,</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agents,</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representatives</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18"/>
                <w:sz w:val="20"/>
                <w:szCs w:val="20"/>
              </w:rPr>
              <w:t xml:space="preserve"> </w:t>
            </w:r>
            <w:r w:rsidRPr="00115E89">
              <w:rPr>
                <w:rFonts w:ascii="Times New Roman" w:hAnsi="Times New Roman" w:cs="Times New Roman"/>
                <w:sz w:val="20"/>
                <w:szCs w:val="20"/>
              </w:rPr>
              <w:t>all other people, in each case retained by or otherwise working under the direction of any member of either</w:t>
            </w:r>
            <w:r w:rsidRPr="00115E89">
              <w:rPr>
                <w:rFonts w:ascii="Times New Roman" w:hAnsi="Times New Roman" w:cs="Times New Roman"/>
                <w:spacing w:val="-16"/>
                <w:sz w:val="20"/>
                <w:szCs w:val="20"/>
              </w:rPr>
              <w:t xml:space="preserve"> </w:t>
            </w:r>
            <w:r w:rsidRPr="00115E89">
              <w:rPr>
                <w:rFonts w:ascii="Times New Roman" w:hAnsi="Times New Roman" w:cs="Times New Roman"/>
                <w:sz w:val="20"/>
                <w:szCs w:val="20"/>
              </w:rPr>
              <w:t>Party;</w:t>
            </w:r>
          </w:p>
        </w:tc>
      </w:tr>
      <w:tr w:rsidR="003F778B" w:rsidRPr="00115E89" w14:paraId="7754990D" w14:textId="77777777" w:rsidTr="003F778B">
        <w:trPr>
          <w:trHeight w:val="611"/>
        </w:trPr>
        <w:tc>
          <w:tcPr>
            <w:tcW w:w="2430" w:type="dxa"/>
            <w:gridSpan w:val="2"/>
          </w:tcPr>
          <w:p w14:paraId="0541062E" w14:textId="77777777" w:rsidR="003F778B" w:rsidRPr="00115E89" w:rsidRDefault="003F778B" w:rsidP="003F778B">
            <w:pPr>
              <w:pStyle w:val="TableParagraph"/>
              <w:rPr>
                <w:rFonts w:ascii="Times New Roman" w:hAnsi="Times New Roman" w:cs="Times New Roman"/>
                <w:b/>
                <w:sz w:val="20"/>
                <w:szCs w:val="20"/>
              </w:rPr>
            </w:pPr>
            <w:r w:rsidRPr="00115E89">
              <w:rPr>
                <w:rFonts w:ascii="Times New Roman" w:hAnsi="Times New Roman" w:cs="Times New Roman"/>
                <w:b/>
                <w:sz w:val="20"/>
                <w:szCs w:val="20"/>
              </w:rPr>
              <w:t>Representment</w:t>
            </w:r>
          </w:p>
        </w:tc>
        <w:tc>
          <w:tcPr>
            <w:tcW w:w="10170" w:type="dxa"/>
          </w:tcPr>
          <w:p w14:paraId="2A96D420" w14:textId="77777777" w:rsidR="003F778B" w:rsidRPr="00115E89" w:rsidRDefault="003F778B" w:rsidP="003F778B">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a transaction initiated by the Merchant to reverse a Chargeback, where the relevant Card Scheme decides that the Merchant has successfully challenged the Chargeback;</w:t>
            </w:r>
          </w:p>
        </w:tc>
      </w:tr>
      <w:tr w:rsidR="003F778B" w:rsidRPr="00115E89" w14:paraId="3E08C664" w14:textId="77777777" w:rsidTr="003F778B">
        <w:trPr>
          <w:trHeight w:val="611"/>
        </w:trPr>
        <w:tc>
          <w:tcPr>
            <w:tcW w:w="2430" w:type="dxa"/>
            <w:gridSpan w:val="2"/>
          </w:tcPr>
          <w:p w14:paraId="0380883B" w14:textId="77777777" w:rsidR="003F778B" w:rsidRPr="00115E89" w:rsidRDefault="003F778B" w:rsidP="003F778B">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Rolling Reserve</w:t>
            </w:r>
          </w:p>
        </w:tc>
        <w:tc>
          <w:tcPr>
            <w:tcW w:w="10170" w:type="dxa"/>
          </w:tcPr>
          <w:p w14:paraId="74F6E053" w14:textId="506A8ED7" w:rsidR="003F778B" w:rsidRPr="00115E89" w:rsidRDefault="003F778B" w:rsidP="003F778B">
            <w:pPr>
              <w:pStyle w:val="TableParagraph"/>
              <w:ind w:right="103"/>
              <w:jc w:val="both"/>
              <w:rPr>
                <w:rFonts w:ascii="Times New Roman" w:hAnsi="Times New Roman" w:cs="Times New Roman"/>
                <w:sz w:val="20"/>
                <w:szCs w:val="20"/>
              </w:rPr>
            </w:pPr>
            <w:r w:rsidRPr="00115E89">
              <w:rPr>
                <w:rFonts w:ascii="Times New Roman" w:hAnsi="Times New Roman" w:cs="Times New Roman"/>
                <w:sz w:val="20"/>
                <w:szCs w:val="20"/>
              </w:rPr>
              <w:t xml:space="preserve">means an amount equal to a proportion of the proceeds of Payments received by Paynetics, specified in the MSA, which is held by Paynetics in the Merchant Funds Account for </w:t>
            </w:r>
            <w:proofErr w:type="gramStart"/>
            <w:r w:rsidRPr="00115E89">
              <w:rPr>
                <w:rFonts w:ascii="Times New Roman" w:hAnsi="Times New Roman" w:cs="Times New Roman"/>
                <w:sz w:val="20"/>
                <w:szCs w:val="20"/>
              </w:rPr>
              <w:t>a period of time</w:t>
            </w:r>
            <w:proofErr w:type="gramEnd"/>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subject to the provisions of the MSA;</w:t>
            </w:r>
          </w:p>
        </w:tc>
      </w:tr>
      <w:tr w:rsidR="003F778B" w:rsidRPr="00115E89" w14:paraId="27498223" w14:textId="77777777" w:rsidTr="003F778B">
        <w:trPr>
          <w:trHeight w:val="1079"/>
        </w:trPr>
        <w:tc>
          <w:tcPr>
            <w:tcW w:w="2430" w:type="dxa"/>
            <w:gridSpan w:val="2"/>
          </w:tcPr>
          <w:p w14:paraId="71AFB614" w14:textId="77777777" w:rsidR="003F778B" w:rsidRPr="00115E89" w:rsidRDefault="003F778B" w:rsidP="003F778B">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Security Account</w:t>
            </w:r>
          </w:p>
        </w:tc>
        <w:tc>
          <w:tcPr>
            <w:tcW w:w="10170" w:type="dxa"/>
          </w:tcPr>
          <w:p w14:paraId="14088E58" w14:textId="46A42044" w:rsidR="003F778B" w:rsidRPr="00115E89" w:rsidRDefault="003F778B" w:rsidP="003F778B">
            <w:pPr>
              <w:pStyle w:val="TableParagraph"/>
              <w:ind w:right="90"/>
              <w:jc w:val="both"/>
              <w:rPr>
                <w:rFonts w:ascii="Times New Roman" w:hAnsi="Times New Roman" w:cs="Times New Roman"/>
                <w:sz w:val="20"/>
                <w:szCs w:val="20"/>
              </w:rPr>
            </w:pPr>
            <w:r w:rsidRPr="00115E89">
              <w:rPr>
                <w:rFonts w:ascii="Times New Roman" w:hAnsi="Times New Roman" w:cs="Times New Roman"/>
                <w:sz w:val="20"/>
                <w:szCs w:val="20"/>
              </w:rPr>
              <w:t>means any bank account established and managed by Paynetics or the Merchant for the deposit of funds by the Merchant to protect Paynetics against actual or contingent liabilities or losses from Chargebacks, adjustments, fees, Card Scheme fines and other charges and liabilities that may be due and payable in connection with the Merchant ID, the Transactions and/or the Agreement;</w:t>
            </w:r>
          </w:p>
        </w:tc>
      </w:tr>
      <w:tr w:rsidR="003F778B" w:rsidRPr="00115E89" w14:paraId="1D6C0729" w14:textId="77777777" w:rsidTr="003F778B">
        <w:trPr>
          <w:trHeight w:val="359"/>
        </w:trPr>
        <w:tc>
          <w:tcPr>
            <w:tcW w:w="2430" w:type="dxa"/>
            <w:gridSpan w:val="2"/>
          </w:tcPr>
          <w:p w14:paraId="0776E90E" w14:textId="771D07AB" w:rsidR="003F778B" w:rsidRPr="00115E89" w:rsidRDefault="003F778B" w:rsidP="003F778B">
            <w:pPr>
              <w:pStyle w:val="TableParagraph"/>
              <w:jc w:val="both"/>
              <w:rPr>
                <w:rFonts w:ascii="Times New Roman" w:hAnsi="Times New Roman" w:cs="Times New Roman"/>
                <w:b/>
                <w:sz w:val="20"/>
                <w:szCs w:val="20"/>
              </w:rPr>
            </w:pPr>
            <w:r w:rsidRPr="00115E89">
              <w:rPr>
                <w:rFonts w:ascii="Times New Roman" w:hAnsi="Times New Roman" w:cs="Times New Roman"/>
                <w:b/>
                <w:sz w:val="20"/>
                <w:szCs w:val="20"/>
              </w:rPr>
              <w:t>Services</w:t>
            </w:r>
          </w:p>
        </w:tc>
        <w:tc>
          <w:tcPr>
            <w:tcW w:w="10170" w:type="dxa"/>
          </w:tcPr>
          <w:p w14:paraId="77D765DF" w14:textId="19FE83F4" w:rsidR="003F778B" w:rsidRPr="00115E89" w:rsidRDefault="003F778B" w:rsidP="003F778B">
            <w:pPr>
              <w:pStyle w:val="TableParagraph"/>
              <w:ind w:right="570"/>
              <w:jc w:val="both"/>
              <w:rPr>
                <w:rFonts w:ascii="Times New Roman" w:hAnsi="Times New Roman" w:cs="Times New Roman"/>
                <w:sz w:val="20"/>
                <w:szCs w:val="20"/>
                <w:lang w:val="bg-BG"/>
              </w:rPr>
            </w:pPr>
            <w:r w:rsidRPr="00115E89">
              <w:rPr>
                <w:rFonts w:ascii="Times New Roman" w:hAnsi="Times New Roman" w:cs="Times New Roman"/>
                <w:sz w:val="20"/>
                <w:szCs w:val="20"/>
              </w:rPr>
              <w:t>means the services as set out in the</w:t>
            </w:r>
            <w:r w:rsidR="001001C8">
              <w:rPr>
                <w:rFonts w:ascii="Times New Roman" w:hAnsi="Times New Roman" w:cs="Times New Roman"/>
                <w:sz w:val="20"/>
                <w:szCs w:val="20"/>
              </w:rPr>
              <w:t xml:space="preserve"> </w:t>
            </w:r>
            <w:r>
              <w:rPr>
                <w:rFonts w:ascii="Times New Roman" w:hAnsi="Times New Roman" w:cs="Times New Roman"/>
                <w:sz w:val="20"/>
                <w:szCs w:val="20"/>
              </w:rPr>
              <w:t>MSA</w:t>
            </w:r>
            <w:r w:rsidRPr="00115E89">
              <w:rPr>
                <w:rFonts w:ascii="Times New Roman" w:hAnsi="Times New Roman" w:cs="Times New Roman"/>
                <w:sz w:val="20"/>
                <w:szCs w:val="20"/>
                <w:lang w:val="bg-BG"/>
              </w:rPr>
              <w:t>;</w:t>
            </w:r>
          </w:p>
        </w:tc>
      </w:tr>
      <w:tr w:rsidR="003F778B" w:rsidRPr="00115E89" w14:paraId="3425F5E0" w14:textId="77777777" w:rsidTr="003F778B">
        <w:trPr>
          <w:trHeight w:val="386"/>
        </w:trPr>
        <w:tc>
          <w:tcPr>
            <w:tcW w:w="2430" w:type="dxa"/>
            <w:gridSpan w:val="2"/>
          </w:tcPr>
          <w:p w14:paraId="5154DDB0" w14:textId="23FCB29E" w:rsidR="003F778B" w:rsidRPr="00115E89" w:rsidRDefault="003F778B" w:rsidP="003F778B">
            <w:pPr>
              <w:pStyle w:val="TableParagraph"/>
              <w:ind w:left="117"/>
              <w:jc w:val="both"/>
              <w:rPr>
                <w:rFonts w:ascii="Times New Roman" w:hAnsi="Times New Roman" w:cs="Times New Roman"/>
                <w:b/>
                <w:sz w:val="20"/>
                <w:szCs w:val="20"/>
              </w:rPr>
            </w:pPr>
            <w:r w:rsidRPr="00115E89">
              <w:rPr>
                <w:rFonts w:ascii="Times New Roman" w:hAnsi="Times New Roman" w:cs="Times New Roman"/>
                <w:b/>
                <w:sz w:val="20"/>
                <w:szCs w:val="20"/>
              </w:rPr>
              <w:t>Settlement</w:t>
            </w:r>
          </w:p>
        </w:tc>
        <w:tc>
          <w:tcPr>
            <w:tcW w:w="10170" w:type="dxa"/>
          </w:tcPr>
          <w:p w14:paraId="3FC99A01" w14:textId="448102AF" w:rsidR="003F778B" w:rsidRPr="00115E89" w:rsidRDefault="003F778B" w:rsidP="003F778B">
            <w:pPr>
              <w:pStyle w:val="TableParagraph"/>
              <w:ind w:left="118" w:right="47"/>
              <w:jc w:val="both"/>
              <w:rPr>
                <w:rFonts w:ascii="Times New Roman" w:hAnsi="Times New Roman" w:cs="Times New Roman"/>
                <w:sz w:val="20"/>
                <w:szCs w:val="20"/>
              </w:rPr>
            </w:pPr>
            <w:r w:rsidRPr="00115E89">
              <w:rPr>
                <w:rFonts w:ascii="Times New Roman" w:hAnsi="Times New Roman" w:cs="Times New Roman"/>
                <w:sz w:val="20"/>
                <w:szCs w:val="20"/>
              </w:rPr>
              <w:t>means an act that discharges obligations in respect of funds or securities transfers between two or more parties</w:t>
            </w:r>
            <w:r w:rsidRPr="00115E89">
              <w:rPr>
                <w:rFonts w:ascii="Times New Roman" w:hAnsi="Times New Roman" w:cs="Times New Roman"/>
                <w:sz w:val="20"/>
                <w:szCs w:val="20"/>
                <w:lang w:val="bg-BG"/>
              </w:rPr>
              <w:t>;</w:t>
            </w:r>
          </w:p>
        </w:tc>
      </w:tr>
      <w:tr w:rsidR="003F778B" w:rsidRPr="00115E89" w14:paraId="71080258" w14:textId="77777777" w:rsidTr="003F778B">
        <w:trPr>
          <w:trHeight w:val="556"/>
        </w:trPr>
        <w:tc>
          <w:tcPr>
            <w:tcW w:w="2430" w:type="dxa"/>
            <w:gridSpan w:val="2"/>
          </w:tcPr>
          <w:p w14:paraId="4A124D15" w14:textId="77777777" w:rsidR="003F778B" w:rsidRPr="00115E89" w:rsidRDefault="003F778B" w:rsidP="003F778B">
            <w:pPr>
              <w:pStyle w:val="TableParagraph"/>
              <w:ind w:left="117"/>
              <w:jc w:val="both"/>
              <w:rPr>
                <w:rFonts w:ascii="Times New Roman" w:hAnsi="Times New Roman" w:cs="Times New Roman"/>
                <w:b/>
                <w:sz w:val="20"/>
                <w:szCs w:val="20"/>
              </w:rPr>
            </w:pPr>
            <w:r w:rsidRPr="00115E89">
              <w:rPr>
                <w:rFonts w:ascii="Times New Roman" w:hAnsi="Times New Roman" w:cs="Times New Roman"/>
                <w:b/>
                <w:sz w:val="20"/>
                <w:szCs w:val="20"/>
              </w:rPr>
              <w:t>Settlement Amount</w:t>
            </w:r>
          </w:p>
        </w:tc>
        <w:tc>
          <w:tcPr>
            <w:tcW w:w="10170" w:type="dxa"/>
          </w:tcPr>
          <w:p w14:paraId="3B240CB3" w14:textId="77777777" w:rsidR="003F778B" w:rsidRPr="00115E89" w:rsidRDefault="003F778B" w:rsidP="003F778B">
            <w:pPr>
              <w:pStyle w:val="TableParagraph"/>
              <w:ind w:left="118" w:right="47"/>
              <w:jc w:val="both"/>
              <w:rPr>
                <w:rFonts w:ascii="Times New Roman" w:hAnsi="Times New Roman" w:cs="Times New Roman"/>
                <w:sz w:val="20"/>
                <w:szCs w:val="20"/>
              </w:rPr>
            </w:pPr>
            <w:r w:rsidRPr="00115E89">
              <w:rPr>
                <w:rFonts w:ascii="Times New Roman" w:hAnsi="Times New Roman" w:cs="Times New Roman"/>
                <w:sz w:val="20"/>
                <w:szCs w:val="20"/>
              </w:rPr>
              <w:t xml:space="preserve">means the amount owed by either Party to the other </w:t>
            </w:r>
            <w:proofErr w:type="gramStart"/>
            <w:r w:rsidRPr="00115E89">
              <w:rPr>
                <w:rFonts w:ascii="Times New Roman" w:hAnsi="Times New Roman" w:cs="Times New Roman"/>
                <w:sz w:val="20"/>
                <w:szCs w:val="20"/>
              </w:rPr>
              <w:t>as a result of</w:t>
            </w:r>
            <w:proofErr w:type="gramEnd"/>
            <w:r w:rsidRPr="00115E89">
              <w:rPr>
                <w:rFonts w:ascii="Times New Roman" w:hAnsi="Times New Roman" w:cs="Times New Roman"/>
                <w:sz w:val="20"/>
                <w:szCs w:val="20"/>
              </w:rPr>
              <w:t xml:space="preserve"> the operation of the Settlement Process in relation to the Transactions;</w:t>
            </w:r>
          </w:p>
        </w:tc>
      </w:tr>
      <w:tr w:rsidR="003F778B" w:rsidRPr="00115E89" w14:paraId="4E585255" w14:textId="77777777" w:rsidTr="003F778B">
        <w:trPr>
          <w:trHeight w:val="334"/>
        </w:trPr>
        <w:tc>
          <w:tcPr>
            <w:tcW w:w="2430" w:type="dxa"/>
            <w:gridSpan w:val="2"/>
          </w:tcPr>
          <w:p w14:paraId="4CB22975" w14:textId="73AF4E68" w:rsidR="003F778B" w:rsidRPr="00115E89" w:rsidRDefault="003F778B" w:rsidP="003F778B">
            <w:pPr>
              <w:pStyle w:val="TableParagraph"/>
              <w:ind w:left="117"/>
              <w:jc w:val="both"/>
              <w:rPr>
                <w:rFonts w:ascii="Times New Roman" w:hAnsi="Times New Roman" w:cs="Times New Roman"/>
                <w:b/>
                <w:sz w:val="20"/>
                <w:szCs w:val="20"/>
              </w:rPr>
            </w:pPr>
            <w:r w:rsidRPr="00F954DC">
              <w:rPr>
                <w:rFonts w:ascii="Times New Roman" w:hAnsi="Times New Roman" w:cs="Times New Roman"/>
                <w:b/>
                <w:sz w:val="20"/>
                <w:szCs w:val="20"/>
              </w:rPr>
              <w:t xml:space="preserve">Settlement </w:t>
            </w:r>
            <w:r>
              <w:rPr>
                <w:rFonts w:ascii="Times New Roman" w:hAnsi="Times New Roman" w:cs="Times New Roman"/>
                <w:b/>
                <w:sz w:val="20"/>
                <w:szCs w:val="20"/>
              </w:rPr>
              <w:t>C</w:t>
            </w:r>
            <w:r w:rsidRPr="00F954DC">
              <w:rPr>
                <w:rFonts w:ascii="Times New Roman" w:hAnsi="Times New Roman" w:cs="Times New Roman"/>
                <w:b/>
                <w:sz w:val="20"/>
                <w:szCs w:val="20"/>
              </w:rPr>
              <w:t>urrency</w:t>
            </w:r>
          </w:p>
        </w:tc>
        <w:tc>
          <w:tcPr>
            <w:tcW w:w="10170" w:type="dxa"/>
          </w:tcPr>
          <w:p w14:paraId="69ED440B" w14:textId="21F921D2" w:rsidR="003F778B" w:rsidRPr="00115E89" w:rsidRDefault="003F778B" w:rsidP="003F778B">
            <w:pPr>
              <w:pStyle w:val="TableParagraph"/>
              <w:ind w:left="118" w:right="47"/>
              <w:jc w:val="both"/>
              <w:rPr>
                <w:rFonts w:ascii="Times New Roman" w:hAnsi="Times New Roman" w:cs="Times New Roman"/>
                <w:sz w:val="20"/>
                <w:szCs w:val="20"/>
              </w:rPr>
            </w:pPr>
            <w:r w:rsidRPr="00F954DC">
              <w:rPr>
                <w:rFonts w:ascii="Times New Roman" w:hAnsi="Times New Roman" w:cs="Times New Roman"/>
                <w:sz w:val="20"/>
                <w:szCs w:val="20"/>
              </w:rPr>
              <w:t>mean</w:t>
            </w:r>
            <w:r>
              <w:rPr>
                <w:rFonts w:ascii="Times New Roman" w:hAnsi="Times New Roman" w:cs="Times New Roman"/>
                <w:sz w:val="20"/>
                <w:szCs w:val="20"/>
              </w:rPr>
              <w:t>s</w:t>
            </w:r>
            <w:r w:rsidRPr="00F954DC">
              <w:rPr>
                <w:rFonts w:ascii="Times New Roman" w:hAnsi="Times New Roman" w:cs="Times New Roman"/>
                <w:sz w:val="20"/>
                <w:szCs w:val="20"/>
              </w:rPr>
              <w:t xml:space="preserve"> the currency in which the Card Schemes settle to P</w:t>
            </w:r>
            <w:r>
              <w:rPr>
                <w:rFonts w:ascii="Times New Roman" w:hAnsi="Times New Roman" w:cs="Times New Roman"/>
                <w:sz w:val="20"/>
                <w:szCs w:val="20"/>
              </w:rPr>
              <w:t>aynetics;</w:t>
            </w:r>
          </w:p>
        </w:tc>
      </w:tr>
      <w:tr w:rsidR="003F778B" w:rsidRPr="00115E89" w14:paraId="2BD216E1" w14:textId="77777777" w:rsidTr="003F778B">
        <w:trPr>
          <w:trHeight w:val="334"/>
        </w:trPr>
        <w:tc>
          <w:tcPr>
            <w:tcW w:w="2430" w:type="dxa"/>
            <w:gridSpan w:val="2"/>
          </w:tcPr>
          <w:p w14:paraId="7D636CC3" w14:textId="77777777" w:rsidR="003F778B" w:rsidRPr="00115E89" w:rsidRDefault="003F778B" w:rsidP="003F778B">
            <w:pPr>
              <w:pStyle w:val="TableParagraph"/>
              <w:ind w:left="117"/>
              <w:jc w:val="both"/>
              <w:rPr>
                <w:rFonts w:ascii="Times New Roman" w:hAnsi="Times New Roman" w:cs="Times New Roman"/>
                <w:b/>
                <w:sz w:val="20"/>
                <w:szCs w:val="20"/>
              </w:rPr>
            </w:pPr>
            <w:r w:rsidRPr="00115E89">
              <w:rPr>
                <w:rFonts w:ascii="Times New Roman" w:hAnsi="Times New Roman" w:cs="Times New Roman"/>
                <w:b/>
                <w:sz w:val="20"/>
                <w:szCs w:val="20"/>
              </w:rPr>
              <w:t>Settlement Period</w:t>
            </w:r>
          </w:p>
        </w:tc>
        <w:tc>
          <w:tcPr>
            <w:tcW w:w="10170" w:type="dxa"/>
          </w:tcPr>
          <w:p w14:paraId="6A50762A" w14:textId="77777777" w:rsidR="003F778B" w:rsidRPr="00115E89" w:rsidRDefault="003F778B" w:rsidP="003F778B">
            <w:pPr>
              <w:pStyle w:val="TableParagraph"/>
              <w:ind w:left="118" w:right="90"/>
              <w:jc w:val="both"/>
              <w:rPr>
                <w:rFonts w:ascii="Times New Roman" w:hAnsi="Times New Roman" w:cs="Times New Roman"/>
                <w:sz w:val="20"/>
                <w:szCs w:val="20"/>
              </w:rPr>
            </w:pPr>
            <w:r w:rsidRPr="00115E89">
              <w:rPr>
                <w:rFonts w:ascii="Times New Roman" w:hAnsi="Times New Roman" w:cs="Times New Roman"/>
                <w:sz w:val="20"/>
                <w:szCs w:val="20"/>
              </w:rPr>
              <w:t>means the period in respect of which the Settlement Amount is calculated in accordance with the Settlement Process;</w:t>
            </w:r>
          </w:p>
        </w:tc>
      </w:tr>
      <w:tr w:rsidR="003F778B" w:rsidRPr="00115E89" w14:paraId="0385FE87" w14:textId="77777777" w:rsidTr="003F778B">
        <w:trPr>
          <w:trHeight w:val="334"/>
        </w:trPr>
        <w:tc>
          <w:tcPr>
            <w:tcW w:w="2430" w:type="dxa"/>
            <w:gridSpan w:val="2"/>
          </w:tcPr>
          <w:p w14:paraId="4F46A3A3"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Settlement Process</w:t>
            </w:r>
          </w:p>
        </w:tc>
        <w:tc>
          <w:tcPr>
            <w:tcW w:w="10170" w:type="dxa"/>
          </w:tcPr>
          <w:p w14:paraId="6400889E" w14:textId="77777777" w:rsidR="003F778B" w:rsidRPr="00115E89" w:rsidRDefault="003F778B" w:rsidP="003F778B">
            <w:pPr>
              <w:pStyle w:val="TableParagraph"/>
              <w:ind w:left="111"/>
              <w:jc w:val="both"/>
              <w:rPr>
                <w:rFonts w:ascii="Times New Roman" w:hAnsi="Times New Roman" w:cs="Times New Roman"/>
                <w:sz w:val="20"/>
                <w:szCs w:val="20"/>
              </w:rPr>
            </w:pPr>
            <w:r w:rsidRPr="00115E89">
              <w:rPr>
                <w:rFonts w:ascii="Times New Roman" w:hAnsi="Times New Roman" w:cs="Times New Roman"/>
                <w:sz w:val="20"/>
                <w:szCs w:val="20"/>
              </w:rPr>
              <w:t>means the settlement process specified in the MSA;</w:t>
            </w:r>
          </w:p>
        </w:tc>
      </w:tr>
      <w:tr w:rsidR="003F778B" w:rsidRPr="00115E89" w14:paraId="36C97928" w14:textId="77777777" w:rsidTr="003F778B">
        <w:trPr>
          <w:trHeight w:val="350"/>
        </w:trPr>
        <w:tc>
          <w:tcPr>
            <w:tcW w:w="2430" w:type="dxa"/>
            <w:gridSpan w:val="2"/>
          </w:tcPr>
          <w:p w14:paraId="46822E73" w14:textId="77777777" w:rsidR="003F778B" w:rsidRPr="00115E89" w:rsidRDefault="003F778B" w:rsidP="003F778B">
            <w:pPr>
              <w:pStyle w:val="TableParagraph"/>
              <w:ind w:left="93"/>
              <w:jc w:val="both"/>
              <w:rPr>
                <w:rFonts w:ascii="Times New Roman" w:hAnsi="Times New Roman" w:cs="Times New Roman"/>
                <w:b/>
                <w:sz w:val="20"/>
                <w:szCs w:val="20"/>
              </w:rPr>
            </w:pPr>
            <w:bookmarkStart w:id="2" w:name="_Hlk57623348"/>
            <w:r w:rsidRPr="00115E89">
              <w:rPr>
                <w:rFonts w:ascii="Times New Roman" w:hAnsi="Times New Roman" w:cs="Times New Roman"/>
                <w:b/>
                <w:sz w:val="20"/>
                <w:szCs w:val="20"/>
              </w:rPr>
              <w:t>Supported Currencies</w:t>
            </w:r>
            <w:bookmarkEnd w:id="2"/>
          </w:p>
        </w:tc>
        <w:tc>
          <w:tcPr>
            <w:tcW w:w="10170" w:type="dxa"/>
          </w:tcPr>
          <w:p w14:paraId="0B3CCE78" w14:textId="253CE387" w:rsidR="003F778B" w:rsidRPr="00115E89" w:rsidRDefault="003F778B" w:rsidP="003F778B">
            <w:pPr>
              <w:pStyle w:val="TableParagraph"/>
              <w:ind w:left="111" w:right="69"/>
              <w:jc w:val="both"/>
              <w:rPr>
                <w:rFonts w:ascii="Times New Roman" w:hAnsi="Times New Roman" w:cs="Times New Roman"/>
                <w:sz w:val="20"/>
                <w:szCs w:val="20"/>
              </w:rPr>
            </w:pPr>
            <w:r w:rsidRPr="00115E89">
              <w:rPr>
                <w:rFonts w:ascii="Times New Roman" w:hAnsi="Times New Roman" w:cs="Times New Roman"/>
                <w:sz w:val="20"/>
                <w:szCs w:val="20"/>
              </w:rPr>
              <w:t>means the currencies in which Transactions may be processed under the Agreement</w:t>
            </w:r>
            <w:r>
              <w:rPr>
                <w:rFonts w:ascii="Times New Roman" w:hAnsi="Times New Roman" w:cs="Times New Roman"/>
                <w:sz w:val="20"/>
                <w:szCs w:val="20"/>
              </w:rPr>
              <w:t>;</w:t>
            </w:r>
          </w:p>
        </w:tc>
      </w:tr>
      <w:tr w:rsidR="003F778B" w:rsidRPr="00115E89" w14:paraId="518314B6" w14:textId="77777777" w:rsidTr="003F778B">
        <w:trPr>
          <w:trHeight w:val="530"/>
        </w:trPr>
        <w:tc>
          <w:tcPr>
            <w:tcW w:w="2430" w:type="dxa"/>
            <w:gridSpan w:val="2"/>
          </w:tcPr>
          <w:p w14:paraId="6A39C9C5"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Technical Services</w:t>
            </w:r>
          </w:p>
        </w:tc>
        <w:tc>
          <w:tcPr>
            <w:tcW w:w="10170" w:type="dxa"/>
          </w:tcPr>
          <w:p w14:paraId="45FE8D64" w14:textId="31509978" w:rsidR="003F778B" w:rsidRPr="00115E89" w:rsidRDefault="003F778B" w:rsidP="003F778B">
            <w:pPr>
              <w:pStyle w:val="TableParagraph"/>
              <w:ind w:left="111" w:right="80"/>
              <w:jc w:val="both"/>
              <w:rPr>
                <w:rFonts w:ascii="Times New Roman" w:hAnsi="Times New Roman" w:cs="Times New Roman"/>
                <w:sz w:val="20"/>
                <w:szCs w:val="20"/>
              </w:rPr>
            </w:pPr>
            <w:r w:rsidRPr="00115E89">
              <w:rPr>
                <w:rFonts w:ascii="Times New Roman" w:hAnsi="Times New Roman" w:cs="Times New Roman"/>
                <w:sz w:val="20"/>
                <w:szCs w:val="20"/>
              </w:rPr>
              <w:t>means any services supplied by Paynetics and/or the Partner that are not regulated payment services (e.g., data transfer or “gateway” services) as specified in the MSA and the Terminal Agreement (where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relevant);</w:t>
            </w:r>
          </w:p>
        </w:tc>
      </w:tr>
      <w:tr w:rsidR="003F778B" w:rsidRPr="00115E89" w14:paraId="4A164E72" w14:textId="77777777" w:rsidTr="003F778B">
        <w:trPr>
          <w:trHeight w:val="396"/>
        </w:trPr>
        <w:tc>
          <w:tcPr>
            <w:tcW w:w="2430" w:type="dxa"/>
            <w:gridSpan w:val="2"/>
          </w:tcPr>
          <w:p w14:paraId="2CBE6CB9"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Term</w:t>
            </w:r>
          </w:p>
        </w:tc>
        <w:tc>
          <w:tcPr>
            <w:tcW w:w="10170" w:type="dxa"/>
          </w:tcPr>
          <w:p w14:paraId="205DD08C" w14:textId="70D54FCD" w:rsidR="003F778B" w:rsidRPr="00115E89" w:rsidRDefault="000928B3" w:rsidP="003F778B">
            <w:pPr>
              <w:pStyle w:val="TableParagraph"/>
              <w:ind w:left="108" w:right="80"/>
              <w:jc w:val="both"/>
              <w:rPr>
                <w:rFonts w:ascii="Times New Roman" w:hAnsi="Times New Roman" w:cs="Times New Roman"/>
                <w:sz w:val="20"/>
                <w:szCs w:val="20"/>
              </w:rPr>
            </w:pPr>
            <w:r>
              <w:rPr>
                <w:rFonts w:ascii="Times New Roman" w:hAnsi="Times New Roman" w:cs="Times New Roman"/>
                <w:sz w:val="20"/>
                <w:szCs w:val="20"/>
              </w:rPr>
              <w:t xml:space="preserve">means </w:t>
            </w:r>
            <w:r w:rsidR="003F778B" w:rsidRPr="00115E89">
              <w:rPr>
                <w:rFonts w:ascii="Times New Roman" w:hAnsi="Times New Roman" w:cs="Times New Roman"/>
                <w:sz w:val="20"/>
                <w:szCs w:val="20"/>
              </w:rPr>
              <w:t>the duration specified in the MSA and the Terminal Agreement</w:t>
            </w:r>
            <w:r w:rsidR="00923E12">
              <w:rPr>
                <w:rFonts w:ascii="Times New Roman" w:hAnsi="Times New Roman" w:cs="Times New Roman"/>
                <w:sz w:val="20"/>
                <w:szCs w:val="20"/>
              </w:rPr>
              <w:t xml:space="preserve"> </w:t>
            </w:r>
            <w:r w:rsidR="00923E12" w:rsidRPr="00115E89">
              <w:rPr>
                <w:rFonts w:ascii="Times New Roman" w:hAnsi="Times New Roman" w:cs="Times New Roman"/>
                <w:sz w:val="20"/>
                <w:szCs w:val="20"/>
              </w:rPr>
              <w:t>(where</w:t>
            </w:r>
            <w:r w:rsidR="00923E12" w:rsidRPr="00115E89">
              <w:rPr>
                <w:rFonts w:ascii="Times New Roman" w:hAnsi="Times New Roman" w:cs="Times New Roman"/>
                <w:spacing w:val="-3"/>
                <w:sz w:val="20"/>
                <w:szCs w:val="20"/>
              </w:rPr>
              <w:t xml:space="preserve"> </w:t>
            </w:r>
            <w:r w:rsidR="00923E12" w:rsidRPr="00115E89">
              <w:rPr>
                <w:rFonts w:ascii="Times New Roman" w:hAnsi="Times New Roman" w:cs="Times New Roman"/>
                <w:sz w:val="20"/>
                <w:szCs w:val="20"/>
              </w:rPr>
              <w:t>relevant);</w:t>
            </w:r>
          </w:p>
        </w:tc>
      </w:tr>
      <w:tr w:rsidR="003F778B" w:rsidRPr="00115E89" w14:paraId="5748FEE0" w14:textId="77777777" w:rsidTr="003F778B">
        <w:trPr>
          <w:trHeight w:val="485"/>
        </w:trPr>
        <w:tc>
          <w:tcPr>
            <w:tcW w:w="2430" w:type="dxa"/>
            <w:gridSpan w:val="2"/>
          </w:tcPr>
          <w:p w14:paraId="54CC3F1C"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Terminal</w:t>
            </w:r>
          </w:p>
        </w:tc>
        <w:tc>
          <w:tcPr>
            <w:tcW w:w="10170" w:type="dxa"/>
          </w:tcPr>
          <w:p w14:paraId="3A9DEAE4" w14:textId="5525E15C" w:rsidR="003F778B" w:rsidRPr="00115E89" w:rsidRDefault="003F778B" w:rsidP="003F778B">
            <w:pPr>
              <w:pStyle w:val="TableParagraph"/>
              <w:ind w:left="111" w:right="80"/>
              <w:jc w:val="both"/>
              <w:rPr>
                <w:rFonts w:ascii="Times New Roman" w:hAnsi="Times New Roman" w:cs="Times New Roman"/>
                <w:sz w:val="20"/>
                <w:szCs w:val="20"/>
              </w:rPr>
            </w:pPr>
            <w:r w:rsidRPr="00115E89">
              <w:rPr>
                <w:rFonts w:ascii="Times New Roman" w:hAnsi="Times New Roman" w:cs="Times New Roman"/>
                <w:sz w:val="20"/>
                <w:szCs w:val="20"/>
              </w:rPr>
              <w:t>means any electronic device used to capture Card details, for obtaining authorisations and submitting Transactions to Paynetics;</w:t>
            </w:r>
          </w:p>
        </w:tc>
      </w:tr>
      <w:tr w:rsidR="003F778B" w:rsidRPr="00115E89" w14:paraId="3E59220D" w14:textId="77777777" w:rsidTr="003F778B">
        <w:trPr>
          <w:trHeight w:val="440"/>
        </w:trPr>
        <w:tc>
          <w:tcPr>
            <w:tcW w:w="2430" w:type="dxa"/>
            <w:gridSpan w:val="2"/>
          </w:tcPr>
          <w:p w14:paraId="654264EA" w14:textId="4D3AB4C0" w:rsidR="003F778B" w:rsidRPr="00115E89" w:rsidRDefault="003F778B" w:rsidP="003F778B">
            <w:pPr>
              <w:pStyle w:val="TableParagraph"/>
              <w:ind w:left="93"/>
              <w:jc w:val="both"/>
              <w:rPr>
                <w:rFonts w:ascii="Times New Roman" w:hAnsi="Times New Roman" w:cs="Times New Roman"/>
                <w:b/>
                <w:sz w:val="20"/>
                <w:szCs w:val="20"/>
              </w:rPr>
            </w:pPr>
            <w:r>
              <w:rPr>
                <w:rFonts w:ascii="Times New Roman" w:hAnsi="Times New Roman" w:cs="Times New Roman"/>
                <w:b/>
                <w:sz w:val="20"/>
                <w:szCs w:val="20"/>
              </w:rPr>
              <w:lastRenderedPageBreak/>
              <w:t>Terminal Agreement</w:t>
            </w:r>
          </w:p>
        </w:tc>
        <w:tc>
          <w:tcPr>
            <w:tcW w:w="10170" w:type="dxa"/>
          </w:tcPr>
          <w:p w14:paraId="3F2660B7" w14:textId="3483885F" w:rsidR="003F778B" w:rsidRPr="00115E89" w:rsidRDefault="003F778B" w:rsidP="003F778B">
            <w:pPr>
              <w:pStyle w:val="TableParagraph"/>
              <w:ind w:left="111" w:right="80"/>
              <w:jc w:val="both"/>
              <w:rPr>
                <w:rFonts w:ascii="Times New Roman" w:hAnsi="Times New Roman" w:cs="Times New Roman"/>
                <w:sz w:val="20"/>
                <w:szCs w:val="20"/>
              </w:rPr>
            </w:pPr>
            <w:r>
              <w:rPr>
                <w:rFonts w:ascii="Times New Roman" w:hAnsi="Times New Roman" w:cs="Times New Roman"/>
                <w:sz w:val="20"/>
                <w:szCs w:val="20"/>
              </w:rPr>
              <w:t xml:space="preserve">means an agreement between the Merchant and the Partner for POS terminal(s), </w:t>
            </w:r>
            <w:r w:rsidRPr="00115E89">
              <w:rPr>
                <w:rFonts w:ascii="Times New Roman" w:hAnsi="Times New Roman" w:cs="Times New Roman"/>
                <w:sz w:val="20"/>
                <w:szCs w:val="20"/>
              </w:rPr>
              <w:t>processing and other non-regulated services</w:t>
            </w:r>
            <w:r w:rsidR="001001C8">
              <w:rPr>
                <w:rFonts w:ascii="Times New Roman" w:hAnsi="Times New Roman" w:cs="Times New Roman"/>
                <w:sz w:val="20"/>
                <w:szCs w:val="20"/>
              </w:rPr>
              <w:t>;</w:t>
            </w:r>
          </w:p>
        </w:tc>
      </w:tr>
      <w:tr w:rsidR="003F778B" w:rsidRPr="00115E89" w14:paraId="43C05FDA" w14:textId="77777777" w:rsidTr="003F778B">
        <w:trPr>
          <w:trHeight w:val="440"/>
        </w:trPr>
        <w:tc>
          <w:tcPr>
            <w:tcW w:w="2430" w:type="dxa"/>
            <w:gridSpan w:val="2"/>
          </w:tcPr>
          <w:p w14:paraId="2666AD3F"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Territory</w:t>
            </w:r>
          </w:p>
        </w:tc>
        <w:tc>
          <w:tcPr>
            <w:tcW w:w="10170" w:type="dxa"/>
          </w:tcPr>
          <w:p w14:paraId="4C110382" w14:textId="1C37B4D4" w:rsidR="003F778B" w:rsidRPr="00115E89" w:rsidRDefault="003F778B" w:rsidP="003F778B">
            <w:pPr>
              <w:pStyle w:val="TableParagraph"/>
              <w:ind w:left="111" w:right="80"/>
              <w:jc w:val="both"/>
              <w:rPr>
                <w:rFonts w:ascii="Times New Roman" w:hAnsi="Times New Roman" w:cs="Times New Roman"/>
                <w:sz w:val="20"/>
                <w:szCs w:val="20"/>
              </w:rPr>
            </w:pPr>
            <w:r w:rsidRPr="00115E89">
              <w:rPr>
                <w:rFonts w:ascii="Times New Roman" w:hAnsi="Times New Roman" w:cs="Times New Roman"/>
                <w:sz w:val="20"/>
                <w:szCs w:val="20"/>
              </w:rPr>
              <w:t xml:space="preserve">means the countries included </w:t>
            </w:r>
            <w:proofErr w:type="gramStart"/>
            <w:r w:rsidRPr="00115E89">
              <w:rPr>
                <w:rFonts w:ascii="Times New Roman" w:hAnsi="Times New Roman" w:cs="Times New Roman"/>
                <w:sz w:val="20"/>
                <w:szCs w:val="20"/>
              </w:rPr>
              <w:t>in the area of</w:t>
            </w:r>
            <w:proofErr w:type="gramEnd"/>
            <w:r w:rsidRPr="00115E89">
              <w:rPr>
                <w:rFonts w:ascii="Times New Roman" w:hAnsi="Times New Roman" w:cs="Times New Roman"/>
                <w:sz w:val="20"/>
                <w:szCs w:val="20"/>
              </w:rPr>
              <w:t xml:space="preserve"> licence of Paynetics as authorised by the Card Schemes;</w:t>
            </w:r>
          </w:p>
        </w:tc>
      </w:tr>
      <w:tr w:rsidR="003F778B" w:rsidRPr="00115E89" w14:paraId="740A0CBA" w14:textId="77777777" w:rsidTr="003F778B">
        <w:trPr>
          <w:trHeight w:val="350"/>
        </w:trPr>
        <w:tc>
          <w:tcPr>
            <w:tcW w:w="2430" w:type="dxa"/>
            <w:gridSpan w:val="2"/>
          </w:tcPr>
          <w:p w14:paraId="461E3E6E"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Transaction</w:t>
            </w:r>
          </w:p>
        </w:tc>
        <w:tc>
          <w:tcPr>
            <w:tcW w:w="10170" w:type="dxa"/>
          </w:tcPr>
          <w:p w14:paraId="114DE2FF" w14:textId="77777777" w:rsidR="003F778B" w:rsidRPr="00115E89" w:rsidRDefault="003F778B" w:rsidP="003F778B">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Payments, Recurring Payments, Chargebacks, Refunds, Representments and Refund Reversals;</w:t>
            </w:r>
          </w:p>
        </w:tc>
      </w:tr>
      <w:tr w:rsidR="003F778B" w:rsidRPr="00115E89" w14:paraId="28C7DF5B" w14:textId="77777777" w:rsidTr="003F778B">
        <w:trPr>
          <w:trHeight w:val="350"/>
        </w:trPr>
        <w:tc>
          <w:tcPr>
            <w:tcW w:w="2430" w:type="dxa"/>
            <w:gridSpan w:val="2"/>
          </w:tcPr>
          <w:p w14:paraId="40972F56"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Transaction Data</w:t>
            </w:r>
          </w:p>
        </w:tc>
        <w:tc>
          <w:tcPr>
            <w:tcW w:w="10170" w:type="dxa"/>
          </w:tcPr>
          <w:p w14:paraId="02FFC226" w14:textId="77777777" w:rsidR="003F778B" w:rsidRPr="00115E89" w:rsidRDefault="003F778B" w:rsidP="003F778B">
            <w:pPr>
              <w:pStyle w:val="TableParagraph"/>
              <w:jc w:val="both"/>
              <w:rPr>
                <w:rFonts w:ascii="Times New Roman" w:hAnsi="Times New Roman" w:cs="Times New Roman"/>
                <w:sz w:val="20"/>
                <w:szCs w:val="20"/>
              </w:rPr>
            </w:pPr>
            <w:r w:rsidRPr="00115E89">
              <w:rPr>
                <w:rFonts w:ascii="Times New Roman" w:hAnsi="Times New Roman" w:cs="Times New Roman"/>
                <w:sz w:val="20"/>
                <w:szCs w:val="20"/>
              </w:rPr>
              <w:t>means documents, data and records of any kind relating to Transactions;</w:t>
            </w:r>
          </w:p>
        </w:tc>
      </w:tr>
      <w:tr w:rsidR="003F778B" w:rsidRPr="00115E89" w14:paraId="379BA082" w14:textId="77777777" w:rsidTr="003F778B">
        <w:trPr>
          <w:trHeight w:val="800"/>
        </w:trPr>
        <w:tc>
          <w:tcPr>
            <w:tcW w:w="2430" w:type="dxa"/>
            <w:gridSpan w:val="2"/>
          </w:tcPr>
          <w:p w14:paraId="16D07EB4" w14:textId="77777777" w:rsidR="003F778B" w:rsidRPr="00115E89" w:rsidRDefault="003F778B" w:rsidP="003F778B">
            <w:pPr>
              <w:pStyle w:val="TableParagraph"/>
              <w:ind w:left="93"/>
              <w:jc w:val="both"/>
              <w:rPr>
                <w:rFonts w:ascii="Times New Roman" w:hAnsi="Times New Roman" w:cs="Times New Roman"/>
                <w:b/>
                <w:sz w:val="20"/>
                <w:szCs w:val="20"/>
              </w:rPr>
            </w:pPr>
            <w:r w:rsidRPr="00115E89">
              <w:rPr>
                <w:rFonts w:ascii="Times New Roman" w:hAnsi="Times New Roman" w:cs="Times New Roman"/>
                <w:b/>
                <w:sz w:val="20"/>
                <w:szCs w:val="20"/>
              </w:rPr>
              <w:t>Verification</w:t>
            </w:r>
          </w:p>
        </w:tc>
        <w:tc>
          <w:tcPr>
            <w:tcW w:w="10170" w:type="dxa"/>
          </w:tcPr>
          <w:p w14:paraId="5799854C" w14:textId="7B7FB9A8" w:rsidR="003F778B" w:rsidRPr="00115E89" w:rsidRDefault="003F778B" w:rsidP="003F778B">
            <w:pPr>
              <w:pStyle w:val="TableParagraph"/>
              <w:ind w:right="80"/>
              <w:jc w:val="both"/>
              <w:rPr>
                <w:rFonts w:ascii="Times New Roman" w:hAnsi="Times New Roman" w:cs="Times New Roman"/>
                <w:sz w:val="20"/>
                <w:szCs w:val="20"/>
              </w:rPr>
            </w:pPr>
            <w:r w:rsidRPr="00115E89">
              <w:rPr>
                <w:rFonts w:ascii="Times New Roman" w:hAnsi="Times New Roman" w:cs="Times New Roman"/>
                <w:sz w:val="20"/>
                <w:szCs w:val="20"/>
              </w:rPr>
              <w:t>means the use of all reasonable means made available via Paynetics and the Partner, and/or the Card Schemes to verify that Transactions are valid including but not limited to address verification service ("AVS") and 3D Secure authentication with the respective Card Scheme</w:t>
            </w:r>
            <w:r w:rsidR="0051517D">
              <w:rPr>
                <w:rFonts w:ascii="Times New Roman" w:hAnsi="Times New Roman" w:cs="Times New Roman"/>
                <w:sz w:val="20"/>
                <w:szCs w:val="20"/>
              </w:rPr>
              <w:t>.</w:t>
            </w:r>
          </w:p>
        </w:tc>
      </w:tr>
    </w:tbl>
    <w:p w14:paraId="68696448" w14:textId="77777777" w:rsidR="00CE53FE" w:rsidRDefault="00CE53FE">
      <w:pPr>
        <w:rPr>
          <w:sz w:val="16"/>
        </w:rPr>
        <w:sectPr w:rsidR="00CE53FE" w:rsidSect="00115E89">
          <w:footerReference w:type="default" r:id="rId14"/>
          <w:pgSz w:w="15486" w:h="16850"/>
          <w:pgMar w:top="1440" w:right="1440" w:bottom="1440" w:left="1440" w:header="0" w:footer="0" w:gutter="0"/>
          <w:cols w:space="720"/>
          <w:docGrid w:linePitch="299"/>
        </w:sectPr>
      </w:pPr>
    </w:p>
    <w:p w14:paraId="29EE9F84" w14:textId="30D340EA" w:rsidR="00CE53FE" w:rsidRPr="00115E89" w:rsidRDefault="00255D00" w:rsidP="00115E89">
      <w:pPr>
        <w:pStyle w:val="ListParagraph"/>
        <w:numPr>
          <w:ilvl w:val="1"/>
          <w:numId w:val="8"/>
        </w:numPr>
        <w:tabs>
          <w:tab w:val="left" w:pos="693"/>
        </w:tabs>
        <w:spacing w:after="120" w:line="259" w:lineRule="auto"/>
        <w:ind w:left="366" w:right="32" w:firstLine="0"/>
        <w:rPr>
          <w:rFonts w:ascii="Times New Roman" w:hAnsi="Times New Roman" w:cs="Times New Roman"/>
          <w:sz w:val="20"/>
          <w:szCs w:val="20"/>
        </w:rPr>
      </w:pPr>
      <w:bookmarkStart w:id="3" w:name="_Hlk180482392"/>
      <w:r w:rsidRPr="00115E89">
        <w:rPr>
          <w:rFonts w:ascii="Times New Roman" w:hAnsi="Times New Roman" w:cs="Times New Roman"/>
          <w:sz w:val="20"/>
          <w:szCs w:val="20"/>
        </w:rPr>
        <w:lastRenderedPageBreak/>
        <w:t>Headings in the</w:t>
      </w:r>
      <w:r w:rsidR="001D4C1C">
        <w:rPr>
          <w:rFonts w:ascii="Times New Roman" w:hAnsi="Times New Roman" w:cs="Times New Roman"/>
          <w:sz w:val="20"/>
          <w:szCs w:val="20"/>
        </w:rPr>
        <w:t xml:space="preserve">se Terms and </w:t>
      </w:r>
      <w:proofErr w:type="gramStart"/>
      <w:r w:rsidR="001D4C1C">
        <w:rPr>
          <w:rFonts w:ascii="Times New Roman" w:hAnsi="Times New Roman" w:cs="Times New Roman"/>
          <w:sz w:val="20"/>
          <w:szCs w:val="20"/>
        </w:rPr>
        <w:t>Conditions</w:t>
      </w:r>
      <w:r w:rsidRPr="00115E89">
        <w:rPr>
          <w:rFonts w:ascii="Times New Roman" w:hAnsi="Times New Roman" w:cs="Times New Roman"/>
          <w:sz w:val="20"/>
          <w:szCs w:val="20"/>
        </w:rPr>
        <w:t xml:space="preserve">  are</w:t>
      </w:r>
      <w:proofErr w:type="gramEnd"/>
      <w:r w:rsidRPr="00115E89">
        <w:rPr>
          <w:rFonts w:ascii="Times New Roman" w:hAnsi="Times New Roman" w:cs="Times New Roman"/>
          <w:sz w:val="20"/>
          <w:szCs w:val="20"/>
        </w:rPr>
        <w:t xml:space="preserve"> for ease of reference only and do not affect its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interpretation.</w:t>
      </w:r>
    </w:p>
    <w:p w14:paraId="426A45EC" w14:textId="5F14D24D" w:rsidR="00CE53FE" w:rsidRPr="00115E89" w:rsidRDefault="00255D00" w:rsidP="0051517D">
      <w:pPr>
        <w:pStyle w:val="ListParagraph"/>
        <w:numPr>
          <w:ilvl w:val="1"/>
          <w:numId w:val="8"/>
        </w:numPr>
        <w:tabs>
          <w:tab w:val="left" w:pos="366"/>
        </w:tabs>
        <w:spacing w:after="120"/>
        <w:ind w:left="360" w:firstLine="6"/>
        <w:rPr>
          <w:rFonts w:ascii="Times New Roman" w:hAnsi="Times New Roman" w:cs="Times New Roman"/>
          <w:sz w:val="20"/>
          <w:szCs w:val="20"/>
        </w:rPr>
      </w:pPr>
      <w:r w:rsidRPr="00115E89">
        <w:rPr>
          <w:rFonts w:ascii="Times New Roman" w:hAnsi="Times New Roman" w:cs="Times New Roman"/>
          <w:sz w:val="20"/>
          <w:szCs w:val="20"/>
        </w:rPr>
        <w:t>The plural includes the singular and the other way</w:t>
      </w:r>
      <w:r w:rsidRPr="00115E89">
        <w:rPr>
          <w:rFonts w:ascii="Times New Roman" w:hAnsi="Times New Roman" w:cs="Times New Roman"/>
          <w:spacing w:val="-26"/>
          <w:sz w:val="20"/>
          <w:szCs w:val="20"/>
        </w:rPr>
        <w:t xml:space="preserve"> </w:t>
      </w:r>
      <w:r w:rsidRPr="00115E89">
        <w:rPr>
          <w:rFonts w:ascii="Times New Roman" w:hAnsi="Times New Roman" w:cs="Times New Roman"/>
          <w:sz w:val="20"/>
          <w:szCs w:val="20"/>
        </w:rPr>
        <w:t>around.</w:t>
      </w:r>
    </w:p>
    <w:p w14:paraId="020946B4" w14:textId="336E27DA" w:rsidR="00CE53FE" w:rsidRPr="00115E89" w:rsidRDefault="00255D00" w:rsidP="00115E89">
      <w:pPr>
        <w:pStyle w:val="ListParagraph"/>
        <w:numPr>
          <w:ilvl w:val="1"/>
          <w:numId w:val="8"/>
        </w:numPr>
        <w:tabs>
          <w:tab w:val="left" w:pos="705"/>
        </w:tabs>
        <w:spacing w:after="120" w:line="247" w:lineRule="auto"/>
        <w:ind w:left="366" w:right="1" w:firstLine="0"/>
        <w:rPr>
          <w:rFonts w:ascii="Times New Roman" w:hAnsi="Times New Roman" w:cs="Times New Roman"/>
          <w:sz w:val="20"/>
          <w:szCs w:val="20"/>
        </w:rPr>
      </w:pPr>
      <w:r w:rsidRPr="00115E89">
        <w:rPr>
          <w:rFonts w:ascii="Times New Roman" w:hAnsi="Times New Roman" w:cs="Times New Roman"/>
          <w:sz w:val="20"/>
          <w:szCs w:val="20"/>
        </w:rPr>
        <w:t>Where anything in the</w:t>
      </w:r>
      <w:r w:rsidR="001D4C1C">
        <w:rPr>
          <w:rFonts w:ascii="Times New Roman" w:hAnsi="Times New Roman" w:cs="Times New Roman"/>
          <w:sz w:val="20"/>
          <w:szCs w:val="20"/>
        </w:rPr>
        <w:t>se</w:t>
      </w:r>
      <w:r w:rsidRPr="00115E89">
        <w:rPr>
          <w:rFonts w:ascii="Times New Roman" w:hAnsi="Times New Roman" w:cs="Times New Roman"/>
          <w:sz w:val="20"/>
          <w:szCs w:val="20"/>
        </w:rPr>
        <w:t xml:space="preserve"> </w:t>
      </w:r>
      <w:r w:rsidR="001D4C1C">
        <w:rPr>
          <w:rFonts w:ascii="Times New Roman" w:hAnsi="Times New Roman" w:cs="Times New Roman"/>
          <w:sz w:val="20"/>
          <w:szCs w:val="20"/>
        </w:rPr>
        <w:t>Terms and Conditions</w:t>
      </w:r>
      <w:r w:rsidR="00D145AD">
        <w:rPr>
          <w:rFonts w:ascii="Times New Roman" w:hAnsi="Times New Roman" w:cs="Times New Roman"/>
          <w:sz w:val="20"/>
          <w:szCs w:val="20"/>
        </w:rPr>
        <w:t xml:space="preserve"> </w:t>
      </w:r>
      <w:r w:rsidRPr="00115E89">
        <w:rPr>
          <w:rFonts w:ascii="Times New Roman" w:hAnsi="Times New Roman" w:cs="Times New Roman"/>
          <w:sz w:val="20"/>
          <w:szCs w:val="20"/>
        </w:rPr>
        <w:t>requires any Party to do or refrain from doing anything, the Party agrees that it is its obligation to ensure that its Representatives comply with the</w:t>
      </w:r>
      <w:r w:rsidR="009F28E6" w:rsidRPr="00115E89">
        <w:rPr>
          <w:rFonts w:ascii="Times New Roman" w:hAnsi="Times New Roman" w:cs="Times New Roman"/>
          <w:sz w:val="20"/>
          <w:szCs w:val="20"/>
        </w:rPr>
        <w:t xml:space="preserve"> </w:t>
      </w:r>
      <w:r w:rsidRPr="00115E89">
        <w:rPr>
          <w:rFonts w:ascii="Times New Roman" w:hAnsi="Times New Roman" w:cs="Times New Roman"/>
          <w:sz w:val="20"/>
          <w:szCs w:val="20"/>
        </w:rPr>
        <w:t>requirement.</w:t>
      </w:r>
    </w:p>
    <w:p w14:paraId="38EA244F" w14:textId="22DDA769" w:rsidR="00CE53FE" w:rsidRPr="00115E89" w:rsidRDefault="00255D00" w:rsidP="00115E89">
      <w:pPr>
        <w:pStyle w:val="ListParagraph"/>
        <w:numPr>
          <w:ilvl w:val="1"/>
          <w:numId w:val="8"/>
        </w:numPr>
        <w:tabs>
          <w:tab w:val="left" w:pos="732"/>
        </w:tabs>
        <w:spacing w:after="120" w:line="247" w:lineRule="auto"/>
        <w:ind w:left="366" w:firstLine="0"/>
        <w:rPr>
          <w:rFonts w:ascii="Times New Roman" w:hAnsi="Times New Roman" w:cs="Times New Roman"/>
          <w:sz w:val="20"/>
          <w:szCs w:val="20"/>
        </w:rPr>
      </w:pPr>
      <w:r w:rsidRPr="00115E89">
        <w:rPr>
          <w:rFonts w:ascii="Times New Roman" w:hAnsi="Times New Roman" w:cs="Times New Roman"/>
          <w:sz w:val="20"/>
          <w:szCs w:val="20"/>
        </w:rPr>
        <w:t>The</w:t>
      </w:r>
      <w:r w:rsidR="001D4C1C">
        <w:rPr>
          <w:rFonts w:ascii="Times New Roman" w:hAnsi="Times New Roman" w:cs="Times New Roman"/>
          <w:sz w:val="20"/>
          <w:szCs w:val="20"/>
        </w:rPr>
        <w:t xml:space="preserve">se Terms and </w:t>
      </w:r>
      <w:r w:rsidR="0051517D">
        <w:rPr>
          <w:rFonts w:ascii="Times New Roman" w:hAnsi="Times New Roman" w:cs="Times New Roman"/>
          <w:sz w:val="20"/>
          <w:szCs w:val="20"/>
        </w:rPr>
        <w:t>Conditions are</w:t>
      </w:r>
      <w:r w:rsidRPr="00115E89">
        <w:rPr>
          <w:rFonts w:ascii="Times New Roman" w:hAnsi="Times New Roman" w:cs="Times New Roman"/>
          <w:sz w:val="20"/>
          <w:szCs w:val="20"/>
        </w:rPr>
        <w:t xml:space="preserve"> concluded in the English language and all communications (including any notices or the information being transmitted) shall be in English. </w:t>
      </w:r>
      <w:proofErr w:type="gramStart"/>
      <w:r w:rsidRPr="00115E89">
        <w:rPr>
          <w:rFonts w:ascii="Times New Roman" w:hAnsi="Times New Roman" w:cs="Times New Roman"/>
          <w:sz w:val="20"/>
          <w:szCs w:val="20"/>
        </w:rPr>
        <w:t>In the event that</w:t>
      </w:r>
      <w:proofErr w:type="gramEnd"/>
      <w:r w:rsidRPr="00115E89">
        <w:rPr>
          <w:rFonts w:ascii="Times New Roman" w:hAnsi="Times New Roman" w:cs="Times New Roman"/>
          <w:sz w:val="20"/>
          <w:szCs w:val="20"/>
        </w:rPr>
        <w:t xml:space="preserve"> the </w:t>
      </w:r>
      <w:r w:rsidR="001D4C1C">
        <w:rPr>
          <w:rFonts w:ascii="Times New Roman" w:hAnsi="Times New Roman" w:cs="Times New Roman"/>
          <w:sz w:val="20"/>
          <w:szCs w:val="20"/>
        </w:rPr>
        <w:t>Terms and Conditions are</w:t>
      </w:r>
      <w:r w:rsidRPr="00115E89">
        <w:rPr>
          <w:rFonts w:ascii="Times New Roman" w:hAnsi="Times New Roman" w:cs="Times New Roman"/>
          <w:sz w:val="20"/>
          <w:szCs w:val="20"/>
        </w:rPr>
        <w:t xml:space="preserve"> translated, for </w:t>
      </w:r>
      <w:r w:rsidR="002664FB" w:rsidRPr="00115E89">
        <w:rPr>
          <w:rFonts w:ascii="Times New Roman" w:hAnsi="Times New Roman" w:cs="Times New Roman"/>
          <w:sz w:val="20"/>
          <w:szCs w:val="20"/>
        </w:rPr>
        <w:t xml:space="preserve">Merchant </w:t>
      </w:r>
      <w:r w:rsidRPr="00115E89">
        <w:rPr>
          <w:rFonts w:ascii="Times New Roman" w:hAnsi="Times New Roman" w:cs="Times New Roman"/>
          <w:sz w:val="20"/>
          <w:szCs w:val="20"/>
        </w:rPr>
        <w:t>convenience, into any other language, the English language text of the</w:t>
      </w:r>
      <w:r w:rsidR="001001C8">
        <w:rPr>
          <w:rFonts w:ascii="Times New Roman" w:hAnsi="Times New Roman" w:cs="Times New Roman"/>
          <w:sz w:val="20"/>
          <w:szCs w:val="20"/>
        </w:rPr>
        <w:t xml:space="preserve"> </w:t>
      </w:r>
      <w:r w:rsidR="001D4C1C">
        <w:rPr>
          <w:rFonts w:ascii="Times New Roman" w:hAnsi="Times New Roman" w:cs="Times New Roman"/>
          <w:sz w:val="20"/>
          <w:szCs w:val="20"/>
        </w:rPr>
        <w:t xml:space="preserve">Terms and Conditions </w:t>
      </w:r>
      <w:r w:rsidRPr="00115E89">
        <w:rPr>
          <w:rFonts w:ascii="Times New Roman" w:hAnsi="Times New Roman" w:cs="Times New Roman"/>
          <w:sz w:val="20"/>
          <w:szCs w:val="20"/>
        </w:rPr>
        <w:t>shall</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prevail.</w:t>
      </w:r>
    </w:p>
    <w:p w14:paraId="0239A46C" w14:textId="77777777" w:rsidR="005D474C" w:rsidRPr="00115E89" w:rsidRDefault="005D474C" w:rsidP="00115E89">
      <w:pPr>
        <w:pStyle w:val="BodyText"/>
        <w:spacing w:after="120"/>
        <w:jc w:val="left"/>
        <w:rPr>
          <w:rFonts w:ascii="Times New Roman" w:hAnsi="Times New Roman" w:cs="Times New Roman"/>
          <w:sz w:val="20"/>
          <w:szCs w:val="20"/>
        </w:rPr>
      </w:pPr>
    </w:p>
    <w:p w14:paraId="03C3C069" w14:textId="7D0FAA45" w:rsidR="00CE53FE" w:rsidRPr="00115E89" w:rsidRDefault="005D474C" w:rsidP="00115E89">
      <w:pPr>
        <w:tabs>
          <w:tab w:val="left" w:pos="614"/>
        </w:tabs>
        <w:spacing w:after="120"/>
        <w:ind w:left="360"/>
        <w:rPr>
          <w:rFonts w:ascii="Times New Roman" w:hAnsi="Times New Roman" w:cs="Times New Roman"/>
          <w:b/>
          <w:sz w:val="20"/>
          <w:szCs w:val="20"/>
        </w:rPr>
      </w:pPr>
      <w:r>
        <w:rPr>
          <w:rFonts w:ascii="Times New Roman" w:hAnsi="Times New Roman" w:cs="Times New Roman"/>
          <w:b/>
          <w:sz w:val="20"/>
          <w:szCs w:val="20"/>
        </w:rPr>
        <w:t xml:space="preserve">2. </w:t>
      </w:r>
      <w:r w:rsidR="00255D00" w:rsidRPr="00115E89">
        <w:rPr>
          <w:rFonts w:ascii="Times New Roman" w:hAnsi="Times New Roman" w:cs="Times New Roman"/>
          <w:b/>
          <w:sz w:val="20"/>
          <w:szCs w:val="20"/>
        </w:rPr>
        <w:t>Merchant Services and Technical</w:t>
      </w:r>
      <w:r w:rsidR="00255D00" w:rsidRPr="00115E89">
        <w:rPr>
          <w:rFonts w:ascii="Times New Roman" w:hAnsi="Times New Roman" w:cs="Times New Roman"/>
          <w:b/>
          <w:spacing w:val="-5"/>
          <w:sz w:val="20"/>
          <w:szCs w:val="20"/>
        </w:rPr>
        <w:t xml:space="preserve"> </w:t>
      </w:r>
      <w:r w:rsidR="00255D00" w:rsidRPr="00115E89">
        <w:rPr>
          <w:rFonts w:ascii="Times New Roman" w:hAnsi="Times New Roman" w:cs="Times New Roman"/>
          <w:b/>
          <w:sz w:val="20"/>
          <w:szCs w:val="20"/>
        </w:rPr>
        <w:t>Services</w:t>
      </w:r>
    </w:p>
    <w:p w14:paraId="07B923C9" w14:textId="75F12797" w:rsidR="00CE53FE" w:rsidRPr="00115E89" w:rsidRDefault="00255D00"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The Agreement govern</w:t>
      </w:r>
      <w:r w:rsidR="00394EDF">
        <w:rPr>
          <w:rFonts w:ascii="Times New Roman" w:hAnsi="Times New Roman" w:cs="Times New Roman"/>
          <w:sz w:val="20"/>
          <w:szCs w:val="20"/>
        </w:rPr>
        <w:t>s</w:t>
      </w:r>
      <w:r w:rsidRPr="00115E89">
        <w:rPr>
          <w:rFonts w:ascii="Times New Roman" w:hAnsi="Times New Roman" w:cs="Times New Roman"/>
          <w:sz w:val="20"/>
          <w:szCs w:val="20"/>
        </w:rPr>
        <w:t xml:space="preserve"> the process by which </w:t>
      </w:r>
      <w:r w:rsidR="002664FB" w:rsidRPr="00115E89">
        <w:rPr>
          <w:rFonts w:ascii="Times New Roman" w:hAnsi="Times New Roman" w:cs="Times New Roman"/>
          <w:sz w:val="20"/>
          <w:szCs w:val="20"/>
        </w:rPr>
        <w:t>Paynetic</w:t>
      </w:r>
      <w:r w:rsidR="002229FD">
        <w:rPr>
          <w:rFonts w:ascii="Times New Roman" w:hAnsi="Times New Roman" w:cs="Times New Roman"/>
          <w:sz w:val="20"/>
          <w:szCs w:val="20"/>
        </w:rPr>
        <w:t>s</w:t>
      </w:r>
      <w:r w:rsidR="002664FB" w:rsidRPr="00115E89">
        <w:rPr>
          <w:rFonts w:ascii="Times New Roman" w:hAnsi="Times New Roman" w:cs="Times New Roman"/>
          <w:sz w:val="20"/>
          <w:szCs w:val="20"/>
        </w:rPr>
        <w:t xml:space="preserve"> </w:t>
      </w:r>
      <w:r w:rsidRPr="00115E89">
        <w:rPr>
          <w:rFonts w:ascii="Times New Roman" w:hAnsi="Times New Roman" w:cs="Times New Roman"/>
          <w:sz w:val="20"/>
          <w:szCs w:val="20"/>
        </w:rPr>
        <w:t>will make available the Merchant ID and provide Merchant Services for the Merchant to accept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Payments.</w:t>
      </w:r>
      <w:r w:rsidR="003F778B">
        <w:rPr>
          <w:rFonts w:ascii="Times New Roman" w:hAnsi="Times New Roman" w:cs="Times New Roman"/>
          <w:sz w:val="20"/>
          <w:szCs w:val="20"/>
        </w:rPr>
        <w:t xml:space="preserve"> For the avoidance of doubt, the Agreement comprises the MSA and these Terms and Conditions.</w:t>
      </w:r>
    </w:p>
    <w:p w14:paraId="649E8CDD" w14:textId="3A1D4E08" w:rsidR="00CE53FE" w:rsidRPr="00115E89" w:rsidRDefault="00255D00" w:rsidP="00115E89">
      <w:pPr>
        <w:pStyle w:val="ListParagraph"/>
        <w:numPr>
          <w:ilvl w:val="1"/>
          <w:numId w:val="6"/>
        </w:numPr>
        <w:tabs>
          <w:tab w:val="left" w:pos="720"/>
        </w:tabs>
        <w:spacing w:after="120" w:line="247" w:lineRule="auto"/>
        <w:ind w:left="360" w:right="3" w:firstLine="0"/>
        <w:rPr>
          <w:rFonts w:ascii="Times New Roman" w:hAnsi="Times New Roman" w:cs="Times New Roman"/>
          <w:sz w:val="20"/>
          <w:szCs w:val="20"/>
        </w:rPr>
      </w:pPr>
      <w:r w:rsidRPr="00115E89">
        <w:rPr>
          <w:rFonts w:ascii="Times New Roman" w:hAnsi="Times New Roman" w:cs="Times New Roman"/>
          <w:sz w:val="20"/>
          <w:szCs w:val="20"/>
        </w:rPr>
        <w:t xml:space="preserve">In return for the Fees, </w:t>
      </w:r>
      <w:r w:rsidR="002664FB"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shall supply the Merchant with the Merchant Services in accordance with the Agreement, with reasonable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care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skill,</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compliance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with</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Applicable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Law</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and the Card Scheme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Rules.</w:t>
      </w:r>
    </w:p>
    <w:p w14:paraId="318EF8FD" w14:textId="525A96B6" w:rsidR="00CE53FE" w:rsidRPr="00115E89" w:rsidRDefault="00255D00"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 xml:space="preserve">In return for the Fees related to the Technical Services, </w:t>
      </w:r>
      <w:r w:rsidR="002664FB" w:rsidRPr="00115E89">
        <w:rPr>
          <w:rFonts w:ascii="Times New Roman" w:hAnsi="Times New Roman" w:cs="Times New Roman"/>
          <w:sz w:val="20"/>
          <w:szCs w:val="20"/>
        </w:rPr>
        <w:t>Paynetics and the Partner, as applicable,</w:t>
      </w:r>
      <w:r w:rsidRPr="00115E89">
        <w:rPr>
          <w:rFonts w:ascii="Times New Roman" w:hAnsi="Times New Roman" w:cs="Times New Roman"/>
          <w:sz w:val="20"/>
          <w:szCs w:val="20"/>
        </w:rPr>
        <w:t xml:space="preserve"> shall supply the Merchant with the Technical Services in accordance with the Agreement</w:t>
      </w:r>
      <w:r w:rsidR="003F778B">
        <w:rPr>
          <w:rFonts w:ascii="Times New Roman" w:hAnsi="Times New Roman" w:cs="Times New Roman"/>
          <w:sz w:val="20"/>
          <w:szCs w:val="20"/>
        </w:rPr>
        <w:t xml:space="preserve"> (and where applicable, the Terminal Agreement)</w:t>
      </w:r>
      <w:r w:rsidRPr="00115E89">
        <w:rPr>
          <w:rFonts w:ascii="Times New Roman" w:hAnsi="Times New Roman" w:cs="Times New Roman"/>
          <w:sz w:val="20"/>
          <w:szCs w:val="20"/>
        </w:rPr>
        <w:t>, with reasonable care and skill, and in compliance with Applicable Law, however, the Parties acknowledge</w:t>
      </w:r>
      <w:r w:rsidR="004314A4" w:rsidRPr="00115E89">
        <w:rPr>
          <w:rFonts w:ascii="Times New Roman" w:hAnsi="Times New Roman" w:cs="Times New Roman"/>
          <w:sz w:val="20"/>
          <w:szCs w:val="20"/>
        </w:rPr>
        <w:t xml:space="preserve"> that Technical Services are not regulated under </w:t>
      </w:r>
      <w:r w:rsidR="00AB26EA" w:rsidRPr="00AB26EA">
        <w:rPr>
          <w:rFonts w:ascii="Times New Roman" w:hAnsi="Times New Roman" w:cs="Times New Roman"/>
          <w:sz w:val="20"/>
          <w:szCs w:val="20"/>
        </w:rPr>
        <w:t>the Payment Services Regulations 2017</w:t>
      </w:r>
      <w:r w:rsidR="00AB26EA">
        <w:rPr>
          <w:rFonts w:ascii="Times New Roman" w:hAnsi="Times New Roman" w:cs="Times New Roman"/>
          <w:sz w:val="20"/>
          <w:szCs w:val="20"/>
        </w:rPr>
        <w:t>.</w:t>
      </w:r>
    </w:p>
    <w:p w14:paraId="1DD2AC99" w14:textId="1867E6FD" w:rsidR="004314A4" w:rsidRPr="00661743" w:rsidRDefault="00004884"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Pr>
          <w:rFonts w:ascii="Times New Roman" w:hAnsi="Times New Roman" w:cs="Times New Roman"/>
          <w:sz w:val="20"/>
          <w:szCs w:val="20"/>
          <w:lang w:val="en-US"/>
        </w:rPr>
        <w:t>I</w:t>
      </w:r>
      <w:r w:rsidR="00661743" w:rsidRPr="00661743">
        <w:rPr>
          <w:rFonts w:ascii="Times New Roman" w:hAnsi="Times New Roman" w:cs="Times New Roman"/>
          <w:sz w:val="20"/>
          <w:szCs w:val="20"/>
        </w:rPr>
        <w:t xml:space="preserve">f the Merchant is neither a Micro-Enterprise nor a Charity, </w:t>
      </w:r>
      <w:bookmarkStart w:id="4" w:name="_Hlk179297135"/>
      <w:r w:rsidR="00661743" w:rsidRPr="00661743">
        <w:rPr>
          <w:rFonts w:ascii="Times New Roman" w:hAnsi="Times New Roman" w:cs="Times New Roman"/>
          <w:sz w:val="20"/>
          <w:szCs w:val="20"/>
        </w:rPr>
        <w:t>Paynetics</w:t>
      </w:r>
      <w:bookmarkEnd w:id="4"/>
      <w:r w:rsidR="00661743" w:rsidRPr="00661743">
        <w:rPr>
          <w:rFonts w:ascii="Times New Roman" w:hAnsi="Times New Roman" w:cs="Times New Roman"/>
          <w:sz w:val="20"/>
          <w:szCs w:val="20"/>
        </w:rPr>
        <w:t xml:space="preserve"> may amend </w:t>
      </w:r>
      <w:r w:rsidR="00DD2E4C">
        <w:rPr>
          <w:rFonts w:ascii="Times New Roman" w:hAnsi="Times New Roman" w:cs="Times New Roman"/>
          <w:sz w:val="20"/>
          <w:szCs w:val="20"/>
        </w:rPr>
        <w:t xml:space="preserve">these Terms and </w:t>
      </w:r>
      <w:r w:rsidR="001001C8">
        <w:rPr>
          <w:rFonts w:ascii="Times New Roman" w:hAnsi="Times New Roman" w:cs="Times New Roman"/>
          <w:sz w:val="20"/>
          <w:szCs w:val="20"/>
        </w:rPr>
        <w:t>Conditions</w:t>
      </w:r>
      <w:r w:rsidR="00661743" w:rsidRPr="00661743">
        <w:rPr>
          <w:rFonts w:ascii="Times New Roman" w:hAnsi="Times New Roman" w:cs="Times New Roman"/>
          <w:sz w:val="20"/>
          <w:szCs w:val="20"/>
        </w:rPr>
        <w:t xml:space="preserve"> simply by providing written notice of such amendment to </w:t>
      </w:r>
      <w:r w:rsidR="001D4C1C">
        <w:rPr>
          <w:rFonts w:ascii="Times New Roman" w:hAnsi="Times New Roman" w:cs="Times New Roman"/>
          <w:sz w:val="20"/>
          <w:szCs w:val="20"/>
        </w:rPr>
        <w:t xml:space="preserve">the </w:t>
      </w:r>
      <w:r w:rsidR="00661743" w:rsidRPr="00661743">
        <w:rPr>
          <w:rFonts w:ascii="Times New Roman" w:hAnsi="Times New Roman" w:cs="Times New Roman"/>
          <w:sz w:val="20"/>
          <w:szCs w:val="20"/>
        </w:rPr>
        <w:t>Merchant, and such amendment shall become effective on the latter of: (</w:t>
      </w:r>
      <w:proofErr w:type="spellStart"/>
      <w:r w:rsidR="00661743" w:rsidRPr="00661743">
        <w:rPr>
          <w:rFonts w:ascii="Times New Roman" w:hAnsi="Times New Roman" w:cs="Times New Roman"/>
          <w:sz w:val="20"/>
          <w:szCs w:val="20"/>
        </w:rPr>
        <w:t>i</w:t>
      </w:r>
      <w:proofErr w:type="spellEnd"/>
      <w:r w:rsidR="00661743" w:rsidRPr="00661743">
        <w:rPr>
          <w:rFonts w:ascii="Times New Roman" w:hAnsi="Times New Roman" w:cs="Times New Roman"/>
          <w:sz w:val="20"/>
          <w:szCs w:val="20"/>
        </w:rPr>
        <w:t>) the date on which such written notice is received by Merchant; or (ii) a date specified by Paynetics in such written notice</w:t>
      </w:r>
      <w:r w:rsidR="004314A4" w:rsidRPr="00661743">
        <w:rPr>
          <w:rFonts w:ascii="Times New Roman" w:hAnsi="Times New Roman" w:cs="Times New Roman"/>
          <w:sz w:val="20"/>
          <w:szCs w:val="20"/>
        </w:rPr>
        <w:t>.</w:t>
      </w:r>
      <w:r w:rsidR="00661743" w:rsidRPr="00661743">
        <w:t xml:space="preserve"> </w:t>
      </w:r>
      <w:r w:rsidR="00661743" w:rsidRPr="00661743">
        <w:rPr>
          <w:rFonts w:ascii="Times New Roman" w:hAnsi="Times New Roman" w:cs="Times New Roman"/>
          <w:sz w:val="20"/>
          <w:szCs w:val="20"/>
        </w:rPr>
        <w:t xml:space="preserve">In such case the Merchant may terminate </w:t>
      </w:r>
      <w:r w:rsidR="00DD2E4C">
        <w:rPr>
          <w:rFonts w:ascii="Times New Roman" w:hAnsi="Times New Roman" w:cs="Times New Roman"/>
          <w:sz w:val="20"/>
          <w:szCs w:val="20"/>
        </w:rPr>
        <w:t>these Terms and Conditions</w:t>
      </w:r>
      <w:r w:rsidR="00661743" w:rsidRPr="00661743">
        <w:rPr>
          <w:rFonts w:ascii="Times New Roman" w:hAnsi="Times New Roman" w:cs="Times New Roman"/>
          <w:sz w:val="20"/>
          <w:szCs w:val="20"/>
        </w:rPr>
        <w:t xml:space="preserve"> immediately and without charge before the proposed change takes effect, otherwise the Merchant shall be deemed to have accepted such change.</w:t>
      </w:r>
    </w:p>
    <w:p w14:paraId="0B167D52" w14:textId="159C52EA" w:rsidR="004314A4" w:rsidRPr="00115E89" w:rsidRDefault="00661743"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bookmarkStart w:id="5" w:name="_Hlk179297102"/>
      <w:bookmarkStart w:id="6" w:name="_Hlk179297086"/>
      <w:r>
        <w:rPr>
          <w:rFonts w:ascii="Times New Roman" w:hAnsi="Times New Roman" w:cs="Times New Roman"/>
          <w:sz w:val="20"/>
          <w:szCs w:val="20"/>
        </w:rPr>
        <w:t>I</w:t>
      </w:r>
      <w:r w:rsidRPr="00661743">
        <w:rPr>
          <w:rFonts w:ascii="Times New Roman" w:hAnsi="Times New Roman" w:cs="Times New Roman"/>
          <w:sz w:val="20"/>
          <w:szCs w:val="20"/>
        </w:rPr>
        <w:t xml:space="preserve">f the Merchant is a Micro-Enterprise or a Charity, Paynetics may amend </w:t>
      </w:r>
      <w:r w:rsidR="00DD2E4C">
        <w:rPr>
          <w:rFonts w:ascii="Times New Roman" w:hAnsi="Times New Roman" w:cs="Times New Roman"/>
          <w:sz w:val="20"/>
          <w:szCs w:val="20"/>
        </w:rPr>
        <w:t>these Terms and Conditions</w:t>
      </w:r>
      <w:r w:rsidRPr="00661743">
        <w:rPr>
          <w:rFonts w:ascii="Times New Roman" w:hAnsi="Times New Roman" w:cs="Times New Roman"/>
          <w:sz w:val="20"/>
          <w:szCs w:val="20"/>
        </w:rPr>
        <w:t xml:space="preserve"> by giving the Merchant no less than two (2) months’ notice in writing. If the Merchant objects to the proposed amendments, it has the right to terminate </w:t>
      </w:r>
      <w:r w:rsidR="00DD2E4C">
        <w:rPr>
          <w:rFonts w:ascii="Times New Roman" w:hAnsi="Times New Roman" w:cs="Times New Roman"/>
          <w:sz w:val="20"/>
          <w:szCs w:val="20"/>
        </w:rPr>
        <w:t>these Terms and Conditions</w:t>
      </w:r>
      <w:r w:rsidRPr="00661743">
        <w:rPr>
          <w:rFonts w:ascii="Times New Roman" w:hAnsi="Times New Roman" w:cs="Times New Roman"/>
          <w:sz w:val="20"/>
          <w:szCs w:val="20"/>
        </w:rPr>
        <w:t xml:space="preserve"> without charge before the date proposed by </w:t>
      </w:r>
      <w:r w:rsidR="00C73AAB" w:rsidRPr="00C73AAB">
        <w:rPr>
          <w:rFonts w:ascii="Times New Roman" w:hAnsi="Times New Roman" w:cs="Times New Roman"/>
          <w:sz w:val="20"/>
          <w:szCs w:val="20"/>
        </w:rPr>
        <w:t xml:space="preserve">Paynetics </w:t>
      </w:r>
      <w:r w:rsidRPr="00661743">
        <w:rPr>
          <w:rFonts w:ascii="Times New Roman" w:hAnsi="Times New Roman" w:cs="Times New Roman"/>
          <w:sz w:val="20"/>
          <w:szCs w:val="20"/>
        </w:rPr>
        <w:t xml:space="preserve">for entry into force of the changes. The Merchant will be deemed to have accepted the proposed amendments, unless it notifies </w:t>
      </w:r>
      <w:r w:rsidR="00C73AAB" w:rsidRPr="00C73AAB">
        <w:rPr>
          <w:rFonts w:ascii="Times New Roman" w:hAnsi="Times New Roman" w:cs="Times New Roman"/>
          <w:sz w:val="20"/>
          <w:szCs w:val="20"/>
        </w:rPr>
        <w:t xml:space="preserve">Paynetics </w:t>
      </w:r>
      <w:r w:rsidRPr="00661743">
        <w:rPr>
          <w:rFonts w:ascii="Times New Roman" w:hAnsi="Times New Roman" w:cs="Times New Roman"/>
          <w:sz w:val="20"/>
          <w:szCs w:val="20"/>
        </w:rPr>
        <w:t xml:space="preserve">and terminates </w:t>
      </w:r>
      <w:r w:rsidR="003F778B">
        <w:rPr>
          <w:rFonts w:ascii="Times New Roman" w:hAnsi="Times New Roman" w:cs="Times New Roman"/>
          <w:sz w:val="20"/>
          <w:szCs w:val="20"/>
        </w:rPr>
        <w:t xml:space="preserve">the </w:t>
      </w:r>
      <w:r w:rsidR="00DD2E4C">
        <w:rPr>
          <w:rFonts w:ascii="Times New Roman" w:hAnsi="Times New Roman" w:cs="Times New Roman"/>
          <w:sz w:val="20"/>
          <w:szCs w:val="20"/>
        </w:rPr>
        <w:t>Terms and Conditions</w:t>
      </w:r>
      <w:r w:rsidR="001001C8">
        <w:rPr>
          <w:rFonts w:ascii="Times New Roman" w:hAnsi="Times New Roman" w:cs="Times New Roman"/>
          <w:sz w:val="20"/>
          <w:szCs w:val="20"/>
        </w:rPr>
        <w:t xml:space="preserve"> </w:t>
      </w:r>
      <w:r w:rsidRPr="00661743">
        <w:rPr>
          <w:rFonts w:ascii="Times New Roman" w:hAnsi="Times New Roman" w:cs="Times New Roman"/>
          <w:sz w:val="20"/>
          <w:szCs w:val="20"/>
        </w:rPr>
        <w:t xml:space="preserve">before the date proposed by </w:t>
      </w:r>
      <w:r w:rsidR="00C73AAB" w:rsidRPr="00C73AAB">
        <w:rPr>
          <w:rFonts w:ascii="Times New Roman" w:hAnsi="Times New Roman" w:cs="Times New Roman"/>
          <w:sz w:val="20"/>
          <w:szCs w:val="20"/>
        </w:rPr>
        <w:t xml:space="preserve">Paynetics </w:t>
      </w:r>
      <w:r w:rsidRPr="00661743">
        <w:rPr>
          <w:rFonts w:ascii="Times New Roman" w:hAnsi="Times New Roman" w:cs="Times New Roman"/>
          <w:sz w:val="20"/>
          <w:szCs w:val="20"/>
        </w:rPr>
        <w:t xml:space="preserve">for entry into force of the changes. If </w:t>
      </w:r>
      <w:r w:rsidR="00C73AAB" w:rsidRPr="00C73AAB">
        <w:rPr>
          <w:rFonts w:ascii="Times New Roman" w:hAnsi="Times New Roman" w:cs="Times New Roman"/>
          <w:sz w:val="20"/>
          <w:szCs w:val="20"/>
        </w:rPr>
        <w:t xml:space="preserve">Paynetics </w:t>
      </w:r>
      <w:r w:rsidRPr="00661743">
        <w:rPr>
          <w:rFonts w:ascii="Times New Roman" w:hAnsi="Times New Roman" w:cs="Times New Roman"/>
          <w:sz w:val="20"/>
          <w:szCs w:val="20"/>
        </w:rPr>
        <w:t xml:space="preserve">receives no objection from the Merchant, such amendments shall take effect from the date specified by </w:t>
      </w:r>
      <w:r w:rsidR="00C73AAB" w:rsidRPr="00C73AAB">
        <w:rPr>
          <w:rFonts w:ascii="Times New Roman" w:hAnsi="Times New Roman" w:cs="Times New Roman"/>
          <w:sz w:val="20"/>
          <w:szCs w:val="20"/>
        </w:rPr>
        <w:t>Paynetics</w:t>
      </w:r>
      <w:r w:rsidR="004314A4" w:rsidRPr="00115E89">
        <w:rPr>
          <w:rFonts w:ascii="Times New Roman" w:hAnsi="Times New Roman" w:cs="Times New Roman"/>
          <w:sz w:val="20"/>
          <w:szCs w:val="20"/>
        </w:rPr>
        <w:t>.</w:t>
      </w:r>
      <w:bookmarkEnd w:id="5"/>
    </w:p>
    <w:bookmarkEnd w:id="6"/>
    <w:p w14:paraId="561DF0CD" w14:textId="18E336FB" w:rsidR="004314A4" w:rsidRPr="00115E89" w:rsidRDefault="004314A4"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Subject to ongoing compliance by the Merchant with all the conditions in the Agreement</w:t>
      </w:r>
      <w:r w:rsidR="003F778B">
        <w:rPr>
          <w:rFonts w:ascii="Times New Roman" w:hAnsi="Times New Roman" w:cs="Times New Roman"/>
          <w:sz w:val="20"/>
          <w:szCs w:val="20"/>
        </w:rPr>
        <w:t xml:space="preserve"> (and where appliable, the Terminal Agreement)</w:t>
      </w:r>
      <w:r w:rsidRPr="00115E89">
        <w:rPr>
          <w:rFonts w:ascii="Times New Roman" w:hAnsi="Times New Roman" w:cs="Times New Roman"/>
          <w:sz w:val="20"/>
          <w:szCs w:val="20"/>
        </w:rPr>
        <w:t xml:space="preserve"> </w:t>
      </w:r>
      <w:r w:rsidR="00443EC0" w:rsidRPr="00115E89">
        <w:rPr>
          <w:rFonts w:ascii="Times New Roman" w:hAnsi="Times New Roman" w:cs="Times New Roman"/>
          <w:sz w:val="20"/>
          <w:szCs w:val="20"/>
        </w:rPr>
        <w:t>P</w:t>
      </w:r>
      <w:r w:rsidR="00E271ED" w:rsidRPr="00115E89">
        <w:rPr>
          <w:rFonts w:ascii="Times New Roman" w:hAnsi="Times New Roman" w:cs="Times New Roman"/>
          <w:sz w:val="20"/>
          <w:szCs w:val="20"/>
        </w:rPr>
        <w:t>aynetics and the Partner</w:t>
      </w:r>
      <w:r w:rsidRPr="00115E89">
        <w:rPr>
          <w:rFonts w:ascii="Times New Roman" w:hAnsi="Times New Roman" w:cs="Times New Roman"/>
          <w:sz w:val="20"/>
          <w:szCs w:val="20"/>
        </w:rPr>
        <w:t xml:space="preserve"> will authorise the Merchant requesting</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processor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accept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Payments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through</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API</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as soon as its testing is successfully completed with the Card Schemes and with the prior approval of</w:t>
      </w:r>
      <w:r w:rsidRPr="00115E89">
        <w:rPr>
          <w:rFonts w:ascii="Times New Roman" w:hAnsi="Times New Roman" w:cs="Times New Roman"/>
          <w:spacing w:val="-11"/>
          <w:sz w:val="20"/>
          <w:szCs w:val="20"/>
        </w:rPr>
        <w:t xml:space="preserve"> </w:t>
      </w:r>
      <w:r w:rsidR="00E271ED" w:rsidRPr="00115E89">
        <w:rPr>
          <w:rFonts w:ascii="Times New Roman" w:hAnsi="Times New Roman" w:cs="Times New Roman"/>
          <w:sz w:val="20"/>
          <w:szCs w:val="20"/>
        </w:rPr>
        <w:t>Paynetics and the Partner</w:t>
      </w:r>
      <w:r w:rsidRPr="00115E89">
        <w:rPr>
          <w:rFonts w:ascii="Times New Roman" w:hAnsi="Times New Roman" w:cs="Times New Roman"/>
          <w:sz w:val="20"/>
          <w:szCs w:val="20"/>
        </w:rPr>
        <w:t>.</w:t>
      </w:r>
    </w:p>
    <w:p w14:paraId="4E9083E8" w14:textId="35191CFA" w:rsidR="004314A4" w:rsidRPr="00115E89" w:rsidRDefault="004314A4"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The Parties will agree the initial amount for the Rolling Reserve as set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out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MSA</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each</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prior</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commencement of the relevant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processing.</w:t>
      </w:r>
    </w:p>
    <w:p w14:paraId="2E83259B" w14:textId="11C8CA7E" w:rsidR="0066188F" w:rsidRPr="00115E89" w:rsidRDefault="004314A4"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For</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avoidance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doubt,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while</w:t>
      </w:r>
      <w:r w:rsidRPr="00115E89">
        <w:rPr>
          <w:rFonts w:ascii="Times New Roman" w:hAnsi="Times New Roman" w:cs="Times New Roman"/>
          <w:spacing w:val="-7"/>
          <w:sz w:val="20"/>
          <w:szCs w:val="20"/>
        </w:rPr>
        <w:t xml:space="preserve"> </w:t>
      </w:r>
      <w:r w:rsidR="00C85DD8" w:rsidRPr="00115E89">
        <w:rPr>
          <w:rFonts w:ascii="Times New Roman" w:hAnsi="Times New Roman" w:cs="Times New Roman"/>
          <w:spacing w:val="-7"/>
          <w:sz w:val="20"/>
          <w:szCs w:val="20"/>
        </w:rPr>
        <w:t>Paynetics and the Partner</w:t>
      </w:r>
      <w:r w:rsidR="00C85DD8"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responsible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the Verification of Cards via the API, the Merchant shall be solely responsible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Chargebacks,</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Chargeback</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Costs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Chargeback</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fees charged by the Card Scheme, as per the</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MSA.</w:t>
      </w:r>
      <w:r w:rsidR="00EE6F66" w:rsidRPr="00115E89">
        <w:rPr>
          <w:rFonts w:ascii="Times New Roman" w:hAnsi="Times New Roman" w:cs="Times New Roman"/>
          <w:sz w:val="20"/>
          <w:szCs w:val="20"/>
        </w:rPr>
        <w:t xml:space="preserve"> </w:t>
      </w:r>
    </w:p>
    <w:p w14:paraId="56B09912" w14:textId="0B7AC985" w:rsidR="0005688C" w:rsidRPr="00115E89" w:rsidRDefault="0005688C" w:rsidP="00115E89">
      <w:pPr>
        <w:pStyle w:val="ListParagraph"/>
        <w:numPr>
          <w:ilvl w:val="1"/>
          <w:numId w:val="6"/>
        </w:numPr>
        <w:tabs>
          <w:tab w:val="left" w:pos="720"/>
        </w:tabs>
        <w:spacing w:after="120" w:line="247" w:lineRule="auto"/>
        <w:ind w:left="360" w:right="1" w:firstLine="0"/>
        <w:rPr>
          <w:rFonts w:ascii="Times New Roman" w:hAnsi="Times New Roman" w:cs="Times New Roman"/>
          <w:sz w:val="20"/>
          <w:szCs w:val="20"/>
        </w:rPr>
      </w:pPr>
      <w:r w:rsidRPr="00115E89">
        <w:rPr>
          <w:rFonts w:ascii="Times New Roman" w:hAnsi="Times New Roman" w:cs="Times New Roman"/>
          <w:sz w:val="20"/>
          <w:szCs w:val="20"/>
        </w:rPr>
        <w:t>Paynetics may provide OCT services to the Merchant, subject to the following terms and conditions:</w:t>
      </w:r>
    </w:p>
    <w:p w14:paraId="49EBBDCF" w14:textId="418D04EF" w:rsidR="005D474C" w:rsidRPr="00DB2991" w:rsidRDefault="0005688C" w:rsidP="00115E89">
      <w:pPr>
        <w:pStyle w:val="ListParagraph"/>
        <w:spacing w:after="120" w:line="247" w:lineRule="auto"/>
        <w:ind w:left="630" w:right="1"/>
        <w:rPr>
          <w:rFonts w:ascii="Times New Roman" w:hAnsi="Times New Roman" w:cs="Times New Roman"/>
          <w:sz w:val="20"/>
          <w:szCs w:val="20"/>
          <w:lang w:val="en-US"/>
        </w:rPr>
      </w:pPr>
      <w:r w:rsidRPr="00115E89">
        <w:rPr>
          <w:rFonts w:ascii="Times New Roman" w:hAnsi="Times New Roman" w:cs="Times New Roman"/>
          <w:sz w:val="20"/>
          <w:szCs w:val="20"/>
        </w:rPr>
        <w:t>2.9.1</w:t>
      </w:r>
      <w:r w:rsidR="005D474C" w:rsidRPr="00115E89">
        <w:rPr>
          <w:rFonts w:ascii="Times New Roman" w:hAnsi="Times New Roman" w:cs="Times New Roman"/>
          <w:sz w:val="20"/>
          <w:szCs w:val="20"/>
        </w:rPr>
        <w:t xml:space="preserve"> </w:t>
      </w:r>
      <w:r w:rsidR="005D67B8" w:rsidRPr="00115E89">
        <w:rPr>
          <w:rFonts w:ascii="Times New Roman" w:hAnsi="Times New Roman" w:cs="Times New Roman"/>
          <w:sz w:val="20"/>
          <w:szCs w:val="20"/>
        </w:rPr>
        <w:t xml:space="preserve">Any OCT </w:t>
      </w:r>
      <w:r w:rsidR="005D67B8" w:rsidRPr="00115E89">
        <w:rPr>
          <w:rFonts w:ascii="Times New Roman" w:hAnsi="Times New Roman" w:cs="Times New Roman"/>
          <w:sz w:val="20"/>
          <w:szCs w:val="20"/>
          <w:lang w:val="en-US"/>
        </w:rPr>
        <w:t xml:space="preserve">shall be </w:t>
      </w:r>
      <w:r w:rsidR="003F54E9" w:rsidRPr="00115E89">
        <w:rPr>
          <w:rFonts w:ascii="Times New Roman" w:hAnsi="Times New Roman" w:cs="Times New Roman"/>
          <w:sz w:val="20"/>
          <w:szCs w:val="20"/>
          <w:lang w:val="en-US"/>
        </w:rPr>
        <w:t>performed</w:t>
      </w:r>
      <w:r w:rsidR="005D67B8" w:rsidRPr="00115E89">
        <w:rPr>
          <w:rFonts w:ascii="Times New Roman" w:hAnsi="Times New Roman" w:cs="Times New Roman"/>
          <w:sz w:val="20"/>
          <w:szCs w:val="20"/>
          <w:lang w:val="en-US"/>
        </w:rPr>
        <w:t xml:space="preserve"> by </w:t>
      </w:r>
      <w:r w:rsidRPr="00115E89">
        <w:rPr>
          <w:rFonts w:ascii="Times New Roman" w:hAnsi="Times New Roman" w:cs="Times New Roman"/>
          <w:sz w:val="20"/>
          <w:szCs w:val="20"/>
        </w:rPr>
        <w:t xml:space="preserve">Paynetics </w:t>
      </w:r>
      <w:r w:rsidR="005D67B8" w:rsidRPr="00115E89">
        <w:rPr>
          <w:rFonts w:ascii="Times New Roman" w:hAnsi="Times New Roman" w:cs="Times New Roman"/>
          <w:sz w:val="20"/>
          <w:szCs w:val="20"/>
        </w:rPr>
        <w:t>following receipt of an instruction from the Merchant</w:t>
      </w:r>
      <w:r w:rsidR="00F43C67" w:rsidRPr="00115E89">
        <w:rPr>
          <w:rFonts w:ascii="Times New Roman" w:hAnsi="Times New Roman" w:cs="Times New Roman"/>
          <w:sz w:val="20"/>
          <w:szCs w:val="20"/>
        </w:rPr>
        <w:t xml:space="preserve"> containing</w:t>
      </w:r>
      <w:r w:rsidR="00AB5BC4" w:rsidRPr="00115E89">
        <w:rPr>
          <w:rFonts w:ascii="Times New Roman" w:hAnsi="Times New Roman" w:cs="Times New Roman"/>
          <w:sz w:val="20"/>
          <w:szCs w:val="20"/>
        </w:rPr>
        <w:t xml:space="preserve"> </w:t>
      </w:r>
      <w:r w:rsidR="00F43C67" w:rsidRPr="00115E89">
        <w:rPr>
          <w:rFonts w:ascii="Times New Roman" w:hAnsi="Times New Roman" w:cs="Times New Roman"/>
          <w:sz w:val="20"/>
          <w:szCs w:val="20"/>
        </w:rPr>
        <w:t>all necessary information, including</w:t>
      </w:r>
      <w:r w:rsidR="00AB5BC4" w:rsidRPr="00115E89">
        <w:rPr>
          <w:rFonts w:ascii="Times New Roman" w:hAnsi="Times New Roman" w:cs="Times New Roman"/>
          <w:sz w:val="20"/>
          <w:szCs w:val="20"/>
        </w:rPr>
        <w:t>, without limitation,</w:t>
      </w:r>
      <w:r w:rsidR="00F43C67" w:rsidRPr="00115E89">
        <w:rPr>
          <w:rFonts w:ascii="Times New Roman" w:hAnsi="Times New Roman" w:cs="Times New Roman"/>
          <w:sz w:val="20"/>
          <w:szCs w:val="20"/>
        </w:rPr>
        <w:t xml:space="preserve"> Card details and Cardholder data</w:t>
      </w:r>
      <w:r w:rsidR="00E62434" w:rsidRPr="00115E89">
        <w:rPr>
          <w:rFonts w:ascii="Times New Roman" w:hAnsi="Times New Roman" w:cs="Times New Roman"/>
          <w:sz w:val="20"/>
          <w:szCs w:val="20"/>
          <w:lang w:val="bg-BG"/>
        </w:rPr>
        <w:t>.</w:t>
      </w:r>
    </w:p>
    <w:p w14:paraId="176908CD" w14:textId="39D49FC6" w:rsidR="005D474C" w:rsidRPr="00115E89" w:rsidRDefault="005D474C" w:rsidP="00115E89">
      <w:pPr>
        <w:pStyle w:val="ListParagraph"/>
        <w:spacing w:after="120" w:line="247" w:lineRule="auto"/>
        <w:ind w:left="630" w:right="1"/>
        <w:rPr>
          <w:rFonts w:ascii="Times New Roman" w:hAnsi="Times New Roman" w:cs="Times New Roman"/>
          <w:sz w:val="20"/>
          <w:szCs w:val="20"/>
        </w:rPr>
      </w:pPr>
      <w:r w:rsidRPr="00115E89">
        <w:rPr>
          <w:rFonts w:ascii="Times New Roman" w:hAnsi="Times New Roman" w:cs="Times New Roman"/>
          <w:sz w:val="20"/>
          <w:szCs w:val="20"/>
        </w:rPr>
        <w:t xml:space="preserve">2.9.2 </w:t>
      </w:r>
      <w:r w:rsidR="00715F82" w:rsidRPr="00115E89">
        <w:rPr>
          <w:rFonts w:ascii="Times New Roman" w:hAnsi="Times New Roman" w:cs="Times New Roman"/>
          <w:sz w:val="20"/>
          <w:szCs w:val="20"/>
        </w:rPr>
        <w:t>The Merchant shall</w:t>
      </w:r>
      <w:r w:rsidR="00715F82" w:rsidRPr="00115E89">
        <w:rPr>
          <w:rFonts w:ascii="Times New Roman" w:hAnsi="Times New Roman" w:cs="Times New Roman"/>
          <w:spacing w:val="-10"/>
          <w:sz w:val="20"/>
          <w:szCs w:val="20"/>
        </w:rPr>
        <w:t xml:space="preserve"> </w:t>
      </w:r>
      <w:r w:rsidR="00715F82" w:rsidRPr="00115E89">
        <w:rPr>
          <w:rFonts w:ascii="Times New Roman" w:hAnsi="Times New Roman" w:cs="Times New Roman"/>
          <w:sz w:val="20"/>
          <w:szCs w:val="20"/>
        </w:rPr>
        <w:t>be</w:t>
      </w:r>
      <w:r w:rsidR="00715F82" w:rsidRPr="00115E89">
        <w:rPr>
          <w:rFonts w:ascii="Times New Roman" w:hAnsi="Times New Roman" w:cs="Times New Roman"/>
          <w:spacing w:val="-9"/>
          <w:sz w:val="20"/>
          <w:szCs w:val="20"/>
        </w:rPr>
        <w:t xml:space="preserve"> </w:t>
      </w:r>
      <w:r w:rsidR="00715F82" w:rsidRPr="00115E89">
        <w:rPr>
          <w:rFonts w:ascii="Times New Roman" w:hAnsi="Times New Roman" w:cs="Times New Roman"/>
          <w:sz w:val="20"/>
          <w:szCs w:val="20"/>
        </w:rPr>
        <w:t>liable</w:t>
      </w:r>
      <w:r w:rsidR="00715F82" w:rsidRPr="00115E89">
        <w:rPr>
          <w:rFonts w:ascii="Times New Roman" w:hAnsi="Times New Roman" w:cs="Times New Roman"/>
          <w:spacing w:val="-9"/>
          <w:sz w:val="20"/>
          <w:szCs w:val="20"/>
        </w:rPr>
        <w:t xml:space="preserve"> </w:t>
      </w:r>
      <w:r w:rsidR="00715F82" w:rsidRPr="00115E89">
        <w:rPr>
          <w:rFonts w:ascii="Times New Roman" w:hAnsi="Times New Roman" w:cs="Times New Roman"/>
          <w:sz w:val="20"/>
          <w:szCs w:val="20"/>
        </w:rPr>
        <w:t>for</w:t>
      </w:r>
      <w:r w:rsidR="00715F82" w:rsidRPr="00115E89">
        <w:rPr>
          <w:rFonts w:ascii="Times New Roman" w:hAnsi="Times New Roman" w:cs="Times New Roman"/>
          <w:spacing w:val="-7"/>
          <w:sz w:val="20"/>
          <w:szCs w:val="20"/>
        </w:rPr>
        <w:t xml:space="preserve"> </w:t>
      </w:r>
      <w:r w:rsidR="00715F82" w:rsidRPr="00115E89">
        <w:rPr>
          <w:rFonts w:ascii="Times New Roman" w:hAnsi="Times New Roman" w:cs="Times New Roman"/>
          <w:sz w:val="20"/>
          <w:szCs w:val="20"/>
        </w:rPr>
        <w:t>all OCT</w:t>
      </w:r>
      <w:r w:rsidR="00C73AAB">
        <w:rPr>
          <w:rFonts w:ascii="Times New Roman" w:hAnsi="Times New Roman" w:cs="Times New Roman"/>
          <w:sz w:val="20"/>
          <w:szCs w:val="20"/>
        </w:rPr>
        <w:t>s</w:t>
      </w:r>
      <w:r w:rsidR="00715F82" w:rsidRPr="00115E89">
        <w:rPr>
          <w:rFonts w:ascii="Times New Roman" w:hAnsi="Times New Roman" w:cs="Times New Roman"/>
          <w:sz w:val="20"/>
          <w:szCs w:val="20"/>
        </w:rPr>
        <w:t>.</w:t>
      </w:r>
    </w:p>
    <w:p w14:paraId="3BB86873" w14:textId="7A90971E" w:rsidR="00191351" w:rsidRDefault="005D474C" w:rsidP="005D474C">
      <w:pPr>
        <w:pStyle w:val="ListParagraph"/>
        <w:spacing w:after="120" w:line="247" w:lineRule="auto"/>
        <w:ind w:left="630" w:right="1"/>
        <w:rPr>
          <w:rFonts w:ascii="Times New Roman" w:hAnsi="Times New Roman" w:cs="Times New Roman"/>
          <w:sz w:val="20"/>
          <w:szCs w:val="20"/>
        </w:rPr>
      </w:pPr>
      <w:r w:rsidRPr="00115E89">
        <w:rPr>
          <w:rFonts w:ascii="Times New Roman" w:hAnsi="Times New Roman" w:cs="Times New Roman"/>
          <w:sz w:val="20"/>
          <w:szCs w:val="20"/>
        </w:rPr>
        <w:t>2.9.3</w:t>
      </w:r>
      <w:r w:rsidR="00C73AAB">
        <w:rPr>
          <w:rFonts w:ascii="Times New Roman" w:hAnsi="Times New Roman" w:cs="Times New Roman"/>
          <w:sz w:val="20"/>
          <w:szCs w:val="20"/>
        </w:rPr>
        <w:t xml:space="preserve"> </w:t>
      </w:r>
      <w:r w:rsidR="00191351" w:rsidRPr="00115E89">
        <w:rPr>
          <w:rFonts w:ascii="Times New Roman" w:hAnsi="Times New Roman" w:cs="Times New Roman"/>
          <w:sz w:val="20"/>
          <w:szCs w:val="20"/>
        </w:rPr>
        <w:t>All OCT</w:t>
      </w:r>
      <w:r w:rsidR="00C73AAB">
        <w:rPr>
          <w:rFonts w:ascii="Times New Roman" w:hAnsi="Times New Roman" w:cs="Times New Roman"/>
          <w:sz w:val="20"/>
          <w:szCs w:val="20"/>
        </w:rPr>
        <w:t>s</w:t>
      </w:r>
      <w:r w:rsidR="00191351" w:rsidRPr="00115E89">
        <w:rPr>
          <w:rFonts w:ascii="Times New Roman" w:hAnsi="Times New Roman" w:cs="Times New Roman"/>
          <w:sz w:val="20"/>
          <w:szCs w:val="20"/>
        </w:rPr>
        <w:t xml:space="preserve"> shall be subject to the Card Scheme rules, limitations and requirements as may be applicable from time to time.</w:t>
      </w:r>
    </w:p>
    <w:p w14:paraId="5A481393" w14:textId="0165375B" w:rsidR="00C73AAB" w:rsidRPr="00C73AAB" w:rsidRDefault="00C73AAB" w:rsidP="00C73AAB">
      <w:pPr>
        <w:pStyle w:val="ListParagraph"/>
        <w:spacing w:after="120" w:line="247" w:lineRule="auto"/>
        <w:ind w:left="630" w:right="1"/>
        <w:rPr>
          <w:rFonts w:ascii="Times New Roman" w:hAnsi="Times New Roman" w:cs="Times New Roman"/>
          <w:sz w:val="20"/>
          <w:szCs w:val="20"/>
        </w:rPr>
      </w:pPr>
      <w:r>
        <w:rPr>
          <w:rFonts w:ascii="Times New Roman" w:hAnsi="Times New Roman" w:cs="Times New Roman"/>
          <w:sz w:val="20"/>
          <w:szCs w:val="20"/>
        </w:rPr>
        <w:t>2.9.4 All OCTs shall be subject to additional requirements as provided for in the MSA.</w:t>
      </w:r>
    </w:p>
    <w:p w14:paraId="0E437D19" w14:textId="77777777" w:rsidR="005D474C" w:rsidRPr="00115E89" w:rsidRDefault="005D474C" w:rsidP="00115E89">
      <w:pPr>
        <w:pStyle w:val="ListParagraph"/>
        <w:spacing w:after="120" w:line="247" w:lineRule="auto"/>
        <w:ind w:left="630" w:right="1"/>
        <w:rPr>
          <w:rFonts w:ascii="Times New Roman" w:hAnsi="Times New Roman" w:cs="Times New Roman"/>
          <w:sz w:val="20"/>
          <w:szCs w:val="20"/>
        </w:rPr>
      </w:pPr>
    </w:p>
    <w:p w14:paraId="343E32D9" w14:textId="1234EB11" w:rsidR="00EE6F66" w:rsidRPr="00115E89" w:rsidRDefault="00EE6F66" w:rsidP="00115E89">
      <w:pPr>
        <w:pStyle w:val="Heading1"/>
        <w:numPr>
          <w:ilvl w:val="0"/>
          <w:numId w:val="6"/>
        </w:numPr>
        <w:spacing w:after="120"/>
        <w:ind w:left="584" w:hanging="224"/>
        <w:rPr>
          <w:rFonts w:ascii="Times New Roman" w:hAnsi="Times New Roman" w:cs="Times New Roman"/>
          <w:sz w:val="20"/>
          <w:szCs w:val="20"/>
        </w:rPr>
      </w:pPr>
      <w:r w:rsidRPr="00115E89">
        <w:rPr>
          <w:rFonts w:ascii="Times New Roman" w:hAnsi="Times New Roman" w:cs="Times New Roman"/>
          <w:sz w:val="20"/>
          <w:szCs w:val="20"/>
        </w:rPr>
        <w:t>Merchant Payment Account and Merchant</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IDs</w:t>
      </w:r>
    </w:p>
    <w:p w14:paraId="75FBE97B" w14:textId="292596A7" w:rsidR="00EE6F66" w:rsidRPr="00115E89" w:rsidRDefault="00EE6F66" w:rsidP="00115E89">
      <w:pPr>
        <w:pStyle w:val="ListParagraph"/>
        <w:numPr>
          <w:ilvl w:val="1"/>
          <w:numId w:val="6"/>
        </w:numPr>
        <w:tabs>
          <w:tab w:val="left" w:pos="720"/>
        </w:tabs>
        <w:spacing w:after="120" w:line="242" w:lineRule="auto"/>
        <w:ind w:left="360" w:right="116" w:firstLine="0"/>
        <w:rPr>
          <w:rFonts w:ascii="Times New Roman" w:hAnsi="Times New Roman" w:cs="Times New Roman"/>
          <w:sz w:val="20"/>
          <w:szCs w:val="20"/>
        </w:rPr>
      </w:pPr>
      <w:r w:rsidRPr="00115E89">
        <w:rPr>
          <w:rFonts w:ascii="Times New Roman" w:hAnsi="Times New Roman" w:cs="Times New Roman"/>
          <w:sz w:val="20"/>
          <w:szCs w:val="20"/>
        </w:rPr>
        <w:lastRenderedPageBreak/>
        <w:t xml:space="preserve">The Merchant Payment Account is a data account in </w:t>
      </w:r>
      <w:r w:rsidR="00C85DD8" w:rsidRPr="00115E89">
        <w:rPr>
          <w:rFonts w:ascii="Times New Roman" w:hAnsi="Times New Roman" w:cs="Times New Roman"/>
          <w:sz w:val="20"/>
          <w:szCs w:val="20"/>
        </w:rPr>
        <w:t xml:space="preserve">Paynetics and Partner’s </w:t>
      </w:r>
      <w:r w:rsidRPr="00115E89">
        <w:rPr>
          <w:rFonts w:ascii="Times New Roman" w:hAnsi="Times New Roman" w:cs="Times New Roman"/>
          <w:sz w:val="20"/>
          <w:szCs w:val="20"/>
        </w:rPr>
        <w:t>systems that includes Transaction details including applicable Fees, dates and, where relevant, the currency of the Transaction and any applicable exchange rate(s) and certain details about the</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Merchant.</w:t>
      </w:r>
    </w:p>
    <w:p w14:paraId="5C391CE0" w14:textId="782C4CB0" w:rsidR="00EE6F66" w:rsidRPr="00115E89" w:rsidRDefault="00EE6F66" w:rsidP="00115E89">
      <w:pPr>
        <w:pStyle w:val="ListParagraph"/>
        <w:numPr>
          <w:ilvl w:val="1"/>
          <w:numId w:val="6"/>
        </w:numPr>
        <w:tabs>
          <w:tab w:val="left" w:pos="720"/>
          <w:tab w:val="left" w:pos="1187"/>
          <w:tab w:val="left" w:pos="1188"/>
        </w:tabs>
        <w:spacing w:after="120" w:line="249" w:lineRule="auto"/>
        <w:ind w:left="360" w:right="116" w:firstLine="0"/>
        <w:rPr>
          <w:rFonts w:ascii="Times New Roman" w:hAnsi="Times New Roman" w:cs="Times New Roman"/>
          <w:sz w:val="20"/>
          <w:szCs w:val="20"/>
        </w:rPr>
      </w:pPr>
      <w:r w:rsidRPr="00115E89">
        <w:rPr>
          <w:rFonts w:ascii="Times New Roman" w:hAnsi="Times New Roman" w:cs="Times New Roman"/>
          <w:sz w:val="20"/>
          <w:szCs w:val="20"/>
        </w:rPr>
        <w:t>To</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eligible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Payment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Account,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Merchant must be a Merchant incorporated in the</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Territory.</w:t>
      </w:r>
    </w:p>
    <w:p w14:paraId="59D445C9" w14:textId="57916F00" w:rsidR="00EE6F66" w:rsidRPr="00115E89" w:rsidRDefault="00EE6F66" w:rsidP="00115E89">
      <w:pPr>
        <w:pStyle w:val="ListParagraph"/>
        <w:numPr>
          <w:ilvl w:val="1"/>
          <w:numId w:val="6"/>
        </w:numPr>
        <w:tabs>
          <w:tab w:val="left" w:pos="720"/>
          <w:tab w:val="left" w:pos="1165"/>
          <w:tab w:val="left" w:pos="1167"/>
        </w:tabs>
        <w:spacing w:after="120" w:line="247" w:lineRule="auto"/>
        <w:ind w:left="360" w:right="116" w:firstLine="0"/>
        <w:rPr>
          <w:rFonts w:ascii="Times New Roman" w:hAnsi="Times New Roman" w:cs="Times New Roman"/>
          <w:sz w:val="20"/>
          <w:szCs w:val="20"/>
        </w:rPr>
      </w:pPr>
      <w:r w:rsidRPr="00115E89">
        <w:rPr>
          <w:rFonts w:ascii="Times New Roman" w:hAnsi="Times New Roman" w:cs="Times New Roman"/>
          <w:sz w:val="20"/>
          <w:szCs w:val="20"/>
        </w:rPr>
        <w:t>Each time the Merchant seeks to access the Merchant Payment Account</w:t>
      </w:r>
      <w:r w:rsidR="00923E70">
        <w:rPr>
          <w:rFonts w:ascii="Times New Roman" w:hAnsi="Times New Roman" w:cs="Times New Roman"/>
          <w:sz w:val="20"/>
          <w:szCs w:val="20"/>
        </w:rPr>
        <w:t>,</w:t>
      </w:r>
      <w:r w:rsidRPr="00115E89">
        <w:rPr>
          <w:rFonts w:ascii="Times New Roman" w:hAnsi="Times New Roman" w:cs="Times New Roman"/>
          <w:sz w:val="20"/>
          <w:szCs w:val="20"/>
        </w:rPr>
        <w:t xml:space="preserve"> </w:t>
      </w:r>
      <w:r w:rsidR="00C85DD8" w:rsidRPr="00115E89">
        <w:rPr>
          <w:rFonts w:ascii="Times New Roman" w:hAnsi="Times New Roman" w:cs="Times New Roman"/>
          <w:sz w:val="20"/>
          <w:szCs w:val="20"/>
        </w:rPr>
        <w:t>Paynetics and the Partner</w:t>
      </w:r>
      <w:r w:rsidRPr="00115E89">
        <w:rPr>
          <w:rFonts w:ascii="Times New Roman" w:hAnsi="Times New Roman" w:cs="Times New Roman"/>
          <w:sz w:val="20"/>
          <w:szCs w:val="20"/>
        </w:rPr>
        <w:t xml:space="preserve"> will check the Merchant’s identity by asking for Access Codes. </w:t>
      </w:r>
      <w:proofErr w:type="gramStart"/>
      <w:r w:rsidRPr="00115E89">
        <w:rPr>
          <w:rFonts w:ascii="Times New Roman" w:hAnsi="Times New Roman" w:cs="Times New Roman"/>
          <w:sz w:val="20"/>
          <w:szCs w:val="20"/>
        </w:rPr>
        <w:t>As long as</w:t>
      </w:r>
      <w:proofErr w:type="gramEnd"/>
      <w:r w:rsidRPr="00115E89">
        <w:rPr>
          <w:rFonts w:ascii="Times New Roman" w:hAnsi="Times New Roman" w:cs="Times New Roman"/>
          <w:sz w:val="20"/>
          <w:szCs w:val="20"/>
        </w:rPr>
        <w:t xml:space="preserve"> the correct Access Codes are entered, </w:t>
      </w:r>
      <w:r w:rsidR="00C85DD8" w:rsidRPr="00115E89">
        <w:rPr>
          <w:rFonts w:ascii="Times New Roman" w:hAnsi="Times New Roman" w:cs="Times New Roman"/>
          <w:sz w:val="20"/>
          <w:szCs w:val="20"/>
        </w:rPr>
        <w:t>Paynetics and the Partner</w:t>
      </w:r>
      <w:r w:rsidRPr="00115E89">
        <w:rPr>
          <w:rFonts w:ascii="Times New Roman" w:hAnsi="Times New Roman" w:cs="Times New Roman"/>
          <w:sz w:val="20"/>
          <w:szCs w:val="20"/>
        </w:rPr>
        <w:t xml:space="preserve"> will assume that the Merchant is the person giving instructions and making Transactions and the Merchant will be liable for them, except to the extent provided for in Clause 3.5. The Merchant must therefore keep</w:t>
      </w:r>
      <w:r w:rsidRPr="00115E89">
        <w:rPr>
          <w:rFonts w:ascii="Times New Roman" w:hAnsi="Times New Roman" w:cs="Times New Roman"/>
          <w:spacing w:val="-25"/>
          <w:sz w:val="20"/>
          <w:szCs w:val="20"/>
        </w:rPr>
        <w:t xml:space="preserve"> </w:t>
      </w:r>
      <w:r w:rsidRPr="00115E89">
        <w:rPr>
          <w:rFonts w:ascii="Times New Roman" w:hAnsi="Times New Roman" w:cs="Times New Roman"/>
          <w:sz w:val="20"/>
          <w:szCs w:val="20"/>
        </w:rPr>
        <w:t>the Access Codes secret and make sure that they are not stored in a way that enables others to impersonate the Merchant. If the Merchant discloses the Access Codes to any person or entity whom the Merchant employs or otherwise retains, appoints or authorises to access the Merchant Payment Account, the Merchant is also responsible and liable for any access, use or misuse or disclosure of the Merchant’s Access Codes or Merchant Payment Account by such person or</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entity.</w:t>
      </w:r>
    </w:p>
    <w:p w14:paraId="3F86140D" w14:textId="3DA46A8F" w:rsidR="00EE6F66" w:rsidRPr="00115E89" w:rsidRDefault="00C85DD8" w:rsidP="00115E89">
      <w:pPr>
        <w:pStyle w:val="ListParagraph"/>
        <w:numPr>
          <w:ilvl w:val="1"/>
          <w:numId w:val="6"/>
        </w:numPr>
        <w:tabs>
          <w:tab w:val="left" w:pos="720"/>
          <w:tab w:val="left" w:pos="1187"/>
          <w:tab w:val="left" w:pos="1188"/>
        </w:tabs>
        <w:spacing w:after="120" w:line="247" w:lineRule="auto"/>
        <w:ind w:left="360" w:right="76" w:firstLine="0"/>
        <w:rPr>
          <w:rFonts w:ascii="Times New Roman" w:hAnsi="Times New Roman" w:cs="Times New Roman"/>
          <w:sz w:val="20"/>
          <w:szCs w:val="20"/>
        </w:rPr>
      </w:pPr>
      <w:r w:rsidRPr="00115E89">
        <w:rPr>
          <w:rFonts w:ascii="Times New Roman" w:hAnsi="Times New Roman" w:cs="Times New Roman"/>
          <w:sz w:val="20"/>
          <w:szCs w:val="20"/>
        </w:rPr>
        <w:t>Paynetics and the Partner</w:t>
      </w:r>
      <w:r w:rsidR="00EE6F66" w:rsidRPr="00115E89">
        <w:rPr>
          <w:rFonts w:ascii="Times New Roman" w:hAnsi="Times New Roman" w:cs="Times New Roman"/>
          <w:sz w:val="20"/>
          <w:szCs w:val="20"/>
        </w:rPr>
        <w:t xml:space="preserve"> can refuse to act on any instruction that </w:t>
      </w:r>
      <w:r w:rsidRPr="00115E89">
        <w:rPr>
          <w:rFonts w:ascii="Times New Roman" w:hAnsi="Times New Roman" w:cs="Times New Roman"/>
          <w:sz w:val="20"/>
          <w:szCs w:val="20"/>
        </w:rPr>
        <w:t>Paynetics and/or the Partner</w:t>
      </w:r>
      <w:r w:rsidRPr="00115E89" w:rsidDel="00C85DD8">
        <w:rPr>
          <w:rFonts w:ascii="Times New Roman" w:hAnsi="Times New Roman" w:cs="Times New Roman"/>
          <w:sz w:val="20"/>
          <w:szCs w:val="20"/>
        </w:rPr>
        <w:t xml:space="preserve"> </w:t>
      </w:r>
      <w:r w:rsidR="00EE6F66" w:rsidRPr="00115E89">
        <w:rPr>
          <w:rFonts w:ascii="Times New Roman" w:hAnsi="Times New Roman" w:cs="Times New Roman"/>
          <w:sz w:val="20"/>
          <w:szCs w:val="20"/>
        </w:rPr>
        <w:t>believes: (</w:t>
      </w:r>
      <w:proofErr w:type="spellStart"/>
      <w:r w:rsidR="00EE6F66" w:rsidRPr="00115E89">
        <w:rPr>
          <w:rFonts w:ascii="Times New Roman" w:hAnsi="Times New Roman" w:cs="Times New Roman"/>
          <w:sz w:val="20"/>
          <w:szCs w:val="20"/>
        </w:rPr>
        <w:t>i</w:t>
      </w:r>
      <w:proofErr w:type="spellEnd"/>
      <w:r w:rsidR="00EE6F66" w:rsidRPr="00115E89">
        <w:rPr>
          <w:rFonts w:ascii="Times New Roman" w:hAnsi="Times New Roman" w:cs="Times New Roman"/>
          <w:sz w:val="20"/>
          <w:szCs w:val="20"/>
        </w:rPr>
        <w:t xml:space="preserve">) was unclear; (ii) was not given by the Merchant; or (iii) might cause </w:t>
      </w:r>
      <w:r w:rsidRPr="00115E89">
        <w:rPr>
          <w:rFonts w:ascii="Times New Roman" w:hAnsi="Times New Roman" w:cs="Times New Roman"/>
          <w:sz w:val="20"/>
          <w:szCs w:val="20"/>
        </w:rPr>
        <w:t>Paynetics and/or the Partner</w:t>
      </w:r>
      <w:r w:rsidR="00EE6F66" w:rsidRPr="00115E89">
        <w:rPr>
          <w:rFonts w:ascii="Times New Roman" w:hAnsi="Times New Roman" w:cs="Times New Roman"/>
          <w:sz w:val="20"/>
          <w:szCs w:val="20"/>
        </w:rPr>
        <w:t xml:space="preserve"> to breach a legal or other duty; or if </w:t>
      </w:r>
      <w:r w:rsidRPr="00115E89">
        <w:rPr>
          <w:rFonts w:ascii="Times New Roman" w:hAnsi="Times New Roman" w:cs="Times New Roman"/>
          <w:sz w:val="20"/>
          <w:szCs w:val="20"/>
        </w:rPr>
        <w:t>Paynetics and/or the Partner</w:t>
      </w:r>
      <w:r w:rsidRPr="00115E89" w:rsidDel="00C85DD8">
        <w:rPr>
          <w:rFonts w:ascii="Times New Roman" w:hAnsi="Times New Roman" w:cs="Times New Roman"/>
          <w:sz w:val="20"/>
          <w:szCs w:val="20"/>
        </w:rPr>
        <w:t xml:space="preserve"> </w:t>
      </w:r>
      <w:r w:rsidR="00EE6F66" w:rsidRPr="00115E89">
        <w:rPr>
          <w:rFonts w:ascii="Times New Roman" w:hAnsi="Times New Roman" w:cs="Times New Roman"/>
          <w:sz w:val="20"/>
          <w:szCs w:val="20"/>
        </w:rPr>
        <w:t>believes the Service is being used for an illegal</w:t>
      </w:r>
      <w:r w:rsidR="00EE6F66" w:rsidRPr="00115E89">
        <w:rPr>
          <w:rFonts w:ascii="Times New Roman" w:hAnsi="Times New Roman" w:cs="Times New Roman"/>
          <w:spacing w:val="-8"/>
          <w:sz w:val="20"/>
          <w:szCs w:val="20"/>
        </w:rPr>
        <w:t xml:space="preserve"> </w:t>
      </w:r>
      <w:r w:rsidR="00EE6F66" w:rsidRPr="00115E89">
        <w:rPr>
          <w:rFonts w:ascii="Times New Roman" w:hAnsi="Times New Roman" w:cs="Times New Roman"/>
          <w:sz w:val="20"/>
          <w:szCs w:val="20"/>
        </w:rPr>
        <w:t>purpose.</w:t>
      </w:r>
    </w:p>
    <w:p w14:paraId="15BBFD02" w14:textId="2052706B" w:rsidR="00EE6F66" w:rsidRPr="00115E89" w:rsidRDefault="00EE6F66" w:rsidP="00115E89">
      <w:pPr>
        <w:pStyle w:val="ListParagraph"/>
        <w:numPr>
          <w:ilvl w:val="1"/>
          <w:numId w:val="6"/>
        </w:numPr>
        <w:tabs>
          <w:tab w:val="left" w:pos="720"/>
          <w:tab w:val="left" w:pos="1153"/>
          <w:tab w:val="left" w:pos="1155"/>
        </w:tabs>
        <w:spacing w:after="120" w:line="247" w:lineRule="auto"/>
        <w:ind w:left="360" w:right="71" w:firstLine="0"/>
        <w:rPr>
          <w:rFonts w:ascii="Times New Roman" w:hAnsi="Times New Roman" w:cs="Times New Roman"/>
          <w:sz w:val="20"/>
          <w:szCs w:val="20"/>
        </w:rPr>
      </w:pPr>
      <w:r w:rsidRPr="00115E89">
        <w:rPr>
          <w:rFonts w:ascii="Times New Roman" w:hAnsi="Times New Roman" w:cs="Times New Roman"/>
          <w:sz w:val="20"/>
          <w:szCs w:val="20"/>
        </w:rPr>
        <w:t xml:space="preserve">Unless and until the Merchant notifies </w:t>
      </w:r>
      <w:r w:rsidR="00C85DD8" w:rsidRPr="00115E89">
        <w:rPr>
          <w:rFonts w:ascii="Times New Roman" w:hAnsi="Times New Roman" w:cs="Times New Roman"/>
          <w:sz w:val="20"/>
          <w:szCs w:val="20"/>
        </w:rPr>
        <w:t>Paynetics and the Partner</w:t>
      </w:r>
      <w:r w:rsidRPr="00115E89">
        <w:rPr>
          <w:rFonts w:ascii="Times New Roman" w:hAnsi="Times New Roman" w:cs="Times New Roman"/>
          <w:sz w:val="20"/>
          <w:szCs w:val="20"/>
        </w:rPr>
        <w:t xml:space="preserve"> by email to </w:t>
      </w:r>
      <w:hyperlink r:id="rId15">
        <w:r w:rsidR="00907A3E" w:rsidRPr="00115E89">
          <w:rPr>
            <w:rFonts w:ascii="Times New Roman" w:hAnsi="Times New Roman" w:cs="Times New Roman"/>
            <w:sz w:val="20"/>
            <w:szCs w:val="20"/>
          </w:rPr>
          <w:t xml:space="preserve">the </w:t>
        </w:r>
        <w:r w:rsidR="00C85DD8" w:rsidRPr="00115E89">
          <w:rPr>
            <w:rFonts w:ascii="Times New Roman" w:hAnsi="Times New Roman" w:cs="Times New Roman"/>
            <w:sz w:val="20"/>
            <w:szCs w:val="20"/>
          </w:rPr>
          <w:t>e-mail address</w:t>
        </w:r>
        <w:r w:rsidR="00907A3E" w:rsidRPr="00115E89">
          <w:rPr>
            <w:rFonts w:ascii="Times New Roman" w:hAnsi="Times New Roman" w:cs="Times New Roman"/>
            <w:sz w:val="20"/>
            <w:szCs w:val="20"/>
          </w:rPr>
          <w:t xml:space="preserve"> notified to it for that purpose </w:t>
        </w:r>
        <w:r w:rsidR="00C85DD8" w:rsidRPr="00115E89">
          <w:rPr>
            <w:rFonts w:ascii="Times New Roman" w:hAnsi="Times New Roman" w:cs="Times New Roman"/>
            <w:sz w:val="20"/>
            <w:szCs w:val="20"/>
          </w:rPr>
          <w:t>t</w:t>
        </w:r>
      </w:hyperlink>
      <w:r w:rsidRPr="00115E89">
        <w:rPr>
          <w:rFonts w:ascii="Times New Roman" w:hAnsi="Times New Roman" w:cs="Times New Roman"/>
          <w:sz w:val="20"/>
          <w:szCs w:val="20"/>
        </w:rPr>
        <w:t xml:space="preserve">hat the Merchant believes that someone else knows the Access Codes or can use the Service by impersonating </w:t>
      </w:r>
      <w:r w:rsidRPr="00115E89">
        <w:rPr>
          <w:rFonts w:ascii="Times New Roman" w:hAnsi="Times New Roman" w:cs="Times New Roman"/>
          <w:spacing w:val="-4"/>
          <w:sz w:val="20"/>
          <w:szCs w:val="20"/>
        </w:rPr>
        <w:t xml:space="preserve">the </w:t>
      </w:r>
      <w:r w:rsidRPr="00115E89">
        <w:rPr>
          <w:rFonts w:ascii="Times New Roman" w:hAnsi="Times New Roman" w:cs="Times New Roman"/>
          <w:sz w:val="20"/>
          <w:szCs w:val="20"/>
        </w:rPr>
        <w:t>Merchant:</w:t>
      </w:r>
    </w:p>
    <w:p w14:paraId="67E5F7BC" w14:textId="45309E8F" w:rsidR="00EE6F66" w:rsidRPr="00115E89" w:rsidRDefault="00DB2991" w:rsidP="00115E89">
      <w:pPr>
        <w:pStyle w:val="ListParagraph"/>
        <w:numPr>
          <w:ilvl w:val="2"/>
          <w:numId w:val="6"/>
        </w:numPr>
        <w:tabs>
          <w:tab w:val="left" w:pos="1039"/>
        </w:tabs>
        <w:spacing w:after="120" w:line="249" w:lineRule="auto"/>
        <w:ind w:left="404" w:firstLine="201"/>
        <w:rPr>
          <w:rFonts w:ascii="Times New Roman" w:hAnsi="Times New Roman" w:cs="Times New Roman"/>
          <w:sz w:val="20"/>
          <w:szCs w:val="20"/>
        </w:rPr>
      </w:pPr>
      <w:r>
        <w:rPr>
          <w:rFonts w:ascii="Times New Roman" w:hAnsi="Times New Roman" w:cs="Times New Roman"/>
          <w:sz w:val="20"/>
          <w:szCs w:val="20"/>
        </w:rPr>
        <w:t>T</w:t>
      </w:r>
      <w:r w:rsidR="00EE6F66" w:rsidRPr="00115E89">
        <w:rPr>
          <w:rFonts w:ascii="Times New Roman" w:hAnsi="Times New Roman" w:cs="Times New Roman"/>
          <w:sz w:val="20"/>
          <w:szCs w:val="20"/>
        </w:rPr>
        <w:t xml:space="preserve">he Merchant will be responsible for any instruction which </w:t>
      </w:r>
      <w:r w:rsidR="00C85DD8" w:rsidRPr="00115E89">
        <w:rPr>
          <w:rFonts w:ascii="Times New Roman" w:hAnsi="Times New Roman" w:cs="Times New Roman"/>
          <w:sz w:val="20"/>
          <w:szCs w:val="20"/>
        </w:rPr>
        <w:t>Paynetics and/or the Partner</w:t>
      </w:r>
      <w:r w:rsidR="00EE6F66" w:rsidRPr="00115E89">
        <w:rPr>
          <w:rFonts w:ascii="Times New Roman" w:hAnsi="Times New Roman" w:cs="Times New Roman"/>
          <w:sz w:val="20"/>
          <w:szCs w:val="20"/>
        </w:rPr>
        <w:t xml:space="preserve"> receives and acts on, even if it was not given by the Merchant;</w:t>
      </w:r>
      <w:r w:rsidR="00EE6F66" w:rsidRPr="00115E89">
        <w:rPr>
          <w:rFonts w:ascii="Times New Roman" w:hAnsi="Times New Roman" w:cs="Times New Roman"/>
          <w:spacing w:val="-14"/>
          <w:sz w:val="20"/>
          <w:szCs w:val="20"/>
        </w:rPr>
        <w:t xml:space="preserve"> </w:t>
      </w:r>
      <w:r w:rsidR="00EE6F66" w:rsidRPr="00115E89">
        <w:rPr>
          <w:rFonts w:ascii="Times New Roman" w:hAnsi="Times New Roman" w:cs="Times New Roman"/>
          <w:sz w:val="20"/>
          <w:szCs w:val="20"/>
        </w:rPr>
        <w:t>and</w:t>
      </w:r>
    </w:p>
    <w:p w14:paraId="7C5DE878" w14:textId="72A7A5F3" w:rsidR="00EE6F66" w:rsidRPr="00115E89" w:rsidRDefault="005D474C" w:rsidP="00115E89">
      <w:pPr>
        <w:pStyle w:val="ListParagraph"/>
        <w:numPr>
          <w:ilvl w:val="2"/>
          <w:numId w:val="6"/>
        </w:numPr>
        <w:tabs>
          <w:tab w:val="left" w:pos="1020"/>
        </w:tabs>
        <w:spacing w:after="120" w:line="247" w:lineRule="auto"/>
        <w:ind w:left="404" w:right="34" w:firstLine="226"/>
        <w:rPr>
          <w:rFonts w:ascii="Times New Roman" w:hAnsi="Times New Roman" w:cs="Times New Roman"/>
          <w:sz w:val="20"/>
          <w:szCs w:val="20"/>
        </w:rPr>
      </w:pPr>
      <w:r>
        <w:rPr>
          <w:rFonts w:ascii="Times New Roman" w:hAnsi="Times New Roman" w:cs="Times New Roman"/>
          <w:sz w:val="20"/>
          <w:szCs w:val="20"/>
        </w:rPr>
        <w:t xml:space="preserve"> </w:t>
      </w:r>
      <w:r w:rsidR="00C85DD8" w:rsidRPr="00115E89">
        <w:rPr>
          <w:rFonts w:ascii="Times New Roman" w:hAnsi="Times New Roman" w:cs="Times New Roman"/>
          <w:sz w:val="20"/>
          <w:szCs w:val="20"/>
        </w:rPr>
        <w:t>Paynetics and the Partner</w:t>
      </w:r>
      <w:r w:rsidR="00EE6F66" w:rsidRPr="00115E89">
        <w:rPr>
          <w:rFonts w:ascii="Times New Roman" w:hAnsi="Times New Roman" w:cs="Times New Roman"/>
          <w:sz w:val="20"/>
          <w:szCs w:val="20"/>
        </w:rPr>
        <w:t xml:space="preserve"> will not be responsible for any unauthorised access to Confidential Information about the Merchant in the Merchant Payment Account.</w:t>
      </w:r>
    </w:p>
    <w:p w14:paraId="39AC497E" w14:textId="31966A9B" w:rsidR="00EE6F66" w:rsidRPr="003F778B" w:rsidRDefault="00C85DD8" w:rsidP="00115E89">
      <w:pPr>
        <w:pStyle w:val="ListParagraph"/>
        <w:numPr>
          <w:ilvl w:val="1"/>
          <w:numId w:val="6"/>
        </w:numPr>
        <w:tabs>
          <w:tab w:val="left" w:pos="720"/>
          <w:tab w:val="left" w:pos="1185"/>
          <w:tab w:val="left" w:pos="1186"/>
        </w:tabs>
        <w:spacing w:after="120" w:line="247" w:lineRule="auto"/>
        <w:ind w:left="404" w:right="32" w:firstLine="0"/>
        <w:rPr>
          <w:rFonts w:ascii="Times New Roman" w:hAnsi="Times New Roman" w:cs="Times New Roman"/>
          <w:sz w:val="20"/>
          <w:szCs w:val="20"/>
        </w:rPr>
      </w:pPr>
      <w:r w:rsidRPr="00115E89">
        <w:rPr>
          <w:rFonts w:ascii="Times New Roman" w:hAnsi="Times New Roman" w:cs="Times New Roman"/>
          <w:sz w:val="20"/>
          <w:szCs w:val="20"/>
        </w:rPr>
        <w:t>Paynetics and the Partner</w:t>
      </w:r>
      <w:r w:rsidR="00EE6F66" w:rsidRPr="00115E89">
        <w:rPr>
          <w:rFonts w:ascii="Times New Roman" w:hAnsi="Times New Roman" w:cs="Times New Roman"/>
          <w:sz w:val="20"/>
          <w:szCs w:val="20"/>
        </w:rPr>
        <w:t xml:space="preserve"> will do all that </w:t>
      </w:r>
      <w:r w:rsidR="00907A3E"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and the Partner</w:t>
      </w:r>
      <w:r w:rsidR="00EE6F66" w:rsidRPr="00115E89">
        <w:rPr>
          <w:rFonts w:ascii="Times New Roman" w:hAnsi="Times New Roman" w:cs="Times New Roman"/>
          <w:sz w:val="20"/>
          <w:szCs w:val="20"/>
        </w:rPr>
        <w:t xml:space="preserve"> reasonably can to </w:t>
      </w:r>
      <w:r w:rsidR="00EE6F66" w:rsidRPr="00115E89">
        <w:rPr>
          <w:rFonts w:ascii="Times New Roman" w:hAnsi="Times New Roman" w:cs="Times New Roman"/>
          <w:sz w:val="20"/>
          <w:szCs w:val="20"/>
        </w:rPr>
        <w:t xml:space="preserve">prevent unauthorised access to the Merchant Payment Account. </w:t>
      </w:r>
      <w:proofErr w:type="gramStart"/>
      <w:r w:rsidR="00EE6F66" w:rsidRPr="00115E89">
        <w:rPr>
          <w:rFonts w:ascii="Times New Roman" w:hAnsi="Times New Roman" w:cs="Times New Roman"/>
          <w:sz w:val="20"/>
          <w:szCs w:val="20"/>
        </w:rPr>
        <w:t>As long as</w:t>
      </w:r>
      <w:proofErr w:type="gramEnd"/>
      <w:r w:rsidR="00EE6F66" w:rsidRPr="00115E89">
        <w:rPr>
          <w:rFonts w:ascii="Times New Roman" w:hAnsi="Times New Roman" w:cs="Times New Roman"/>
          <w:sz w:val="20"/>
          <w:szCs w:val="20"/>
        </w:rPr>
        <w:t xml:space="preserve"> the Merchant has not breached the other terms contained in this Clause 3, </w:t>
      </w:r>
      <w:r w:rsidRPr="00115E89">
        <w:rPr>
          <w:rFonts w:ascii="Times New Roman" w:hAnsi="Times New Roman" w:cs="Times New Roman"/>
          <w:sz w:val="20"/>
          <w:szCs w:val="20"/>
        </w:rPr>
        <w:t>Paynetics and the Partner</w:t>
      </w:r>
      <w:r w:rsidR="00EE6F66" w:rsidRPr="00115E89">
        <w:rPr>
          <w:rFonts w:ascii="Times New Roman" w:hAnsi="Times New Roman" w:cs="Times New Roman"/>
          <w:sz w:val="20"/>
          <w:szCs w:val="20"/>
        </w:rPr>
        <w:t xml:space="preserve"> will accept liability for any loss or damage to the Merchant resulting directly from any unauthorised access to Merchant Payment Account pursuant to </w:t>
      </w:r>
      <w:r w:rsidR="00EE6F66" w:rsidRPr="003F778B">
        <w:rPr>
          <w:rFonts w:ascii="Times New Roman" w:hAnsi="Times New Roman" w:cs="Times New Roman"/>
          <w:sz w:val="20"/>
          <w:szCs w:val="20"/>
        </w:rPr>
        <w:t>Clause 15 of</w:t>
      </w:r>
      <w:r w:rsidR="003F778B">
        <w:rPr>
          <w:rFonts w:ascii="Times New Roman" w:hAnsi="Times New Roman" w:cs="Times New Roman"/>
          <w:sz w:val="20"/>
          <w:szCs w:val="20"/>
        </w:rPr>
        <w:t xml:space="preserve"> these Terms and Conditions</w:t>
      </w:r>
      <w:r w:rsidR="00EE6F66" w:rsidRPr="003F778B">
        <w:rPr>
          <w:rFonts w:ascii="Times New Roman" w:hAnsi="Times New Roman" w:cs="Times New Roman"/>
          <w:sz w:val="20"/>
          <w:szCs w:val="20"/>
        </w:rPr>
        <w:t>.</w:t>
      </w:r>
    </w:p>
    <w:p w14:paraId="218C3108" w14:textId="67264085" w:rsidR="00EE6F66" w:rsidRPr="00115E89" w:rsidRDefault="00EE6F66" w:rsidP="00115E89">
      <w:pPr>
        <w:pStyle w:val="ListParagraph"/>
        <w:numPr>
          <w:ilvl w:val="1"/>
          <w:numId w:val="6"/>
        </w:numPr>
        <w:tabs>
          <w:tab w:val="left" w:pos="720"/>
          <w:tab w:val="left" w:pos="1170"/>
          <w:tab w:val="left" w:pos="1171"/>
        </w:tabs>
        <w:spacing w:after="120" w:line="247" w:lineRule="auto"/>
        <w:ind w:left="404" w:right="33" w:firstLine="0"/>
        <w:rPr>
          <w:rFonts w:ascii="Times New Roman" w:hAnsi="Times New Roman" w:cs="Times New Roman"/>
          <w:sz w:val="20"/>
          <w:szCs w:val="20"/>
        </w:rPr>
      </w:pPr>
      <w:r w:rsidRPr="00115E89">
        <w:rPr>
          <w:rFonts w:ascii="Times New Roman" w:hAnsi="Times New Roman" w:cs="Times New Roman"/>
          <w:sz w:val="20"/>
          <w:szCs w:val="20"/>
        </w:rPr>
        <w:t xml:space="preserve">Amounts shown in the Merchant Payment Account are denominated in the currency the Merchant has chosen from among the Supported Currencies. Interest does not accrue on any funds corresponding to such amounts. </w:t>
      </w:r>
    </w:p>
    <w:p w14:paraId="1A41B39C" w14:textId="190CBED4" w:rsidR="00EE6F66" w:rsidRPr="00115E89" w:rsidRDefault="00EE6F66" w:rsidP="00115E89">
      <w:pPr>
        <w:pStyle w:val="ListParagraph"/>
        <w:numPr>
          <w:ilvl w:val="1"/>
          <w:numId w:val="6"/>
        </w:numPr>
        <w:tabs>
          <w:tab w:val="left" w:pos="720"/>
          <w:tab w:val="left" w:pos="1139"/>
          <w:tab w:val="left" w:pos="1140"/>
        </w:tabs>
        <w:spacing w:after="120" w:line="247" w:lineRule="auto"/>
        <w:ind w:left="404" w:right="35" w:firstLine="0"/>
        <w:rPr>
          <w:rFonts w:ascii="Times New Roman" w:hAnsi="Times New Roman" w:cs="Times New Roman"/>
          <w:sz w:val="20"/>
          <w:szCs w:val="20"/>
        </w:rPr>
      </w:pPr>
      <w:r w:rsidRPr="00115E89">
        <w:rPr>
          <w:rFonts w:ascii="Times New Roman" w:hAnsi="Times New Roman" w:cs="Times New Roman"/>
          <w:sz w:val="20"/>
          <w:szCs w:val="20"/>
        </w:rPr>
        <w:t xml:space="preserve">Funds in the Merchant Funds Account will be held in one or more segregated bank accounts separately from </w:t>
      </w:r>
      <w:r w:rsidR="00C85DD8"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own funds, in accordance with the provisions of </w:t>
      </w:r>
      <w:r w:rsidR="00AB26EA" w:rsidRPr="00AB26EA">
        <w:rPr>
          <w:rFonts w:ascii="Times New Roman" w:hAnsi="Times New Roman" w:cs="Times New Roman"/>
          <w:sz w:val="20"/>
          <w:szCs w:val="20"/>
        </w:rPr>
        <w:t>the Payment Services Regulations 2017</w:t>
      </w:r>
      <w:r w:rsidRPr="00115E89">
        <w:rPr>
          <w:rFonts w:ascii="Times New Roman" w:hAnsi="Times New Roman" w:cs="Times New Roman"/>
          <w:sz w:val="20"/>
          <w:szCs w:val="20"/>
        </w:rPr>
        <w:t xml:space="preserve">. No interest will be paid by </w:t>
      </w:r>
      <w:r w:rsidR="00C85DD8"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on funds held in the Merchant Funds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Account.</w:t>
      </w:r>
    </w:p>
    <w:p w14:paraId="659427E2" w14:textId="2457AF6E" w:rsidR="00EE6F66" w:rsidRPr="00115E89" w:rsidRDefault="00EE6F66" w:rsidP="00115E89">
      <w:pPr>
        <w:pStyle w:val="ListParagraph"/>
        <w:numPr>
          <w:ilvl w:val="1"/>
          <w:numId w:val="6"/>
        </w:numPr>
        <w:tabs>
          <w:tab w:val="left" w:pos="720"/>
          <w:tab w:val="left" w:pos="1139"/>
          <w:tab w:val="left" w:pos="1140"/>
        </w:tabs>
        <w:spacing w:after="120" w:line="247" w:lineRule="auto"/>
        <w:ind w:left="404" w:right="35" w:firstLine="0"/>
        <w:rPr>
          <w:rFonts w:ascii="Times New Roman" w:hAnsi="Times New Roman" w:cs="Times New Roman"/>
          <w:sz w:val="20"/>
          <w:szCs w:val="20"/>
        </w:rPr>
      </w:pPr>
      <w:r w:rsidRPr="00115E89">
        <w:rPr>
          <w:rFonts w:ascii="Times New Roman" w:hAnsi="Times New Roman" w:cs="Times New Roman"/>
          <w:sz w:val="20"/>
          <w:szCs w:val="20"/>
        </w:rPr>
        <w:t xml:space="preserve">Merchant IDs may only be introduced and operated with the formal written consent of </w:t>
      </w:r>
      <w:r w:rsidR="00C85DD8" w:rsidRPr="00115E89">
        <w:rPr>
          <w:rFonts w:ascii="Times New Roman" w:hAnsi="Times New Roman" w:cs="Times New Roman"/>
          <w:sz w:val="20"/>
          <w:szCs w:val="20"/>
        </w:rPr>
        <w:t>Paynetics</w:t>
      </w:r>
      <w:r w:rsidR="001022F0" w:rsidRPr="00115E89">
        <w:rPr>
          <w:rFonts w:ascii="Times New Roman" w:hAnsi="Times New Roman" w:cs="Times New Roman"/>
          <w:sz w:val="20"/>
          <w:szCs w:val="20"/>
        </w:rPr>
        <w:t xml:space="preserve"> which</w:t>
      </w:r>
      <w:r w:rsidRPr="00115E89">
        <w:rPr>
          <w:rFonts w:ascii="Times New Roman" w:hAnsi="Times New Roman" w:cs="Times New Roman"/>
          <w:sz w:val="20"/>
          <w:szCs w:val="20"/>
        </w:rPr>
        <w:t xml:space="preserve"> may at its discretion withhold its consent to any Merchant ID, or to any changes being made to any Merchant ID (such discretion to be exercised reasonably; and for the avoidance of doubt any withholding of consent for reasons relating to available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resources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temporary</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staffing</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shortage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considered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 reasonable exercise of</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discretion).</w:t>
      </w:r>
    </w:p>
    <w:p w14:paraId="472CD810" w14:textId="21ED9B25" w:rsidR="00EE6F66" w:rsidRPr="00115E89" w:rsidRDefault="00EE6F66" w:rsidP="00115E89">
      <w:pPr>
        <w:pStyle w:val="ListParagraph"/>
        <w:numPr>
          <w:ilvl w:val="1"/>
          <w:numId w:val="5"/>
        </w:numPr>
        <w:tabs>
          <w:tab w:val="left" w:pos="810"/>
        </w:tabs>
        <w:spacing w:after="120" w:line="247" w:lineRule="auto"/>
        <w:ind w:right="33" w:firstLine="0"/>
        <w:jc w:val="both"/>
        <w:rPr>
          <w:rFonts w:ascii="Times New Roman" w:hAnsi="Times New Roman" w:cs="Times New Roman"/>
          <w:sz w:val="20"/>
          <w:szCs w:val="20"/>
        </w:rPr>
      </w:pPr>
      <w:r w:rsidRPr="00115E89">
        <w:rPr>
          <w:rFonts w:ascii="Times New Roman" w:hAnsi="Times New Roman" w:cs="Times New Roman"/>
          <w:sz w:val="20"/>
          <w:szCs w:val="20"/>
        </w:rPr>
        <w:t>Prior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allocation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13"/>
          <w:sz w:val="20"/>
          <w:szCs w:val="20"/>
        </w:rPr>
        <w:t xml:space="preserve"> </w:t>
      </w:r>
      <w:r w:rsidR="00C85DD8" w:rsidRPr="00115E89">
        <w:rPr>
          <w:rFonts w:ascii="Times New Roman" w:hAnsi="Times New Roman" w:cs="Times New Roman"/>
          <w:sz w:val="20"/>
          <w:szCs w:val="20"/>
        </w:rPr>
        <w:t>Paynetics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ID,</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Merchant must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provide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full</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details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proposed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use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such</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
          <w:sz w:val="20"/>
          <w:szCs w:val="20"/>
        </w:rPr>
        <w:t xml:space="preserve"> </w:t>
      </w:r>
      <w:r w:rsidR="00C85DD8" w:rsidRPr="00115E89">
        <w:rPr>
          <w:rFonts w:ascii="Times New Roman" w:hAnsi="Times New Roman" w:cs="Times New Roman"/>
          <w:sz w:val="20"/>
          <w:szCs w:val="20"/>
        </w:rPr>
        <w:t>Paynetics</w:t>
      </w:r>
      <w:r w:rsidRPr="00115E89">
        <w:rPr>
          <w:rFonts w:ascii="Times New Roman" w:hAnsi="Times New Roman" w:cs="Times New Roman"/>
          <w:sz w:val="20"/>
          <w:szCs w:val="20"/>
        </w:rPr>
        <w:t>. The details must include, but not be limited</w:t>
      </w:r>
      <w:r w:rsidRPr="00115E89">
        <w:rPr>
          <w:rFonts w:ascii="Times New Roman" w:hAnsi="Times New Roman" w:cs="Times New Roman"/>
          <w:spacing w:val="-21"/>
          <w:sz w:val="20"/>
          <w:szCs w:val="20"/>
        </w:rPr>
        <w:t xml:space="preserve"> </w:t>
      </w:r>
      <w:r w:rsidRPr="00115E89">
        <w:rPr>
          <w:rFonts w:ascii="Times New Roman" w:hAnsi="Times New Roman" w:cs="Times New Roman"/>
          <w:sz w:val="20"/>
          <w:szCs w:val="20"/>
        </w:rPr>
        <w:t>to:</w:t>
      </w:r>
    </w:p>
    <w:p w14:paraId="1E69A67F" w14:textId="52A2844F" w:rsidR="00EE6F66" w:rsidRPr="00115E89" w:rsidRDefault="00EE6F66" w:rsidP="00115E89">
      <w:pPr>
        <w:pStyle w:val="ListParagraph"/>
        <w:numPr>
          <w:ilvl w:val="2"/>
          <w:numId w:val="5"/>
        </w:numPr>
        <w:tabs>
          <w:tab w:val="left" w:pos="1260"/>
        </w:tabs>
        <w:spacing w:after="120" w:line="247" w:lineRule="auto"/>
        <w:ind w:left="900" w:right="41" w:hanging="270"/>
        <w:jc w:val="both"/>
        <w:rPr>
          <w:rFonts w:ascii="Times New Roman" w:hAnsi="Times New Roman" w:cs="Times New Roman"/>
          <w:sz w:val="20"/>
          <w:szCs w:val="20"/>
        </w:rPr>
      </w:pPr>
      <w:r w:rsidRPr="00115E89">
        <w:rPr>
          <w:rFonts w:ascii="Times New Roman" w:hAnsi="Times New Roman" w:cs="Times New Roman"/>
          <w:sz w:val="20"/>
          <w:szCs w:val="20"/>
        </w:rPr>
        <w:t>Full details of the Merchant, the nature of its business and the nature of the proposed</w:t>
      </w:r>
      <w:r w:rsidRPr="00115E89">
        <w:rPr>
          <w:rFonts w:ascii="Times New Roman" w:hAnsi="Times New Roman" w:cs="Times New Roman"/>
          <w:spacing w:val="-6"/>
          <w:sz w:val="20"/>
          <w:szCs w:val="20"/>
        </w:rPr>
        <w:t xml:space="preserve"> </w:t>
      </w:r>
      <w:r w:rsidR="002C5A77" w:rsidRPr="00115E89">
        <w:rPr>
          <w:rFonts w:ascii="Times New Roman" w:hAnsi="Times New Roman" w:cs="Times New Roman"/>
          <w:sz w:val="20"/>
          <w:szCs w:val="20"/>
        </w:rPr>
        <w:t>Payments.</w:t>
      </w:r>
    </w:p>
    <w:p w14:paraId="562510F4" w14:textId="5A3E9F53" w:rsidR="00EE6F66" w:rsidRPr="00115E89" w:rsidRDefault="00EE6F66" w:rsidP="00115E89">
      <w:pPr>
        <w:pStyle w:val="ListParagraph"/>
        <w:numPr>
          <w:ilvl w:val="2"/>
          <w:numId w:val="5"/>
        </w:numPr>
        <w:tabs>
          <w:tab w:val="left" w:pos="1260"/>
        </w:tabs>
        <w:spacing w:after="120" w:line="211" w:lineRule="exact"/>
        <w:ind w:left="900" w:hanging="270"/>
        <w:jc w:val="both"/>
        <w:rPr>
          <w:rFonts w:ascii="Times New Roman" w:hAnsi="Times New Roman" w:cs="Times New Roman"/>
          <w:sz w:val="20"/>
          <w:szCs w:val="20"/>
        </w:rPr>
      </w:pPr>
      <w:r w:rsidRPr="00115E89">
        <w:rPr>
          <w:rFonts w:ascii="Times New Roman" w:hAnsi="Times New Roman" w:cs="Times New Roman"/>
          <w:sz w:val="20"/>
          <w:szCs w:val="20"/>
        </w:rPr>
        <w:t>A</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completed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application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form</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on</w:t>
      </w:r>
      <w:r w:rsidRPr="00115E89">
        <w:rPr>
          <w:rFonts w:ascii="Times New Roman" w:hAnsi="Times New Roman" w:cs="Times New Roman"/>
          <w:spacing w:val="-6"/>
          <w:sz w:val="20"/>
          <w:szCs w:val="20"/>
        </w:rPr>
        <w:t xml:space="preserve"> </w:t>
      </w:r>
      <w:r w:rsidR="00C85DD8" w:rsidRPr="00115E89">
        <w:rPr>
          <w:rFonts w:ascii="Times New Roman" w:hAnsi="Times New Roman" w:cs="Times New Roman"/>
          <w:sz w:val="20"/>
          <w:szCs w:val="20"/>
        </w:rPr>
        <w:t>Paynetics</w:t>
      </w:r>
      <w:r w:rsidRPr="00115E89">
        <w:rPr>
          <w:rFonts w:ascii="Times New Roman" w:hAnsi="Times New Roman" w:cs="Times New Roman"/>
          <w:sz w:val="20"/>
          <w:szCs w:val="20"/>
        </w:rPr>
        <w:t>’</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current</w:t>
      </w:r>
      <w:r w:rsidR="005A6750" w:rsidRPr="00115E89">
        <w:rPr>
          <w:rFonts w:ascii="Times New Roman" w:hAnsi="Times New Roman" w:cs="Times New Roman"/>
          <w:sz w:val="20"/>
          <w:szCs w:val="20"/>
        </w:rPr>
        <w:t xml:space="preserve"> standard from in relation to the proposed Merchant ID.</w:t>
      </w:r>
    </w:p>
    <w:p w14:paraId="7C8BE0D2" w14:textId="2A306906" w:rsidR="00EE6F66" w:rsidRPr="00115E89" w:rsidRDefault="00882BC4" w:rsidP="00115E89">
      <w:pPr>
        <w:pStyle w:val="ListParagraph"/>
        <w:numPr>
          <w:ilvl w:val="2"/>
          <w:numId w:val="5"/>
        </w:numPr>
        <w:tabs>
          <w:tab w:val="left" w:pos="1260"/>
        </w:tabs>
        <w:spacing w:after="120" w:line="247" w:lineRule="auto"/>
        <w:ind w:left="900" w:right="19" w:hanging="270"/>
        <w:jc w:val="both"/>
        <w:rPr>
          <w:rFonts w:ascii="Times New Roman" w:hAnsi="Times New Roman" w:cs="Times New Roman"/>
          <w:sz w:val="20"/>
          <w:szCs w:val="20"/>
        </w:rPr>
      </w:pPr>
      <w:r>
        <w:rPr>
          <w:rFonts w:ascii="Times New Roman" w:hAnsi="Times New Roman" w:cs="Times New Roman"/>
          <w:sz w:val="20"/>
          <w:szCs w:val="20"/>
        </w:rPr>
        <w:t>T</w:t>
      </w:r>
      <w:r w:rsidR="00EE6F66" w:rsidRPr="00115E89">
        <w:rPr>
          <w:rFonts w:ascii="Times New Roman" w:hAnsi="Times New Roman" w:cs="Times New Roman"/>
          <w:sz w:val="20"/>
          <w:szCs w:val="20"/>
        </w:rPr>
        <w:t>he projected volumes and turnover of Payments and Refunds.</w:t>
      </w:r>
    </w:p>
    <w:p w14:paraId="1D3CC889" w14:textId="2BA9BE4B" w:rsidR="00EE6F66" w:rsidRPr="00115E89" w:rsidRDefault="00102E78" w:rsidP="00115E89">
      <w:pPr>
        <w:pStyle w:val="ListParagraph"/>
        <w:numPr>
          <w:ilvl w:val="1"/>
          <w:numId w:val="5"/>
        </w:numPr>
        <w:tabs>
          <w:tab w:val="left" w:pos="720"/>
          <w:tab w:val="left" w:pos="914"/>
          <w:tab w:val="left" w:pos="915"/>
        </w:tabs>
        <w:spacing w:after="120" w:line="247" w:lineRule="auto"/>
        <w:ind w:left="360" w:right="19" w:firstLine="0"/>
        <w:jc w:val="both"/>
        <w:rPr>
          <w:rFonts w:ascii="Times New Roman" w:hAnsi="Times New Roman" w:cs="Times New Roman"/>
          <w:sz w:val="20"/>
          <w:szCs w:val="20"/>
        </w:rPr>
      </w:pPr>
      <w:r>
        <w:rPr>
          <w:rFonts w:ascii="Times New Roman" w:hAnsi="Times New Roman" w:cs="Times New Roman"/>
          <w:sz w:val="20"/>
          <w:szCs w:val="20"/>
          <w:lang w:val="bg-BG"/>
        </w:rPr>
        <w:t xml:space="preserve"> </w:t>
      </w:r>
      <w:r w:rsidR="00C85DD8" w:rsidRPr="00115E89">
        <w:rPr>
          <w:rFonts w:ascii="Times New Roman" w:hAnsi="Times New Roman" w:cs="Times New Roman"/>
          <w:sz w:val="20"/>
          <w:szCs w:val="20"/>
        </w:rPr>
        <w:t>Paynetics</w:t>
      </w:r>
      <w:r w:rsidR="00EE6F66" w:rsidRPr="00115E89">
        <w:rPr>
          <w:rFonts w:ascii="Times New Roman" w:hAnsi="Times New Roman" w:cs="Times New Roman"/>
          <w:sz w:val="20"/>
          <w:szCs w:val="20"/>
        </w:rPr>
        <w:t xml:space="preserve"> will promptly provide initial feedback to the Merchant, and unless prohibited by Applicable Law notify the Merchant of any matters which may lead </w:t>
      </w:r>
      <w:r w:rsidR="00C85DD8" w:rsidRPr="00115E89">
        <w:rPr>
          <w:rFonts w:ascii="Times New Roman" w:hAnsi="Times New Roman" w:cs="Times New Roman"/>
          <w:sz w:val="20"/>
          <w:szCs w:val="20"/>
        </w:rPr>
        <w:t>Paynetics</w:t>
      </w:r>
      <w:r w:rsidR="00EE6F66" w:rsidRPr="00115E89">
        <w:rPr>
          <w:rFonts w:ascii="Times New Roman" w:hAnsi="Times New Roman" w:cs="Times New Roman"/>
          <w:sz w:val="20"/>
          <w:szCs w:val="20"/>
        </w:rPr>
        <w:t xml:space="preserve"> to withhold its consent to providing a Merchant</w:t>
      </w:r>
      <w:r w:rsidR="00EE6F66" w:rsidRPr="00115E89">
        <w:rPr>
          <w:rFonts w:ascii="Times New Roman" w:hAnsi="Times New Roman" w:cs="Times New Roman"/>
          <w:spacing w:val="-2"/>
          <w:sz w:val="20"/>
          <w:szCs w:val="20"/>
        </w:rPr>
        <w:t xml:space="preserve"> </w:t>
      </w:r>
      <w:r w:rsidR="00EE6F66" w:rsidRPr="00115E89">
        <w:rPr>
          <w:rFonts w:ascii="Times New Roman" w:hAnsi="Times New Roman" w:cs="Times New Roman"/>
          <w:sz w:val="20"/>
          <w:szCs w:val="20"/>
        </w:rPr>
        <w:t>ID.</w:t>
      </w:r>
    </w:p>
    <w:p w14:paraId="166E73C7" w14:textId="1F583020" w:rsidR="00EE6F66" w:rsidRPr="00115E89" w:rsidRDefault="00102E78" w:rsidP="00115E89">
      <w:pPr>
        <w:pStyle w:val="ListParagraph"/>
        <w:numPr>
          <w:ilvl w:val="1"/>
          <w:numId w:val="5"/>
        </w:numPr>
        <w:tabs>
          <w:tab w:val="left" w:pos="720"/>
          <w:tab w:val="left" w:pos="825"/>
          <w:tab w:val="left" w:pos="826"/>
        </w:tabs>
        <w:spacing w:after="120" w:line="212" w:lineRule="exact"/>
        <w:ind w:left="1080" w:hanging="721"/>
        <w:jc w:val="both"/>
        <w:rPr>
          <w:rFonts w:ascii="Times New Roman" w:hAnsi="Times New Roman" w:cs="Times New Roman"/>
          <w:sz w:val="20"/>
          <w:szCs w:val="20"/>
          <w:lang w:val="bg-BG"/>
        </w:rPr>
      </w:pPr>
      <w:r>
        <w:rPr>
          <w:rFonts w:ascii="Times New Roman" w:hAnsi="Times New Roman" w:cs="Times New Roman"/>
          <w:sz w:val="20"/>
          <w:szCs w:val="20"/>
          <w:lang w:val="bg-BG"/>
        </w:rPr>
        <w:t xml:space="preserve"> </w:t>
      </w:r>
      <w:r w:rsidR="00EE6F66" w:rsidRPr="00115E89">
        <w:rPr>
          <w:rFonts w:ascii="Times New Roman" w:hAnsi="Times New Roman" w:cs="Times New Roman"/>
          <w:sz w:val="20"/>
          <w:szCs w:val="20"/>
        </w:rPr>
        <w:t>The use of each Merchant ID by the Merchant</w:t>
      </w:r>
      <w:r w:rsidR="00EE6F66" w:rsidRPr="00115E89">
        <w:rPr>
          <w:rFonts w:ascii="Times New Roman" w:hAnsi="Times New Roman" w:cs="Times New Roman"/>
          <w:spacing w:val="-14"/>
          <w:sz w:val="20"/>
          <w:szCs w:val="20"/>
        </w:rPr>
        <w:t xml:space="preserve"> </w:t>
      </w:r>
      <w:r w:rsidR="00EE6F66" w:rsidRPr="00115E89">
        <w:rPr>
          <w:rFonts w:ascii="Times New Roman" w:hAnsi="Times New Roman" w:cs="Times New Roman"/>
          <w:sz w:val="20"/>
          <w:szCs w:val="20"/>
        </w:rPr>
        <w:t>must:</w:t>
      </w:r>
    </w:p>
    <w:p w14:paraId="0897D1BA" w14:textId="75393947" w:rsidR="00EE6F66" w:rsidRPr="00115E89" w:rsidRDefault="000928B3" w:rsidP="00115E89">
      <w:pPr>
        <w:pStyle w:val="ListParagraph"/>
        <w:numPr>
          <w:ilvl w:val="2"/>
          <w:numId w:val="5"/>
        </w:numPr>
        <w:tabs>
          <w:tab w:val="left" w:pos="1080"/>
        </w:tabs>
        <w:spacing w:after="120" w:line="247" w:lineRule="auto"/>
        <w:ind w:left="360" w:right="19" w:firstLine="182"/>
        <w:jc w:val="both"/>
        <w:rPr>
          <w:rFonts w:ascii="Times New Roman" w:hAnsi="Times New Roman" w:cs="Times New Roman"/>
          <w:sz w:val="20"/>
          <w:szCs w:val="20"/>
        </w:rPr>
      </w:pPr>
      <w:r>
        <w:rPr>
          <w:rFonts w:ascii="Times New Roman" w:hAnsi="Times New Roman" w:cs="Times New Roman"/>
          <w:sz w:val="20"/>
          <w:szCs w:val="20"/>
        </w:rPr>
        <w:t>b</w:t>
      </w:r>
      <w:r w:rsidR="00EE6F66" w:rsidRPr="00115E89">
        <w:rPr>
          <w:rFonts w:ascii="Times New Roman" w:hAnsi="Times New Roman" w:cs="Times New Roman"/>
          <w:sz w:val="20"/>
          <w:szCs w:val="20"/>
        </w:rPr>
        <w:t xml:space="preserve">e and remain fully compliant with any provisions of the Card Scheme Rules (as notified </w:t>
      </w:r>
      <w:r w:rsidR="00EE6F66" w:rsidRPr="00115E89">
        <w:rPr>
          <w:rFonts w:ascii="Times New Roman" w:hAnsi="Times New Roman" w:cs="Times New Roman"/>
          <w:sz w:val="20"/>
          <w:szCs w:val="20"/>
        </w:rPr>
        <w:lastRenderedPageBreak/>
        <w:t xml:space="preserve">to the Merchant by </w:t>
      </w:r>
      <w:r w:rsidR="004770A5" w:rsidRPr="00115E89">
        <w:rPr>
          <w:rFonts w:ascii="Times New Roman" w:hAnsi="Times New Roman" w:cs="Times New Roman"/>
          <w:sz w:val="20"/>
          <w:szCs w:val="20"/>
        </w:rPr>
        <w:t>Paynetics and/or the Partner</w:t>
      </w:r>
      <w:r w:rsidR="00EE6F66" w:rsidRPr="00115E89">
        <w:rPr>
          <w:rFonts w:ascii="Times New Roman" w:hAnsi="Times New Roman" w:cs="Times New Roman"/>
          <w:sz w:val="20"/>
          <w:szCs w:val="20"/>
        </w:rPr>
        <w:t xml:space="preserve"> or</w:t>
      </w:r>
      <w:r w:rsidR="00EE6F66" w:rsidRPr="00115E89">
        <w:rPr>
          <w:rFonts w:ascii="Times New Roman" w:hAnsi="Times New Roman" w:cs="Times New Roman"/>
          <w:spacing w:val="-15"/>
          <w:sz w:val="20"/>
          <w:szCs w:val="20"/>
        </w:rPr>
        <w:t xml:space="preserve"> </w:t>
      </w:r>
      <w:r w:rsidR="00EE6F66" w:rsidRPr="00115E89">
        <w:rPr>
          <w:rFonts w:ascii="Times New Roman" w:hAnsi="Times New Roman" w:cs="Times New Roman"/>
          <w:sz w:val="20"/>
          <w:szCs w:val="20"/>
        </w:rPr>
        <w:t>otherwise);</w:t>
      </w:r>
    </w:p>
    <w:p w14:paraId="6767FEA7" w14:textId="5BB062BB" w:rsidR="00EE6F66" w:rsidRPr="00115E89" w:rsidRDefault="000928B3" w:rsidP="00115E89">
      <w:pPr>
        <w:pStyle w:val="ListParagraph"/>
        <w:numPr>
          <w:ilvl w:val="2"/>
          <w:numId w:val="5"/>
        </w:numPr>
        <w:tabs>
          <w:tab w:val="left" w:pos="896"/>
          <w:tab w:val="left" w:pos="1080"/>
        </w:tabs>
        <w:spacing w:after="120" w:line="247" w:lineRule="auto"/>
        <w:ind w:left="360" w:right="19" w:firstLine="168"/>
        <w:jc w:val="both"/>
        <w:rPr>
          <w:rFonts w:ascii="Times New Roman" w:hAnsi="Times New Roman" w:cs="Times New Roman"/>
          <w:sz w:val="20"/>
          <w:szCs w:val="20"/>
        </w:rPr>
      </w:pPr>
      <w:r>
        <w:rPr>
          <w:rFonts w:ascii="Times New Roman" w:hAnsi="Times New Roman" w:cs="Times New Roman"/>
          <w:sz w:val="20"/>
          <w:szCs w:val="20"/>
        </w:rPr>
        <w:t>b</w:t>
      </w:r>
      <w:r w:rsidR="00EE6F66" w:rsidRPr="00115E89">
        <w:rPr>
          <w:rFonts w:ascii="Times New Roman" w:hAnsi="Times New Roman" w:cs="Times New Roman"/>
          <w:sz w:val="20"/>
          <w:szCs w:val="20"/>
        </w:rPr>
        <w:t xml:space="preserve">e and remain fully compliant with all Applicable Law, as well as </w:t>
      </w:r>
      <w:r w:rsidR="00655EC2" w:rsidRPr="00115E89">
        <w:rPr>
          <w:rFonts w:ascii="Times New Roman" w:hAnsi="Times New Roman" w:cs="Times New Roman"/>
          <w:sz w:val="20"/>
          <w:szCs w:val="20"/>
        </w:rPr>
        <w:t xml:space="preserve">Paynetics’ </w:t>
      </w:r>
      <w:r w:rsidR="00EE6F66" w:rsidRPr="00115E89">
        <w:rPr>
          <w:rFonts w:ascii="Times New Roman" w:hAnsi="Times New Roman" w:cs="Times New Roman"/>
          <w:sz w:val="20"/>
          <w:szCs w:val="20"/>
        </w:rPr>
        <w:t>policies and procedures.</w:t>
      </w:r>
    </w:p>
    <w:p w14:paraId="564DA50A" w14:textId="77777777" w:rsidR="00CE53FE" w:rsidRPr="00115E89" w:rsidRDefault="00CE53FE" w:rsidP="00115E89">
      <w:pPr>
        <w:pStyle w:val="BodyText"/>
        <w:spacing w:after="120"/>
        <w:ind w:left="360"/>
        <w:jc w:val="left"/>
        <w:rPr>
          <w:rFonts w:ascii="Times New Roman" w:hAnsi="Times New Roman" w:cs="Times New Roman"/>
          <w:sz w:val="20"/>
          <w:szCs w:val="20"/>
        </w:rPr>
      </w:pPr>
    </w:p>
    <w:p w14:paraId="7BC15AE1" w14:textId="68B2E579" w:rsidR="00CE53FE" w:rsidRPr="00115E89" w:rsidRDefault="00255D00" w:rsidP="00115E89">
      <w:pPr>
        <w:pStyle w:val="Heading1"/>
        <w:numPr>
          <w:ilvl w:val="0"/>
          <w:numId w:val="6"/>
        </w:numPr>
        <w:tabs>
          <w:tab w:val="left" w:pos="450"/>
        </w:tabs>
        <w:spacing w:after="120"/>
        <w:ind w:left="540" w:hanging="178"/>
        <w:rPr>
          <w:rFonts w:ascii="Times New Roman" w:hAnsi="Times New Roman" w:cs="Times New Roman"/>
          <w:sz w:val="20"/>
          <w:szCs w:val="20"/>
        </w:rPr>
      </w:pPr>
      <w:r w:rsidRPr="00115E89">
        <w:rPr>
          <w:rFonts w:ascii="Times New Roman" w:hAnsi="Times New Roman" w:cs="Times New Roman"/>
          <w:sz w:val="20"/>
          <w:szCs w:val="20"/>
        </w:rPr>
        <w:t>Merchant’s Bank Account and Security</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Account</w:t>
      </w:r>
    </w:p>
    <w:p w14:paraId="43C8594E" w14:textId="4EBEDE5A" w:rsidR="00CE53FE" w:rsidRPr="00115E89" w:rsidRDefault="00255D00" w:rsidP="00115E89">
      <w:pPr>
        <w:pStyle w:val="ListParagraph"/>
        <w:numPr>
          <w:ilvl w:val="1"/>
          <w:numId w:val="6"/>
        </w:numPr>
        <w:tabs>
          <w:tab w:val="left" w:pos="720"/>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 xml:space="preserve">During the Term, the Merchant must maintain a Merchant’s Bank Account at a duly authorized credit institution in the sole name of the Merchant to which </w:t>
      </w:r>
      <w:r w:rsidR="0099438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may pay any Settlement Amount, and the Merchant shall have the sole mandate in respect of such</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account.</w:t>
      </w:r>
    </w:p>
    <w:p w14:paraId="7816F101" w14:textId="6689A32D" w:rsidR="00CE53FE" w:rsidRPr="00115E89" w:rsidRDefault="00255D00" w:rsidP="00115E89">
      <w:pPr>
        <w:pStyle w:val="ListParagraph"/>
        <w:numPr>
          <w:ilvl w:val="1"/>
          <w:numId w:val="6"/>
        </w:numPr>
        <w:tabs>
          <w:tab w:val="left" w:pos="720"/>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shall notify </w:t>
      </w:r>
      <w:r w:rsidR="0099438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in writing in advance of any changes proposed by the Merchant or any third party in respect of the Merchant’s Bank Account (including, without limitation, </w:t>
      </w:r>
      <w:r w:rsidRPr="00115E89">
        <w:rPr>
          <w:rFonts w:ascii="Times New Roman" w:hAnsi="Times New Roman" w:cs="Times New Roman"/>
          <w:spacing w:val="-4"/>
          <w:sz w:val="20"/>
          <w:szCs w:val="20"/>
        </w:rPr>
        <w:t xml:space="preserve">the </w:t>
      </w:r>
      <w:r w:rsidRPr="00115E89">
        <w:rPr>
          <w:rFonts w:ascii="Times New Roman" w:hAnsi="Times New Roman" w:cs="Times New Roman"/>
          <w:sz w:val="20"/>
          <w:szCs w:val="20"/>
        </w:rPr>
        <w:t xml:space="preserve">location of the branch at which such account is held) and shall not implement such changes without </w:t>
      </w:r>
      <w:r w:rsidR="0099438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prior written consent (such consent not to be unreasonably</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withheld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delayed).</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If</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change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Merchant’s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Bank Account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details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is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imposed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on</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it,</w:t>
      </w:r>
      <w:r w:rsidRPr="00115E89">
        <w:rPr>
          <w:rFonts w:ascii="Times New Roman" w:hAnsi="Times New Roman" w:cs="Times New Roman"/>
          <w:spacing w:val="-4"/>
          <w:sz w:val="20"/>
          <w:szCs w:val="20"/>
        </w:rPr>
        <w:t xml:space="preserve"> the</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notify</w:t>
      </w:r>
      <w:r w:rsidRPr="00115E89">
        <w:rPr>
          <w:rFonts w:ascii="Times New Roman" w:hAnsi="Times New Roman" w:cs="Times New Roman"/>
          <w:spacing w:val="-7"/>
          <w:sz w:val="20"/>
          <w:szCs w:val="20"/>
        </w:rPr>
        <w:t xml:space="preserve"> </w:t>
      </w:r>
      <w:r w:rsidR="00994381" w:rsidRPr="00115E89">
        <w:rPr>
          <w:rFonts w:ascii="Times New Roman" w:hAnsi="Times New Roman" w:cs="Times New Roman"/>
          <w:sz w:val="20"/>
          <w:szCs w:val="20"/>
        </w:rPr>
        <w:t>Paynetics</w:t>
      </w:r>
      <w:r w:rsidR="00994381"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writing immediately,</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giving</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full</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details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such</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changes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reasons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them.</w:t>
      </w:r>
    </w:p>
    <w:p w14:paraId="6B97722E" w14:textId="0F69623C" w:rsidR="00CE53FE" w:rsidRPr="00115E89" w:rsidRDefault="00994381" w:rsidP="00115E89">
      <w:pPr>
        <w:pStyle w:val="ListParagraph"/>
        <w:numPr>
          <w:ilvl w:val="1"/>
          <w:numId w:val="6"/>
        </w:numPr>
        <w:tabs>
          <w:tab w:val="left" w:pos="720"/>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may at any time require the Merchant to maintain with the Merchant’s bank an instruction to authorise </w:t>
      </w: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to directly debit from the Merchant’s Bank Account all sums that become due and payable by the Merchant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under or in connection with the Agreement in the event that any amount remains due and payable by the Merchant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after the Settlement Process has been followed. The Merchant will ensure that the Merchant’s Bank Account shall </w:t>
      </w:r>
      <w:proofErr w:type="gramStart"/>
      <w:r w:rsidR="00255D00" w:rsidRPr="00115E89">
        <w:rPr>
          <w:rFonts w:ascii="Times New Roman" w:hAnsi="Times New Roman" w:cs="Times New Roman"/>
          <w:sz w:val="20"/>
          <w:szCs w:val="20"/>
        </w:rPr>
        <w:t>at all times</w:t>
      </w:r>
      <w:proofErr w:type="gramEnd"/>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have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credit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balance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sufficient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meet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sums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due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 xml:space="preserve">payable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under or in connection with the Agreement. </w:t>
      </w:r>
      <w:r w:rsidRPr="00115E89">
        <w:rPr>
          <w:rFonts w:ascii="Times New Roman" w:hAnsi="Times New Roman" w:cs="Times New Roman"/>
          <w:sz w:val="20"/>
          <w:szCs w:val="20"/>
        </w:rPr>
        <w:t>Paynetics</w:t>
      </w:r>
      <w:r w:rsidRPr="00115E89" w:rsidDel="00994381">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shall if practicable notify the Merchant in advance of any </w:t>
      </w:r>
      <w:r w:rsidR="000928B3">
        <w:rPr>
          <w:rFonts w:ascii="Times New Roman" w:hAnsi="Times New Roman" w:cs="Times New Roman"/>
          <w:sz w:val="20"/>
          <w:szCs w:val="20"/>
        </w:rPr>
        <w:t>sums</w:t>
      </w:r>
      <w:r w:rsidR="000928B3"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payable by the Merchant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Paynetics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which</w:t>
      </w:r>
      <w:r w:rsidR="00255D00"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Paynetics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intends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debit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direct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debit.</w:t>
      </w:r>
      <w:r w:rsidR="00255D00" w:rsidRPr="00115E89">
        <w:rPr>
          <w:rFonts w:ascii="Times New Roman" w:hAnsi="Times New Roman" w:cs="Times New Roman"/>
          <w:spacing w:val="-5"/>
          <w:sz w:val="20"/>
          <w:szCs w:val="20"/>
        </w:rPr>
        <w:t xml:space="preserve"> </w:t>
      </w:r>
      <w:r w:rsidR="008A56A7" w:rsidRPr="00115E89">
        <w:rPr>
          <w:rFonts w:ascii="Times New Roman" w:hAnsi="Times New Roman" w:cs="Times New Roman"/>
          <w:sz w:val="20"/>
          <w:szCs w:val="20"/>
        </w:rPr>
        <w:t xml:space="preserve">This Clause </w:t>
      </w:r>
      <w:r w:rsidR="00255D00" w:rsidRPr="00115E89">
        <w:rPr>
          <w:rFonts w:ascii="Times New Roman" w:hAnsi="Times New Roman" w:cs="Times New Roman"/>
          <w:sz w:val="20"/>
          <w:szCs w:val="20"/>
        </w:rPr>
        <w:t xml:space="preserve">shall not prejudice any rights the Merchant may have under Applicable Law to recover payments made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by direct</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debit.</w:t>
      </w:r>
    </w:p>
    <w:p w14:paraId="45EBE116" w14:textId="560DEADF" w:rsidR="00EE6F66" w:rsidRPr="00115E89" w:rsidRDefault="00994381" w:rsidP="00115E89">
      <w:pPr>
        <w:pStyle w:val="ListParagraph"/>
        <w:numPr>
          <w:ilvl w:val="1"/>
          <w:numId w:val="4"/>
        </w:numPr>
        <w:tabs>
          <w:tab w:val="left" w:pos="720"/>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may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at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time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require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within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30</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days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 xml:space="preserve">after receiving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written request that a person or persons reasonably satisfactory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provide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with a guarantee, indemnity or other security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(including</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replacement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existing</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security)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 xml:space="preserve">form and over such </w:t>
      </w:r>
      <w:r w:rsidR="00255D00" w:rsidRPr="00115E89">
        <w:rPr>
          <w:rFonts w:ascii="Times New Roman" w:hAnsi="Times New Roman" w:cs="Times New Roman"/>
          <w:sz w:val="20"/>
          <w:szCs w:val="20"/>
        </w:rPr>
        <w:t xml:space="preserve">assets as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reasonably require to secure to its reasonable satisfaction the performance of the Merchant’s obligations (including contingent or potential obligations) from time to time under the</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Agreement.</w:t>
      </w:r>
    </w:p>
    <w:p w14:paraId="139BDC2F" w14:textId="0625A394" w:rsidR="00CE53FE" w:rsidRPr="00115E89" w:rsidRDefault="00255D00" w:rsidP="00115E89">
      <w:pPr>
        <w:pStyle w:val="ListParagraph"/>
        <w:numPr>
          <w:ilvl w:val="1"/>
          <w:numId w:val="4"/>
        </w:numPr>
        <w:tabs>
          <w:tab w:val="left" w:pos="720"/>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ensure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Security</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Account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5"/>
          <w:sz w:val="20"/>
          <w:szCs w:val="20"/>
        </w:rPr>
        <w:t xml:space="preserve"> </w:t>
      </w:r>
      <w:r w:rsidR="00994381" w:rsidRPr="00115E89">
        <w:rPr>
          <w:rFonts w:ascii="Times New Roman" w:hAnsi="Times New Roman" w:cs="Times New Roman"/>
          <w:sz w:val="20"/>
          <w:szCs w:val="20"/>
        </w:rPr>
        <w:t>Paynetics</w:t>
      </w:r>
      <w:r w:rsidR="004A0F68">
        <w:rPr>
          <w:rFonts w:ascii="Times New Roman" w:hAnsi="Times New Roman" w:cs="Times New Roman"/>
          <w:sz w:val="20"/>
          <w:szCs w:val="20"/>
        </w:rPr>
        <w:t xml:space="preserve"> </w:t>
      </w:r>
      <w:r w:rsidRPr="00115E89">
        <w:rPr>
          <w:rFonts w:ascii="Times New Roman" w:hAnsi="Times New Roman" w:cs="Times New Roman"/>
          <w:sz w:val="20"/>
          <w:szCs w:val="20"/>
        </w:rPr>
        <w:t xml:space="preserve">requires under Clause 4.4 </w:t>
      </w:r>
      <w:r w:rsidR="000928B3">
        <w:rPr>
          <w:rFonts w:ascii="Times New Roman" w:hAnsi="Times New Roman" w:cs="Times New Roman"/>
          <w:sz w:val="20"/>
          <w:szCs w:val="20"/>
        </w:rPr>
        <w:t xml:space="preserve">of these Terms and Conditions </w:t>
      </w:r>
      <w:r w:rsidRPr="00115E89">
        <w:rPr>
          <w:rFonts w:ascii="Times New Roman" w:hAnsi="Times New Roman" w:cs="Times New Roman"/>
          <w:sz w:val="20"/>
          <w:szCs w:val="20"/>
        </w:rPr>
        <w:t xml:space="preserve">will contain sufficient funds to cover any Terminal fees, unbilled processing costs plus </w:t>
      </w:r>
      <w:r w:rsidR="0099438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estimated exposure based on the Merchant’s susceptibility to Chargebacks, returns and unshipped merchandise and/or unfulfilled services.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may (but is not required to) apply funds in the Security Account </w:t>
      </w:r>
      <w:r w:rsidR="00EE6F66" w:rsidRPr="00115E89">
        <w:rPr>
          <w:rFonts w:ascii="Times New Roman" w:hAnsi="Times New Roman" w:cs="Times New Roman"/>
          <w:sz w:val="20"/>
          <w:szCs w:val="20"/>
        </w:rPr>
        <w:t>toward and</w:t>
      </w:r>
      <w:r w:rsidRPr="00115E89">
        <w:rPr>
          <w:rFonts w:ascii="Times New Roman" w:hAnsi="Times New Roman" w:cs="Times New Roman"/>
          <w:sz w:val="20"/>
          <w:szCs w:val="20"/>
        </w:rPr>
        <w:t xml:space="preserve"> may set off any funds that would otherwise be payable to the Merchant against the satisfaction of any amounts which are or become due from Merchant pursuant to the Agreement. The Security Account will not bear interest, and the Security Account shall be subject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sole dominion and control. The Merchant hereby irrevocably grants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a security interest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Security</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Account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7"/>
          <w:sz w:val="20"/>
          <w:szCs w:val="20"/>
        </w:rPr>
        <w:t xml:space="preserve"> </w:t>
      </w:r>
      <w:proofErr w:type="gramStart"/>
      <w:r w:rsidRPr="00115E89">
        <w:rPr>
          <w:rFonts w:ascii="Times New Roman" w:hAnsi="Times New Roman" w:cs="Times New Roman"/>
          <w:sz w:val="20"/>
          <w:szCs w:val="20"/>
        </w:rPr>
        <w:t>any</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all</w:t>
      </w:r>
      <w:proofErr w:type="gramEnd"/>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funds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deposit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 xml:space="preserve">therein, together with the proceeds thereof that may at any time be in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possession and control. The Merchant agrees to execute and deliver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such instruments and documents that </w:t>
      </w:r>
      <w:r w:rsidR="00994381" w:rsidRPr="00115E89">
        <w:rPr>
          <w:rFonts w:ascii="Times New Roman" w:hAnsi="Times New Roman" w:cs="Times New Roman"/>
          <w:sz w:val="20"/>
          <w:szCs w:val="20"/>
        </w:rPr>
        <w:t>Paynetics</w:t>
      </w:r>
      <w:r w:rsidR="00EE6F66"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may request to perfect and confirm the security interest and right of setoff set forth in this Clause 4.5. The Merchant hereby authorizes the Merchant’s financial institution where the Security Account is maintained to comply with the instructions originated by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with respect to the Security Account. The Merchant’s obligations and </w:t>
      </w:r>
      <w:r w:rsidR="00994381" w:rsidRPr="00115E89">
        <w:rPr>
          <w:rFonts w:ascii="Times New Roman" w:hAnsi="Times New Roman" w:cs="Times New Roman"/>
          <w:sz w:val="20"/>
          <w:szCs w:val="20"/>
        </w:rPr>
        <w:t>Paynetics</w:t>
      </w:r>
      <w:r w:rsidR="005A6750" w:rsidRPr="00115E89">
        <w:rPr>
          <w:rFonts w:ascii="Times New Roman" w:hAnsi="Times New Roman" w:cs="Times New Roman"/>
          <w:sz w:val="20"/>
          <w:szCs w:val="20"/>
        </w:rPr>
        <w:t>’</w:t>
      </w:r>
      <w:r w:rsidRPr="00115E89">
        <w:rPr>
          <w:rFonts w:ascii="Times New Roman" w:hAnsi="Times New Roman" w:cs="Times New Roman"/>
          <w:sz w:val="20"/>
          <w:szCs w:val="20"/>
        </w:rPr>
        <w:t xml:space="preserve"> rights under this Section shall survive termination of the Agreement.</w:t>
      </w:r>
    </w:p>
    <w:p w14:paraId="5D5AC333" w14:textId="77777777" w:rsidR="00CE53FE" w:rsidRPr="00115E89" w:rsidRDefault="00CE53FE" w:rsidP="00115E89">
      <w:pPr>
        <w:pStyle w:val="BodyText"/>
        <w:spacing w:after="120"/>
        <w:jc w:val="left"/>
        <w:rPr>
          <w:rFonts w:ascii="Times New Roman" w:hAnsi="Times New Roman" w:cs="Times New Roman"/>
          <w:sz w:val="20"/>
          <w:szCs w:val="20"/>
        </w:rPr>
      </w:pPr>
    </w:p>
    <w:p w14:paraId="7DFF6A58" w14:textId="0BAE6493" w:rsidR="00CE53FE" w:rsidRPr="00115E89" w:rsidRDefault="00255D00" w:rsidP="00115E89">
      <w:pPr>
        <w:pStyle w:val="Heading1"/>
        <w:numPr>
          <w:ilvl w:val="0"/>
          <w:numId w:val="6"/>
        </w:numPr>
        <w:tabs>
          <w:tab w:val="left" w:pos="556"/>
        </w:tabs>
        <w:spacing w:after="120"/>
        <w:ind w:left="556" w:hanging="178"/>
        <w:rPr>
          <w:rFonts w:ascii="Times New Roman" w:hAnsi="Times New Roman" w:cs="Times New Roman"/>
          <w:sz w:val="20"/>
          <w:szCs w:val="20"/>
        </w:rPr>
      </w:pPr>
      <w:r w:rsidRPr="00115E89">
        <w:rPr>
          <w:rFonts w:ascii="Times New Roman" w:hAnsi="Times New Roman" w:cs="Times New Roman"/>
          <w:sz w:val="20"/>
          <w:szCs w:val="20"/>
        </w:rPr>
        <w:t>Fees, Chargebacks and</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Settlement</w:t>
      </w:r>
    </w:p>
    <w:p w14:paraId="4A9FA49C" w14:textId="2787C315" w:rsidR="00CE53FE" w:rsidRPr="00115E89" w:rsidRDefault="00255D00" w:rsidP="00115E89">
      <w:pPr>
        <w:pStyle w:val="ListParagraph"/>
        <w:numPr>
          <w:ilvl w:val="1"/>
          <w:numId w:val="6"/>
        </w:numPr>
        <w:tabs>
          <w:tab w:val="left" w:pos="720"/>
        </w:tabs>
        <w:spacing w:after="120" w:line="247" w:lineRule="auto"/>
        <w:ind w:left="360" w:right="47"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must pay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 accordance with the Settlement</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Process:</w:t>
      </w:r>
    </w:p>
    <w:p w14:paraId="7162AADD" w14:textId="1CAFFDE9" w:rsidR="00EE6F66" w:rsidRPr="002C27D7" w:rsidRDefault="002C27D7" w:rsidP="002C27D7">
      <w:pPr>
        <w:pStyle w:val="ListParagraph"/>
        <w:numPr>
          <w:ilvl w:val="2"/>
          <w:numId w:val="6"/>
        </w:numPr>
        <w:tabs>
          <w:tab w:val="left" w:pos="994"/>
        </w:tabs>
        <w:spacing w:after="120" w:line="249" w:lineRule="auto"/>
        <w:ind w:left="375" w:right="6" w:firstLine="153"/>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 Minimum</w:t>
      </w:r>
      <w:r w:rsidR="00F157D0" w:rsidRPr="00115E89">
        <w:rPr>
          <w:rFonts w:ascii="Times New Roman" w:hAnsi="Times New Roman" w:cs="Times New Roman"/>
          <w:sz w:val="20"/>
          <w:szCs w:val="20"/>
        </w:rPr>
        <w:t xml:space="preserve"> Transaction Fee</w:t>
      </w:r>
      <w:r w:rsidR="00255D00" w:rsidRPr="00115E89">
        <w:rPr>
          <w:rFonts w:ascii="Times New Roman" w:hAnsi="Times New Roman" w:cs="Times New Roman"/>
          <w:sz w:val="20"/>
          <w:szCs w:val="20"/>
        </w:rPr>
        <w:t xml:space="preserve"> amount of Fees specified in relation to each Merchant ID in 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MSA;</w:t>
      </w:r>
    </w:p>
    <w:p w14:paraId="005A358B" w14:textId="4404DF38" w:rsidR="00CE53FE" w:rsidRPr="00115E89" w:rsidRDefault="002C27D7" w:rsidP="00115E89">
      <w:pPr>
        <w:pStyle w:val="ListParagraph"/>
        <w:numPr>
          <w:ilvl w:val="2"/>
          <w:numId w:val="6"/>
        </w:numPr>
        <w:tabs>
          <w:tab w:val="left" w:pos="994"/>
        </w:tabs>
        <w:spacing w:after="120" w:line="209" w:lineRule="exact"/>
        <w:ind w:left="993" w:hanging="465"/>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Fees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relating</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Technical</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Services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specified</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MSA;</w:t>
      </w:r>
    </w:p>
    <w:p w14:paraId="1FC4D33D" w14:textId="78EBAB76" w:rsidR="00CE53FE" w:rsidRPr="00115E89" w:rsidRDefault="002C27D7" w:rsidP="00115E89">
      <w:pPr>
        <w:pStyle w:val="ListParagraph"/>
        <w:numPr>
          <w:ilvl w:val="2"/>
          <w:numId w:val="6"/>
        </w:numPr>
        <w:tabs>
          <w:tab w:val="left" w:pos="1015"/>
        </w:tabs>
        <w:spacing w:after="120" w:line="247" w:lineRule="auto"/>
        <w:ind w:left="376" w:right="8" w:firstLine="168"/>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 Fees relating to the Merchant Services as specified in the MSA;</w:t>
      </w:r>
    </w:p>
    <w:p w14:paraId="5CE89869" w14:textId="04C54DBE" w:rsidR="00CE53FE" w:rsidRPr="00115E89" w:rsidRDefault="002C27D7" w:rsidP="00115E89">
      <w:pPr>
        <w:pStyle w:val="ListParagraph"/>
        <w:numPr>
          <w:ilvl w:val="2"/>
          <w:numId w:val="6"/>
        </w:numPr>
        <w:tabs>
          <w:tab w:val="left" w:pos="1008"/>
        </w:tabs>
        <w:spacing w:after="120" w:line="242" w:lineRule="auto"/>
        <w:ind w:left="376" w:right="102" w:firstLine="163"/>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 Fees as specified in the Terminal Agreement (where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applicable);</w:t>
      </w:r>
    </w:p>
    <w:p w14:paraId="622BE6C8" w14:textId="2823562B" w:rsidR="00CE53FE" w:rsidRPr="00115E89" w:rsidRDefault="00255D00" w:rsidP="00115E89">
      <w:pPr>
        <w:pStyle w:val="ListParagraph"/>
        <w:numPr>
          <w:ilvl w:val="2"/>
          <w:numId w:val="6"/>
        </w:numPr>
        <w:tabs>
          <w:tab w:val="left" w:pos="1075"/>
        </w:tabs>
        <w:spacing w:after="120" w:line="247" w:lineRule="auto"/>
        <w:ind w:left="376" w:firstLine="199"/>
        <w:rPr>
          <w:rFonts w:ascii="Times New Roman" w:hAnsi="Times New Roman" w:cs="Times New Roman"/>
          <w:sz w:val="20"/>
          <w:szCs w:val="20"/>
        </w:rPr>
      </w:pPr>
      <w:r w:rsidRPr="00115E89">
        <w:rPr>
          <w:rFonts w:ascii="Times New Roman" w:hAnsi="Times New Roman" w:cs="Times New Roman"/>
          <w:sz w:val="20"/>
          <w:szCs w:val="20"/>
        </w:rPr>
        <w:t xml:space="preserve">All fees, </w:t>
      </w:r>
      <w:r w:rsidR="00EE6F66" w:rsidRPr="00115E89">
        <w:rPr>
          <w:rFonts w:ascii="Times New Roman" w:hAnsi="Times New Roman" w:cs="Times New Roman"/>
          <w:sz w:val="20"/>
          <w:szCs w:val="20"/>
        </w:rPr>
        <w:t>fines,</w:t>
      </w:r>
      <w:r w:rsidRPr="00115E89">
        <w:rPr>
          <w:rFonts w:ascii="Times New Roman" w:hAnsi="Times New Roman" w:cs="Times New Roman"/>
          <w:sz w:val="20"/>
          <w:szCs w:val="20"/>
        </w:rPr>
        <w:t xml:space="preserve"> or Assessments that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incurs with the Card Scheme and or </w:t>
      </w:r>
      <w:r w:rsidRPr="00115E89">
        <w:rPr>
          <w:rFonts w:ascii="Times New Roman" w:hAnsi="Times New Roman" w:cs="Times New Roman"/>
          <w:sz w:val="20"/>
          <w:szCs w:val="20"/>
        </w:rPr>
        <w:lastRenderedPageBreak/>
        <w:t>Regulator in relation to the Transactions. If a fee or</w:t>
      </w:r>
      <w:r w:rsidRPr="00115E89">
        <w:rPr>
          <w:rFonts w:ascii="Times New Roman" w:hAnsi="Times New Roman" w:cs="Times New Roman"/>
          <w:spacing w:val="-31"/>
          <w:sz w:val="20"/>
          <w:szCs w:val="20"/>
        </w:rPr>
        <w:t xml:space="preserve"> </w:t>
      </w:r>
      <w:r w:rsidRPr="00115E89">
        <w:rPr>
          <w:rFonts w:ascii="Times New Roman" w:hAnsi="Times New Roman" w:cs="Times New Roman"/>
          <w:sz w:val="20"/>
          <w:szCs w:val="20"/>
        </w:rPr>
        <w:t xml:space="preserve">fine is imposed by the schemes or </w:t>
      </w:r>
      <w:r w:rsidR="00EE6F66" w:rsidRPr="00115E89">
        <w:rPr>
          <w:rFonts w:ascii="Times New Roman" w:hAnsi="Times New Roman" w:cs="Times New Roman"/>
          <w:sz w:val="20"/>
          <w:szCs w:val="20"/>
        </w:rPr>
        <w:t>Regulator,</w:t>
      </w:r>
      <w:r w:rsidRPr="00115E89">
        <w:rPr>
          <w:rFonts w:ascii="Times New Roman" w:hAnsi="Times New Roman" w:cs="Times New Roman"/>
          <w:sz w:val="20"/>
          <w:szCs w:val="20"/>
        </w:rPr>
        <w:t xml:space="preserve"> then </w:t>
      </w:r>
      <w:r w:rsidR="00560AE5" w:rsidRPr="00115E89">
        <w:rPr>
          <w:rFonts w:ascii="Times New Roman" w:hAnsi="Times New Roman" w:cs="Times New Roman"/>
          <w:sz w:val="20"/>
          <w:szCs w:val="20"/>
        </w:rPr>
        <w:t>Paynetics</w:t>
      </w:r>
      <w:r w:rsidR="00560AE5" w:rsidRPr="00115E89" w:rsidDel="00994381">
        <w:rPr>
          <w:rFonts w:ascii="Times New Roman" w:hAnsi="Times New Roman" w:cs="Times New Roman"/>
          <w:sz w:val="20"/>
          <w:szCs w:val="20"/>
        </w:rPr>
        <w:t xml:space="preserve"> </w:t>
      </w:r>
      <w:r w:rsidR="00560AE5" w:rsidRPr="00115E89">
        <w:rPr>
          <w:rFonts w:ascii="Times New Roman" w:hAnsi="Times New Roman" w:cs="Times New Roman"/>
          <w:sz w:val="20"/>
          <w:szCs w:val="20"/>
        </w:rPr>
        <w:t>will</w:t>
      </w:r>
      <w:r w:rsidRPr="00115E89">
        <w:rPr>
          <w:rFonts w:ascii="Times New Roman" w:hAnsi="Times New Roman" w:cs="Times New Roman"/>
          <w:sz w:val="20"/>
          <w:szCs w:val="20"/>
        </w:rPr>
        <w:t xml:space="preserve"> also pass on an additional fee for the same value for putting the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licen</w:t>
      </w:r>
      <w:r w:rsidR="000928B3">
        <w:rPr>
          <w:rFonts w:ascii="Times New Roman" w:hAnsi="Times New Roman" w:cs="Times New Roman"/>
          <w:sz w:val="20"/>
          <w:szCs w:val="20"/>
        </w:rPr>
        <w:t>c</w:t>
      </w:r>
      <w:r w:rsidRPr="00115E89">
        <w:rPr>
          <w:rFonts w:ascii="Times New Roman" w:hAnsi="Times New Roman" w:cs="Times New Roman"/>
          <w:sz w:val="20"/>
          <w:szCs w:val="20"/>
        </w:rPr>
        <w:t>e at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risk.</w:t>
      </w:r>
    </w:p>
    <w:p w14:paraId="49418369" w14:textId="01CA6948" w:rsidR="00CE53FE" w:rsidRPr="00115E89" w:rsidRDefault="00255D00" w:rsidP="00115E89">
      <w:pPr>
        <w:pStyle w:val="ListParagraph"/>
        <w:numPr>
          <w:ilvl w:val="2"/>
          <w:numId w:val="6"/>
        </w:numPr>
        <w:tabs>
          <w:tab w:val="left" w:pos="1121"/>
        </w:tabs>
        <w:spacing w:after="120" w:line="247" w:lineRule="auto"/>
        <w:ind w:left="375" w:firstLine="228"/>
        <w:rPr>
          <w:rFonts w:ascii="Times New Roman" w:hAnsi="Times New Roman" w:cs="Times New Roman"/>
          <w:sz w:val="20"/>
          <w:szCs w:val="20"/>
        </w:rPr>
      </w:pPr>
      <w:r w:rsidRPr="00115E89">
        <w:rPr>
          <w:rFonts w:ascii="Times New Roman" w:hAnsi="Times New Roman" w:cs="Times New Roman"/>
          <w:sz w:val="20"/>
          <w:szCs w:val="20"/>
        </w:rPr>
        <w:t xml:space="preserve">Any other fees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incurs in relation to the Services,</w:t>
      </w:r>
      <w:r w:rsidRPr="00115E89">
        <w:rPr>
          <w:rFonts w:ascii="Times New Roman" w:hAnsi="Times New Roman" w:cs="Times New Roman"/>
          <w:spacing w:val="-22"/>
          <w:sz w:val="20"/>
          <w:szCs w:val="20"/>
        </w:rPr>
        <w:t xml:space="preserve"> </w:t>
      </w:r>
      <w:r w:rsidRPr="00115E89">
        <w:rPr>
          <w:rFonts w:ascii="Times New Roman" w:hAnsi="Times New Roman" w:cs="Times New Roman"/>
          <w:sz w:val="20"/>
          <w:szCs w:val="20"/>
        </w:rPr>
        <w:t xml:space="preserve">subject to the prior written consent of </w:t>
      </w:r>
      <w:r w:rsidR="002C27D7">
        <w:rPr>
          <w:rFonts w:ascii="Times New Roman" w:hAnsi="Times New Roman" w:cs="Times New Roman"/>
          <w:sz w:val="20"/>
          <w:szCs w:val="20"/>
        </w:rPr>
        <w:t xml:space="preserve">the </w:t>
      </w:r>
      <w:r w:rsidRPr="00115E89">
        <w:rPr>
          <w:rFonts w:ascii="Times New Roman" w:hAnsi="Times New Roman" w:cs="Times New Roman"/>
          <w:sz w:val="20"/>
          <w:szCs w:val="20"/>
        </w:rPr>
        <w:t>Merchant, such consent</w:t>
      </w:r>
      <w:r w:rsidR="00EE6F66" w:rsidRPr="00115E89">
        <w:rPr>
          <w:rFonts w:ascii="Times New Roman" w:hAnsi="Times New Roman" w:cs="Times New Roman"/>
          <w:sz w:val="20"/>
          <w:szCs w:val="20"/>
        </w:rPr>
        <w:t xml:space="preserve"> shall</w:t>
      </w:r>
      <w:r w:rsidRPr="00115E89">
        <w:rPr>
          <w:rFonts w:ascii="Times New Roman" w:hAnsi="Times New Roman" w:cs="Times New Roman"/>
          <w:sz w:val="20"/>
          <w:szCs w:val="20"/>
        </w:rPr>
        <w:t xml:space="preserve"> not be unreasonably</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withheld;</w:t>
      </w:r>
    </w:p>
    <w:p w14:paraId="715B3D8A" w14:textId="72930355" w:rsidR="00CE53FE" w:rsidRPr="00115E89" w:rsidRDefault="002C27D7" w:rsidP="00115E89">
      <w:pPr>
        <w:pStyle w:val="ListParagraph"/>
        <w:numPr>
          <w:ilvl w:val="2"/>
          <w:numId w:val="6"/>
        </w:numPr>
        <w:tabs>
          <w:tab w:val="left" w:pos="1157"/>
        </w:tabs>
        <w:spacing w:after="120" w:line="247" w:lineRule="auto"/>
        <w:ind w:left="375" w:firstLine="244"/>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ll </w:t>
      </w:r>
      <w:r w:rsidR="00994381"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costs and expenses incurred in and for the setting up and arrangement of each Merchant ID, as set out in the MSA, as well as any other costs incurred by </w:t>
      </w:r>
      <w:r w:rsidR="00994381"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with each Card Scheme relating to the Merchant Services, including foreign exchange </w:t>
      </w:r>
      <w:r w:rsidR="00EE6F66" w:rsidRPr="00115E89">
        <w:rPr>
          <w:rFonts w:ascii="Times New Roman" w:hAnsi="Times New Roman" w:cs="Times New Roman"/>
          <w:sz w:val="20"/>
          <w:szCs w:val="20"/>
        </w:rPr>
        <w:t>fees and</w:t>
      </w:r>
      <w:r w:rsidR="00255D00" w:rsidRPr="00115E89">
        <w:rPr>
          <w:rFonts w:ascii="Times New Roman" w:hAnsi="Times New Roman" w:cs="Times New Roman"/>
          <w:sz w:val="20"/>
          <w:szCs w:val="20"/>
        </w:rPr>
        <w:t xml:space="preserve"> fines.</w:t>
      </w:r>
    </w:p>
    <w:p w14:paraId="5454D4A3" w14:textId="72848330" w:rsidR="00CE53FE" w:rsidRPr="00115E89" w:rsidRDefault="00255D00" w:rsidP="00115E89">
      <w:pPr>
        <w:pStyle w:val="ListParagraph"/>
        <w:numPr>
          <w:ilvl w:val="2"/>
          <w:numId w:val="6"/>
        </w:numPr>
        <w:tabs>
          <w:tab w:val="left" w:pos="1071"/>
        </w:tabs>
        <w:spacing w:after="120" w:line="247" w:lineRule="auto"/>
        <w:ind w:left="375" w:right="1" w:firstLine="199"/>
        <w:rPr>
          <w:rFonts w:ascii="Times New Roman" w:hAnsi="Times New Roman" w:cs="Times New Roman"/>
          <w:sz w:val="20"/>
          <w:szCs w:val="20"/>
        </w:rPr>
      </w:pPr>
      <w:r w:rsidRPr="00115E89">
        <w:rPr>
          <w:rFonts w:ascii="Times New Roman" w:hAnsi="Times New Roman" w:cs="Times New Roman"/>
          <w:sz w:val="20"/>
          <w:szCs w:val="20"/>
        </w:rPr>
        <w:t xml:space="preserve">If </w:t>
      </w:r>
      <w:r w:rsidR="000928B3">
        <w:rPr>
          <w:rFonts w:ascii="Times New Roman" w:hAnsi="Times New Roman" w:cs="Times New Roman"/>
          <w:sz w:val="20"/>
          <w:szCs w:val="20"/>
        </w:rPr>
        <w:t>P</w:t>
      </w:r>
      <w:r w:rsidRPr="00115E89">
        <w:rPr>
          <w:rFonts w:ascii="Times New Roman" w:hAnsi="Times New Roman" w:cs="Times New Roman"/>
          <w:sz w:val="20"/>
          <w:szCs w:val="20"/>
        </w:rPr>
        <w:t xml:space="preserve">ayments are processed through non-approved sites,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will have no obligation to settle the funds processed from these sites with the</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Merchant.</w:t>
      </w:r>
    </w:p>
    <w:p w14:paraId="04B21935" w14:textId="6EF23E93" w:rsidR="00CE53FE" w:rsidRPr="00115E89" w:rsidRDefault="00994381" w:rsidP="00115E89">
      <w:pPr>
        <w:pStyle w:val="ListParagraph"/>
        <w:numPr>
          <w:ilvl w:val="1"/>
          <w:numId w:val="6"/>
        </w:numPr>
        <w:tabs>
          <w:tab w:val="left" w:pos="720"/>
        </w:tabs>
        <w:spacing w:after="120"/>
        <w:ind w:left="957" w:hanging="583"/>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shall in accordance with the Settlement</w:t>
      </w:r>
      <w:r w:rsidR="00255D00" w:rsidRPr="00115E89">
        <w:rPr>
          <w:rFonts w:ascii="Times New Roman" w:hAnsi="Times New Roman" w:cs="Times New Roman"/>
          <w:spacing w:val="-20"/>
          <w:sz w:val="20"/>
          <w:szCs w:val="20"/>
        </w:rPr>
        <w:t xml:space="preserve"> </w:t>
      </w:r>
      <w:r w:rsidR="00255D00" w:rsidRPr="00115E89">
        <w:rPr>
          <w:rFonts w:ascii="Times New Roman" w:hAnsi="Times New Roman" w:cs="Times New Roman"/>
          <w:sz w:val="20"/>
          <w:szCs w:val="20"/>
        </w:rPr>
        <w:t>Process:</w:t>
      </w:r>
    </w:p>
    <w:p w14:paraId="3F7DC2DF" w14:textId="7E337CCB" w:rsidR="00CE53FE" w:rsidRPr="00115E89" w:rsidRDefault="002C27D7" w:rsidP="00115E89">
      <w:pPr>
        <w:pStyle w:val="ListParagraph"/>
        <w:numPr>
          <w:ilvl w:val="2"/>
          <w:numId w:val="6"/>
        </w:numPr>
        <w:tabs>
          <w:tab w:val="left" w:pos="1107"/>
        </w:tabs>
        <w:spacing w:after="120" w:line="247" w:lineRule="auto"/>
        <w:ind w:left="375" w:right="4" w:firstLine="134"/>
        <w:rPr>
          <w:rFonts w:ascii="Times New Roman" w:hAnsi="Times New Roman" w:cs="Times New Roman"/>
          <w:sz w:val="20"/>
          <w:szCs w:val="20"/>
        </w:rPr>
      </w:pPr>
      <w:bookmarkStart w:id="7" w:name="_Hlk156819582"/>
      <w:r>
        <w:rPr>
          <w:rFonts w:ascii="Times New Roman" w:hAnsi="Times New Roman" w:cs="Times New Roman"/>
          <w:sz w:val="20"/>
          <w:szCs w:val="20"/>
        </w:rPr>
        <w:t>C</w:t>
      </w:r>
      <w:r w:rsidR="00255D00" w:rsidRPr="00115E89">
        <w:rPr>
          <w:rFonts w:ascii="Times New Roman" w:hAnsi="Times New Roman" w:cs="Times New Roman"/>
          <w:sz w:val="20"/>
          <w:szCs w:val="20"/>
        </w:rPr>
        <w:t>redit to the Merchant Payment Account(s) at the end of every Settlement Period the amount of funds received in relation to Payments,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Refund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Reversals,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Representments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during</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Business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Day</w:t>
      </w:r>
      <w:r w:rsidR="00560AE5" w:rsidRPr="00115E89">
        <w:rPr>
          <w:rFonts w:ascii="Times New Roman" w:hAnsi="Times New Roman" w:cs="Times New Roman"/>
          <w:sz w:val="20"/>
          <w:szCs w:val="20"/>
        </w:rPr>
        <w:t>, if applicable,</w:t>
      </w:r>
      <w:r w:rsidR="00255D00" w:rsidRPr="00115E89">
        <w:rPr>
          <w:rFonts w:ascii="Times New Roman" w:hAnsi="Times New Roman" w:cs="Times New Roman"/>
          <w:sz w:val="20"/>
          <w:szCs w:val="20"/>
        </w:rPr>
        <w:t xml:space="preserve"> from</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Card</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Scheme,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net</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pacing w:val="-3"/>
          <w:sz w:val="20"/>
          <w:szCs w:val="20"/>
        </w:rPr>
        <w:t>Chargebacks,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Chargeback</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Costs,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Refunds,</w:t>
      </w:r>
      <w:r w:rsidR="0005688C" w:rsidRPr="00115E89">
        <w:rPr>
          <w:rFonts w:ascii="Times New Roman" w:hAnsi="Times New Roman" w:cs="Times New Roman"/>
          <w:sz w:val="20"/>
          <w:szCs w:val="20"/>
        </w:rPr>
        <w:t xml:space="preserve"> OCTs,</w:t>
      </w:r>
      <w:r w:rsidR="00255D00" w:rsidRPr="00115E89">
        <w:rPr>
          <w:rFonts w:ascii="Times New Roman" w:hAnsi="Times New Roman" w:cs="Times New Roman"/>
          <w:sz w:val="20"/>
          <w:szCs w:val="20"/>
        </w:rPr>
        <w:t xml:space="preserve"> Fees, amounts payable to </w:t>
      </w:r>
      <w:r w:rsidR="00994381" w:rsidRPr="00115E89">
        <w:rPr>
          <w:rFonts w:ascii="Times New Roman" w:hAnsi="Times New Roman" w:cs="Times New Roman"/>
          <w:sz w:val="20"/>
          <w:szCs w:val="20"/>
        </w:rPr>
        <w:t>Paynetics</w:t>
      </w:r>
      <w:r w:rsidR="00994381" w:rsidRPr="00115E89" w:rsidDel="00994381">
        <w:rPr>
          <w:rFonts w:ascii="Times New Roman" w:hAnsi="Times New Roman" w:cs="Times New Roman"/>
          <w:sz w:val="20"/>
          <w:szCs w:val="20"/>
        </w:rPr>
        <w:t xml:space="preserve"> </w:t>
      </w:r>
      <w:r w:rsidR="00255D00" w:rsidRPr="00115E89">
        <w:rPr>
          <w:rFonts w:ascii="Times New Roman" w:hAnsi="Times New Roman" w:cs="Times New Roman"/>
          <w:sz w:val="20"/>
          <w:szCs w:val="20"/>
        </w:rPr>
        <w:t>under any indemnity given by it under the Agreement, any other amounts referred to in Clause 5.1 and any deferral(s) under Clause 5.3</w:t>
      </w:r>
      <w:bookmarkEnd w:id="7"/>
      <w:r w:rsidR="00255D00" w:rsidRPr="00115E89">
        <w:rPr>
          <w:rFonts w:ascii="Times New Roman" w:hAnsi="Times New Roman" w:cs="Times New Roman"/>
          <w:sz w:val="20"/>
          <w:szCs w:val="20"/>
        </w:rPr>
        <w: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and</w:t>
      </w:r>
    </w:p>
    <w:p w14:paraId="56A9BCD4" w14:textId="3379B7AB" w:rsidR="00CE53FE" w:rsidRPr="00115E89" w:rsidRDefault="009F0549" w:rsidP="00115E89">
      <w:pPr>
        <w:pStyle w:val="ListParagraph"/>
        <w:numPr>
          <w:ilvl w:val="2"/>
          <w:numId w:val="6"/>
        </w:numPr>
        <w:tabs>
          <w:tab w:val="left" w:pos="1099"/>
        </w:tabs>
        <w:spacing w:after="120" w:line="247" w:lineRule="auto"/>
        <w:ind w:left="375" w:right="8" w:firstLine="134"/>
        <w:rPr>
          <w:rFonts w:ascii="Times New Roman" w:hAnsi="Times New Roman" w:cs="Times New Roman"/>
          <w:sz w:val="20"/>
          <w:szCs w:val="20"/>
        </w:rPr>
      </w:pPr>
      <w:r>
        <w:rPr>
          <w:rFonts w:ascii="Times New Roman" w:hAnsi="Times New Roman" w:cs="Times New Roman"/>
          <w:sz w:val="20"/>
          <w:szCs w:val="20"/>
        </w:rPr>
        <w:t>D</w:t>
      </w:r>
      <w:r w:rsidR="00255D00" w:rsidRPr="00115E89">
        <w:rPr>
          <w:rFonts w:ascii="Times New Roman" w:hAnsi="Times New Roman" w:cs="Times New Roman"/>
          <w:sz w:val="20"/>
          <w:szCs w:val="20"/>
        </w:rPr>
        <w:t xml:space="preserve">isburse each Settlement Amount to the Merchant in the </w:t>
      </w:r>
      <w:r w:rsidR="002C27D7">
        <w:rPr>
          <w:rFonts w:ascii="Times New Roman" w:hAnsi="Times New Roman" w:cs="Times New Roman"/>
          <w:sz w:val="20"/>
          <w:szCs w:val="20"/>
        </w:rPr>
        <w:t>Payout</w:t>
      </w:r>
      <w:r w:rsidR="00255D00" w:rsidRPr="00115E89">
        <w:rPr>
          <w:rFonts w:ascii="Times New Roman" w:hAnsi="Times New Roman" w:cs="Times New Roman"/>
          <w:sz w:val="20"/>
          <w:szCs w:val="20"/>
        </w:rPr>
        <w:t xml:space="preserve"> Currency or as otherwise agreed with the</w:t>
      </w:r>
      <w:r w:rsidR="00255D00" w:rsidRPr="00115E89">
        <w:rPr>
          <w:rFonts w:ascii="Times New Roman" w:hAnsi="Times New Roman" w:cs="Times New Roman"/>
          <w:spacing w:val="-19"/>
          <w:sz w:val="20"/>
          <w:szCs w:val="20"/>
        </w:rPr>
        <w:t xml:space="preserve"> </w:t>
      </w:r>
      <w:r w:rsidR="00255D00" w:rsidRPr="00115E89">
        <w:rPr>
          <w:rFonts w:ascii="Times New Roman" w:hAnsi="Times New Roman" w:cs="Times New Roman"/>
          <w:sz w:val="20"/>
          <w:szCs w:val="20"/>
        </w:rPr>
        <w:t>Merchant.</w:t>
      </w:r>
    </w:p>
    <w:p w14:paraId="48BDE65C" w14:textId="75B2714B" w:rsidR="00CE53FE" w:rsidRPr="00115E89" w:rsidRDefault="00255D00" w:rsidP="00115E89">
      <w:pPr>
        <w:pStyle w:val="BodyText"/>
        <w:spacing w:after="120" w:line="247" w:lineRule="auto"/>
        <w:ind w:left="375" w:right="5"/>
        <w:rPr>
          <w:rFonts w:ascii="Times New Roman" w:hAnsi="Times New Roman" w:cs="Times New Roman"/>
          <w:sz w:val="20"/>
          <w:szCs w:val="20"/>
        </w:rPr>
      </w:pPr>
      <w:r w:rsidRPr="00115E89">
        <w:rPr>
          <w:rFonts w:ascii="Times New Roman" w:hAnsi="Times New Roman" w:cs="Times New Roman"/>
          <w:sz w:val="20"/>
          <w:szCs w:val="20"/>
        </w:rPr>
        <w:t xml:space="preserve">In circumstances where a currency conversion is applied to the Settlement Amount,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shall use its prevailing exchange rate of the day, applied on the date of disbursement, or such other reference rate as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may notify the Merchant. The reference rate will fluctuate and is therefore indicative only.</w:t>
      </w:r>
    </w:p>
    <w:p w14:paraId="383B2CFE" w14:textId="59B149EC" w:rsidR="00CE53FE" w:rsidRPr="00115E89" w:rsidRDefault="00994381" w:rsidP="0051517D">
      <w:pPr>
        <w:pStyle w:val="ListParagraph"/>
        <w:numPr>
          <w:ilvl w:val="1"/>
          <w:numId w:val="6"/>
        </w:numPr>
        <w:tabs>
          <w:tab w:val="left" w:pos="720"/>
        </w:tabs>
        <w:spacing w:after="120" w:line="211" w:lineRule="exact"/>
        <w:ind w:left="360" w:firstLine="17"/>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defer payment of any Settlement</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Amount:</w:t>
      </w:r>
    </w:p>
    <w:p w14:paraId="5139D062" w14:textId="7C0FC715" w:rsidR="00CE53FE" w:rsidRPr="00115E89" w:rsidRDefault="009F0549" w:rsidP="00115E89">
      <w:pPr>
        <w:pStyle w:val="ListParagraph"/>
        <w:numPr>
          <w:ilvl w:val="2"/>
          <w:numId w:val="6"/>
        </w:numPr>
        <w:tabs>
          <w:tab w:val="left" w:pos="900"/>
        </w:tabs>
        <w:spacing w:after="120" w:line="247" w:lineRule="auto"/>
        <w:ind w:left="375" w:right="1" w:firstLine="0"/>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 xml:space="preserve">f, following any deductions pursuant to Clause 5.2, </w:t>
      </w:r>
      <w:r w:rsidR="00255D00" w:rsidRPr="00115E89">
        <w:rPr>
          <w:rFonts w:ascii="Times New Roman" w:hAnsi="Times New Roman" w:cs="Times New Roman"/>
          <w:spacing w:val="-4"/>
          <w:sz w:val="20"/>
          <w:szCs w:val="20"/>
        </w:rPr>
        <w:t xml:space="preserve">the </w:t>
      </w:r>
      <w:r w:rsidR="00255D00" w:rsidRPr="00115E89">
        <w:rPr>
          <w:rFonts w:ascii="Times New Roman" w:hAnsi="Times New Roman" w:cs="Times New Roman"/>
          <w:sz w:val="20"/>
          <w:szCs w:val="20"/>
        </w:rPr>
        <w:t>amount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Settlement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Amount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less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than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minimum</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threshold that</w:t>
      </w:r>
      <w:r w:rsidR="00CD21A7" w:rsidRPr="00115E89">
        <w:rPr>
          <w:rFonts w:ascii="Times New Roman" w:hAnsi="Times New Roman" w:cs="Times New Roman"/>
          <w:sz w:val="20"/>
          <w:szCs w:val="20"/>
        </w:rPr>
        <w:t xml:space="preserve"> </w:t>
      </w:r>
      <w:r w:rsidR="00443EC0" w:rsidRPr="00115E89">
        <w:rPr>
          <w:rFonts w:ascii="Times New Roman" w:hAnsi="Times New Roman" w:cs="Times New Roman"/>
          <w:sz w:val="20"/>
          <w:szCs w:val="20"/>
        </w:rPr>
        <w:t>P</w:t>
      </w:r>
      <w:r w:rsidR="00223307" w:rsidRPr="00115E89">
        <w:rPr>
          <w:rFonts w:ascii="Times New Roman" w:hAnsi="Times New Roman" w:cs="Times New Roman"/>
          <w:sz w:val="20"/>
          <w:szCs w:val="20"/>
        </w:rPr>
        <w:t>aynetics</w:t>
      </w:r>
      <w:r w:rsidR="00255D00" w:rsidRPr="00115E89">
        <w:rPr>
          <w:rFonts w:ascii="Times New Roman" w:hAnsi="Times New Roman" w:cs="Times New Roman"/>
          <w:sz w:val="20"/>
          <w:szCs w:val="20"/>
        </w:rPr>
        <w:t xml:space="preserve"> reasonably determine in </w:t>
      </w:r>
      <w:r w:rsidR="00560AE5" w:rsidRPr="00115E89">
        <w:rPr>
          <w:rFonts w:ascii="Times New Roman" w:hAnsi="Times New Roman" w:cs="Times New Roman"/>
          <w:sz w:val="20"/>
          <w:szCs w:val="20"/>
        </w:rPr>
        <w:t>its</w:t>
      </w:r>
      <w:r w:rsidR="00255D00" w:rsidRPr="00115E89">
        <w:rPr>
          <w:rFonts w:ascii="Times New Roman" w:hAnsi="Times New Roman" w:cs="Times New Roman"/>
          <w:sz w:val="20"/>
          <w:szCs w:val="20"/>
        </w:rPr>
        <w:t xml:space="preserve"> sole and absolute discretion (of which </w:t>
      </w:r>
      <w:r w:rsidR="00994381"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will notify the Merchant from time to time), until the total Settlement Amount payable reaches that threshold as set in the</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MSA;</w:t>
      </w:r>
    </w:p>
    <w:p w14:paraId="0EFF044F" w14:textId="5AC2A520" w:rsidR="0066188F" w:rsidRPr="00115E89" w:rsidRDefault="009F0549" w:rsidP="00115E89">
      <w:pPr>
        <w:pStyle w:val="ListParagraph"/>
        <w:numPr>
          <w:ilvl w:val="2"/>
          <w:numId w:val="6"/>
        </w:numPr>
        <w:tabs>
          <w:tab w:val="left" w:pos="900"/>
        </w:tabs>
        <w:spacing w:after="120" w:line="247" w:lineRule="auto"/>
        <w:ind w:left="366" w:right="19" w:firstLine="0"/>
        <w:rPr>
          <w:rFonts w:ascii="Times New Roman" w:hAnsi="Times New Roman" w:cs="Times New Roman"/>
          <w:sz w:val="20"/>
          <w:szCs w:val="20"/>
        </w:rPr>
      </w:pPr>
      <w:r>
        <w:rPr>
          <w:rFonts w:ascii="Times New Roman" w:hAnsi="Times New Roman" w:cs="Times New Roman"/>
          <w:sz w:val="20"/>
          <w:szCs w:val="20"/>
        </w:rPr>
        <w:t>W</w:t>
      </w:r>
      <w:r w:rsidR="00255D00" w:rsidRPr="00115E89">
        <w:rPr>
          <w:rFonts w:ascii="Times New Roman" w:hAnsi="Times New Roman" w:cs="Times New Roman"/>
          <w:sz w:val="20"/>
          <w:szCs w:val="20"/>
        </w:rPr>
        <w:t xml:space="preserve">here </w:t>
      </w:r>
      <w:r w:rsidR="00994381"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reasonably believes that </w:t>
      </w:r>
      <w:r w:rsidR="00255D00" w:rsidRPr="00115E89">
        <w:rPr>
          <w:rFonts w:ascii="Times New Roman" w:hAnsi="Times New Roman" w:cs="Times New Roman"/>
          <w:sz w:val="20"/>
          <w:szCs w:val="20"/>
        </w:rPr>
        <w:t xml:space="preserve">a Transaction may be fraudulent or involves other criminal activity, until the satisfactory completion of </w:t>
      </w:r>
      <w:r w:rsidR="00994381"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investigation or that of any Card Scheme, regulatory or third party;</w:t>
      </w:r>
      <w:r w:rsidR="00255D00" w:rsidRPr="00115E89">
        <w:rPr>
          <w:rFonts w:ascii="Times New Roman" w:hAnsi="Times New Roman" w:cs="Times New Roman"/>
          <w:spacing w:val="-32"/>
          <w:sz w:val="20"/>
          <w:szCs w:val="20"/>
        </w:rPr>
        <w:t xml:space="preserve"> </w:t>
      </w:r>
      <w:r w:rsidR="00255D00" w:rsidRPr="00115E89">
        <w:rPr>
          <w:rFonts w:ascii="Times New Roman" w:hAnsi="Times New Roman" w:cs="Times New Roman"/>
          <w:sz w:val="20"/>
          <w:szCs w:val="20"/>
        </w:rPr>
        <w:t>or</w:t>
      </w:r>
      <w:r w:rsidR="0066188F" w:rsidRPr="00115E89">
        <w:rPr>
          <w:rFonts w:ascii="Times New Roman" w:hAnsi="Times New Roman" w:cs="Times New Roman"/>
          <w:sz w:val="20"/>
          <w:szCs w:val="20"/>
        </w:rPr>
        <w:t xml:space="preserve"> </w:t>
      </w:r>
    </w:p>
    <w:p w14:paraId="3FED23CF" w14:textId="21F4B608" w:rsidR="00E213AF" w:rsidRPr="009F0549" w:rsidRDefault="009F0549" w:rsidP="009F0549">
      <w:pPr>
        <w:pStyle w:val="ListParagraph"/>
        <w:numPr>
          <w:ilvl w:val="2"/>
          <w:numId w:val="6"/>
        </w:numPr>
        <w:tabs>
          <w:tab w:val="left" w:pos="900"/>
        </w:tabs>
        <w:spacing w:after="120" w:line="247" w:lineRule="auto"/>
        <w:ind w:left="366" w:right="19" w:firstLine="0"/>
        <w:rPr>
          <w:rFonts w:ascii="Times New Roman" w:hAnsi="Times New Roman" w:cs="Times New Roman"/>
          <w:sz w:val="20"/>
          <w:szCs w:val="20"/>
        </w:rPr>
      </w:pPr>
      <w:r>
        <w:rPr>
          <w:rFonts w:ascii="Times New Roman" w:hAnsi="Times New Roman" w:cs="Times New Roman"/>
          <w:sz w:val="20"/>
          <w:szCs w:val="20"/>
        </w:rPr>
        <w:t>W</w:t>
      </w:r>
      <w:r w:rsidR="00255D00" w:rsidRPr="00115E89">
        <w:rPr>
          <w:rFonts w:ascii="Times New Roman" w:hAnsi="Times New Roman" w:cs="Times New Roman"/>
          <w:sz w:val="20"/>
          <w:szCs w:val="20"/>
        </w:rPr>
        <w:t xml:space="preserve">ithout limit in amount or time, if </w:t>
      </w:r>
      <w:r w:rsidR="00994381"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becomes aware or reasonably believes that the Merchant is in breach of or likely to be in breach of its obligations under the Agreement. </w:t>
      </w:r>
    </w:p>
    <w:p w14:paraId="300CAE5A" w14:textId="1271F880" w:rsidR="00CE53FE" w:rsidRPr="008F612A" w:rsidRDefault="00255D00" w:rsidP="00115E89">
      <w:pPr>
        <w:pStyle w:val="ListParagraph"/>
        <w:numPr>
          <w:ilvl w:val="1"/>
          <w:numId w:val="6"/>
        </w:numPr>
        <w:tabs>
          <w:tab w:val="left" w:pos="720"/>
        </w:tabs>
        <w:spacing w:after="120" w:line="247" w:lineRule="auto"/>
        <w:ind w:left="360" w:right="19" w:firstLine="0"/>
        <w:rPr>
          <w:rFonts w:ascii="Times New Roman" w:hAnsi="Times New Roman" w:cs="Times New Roman"/>
          <w:sz w:val="20"/>
          <w:szCs w:val="20"/>
        </w:rPr>
      </w:pPr>
      <w:r w:rsidRPr="008F612A">
        <w:rPr>
          <w:rFonts w:ascii="Times New Roman" w:hAnsi="Times New Roman" w:cs="Times New Roman"/>
          <w:sz w:val="20"/>
          <w:szCs w:val="20"/>
        </w:rPr>
        <w:t>The Merchant hereby</w:t>
      </w:r>
      <w:r w:rsidRPr="008F612A">
        <w:rPr>
          <w:rFonts w:ascii="Times New Roman" w:hAnsi="Times New Roman" w:cs="Times New Roman"/>
          <w:spacing w:val="-11"/>
          <w:sz w:val="20"/>
          <w:szCs w:val="20"/>
        </w:rPr>
        <w:t xml:space="preserve"> </w:t>
      </w:r>
      <w:r w:rsidRPr="008F612A">
        <w:rPr>
          <w:rFonts w:ascii="Times New Roman" w:hAnsi="Times New Roman" w:cs="Times New Roman"/>
          <w:sz w:val="20"/>
          <w:szCs w:val="20"/>
        </w:rPr>
        <w:t>irrevocably</w:t>
      </w:r>
      <w:r w:rsidRPr="008F612A">
        <w:rPr>
          <w:rFonts w:ascii="Times New Roman" w:hAnsi="Times New Roman" w:cs="Times New Roman"/>
          <w:spacing w:val="-10"/>
          <w:sz w:val="20"/>
          <w:szCs w:val="20"/>
        </w:rPr>
        <w:t xml:space="preserve"> </w:t>
      </w:r>
      <w:r w:rsidRPr="008F612A">
        <w:rPr>
          <w:rFonts w:ascii="Times New Roman" w:hAnsi="Times New Roman" w:cs="Times New Roman"/>
          <w:sz w:val="20"/>
          <w:szCs w:val="20"/>
        </w:rPr>
        <w:t>authorises</w:t>
      </w:r>
      <w:r w:rsidRPr="008F612A">
        <w:rPr>
          <w:rFonts w:ascii="Times New Roman" w:hAnsi="Times New Roman" w:cs="Times New Roman"/>
          <w:spacing w:val="-10"/>
          <w:sz w:val="20"/>
          <w:szCs w:val="20"/>
        </w:rPr>
        <w:t xml:space="preserve"> </w:t>
      </w:r>
      <w:r w:rsidR="00994381" w:rsidRPr="008F612A">
        <w:rPr>
          <w:rFonts w:ascii="Times New Roman" w:hAnsi="Times New Roman" w:cs="Times New Roman"/>
          <w:sz w:val="20"/>
          <w:szCs w:val="20"/>
        </w:rPr>
        <w:t>Paynetics</w:t>
      </w:r>
      <w:r w:rsidRPr="008F612A">
        <w:rPr>
          <w:rFonts w:ascii="Times New Roman" w:hAnsi="Times New Roman" w:cs="Times New Roman"/>
          <w:spacing w:val="-11"/>
          <w:sz w:val="20"/>
          <w:szCs w:val="20"/>
        </w:rPr>
        <w:t xml:space="preserve"> </w:t>
      </w:r>
      <w:r w:rsidRPr="008F612A">
        <w:rPr>
          <w:rFonts w:ascii="Times New Roman" w:hAnsi="Times New Roman" w:cs="Times New Roman"/>
          <w:sz w:val="20"/>
          <w:szCs w:val="20"/>
        </w:rPr>
        <w:t>from</w:t>
      </w:r>
      <w:r w:rsidRPr="008F612A">
        <w:rPr>
          <w:rFonts w:ascii="Times New Roman" w:hAnsi="Times New Roman" w:cs="Times New Roman"/>
          <w:spacing w:val="-9"/>
          <w:sz w:val="20"/>
          <w:szCs w:val="20"/>
        </w:rPr>
        <w:t xml:space="preserve"> </w:t>
      </w:r>
      <w:r w:rsidRPr="008F612A">
        <w:rPr>
          <w:rFonts w:ascii="Times New Roman" w:hAnsi="Times New Roman" w:cs="Times New Roman"/>
          <w:sz w:val="20"/>
          <w:szCs w:val="20"/>
        </w:rPr>
        <w:t>time</w:t>
      </w:r>
      <w:r w:rsidRPr="008F612A">
        <w:rPr>
          <w:rFonts w:ascii="Times New Roman" w:hAnsi="Times New Roman" w:cs="Times New Roman"/>
          <w:spacing w:val="26"/>
          <w:sz w:val="20"/>
          <w:szCs w:val="20"/>
        </w:rPr>
        <w:t xml:space="preserve"> </w:t>
      </w:r>
      <w:r w:rsidRPr="008F612A">
        <w:rPr>
          <w:rFonts w:ascii="Times New Roman" w:hAnsi="Times New Roman" w:cs="Times New Roman"/>
          <w:sz w:val="20"/>
          <w:szCs w:val="20"/>
        </w:rPr>
        <w:t>to</w:t>
      </w:r>
      <w:r w:rsidRPr="008F612A">
        <w:rPr>
          <w:rFonts w:ascii="Times New Roman" w:hAnsi="Times New Roman" w:cs="Times New Roman"/>
          <w:spacing w:val="-12"/>
          <w:sz w:val="20"/>
          <w:szCs w:val="20"/>
        </w:rPr>
        <w:t xml:space="preserve"> </w:t>
      </w:r>
      <w:r w:rsidRPr="008F612A">
        <w:rPr>
          <w:rFonts w:ascii="Times New Roman" w:hAnsi="Times New Roman" w:cs="Times New Roman"/>
          <w:sz w:val="20"/>
          <w:szCs w:val="20"/>
        </w:rPr>
        <w:t>time</w:t>
      </w:r>
      <w:r w:rsidRPr="008F612A">
        <w:rPr>
          <w:rFonts w:ascii="Times New Roman" w:hAnsi="Times New Roman" w:cs="Times New Roman"/>
          <w:spacing w:val="-9"/>
          <w:sz w:val="20"/>
          <w:szCs w:val="20"/>
        </w:rPr>
        <w:t xml:space="preserve"> </w:t>
      </w:r>
      <w:r w:rsidRPr="008F612A">
        <w:rPr>
          <w:rFonts w:ascii="Times New Roman" w:hAnsi="Times New Roman" w:cs="Times New Roman"/>
          <w:sz w:val="20"/>
          <w:szCs w:val="20"/>
        </w:rPr>
        <w:t>without</w:t>
      </w:r>
      <w:r w:rsidRPr="008F612A">
        <w:rPr>
          <w:rFonts w:ascii="Times New Roman" w:hAnsi="Times New Roman" w:cs="Times New Roman"/>
          <w:spacing w:val="-9"/>
          <w:sz w:val="20"/>
          <w:szCs w:val="20"/>
        </w:rPr>
        <w:t xml:space="preserve"> </w:t>
      </w:r>
      <w:r w:rsidRPr="008F612A">
        <w:rPr>
          <w:rFonts w:ascii="Times New Roman" w:hAnsi="Times New Roman" w:cs="Times New Roman"/>
          <w:sz w:val="20"/>
          <w:szCs w:val="20"/>
        </w:rPr>
        <w:t>notice</w:t>
      </w:r>
      <w:r w:rsidRPr="008F612A">
        <w:rPr>
          <w:rFonts w:ascii="Times New Roman" w:hAnsi="Times New Roman" w:cs="Times New Roman"/>
          <w:spacing w:val="-9"/>
          <w:sz w:val="20"/>
          <w:szCs w:val="20"/>
        </w:rPr>
        <w:t xml:space="preserve"> </w:t>
      </w:r>
      <w:r w:rsidRPr="008F612A">
        <w:rPr>
          <w:rFonts w:ascii="Times New Roman" w:hAnsi="Times New Roman" w:cs="Times New Roman"/>
          <w:sz w:val="20"/>
          <w:szCs w:val="20"/>
        </w:rPr>
        <w:t xml:space="preserve">and both before and after demand to set-off by whatever means the whole or any part of the Merchant’s liabilities to </w:t>
      </w:r>
      <w:r w:rsidR="00994381" w:rsidRPr="008F612A">
        <w:rPr>
          <w:rFonts w:ascii="Times New Roman" w:hAnsi="Times New Roman" w:cs="Times New Roman"/>
          <w:sz w:val="20"/>
          <w:szCs w:val="20"/>
        </w:rPr>
        <w:t>Paynetics</w:t>
      </w:r>
      <w:r w:rsidRPr="008F612A">
        <w:rPr>
          <w:rFonts w:ascii="Times New Roman" w:hAnsi="Times New Roman" w:cs="Times New Roman"/>
          <w:sz w:val="20"/>
          <w:szCs w:val="20"/>
        </w:rPr>
        <w:t xml:space="preserve"> under the Agreement against any Settlement Amount due to the Merchant against any sums owed by </w:t>
      </w:r>
      <w:r w:rsidR="00994381" w:rsidRPr="008F612A">
        <w:rPr>
          <w:rFonts w:ascii="Times New Roman" w:hAnsi="Times New Roman" w:cs="Times New Roman"/>
          <w:sz w:val="20"/>
          <w:szCs w:val="20"/>
        </w:rPr>
        <w:t>Paynetics</w:t>
      </w:r>
      <w:r w:rsidRPr="008F612A">
        <w:rPr>
          <w:rFonts w:ascii="Times New Roman" w:hAnsi="Times New Roman" w:cs="Times New Roman"/>
          <w:sz w:val="20"/>
          <w:szCs w:val="20"/>
        </w:rPr>
        <w:t xml:space="preserve"> to the Merchant under the Agreement. Any exercise by </w:t>
      </w:r>
      <w:r w:rsidR="00994381" w:rsidRPr="008F612A">
        <w:rPr>
          <w:rFonts w:ascii="Times New Roman" w:hAnsi="Times New Roman" w:cs="Times New Roman"/>
          <w:sz w:val="20"/>
          <w:szCs w:val="20"/>
        </w:rPr>
        <w:t>Paynetics</w:t>
      </w:r>
      <w:r w:rsidRPr="008F612A">
        <w:rPr>
          <w:rFonts w:ascii="Times New Roman" w:hAnsi="Times New Roman" w:cs="Times New Roman"/>
          <w:sz w:val="20"/>
          <w:szCs w:val="20"/>
        </w:rPr>
        <w:t xml:space="preserve"> of its rights under this Clause 5.4 shall be without prejudice and in addition to any other rights or remedies available to it under the Agreement or</w:t>
      </w:r>
      <w:r w:rsidRPr="008F612A">
        <w:rPr>
          <w:rFonts w:ascii="Times New Roman" w:hAnsi="Times New Roman" w:cs="Times New Roman"/>
          <w:spacing w:val="-3"/>
          <w:sz w:val="20"/>
          <w:szCs w:val="20"/>
        </w:rPr>
        <w:t xml:space="preserve"> </w:t>
      </w:r>
      <w:r w:rsidRPr="008F612A">
        <w:rPr>
          <w:rFonts w:ascii="Times New Roman" w:hAnsi="Times New Roman" w:cs="Times New Roman"/>
          <w:sz w:val="20"/>
          <w:szCs w:val="20"/>
        </w:rPr>
        <w:t>otherwise.</w:t>
      </w:r>
    </w:p>
    <w:p w14:paraId="7189875D" w14:textId="65025ACB" w:rsidR="00CE53FE" w:rsidRPr="00115E89" w:rsidRDefault="00255D00" w:rsidP="00115E89">
      <w:pPr>
        <w:pStyle w:val="ListParagraph"/>
        <w:numPr>
          <w:ilvl w:val="1"/>
          <w:numId w:val="3"/>
        </w:numPr>
        <w:tabs>
          <w:tab w:val="left" w:pos="720"/>
          <w:tab w:val="left" w:pos="1135"/>
          <w:tab w:val="left" w:pos="1136"/>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is not entitled to set-off any of </w:t>
      </w:r>
      <w:r w:rsidR="00994381"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liabilities to</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under</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other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(whether such</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liabilities</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are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present,</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future,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actual,</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contingent</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potential)</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 xml:space="preserve">against any amounts due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from the</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Merchant.</w:t>
      </w:r>
    </w:p>
    <w:p w14:paraId="441ADE5D" w14:textId="2EA9F4F9" w:rsidR="00CE53FE" w:rsidRPr="00115E89" w:rsidRDefault="00255D00" w:rsidP="00115E89">
      <w:pPr>
        <w:pStyle w:val="ListParagraph"/>
        <w:numPr>
          <w:ilvl w:val="1"/>
          <w:numId w:val="3"/>
        </w:numPr>
        <w:tabs>
          <w:tab w:val="left" w:pos="720"/>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Any Fees or other sums payable under the Agreement (</w:t>
      </w:r>
      <w:proofErr w:type="gramStart"/>
      <w:r w:rsidRPr="00115E89">
        <w:rPr>
          <w:rFonts w:ascii="Times New Roman" w:hAnsi="Times New Roman" w:cs="Times New Roman"/>
          <w:sz w:val="20"/>
          <w:szCs w:val="20"/>
        </w:rPr>
        <w:t>with the exception of</w:t>
      </w:r>
      <w:proofErr w:type="gramEnd"/>
      <w:r w:rsidRPr="00115E89">
        <w:rPr>
          <w:rFonts w:ascii="Times New Roman" w:hAnsi="Times New Roman" w:cs="Times New Roman"/>
          <w:sz w:val="20"/>
          <w:szCs w:val="20"/>
        </w:rPr>
        <w:t xml:space="preserve"> Fees payable under the Terminal Agreement (where applicable)) are exclusive of any applicable Value Added Tax</w:t>
      </w:r>
      <w:r w:rsidR="008F612A">
        <w:rPr>
          <w:rFonts w:ascii="Times New Roman" w:hAnsi="Times New Roman" w:cs="Times New Roman"/>
          <w:sz w:val="20"/>
          <w:szCs w:val="20"/>
        </w:rPr>
        <w:t xml:space="preserve"> (VAT)</w:t>
      </w:r>
      <w:r w:rsidRPr="00115E89">
        <w:rPr>
          <w:rFonts w:ascii="Times New Roman" w:hAnsi="Times New Roman" w:cs="Times New Roman"/>
          <w:sz w:val="20"/>
          <w:szCs w:val="20"/>
        </w:rPr>
        <w:t>, which must, in all cases be paid by the Merchant. VAT is not currently chargeable on financial transactions. Should the rules on VAT change in the future in this regard, the Parties shall meet in good faith to agree revenue share conditions under a contract amendment within 30</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days.</w:t>
      </w:r>
    </w:p>
    <w:p w14:paraId="55D17F0F" w14:textId="121CB57F" w:rsidR="00CE53FE" w:rsidRPr="00115E89" w:rsidRDefault="00255D00" w:rsidP="00115E89">
      <w:pPr>
        <w:pStyle w:val="ListParagraph"/>
        <w:numPr>
          <w:ilvl w:val="1"/>
          <w:numId w:val="3"/>
        </w:numPr>
        <w:tabs>
          <w:tab w:val="left" w:pos="720"/>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 xml:space="preserve">Each Chargeback and each Assessment represents a debt immediately due and payable by the Merchant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The Merchant acknowledges and agrees that it may be required to reimburse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for Chargebacks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circumstances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where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it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has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accepted</w:t>
      </w:r>
      <w:r w:rsidRPr="00115E89">
        <w:rPr>
          <w:rFonts w:ascii="Times New Roman" w:hAnsi="Times New Roman" w:cs="Times New Roman"/>
          <w:spacing w:val="-7"/>
          <w:sz w:val="20"/>
          <w:szCs w:val="20"/>
        </w:rPr>
        <w:t xml:space="preserve"> </w:t>
      </w:r>
      <w:r w:rsidR="003E5F96" w:rsidRPr="00115E89">
        <w:rPr>
          <w:rFonts w:ascii="Times New Roman" w:hAnsi="Times New Roman" w:cs="Times New Roman"/>
          <w:sz w:val="20"/>
          <w:szCs w:val="20"/>
        </w:rPr>
        <w:t>P</w:t>
      </w:r>
      <w:r w:rsidRPr="00115E89">
        <w:rPr>
          <w:rFonts w:ascii="Times New Roman" w:hAnsi="Times New Roman" w:cs="Times New Roman"/>
          <w:sz w:val="20"/>
          <w:szCs w:val="20"/>
        </w:rPr>
        <w:t>ayment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 xml:space="preserve">respect of the relevant sale or supply, even if it is under no legal liability in respect of the supply of the goods or services concerned. To the extent permitted by Applicable Law,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shall notify the Merchant as soon as reasonably practicable of any applicable Chargebacks and Chargeback Costs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which</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have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occurred</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have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been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incurred.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Chargebacks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 xml:space="preserve">shall correspond to the whole or part of the value in the currency of the original Payment. </w:t>
      </w:r>
      <w:proofErr w:type="gramStart"/>
      <w:r w:rsidRPr="00115E89">
        <w:rPr>
          <w:rFonts w:ascii="Times New Roman" w:hAnsi="Times New Roman" w:cs="Times New Roman"/>
          <w:sz w:val="20"/>
          <w:szCs w:val="20"/>
        </w:rPr>
        <w:t>In the event that</w:t>
      </w:r>
      <w:proofErr w:type="gramEnd"/>
      <w:r w:rsidRPr="00115E89">
        <w:rPr>
          <w:rFonts w:ascii="Times New Roman" w:hAnsi="Times New Roman" w:cs="Times New Roman"/>
          <w:sz w:val="20"/>
          <w:szCs w:val="20"/>
        </w:rPr>
        <w:t xml:space="preserve"> the Merchant wishes to dispute a Chargeback, it is the Merchant’s responsibility to prove to </w:t>
      </w:r>
      <w:r w:rsidR="00994381"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the Card Issuer’s or Card </w:t>
      </w:r>
      <w:r w:rsidRPr="00115E89">
        <w:rPr>
          <w:rFonts w:ascii="Times New Roman" w:hAnsi="Times New Roman" w:cs="Times New Roman"/>
          <w:sz w:val="20"/>
          <w:szCs w:val="20"/>
        </w:rPr>
        <w:lastRenderedPageBreak/>
        <w:t>Scheme’s reasonable satisfaction that the debit of the Cardholder’s account was authorised by that Cardholder. The Merchant acknowledges and agrees that any decision or determination of the relevant Card Scheme as to the validity and extent of any Chargeback and/or Assessment shall be final and</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binding.</w:t>
      </w:r>
    </w:p>
    <w:p w14:paraId="61044427" w14:textId="22C32BC0" w:rsidR="00CE53FE" w:rsidRPr="00115E89" w:rsidRDefault="00255D00" w:rsidP="00115E89">
      <w:pPr>
        <w:pStyle w:val="ListParagraph"/>
        <w:numPr>
          <w:ilvl w:val="1"/>
          <w:numId w:val="3"/>
        </w:numPr>
        <w:tabs>
          <w:tab w:val="left" w:pos="720"/>
          <w:tab w:val="left" w:pos="1103"/>
          <w:tab w:val="left" w:pos="1104"/>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As Chargebacks may arise a considerable period of time</w:t>
      </w:r>
      <w:r w:rsidRPr="00115E89">
        <w:rPr>
          <w:rFonts w:ascii="Times New Roman" w:hAnsi="Times New Roman" w:cs="Times New Roman"/>
          <w:spacing w:val="-32"/>
          <w:sz w:val="20"/>
          <w:szCs w:val="20"/>
        </w:rPr>
        <w:t xml:space="preserve"> </w:t>
      </w:r>
      <w:r w:rsidRPr="00115E89">
        <w:rPr>
          <w:rFonts w:ascii="Times New Roman" w:hAnsi="Times New Roman" w:cs="Times New Roman"/>
          <w:sz w:val="20"/>
          <w:szCs w:val="20"/>
        </w:rPr>
        <w:t xml:space="preserve">after the date of the relevant Payment, the Merchant acknowledges and agrees that, notwithstanding any termination of the Agreement for any reason, </w:t>
      </w:r>
      <w:r w:rsidR="008E50E6"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shall remain entitled to recover Chargebacks and Chargeback</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Costs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from</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under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where relevant, from any person who has provided a guarantee or security under</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respect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Chargebacks</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occur</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 xml:space="preserve">relation to Payments processed by </w:t>
      </w:r>
      <w:r w:rsidR="008E50E6"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during the</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Term.</w:t>
      </w:r>
    </w:p>
    <w:p w14:paraId="7BB786F9" w14:textId="66F24CCB" w:rsidR="00CE53FE" w:rsidRPr="00115E89" w:rsidRDefault="00255D00" w:rsidP="00115E89">
      <w:pPr>
        <w:pStyle w:val="ListParagraph"/>
        <w:numPr>
          <w:ilvl w:val="1"/>
          <w:numId w:val="3"/>
        </w:numPr>
        <w:tabs>
          <w:tab w:val="left" w:pos="720"/>
          <w:tab w:val="left" w:pos="1175"/>
          <w:tab w:val="left" w:pos="1176"/>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liable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Chargebacks,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Chargeback Costs 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Assessments.</w:t>
      </w:r>
    </w:p>
    <w:p w14:paraId="27800804" w14:textId="1F74177B" w:rsidR="0066188F" w:rsidRPr="008F612A" w:rsidRDefault="00255D00" w:rsidP="008F612A">
      <w:pPr>
        <w:pStyle w:val="ListParagraph"/>
        <w:numPr>
          <w:ilvl w:val="1"/>
          <w:numId w:val="3"/>
        </w:numPr>
        <w:tabs>
          <w:tab w:val="left" w:pos="810"/>
          <w:tab w:val="left" w:pos="1166"/>
          <w:tab w:val="left" w:pos="1167"/>
        </w:tabs>
        <w:spacing w:after="120" w:line="247" w:lineRule="auto"/>
        <w:ind w:right="19" w:firstLine="0"/>
        <w:rPr>
          <w:rFonts w:ascii="Times New Roman" w:hAnsi="Times New Roman" w:cs="Times New Roman"/>
          <w:sz w:val="20"/>
          <w:szCs w:val="20"/>
        </w:rPr>
      </w:pPr>
      <w:r w:rsidRPr="00115E89">
        <w:rPr>
          <w:rFonts w:ascii="Times New Roman" w:hAnsi="Times New Roman" w:cs="Times New Roman"/>
          <w:sz w:val="20"/>
          <w:szCs w:val="20"/>
        </w:rPr>
        <w:t xml:space="preserve">For the avoidance of doubt, all scheme fines (for violations, non-compliance, etc.) will be passed through to the Merchant. Should </w:t>
      </w:r>
      <w:r w:rsidR="008E50E6" w:rsidRPr="00115E89">
        <w:rPr>
          <w:rFonts w:ascii="Times New Roman" w:hAnsi="Times New Roman" w:cs="Times New Roman"/>
          <w:sz w:val="20"/>
          <w:szCs w:val="20"/>
        </w:rPr>
        <w:t>Paynetics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receive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fine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from</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one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Scheme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it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will</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assumed</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other</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 xml:space="preserve">Scheme will also charge the same fine in due course and both fines will apply. </w:t>
      </w:r>
      <w:bookmarkStart w:id="8" w:name="_Hlk156903813"/>
      <w:r w:rsidR="008E50E6"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reserves the right to deduct these scheme fines from the Merchant’s Settlement</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Amount.</w:t>
      </w:r>
      <w:bookmarkEnd w:id="8"/>
    </w:p>
    <w:p w14:paraId="62C67C18" w14:textId="6B8BD872" w:rsidR="00CE53FE" w:rsidRPr="00115E89" w:rsidRDefault="00255D00" w:rsidP="00115E89">
      <w:pPr>
        <w:pStyle w:val="ListParagraph"/>
        <w:numPr>
          <w:ilvl w:val="1"/>
          <w:numId w:val="3"/>
        </w:numPr>
        <w:tabs>
          <w:tab w:val="left" w:pos="810"/>
        </w:tabs>
        <w:spacing w:after="120" w:line="247" w:lineRule="auto"/>
        <w:ind w:right="12" w:firstLine="0"/>
        <w:rPr>
          <w:rFonts w:ascii="Times New Roman" w:hAnsi="Times New Roman" w:cs="Times New Roman"/>
          <w:sz w:val="20"/>
          <w:szCs w:val="20"/>
        </w:rPr>
      </w:pPr>
      <w:r w:rsidRPr="00115E89">
        <w:rPr>
          <w:rFonts w:ascii="Times New Roman" w:hAnsi="Times New Roman" w:cs="Times New Roman"/>
          <w:sz w:val="20"/>
          <w:szCs w:val="20"/>
        </w:rPr>
        <w:t>Without prejudice to all other rights and remedies available 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law</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equity,</w:t>
      </w:r>
      <w:r w:rsidRPr="00115E89">
        <w:rPr>
          <w:rFonts w:ascii="Times New Roman" w:hAnsi="Times New Roman" w:cs="Times New Roman"/>
          <w:spacing w:val="-10"/>
          <w:sz w:val="20"/>
          <w:szCs w:val="20"/>
        </w:rPr>
        <w:t xml:space="preserve"> </w:t>
      </w:r>
      <w:r w:rsidR="008E50E6" w:rsidRPr="00115E89">
        <w:rPr>
          <w:rFonts w:ascii="Times New Roman" w:hAnsi="Times New Roman" w:cs="Times New Roman"/>
          <w:sz w:val="20"/>
          <w:szCs w:val="20"/>
        </w:rPr>
        <w:t>Paynetics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where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applicable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Invoicing Party”)</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may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assess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w:t>
      </w:r>
      <w:r w:rsidR="000928B3">
        <w:rPr>
          <w:rFonts w:ascii="Times New Roman" w:hAnsi="Times New Roman" w:cs="Times New Roman"/>
          <w:sz w:val="20"/>
          <w:szCs w:val="20"/>
        </w:rPr>
        <w:t xml:space="preserve">n interest on </w:t>
      </w:r>
      <w:r w:rsidRPr="00115E89">
        <w:rPr>
          <w:rFonts w:ascii="Times New Roman" w:hAnsi="Times New Roman" w:cs="Times New Roman"/>
          <w:sz w:val="20"/>
          <w:szCs w:val="20"/>
        </w:rPr>
        <w:t>late</w:t>
      </w:r>
      <w:r w:rsidRPr="00115E89">
        <w:rPr>
          <w:rFonts w:ascii="Times New Roman" w:hAnsi="Times New Roman" w:cs="Times New Roman"/>
          <w:spacing w:val="-9"/>
          <w:sz w:val="20"/>
          <w:szCs w:val="20"/>
        </w:rPr>
        <w:t xml:space="preserve"> </w:t>
      </w:r>
      <w:r w:rsidR="000928B3">
        <w:rPr>
          <w:rFonts w:ascii="Times New Roman" w:hAnsi="Times New Roman" w:cs="Times New Roman"/>
          <w:spacing w:val="-9"/>
          <w:sz w:val="20"/>
          <w:szCs w:val="20"/>
        </w:rPr>
        <w:t xml:space="preserve">payment </w:t>
      </w:r>
      <w:proofErr w:type="gramStart"/>
      <w:r w:rsidRPr="00115E89">
        <w:rPr>
          <w:rFonts w:ascii="Times New Roman" w:hAnsi="Times New Roman" w:cs="Times New Roman"/>
          <w:sz w:val="20"/>
          <w:szCs w:val="20"/>
        </w:rPr>
        <w:t>charge</w:t>
      </w:r>
      <w:r w:rsidRPr="00115E89">
        <w:rPr>
          <w:rFonts w:ascii="Times New Roman" w:hAnsi="Times New Roman" w:cs="Times New Roman"/>
          <w:spacing w:val="-9"/>
          <w:sz w:val="20"/>
          <w:szCs w:val="20"/>
        </w:rPr>
        <w:t xml:space="preserve"> </w:t>
      </w:r>
      <w:r w:rsidR="00D42DC2">
        <w:rPr>
          <w:rFonts w:ascii="Times New Roman" w:hAnsi="Times New Roman" w:cs="Times New Roman"/>
          <w:sz w:val="20"/>
          <w:szCs w:val="20"/>
        </w:rPr>
        <w:t xml:space="preserve"> in</w:t>
      </w:r>
      <w:proofErr w:type="gramEnd"/>
      <w:r w:rsidR="00D42DC2">
        <w:rPr>
          <w:rFonts w:ascii="Times New Roman" w:hAnsi="Times New Roman" w:cs="Times New Roman"/>
          <w:sz w:val="20"/>
          <w:szCs w:val="20"/>
        </w:rPr>
        <w:t xml:space="preserve"> the amount determined by Applicable Law</w:t>
      </w:r>
      <w:r w:rsidR="001C3802" w:rsidRPr="00115E89" w:rsidDel="001C3802">
        <w:rPr>
          <w:rFonts w:ascii="Times New Roman" w:hAnsi="Times New Roman" w:cs="Times New Roman"/>
          <w:sz w:val="20"/>
          <w:szCs w:val="20"/>
        </w:rPr>
        <w:t xml:space="preserve"> </w:t>
      </w:r>
      <w:r w:rsidRPr="00115E89">
        <w:rPr>
          <w:rFonts w:ascii="Times New Roman" w:hAnsi="Times New Roman" w:cs="Times New Roman"/>
          <w:sz w:val="20"/>
          <w:szCs w:val="20"/>
        </w:rPr>
        <w:t xml:space="preserve">on all undisputed amounts not paid within three (3) days after such payment becomes due and payable. </w:t>
      </w:r>
      <w:r w:rsidR="008E50E6"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may also suspend the Services, for as long as any such amount is not reasonably </w:t>
      </w:r>
      <w:r w:rsidR="0066188F" w:rsidRPr="00115E89">
        <w:rPr>
          <w:rFonts w:ascii="Times New Roman" w:hAnsi="Times New Roman" w:cs="Times New Roman"/>
          <w:sz w:val="20"/>
          <w:szCs w:val="20"/>
        </w:rPr>
        <w:t>disputed and</w:t>
      </w:r>
      <w:r w:rsidRPr="00115E89">
        <w:rPr>
          <w:rFonts w:ascii="Times New Roman" w:hAnsi="Times New Roman" w:cs="Times New Roman"/>
          <w:sz w:val="20"/>
          <w:szCs w:val="20"/>
        </w:rPr>
        <w:t xml:space="preserve"> remains unpaid after the three (3) day period.</w:t>
      </w:r>
    </w:p>
    <w:p w14:paraId="7F33E58B" w14:textId="5547875E" w:rsidR="00CE53FE" w:rsidRPr="00115E89" w:rsidRDefault="00255D00" w:rsidP="00115E89">
      <w:pPr>
        <w:pStyle w:val="ListParagraph"/>
        <w:numPr>
          <w:ilvl w:val="1"/>
          <w:numId w:val="3"/>
        </w:numPr>
        <w:tabs>
          <w:tab w:val="left" w:pos="787"/>
        </w:tabs>
        <w:spacing w:after="120" w:line="242" w:lineRule="auto"/>
        <w:ind w:left="345" w:right="12"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monthly</w:t>
      </w:r>
      <w:r w:rsidRPr="00115E89">
        <w:rPr>
          <w:rFonts w:ascii="Times New Roman" w:hAnsi="Times New Roman" w:cs="Times New Roman"/>
          <w:spacing w:val="-6"/>
          <w:sz w:val="20"/>
          <w:szCs w:val="20"/>
        </w:rPr>
        <w:t xml:space="preserve"> </w:t>
      </w:r>
      <w:r w:rsidR="001E2ABA" w:rsidRPr="00115E89">
        <w:rPr>
          <w:rFonts w:ascii="Times New Roman" w:hAnsi="Times New Roman" w:cs="Times New Roman"/>
          <w:sz w:val="20"/>
          <w:szCs w:val="20"/>
        </w:rPr>
        <w:t>F</w:t>
      </w:r>
      <w:r w:rsidRPr="00115E89">
        <w:rPr>
          <w:rFonts w:ascii="Times New Roman" w:hAnsi="Times New Roman" w:cs="Times New Roman"/>
          <w:sz w:val="20"/>
          <w:szCs w:val="20"/>
        </w:rPr>
        <w:t>ees</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will</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automatically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taken</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from</w:t>
      </w:r>
      <w:r w:rsidR="00857D52" w:rsidRPr="00115E89">
        <w:rPr>
          <w:rFonts w:ascii="Times New Roman" w:hAnsi="Times New Roman" w:cs="Times New Roman"/>
          <w:sz w:val="20"/>
          <w:szCs w:val="20"/>
        </w:rPr>
        <w:t xml:space="preserve"> the Settlements</w:t>
      </w:r>
      <w:r w:rsidR="00865804" w:rsidRPr="00115E89">
        <w:rPr>
          <w:rFonts w:ascii="Times New Roman" w:hAnsi="Times New Roman" w:cs="Times New Roman"/>
          <w:sz w:val="20"/>
          <w:szCs w:val="20"/>
        </w:rPr>
        <w:t>.</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 xml:space="preserve">The deduction will take place on the 10th of the following month or next </w:t>
      </w:r>
      <w:r w:rsidR="00533BAD" w:rsidRPr="00115E89">
        <w:rPr>
          <w:rFonts w:ascii="Times New Roman" w:hAnsi="Times New Roman" w:cs="Times New Roman"/>
          <w:sz w:val="20"/>
          <w:szCs w:val="20"/>
        </w:rPr>
        <w:t>B</w:t>
      </w:r>
      <w:r w:rsidRPr="00115E89">
        <w:rPr>
          <w:rFonts w:ascii="Times New Roman" w:hAnsi="Times New Roman" w:cs="Times New Roman"/>
          <w:sz w:val="20"/>
          <w:szCs w:val="20"/>
        </w:rPr>
        <w:t xml:space="preserve">usiness </w:t>
      </w:r>
      <w:r w:rsidR="00533BAD" w:rsidRPr="00115E89">
        <w:rPr>
          <w:rFonts w:ascii="Times New Roman" w:hAnsi="Times New Roman" w:cs="Times New Roman"/>
          <w:sz w:val="20"/>
          <w:szCs w:val="20"/>
        </w:rPr>
        <w:t>D</w:t>
      </w:r>
      <w:r w:rsidRPr="00115E89">
        <w:rPr>
          <w:rFonts w:ascii="Times New Roman" w:hAnsi="Times New Roman" w:cs="Times New Roman"/>
          <w:sz w:val="20"/>
          <w:szCs w:val="20"/>
        </w:rPr>
        <w:t>ay after the 10th of the</w:t>
      </w:r>
      <w:r w:rsidRPr="00115E89">
        <w:rPr>
          <w:rFonts w:ascii="Times New Roman" w:hAnsi="Times New Roman" w:cs="Times New Roman"/>
          <w:spacing w:val="-1"/>
          <w:sz w:val="20"/>
          <w:szCs w:val="20"/>
        </w:rPr>
        <w:t xml:space="preserve"> </w:t>
      </w:r>
      <w:r w:rsidRPr="00115E89">
        <w:rPr>
          <w:rFonts w:ascii="Times New Roman" w:hAnsi="Times New Roman" w:cs="Times New Roman"/>
          <w:sz w:val="20"/>
          <w:szCs w:val="20"/>
        </w:rPr>
        <w:t>month</w:t>
      </w:r>
      <w:r w:rsidR="0066188F" w:rsidRPr="00115E89">
        <w:rPr>
          <w:rFonts w:ascii="Times New Roman" w:hAnsi="Times New Roman" w:cs="Times New Roman"/>
          <w:sz w:val="20"/>
          <w:szCs w:val="20"/>
        </w:rPr>
        <w:t>.</w:t>
      </w:r>
    </w:p>
    <w:p w14:paraId="04FA1330" w14:textId="77777777" w:rsidR="00CE53FE" w:rsidRPr="00115E89" w:rsidRDefault="00CE53FE" w:rsidP="00115E89">
      <w:pPr>
        <w:pStyle w:val="BodyText"/>
        <w:spacing w:after="120"/>
        <w:jc w:val="left"/>
        <w:rPr>
          <w:rFonts w:ascii="Times New Roman" w:hAnsi="Times New Roman" w:cs="Times New Roman"/>
          <w:sz w:val="20"/>
          <w:szCs w:val="20"/>
        </w:rPr>
      </w:pPr>
    </w:p>
    <w:p w14:paraId="08BEDE80" w14:textId="09F2F981" w:rsidR="00CE53FE" w:rsidRPr="00115E89" w:rsidRDefault="00255D00" w:rsidP="00115E89">
      <w:pPr>
        <w:pStyle w:val="Heading1"/>
        <w:numPr>
          <w:ilvl w:val="0"/>
          <w:numId w:val="6"/>
        </w:numPr>
        <w:tabs>
          <w:tab w:val="left" w:pos="576"/>
        </w:tabs>
        <w:spacing w:after="120"/>
        <w:ind w:left="575" w:hanging="179"/>
        <w:rPr>
          <w:rFonts w:ascii="Times New Roman" w:hAnsi="Times New Roman" w:cs="Times New Roman"/>
          <w:sz w:val="20"/>
          <w:szCs w:val="20"/>
        </w:rPr>
      </w:pPr>
      <w:r w:rsidRPr="00115E89">
        <w:rPr>
          <w:rFonts w:ascii="Times New Roman" w:hAnsi="Times New Roman" w:cs="Times New Roman"/>
          <w:sz w:val="20"/>
          <w:szCs w:val="20"/>
        </w:rPr>
        <w:t>Obligations of</w:t>
      </w:r>
      <w:r w:rsidRPr="00115E89">
        <w:rPr>
          <w:rFonts w:ascii="Times New Roman" w:hAnsi="Times New Roman" w:cs="Times New Roman"/>
          <w:spacing w:val="-1"/>
          <w:sz w:val="20"/>
          <w:szCs w:val="20"/>
        </w:rPr>
        <w:t xml:space="preserve"> </w:t>
      </w:r>
      <w:r w:rsidRPr="00115E89">
        <w:rPr>
          <w:rFonts w:ascii="Times New Roman" w:hAnsi="Times New Roman" w:cs="Times New Roman"/>
          <w:sz w:val="20"/>
          <w:szCs w:val="20"/>
        </w:rPr>
        <w:t>Merchant</w:t>
      </w:r>
    </w:p>
    <w:p w14:paraId="1D6A819C" w14:textId="329DC0B7" w:rsidR="00CE53FE" w:rsidRPr="00115E89" w:rsidRDefault="00255D00" w:rsidP="00115E89">
      <w:pPr>
        <w:pStyle w:val="ListParagraph"/>
        <w:numPr>
          <w:ilvl w:val="1"/>
          <w:numId w:val="6"/>
        </w:numPr>
        <w:tabs>
          <w:tab w:val="left" w:pos="1137"/>
          <w:tab w:val="left" w:pos="1138"/>
        </w:tabs>
        <w:spacing w:after="120"/>
        <w:ind w:left="1137" w:hanging="722"/>
        <w:rPr>
          <w:rFonts w:ascii="Times New Roman" w:hAnsi="Times New Roman" w:cs="Times New Roman"/>
          <w:sz w:val="20"/>
          <w:szCs w:val="20"/>
        </w:rPr>
      </w:pPr>
      <w:r w:rsidRPr="00115E89">
        <w:rPr>
          <w:rFonts w:ascii="Times New Roman" w:hAnsi="Times New Roman" w:cs="Times New Roman"/>
          <w:sz w:val="20"/>
          <w:szCs w:val="20"/>
        </w:rPr>
        <w:t>During the Term, the Merchant</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shall:</w:t>
      </w:r>
    </w:p>
    <w:p w14:paraId="19FAFE7D" w14:textId="531FE8B5" w:rsidR="00CE53FE" w:rsidRPr="00115E89" w:rsidRDefault="00D42DC2" w:rsidP="00115E89">
      <w:pPr>
        <w:pStyle w:val="ListParagraph"/>
        <w:numPr>
          <w:ilvl w:val="2"/>
          <w:numId w:val="6"/>
        </w:numPr>
        <w:tabs>
          <w:tab w:val="left" w:pos="955"/>
        </w:tabs>
        <w:spacing w:after="120" w:line="247" w:lineRule="auto"/>
        <w:ind w:left="416" w:right="50" w:firstLine="134"/>
        <w:rPr>
          <w:rFonts w:ascii="Times New Roman" w:hAnsi="Times New Roman" w:cs="Times New Roman"/>
          <w:sz w:val="20"/>
          <w:szCs w:val="20"/>
        </w:rPr>
      </w:pPr>
      <w:r>
        <w:rPr>
          <w:rFonts w:ascii="Times New Roman" w:hAnsi="Times New Roman" w:cs="Times New Roman"/>
          <w:sz w:val="20"/>
          <w:szCs w:val="20"/>
        </w:rPr>
        <w:t>R</w:t>
      </w:r>
      <w:r w:rsidR="00255D00" w:rsidRPr="00115E89">
        <w:rPr>
          <w:rFonts w:ascii="Times New Roman" w:hAnsi="Times New Roman" w:cs="Times New Roman"/>
          <w:sz w:val="20"/>
          <w:szCs w:val="20"/>
        </w:rPr>
        <w:t>equire Cardholders to complete Verifications which comply with the Card Scheme Rules and Applicable</w:t>
      </w:r>
      <w:r w:rsidR="00255D00" w:rsidRPr="00115E89">
        <w:rPr>
          <w:rFonts w:ascii="Times New Roman" w:hAnsi="Times New Roman" w:cs="Times New Roman"/>
          <w:spacing w:val="-15"/>
          <w:sz w:val="20"/>
          <w:szCs w:val="20"/>
        </w:rPr>
        <w:t xml:space="preserve"> </w:t>
      </w:r>
      <w:r w:rsidR="00340648" w:rsidRPr="00115E89">
        <w:rPr>
          <w:rFonts w:ascii="Times New Roman" w:hAnsi="Times New Roman" w:cs="Times New Roman"/>
          <w:sz w:val="20"/>
          <w:szCs w:val="20"/>
        </w:rPr>
        <w:t>Law.</w:t>
      </w:r>
    </w:p>
    <w:p w14:paraId="4D01B975" w14:textId="51EB9647" w:rsidR="00CE53FE" w:rsidRPr="00115E89" w:rsidRDefault="00D42DC2" w:rsidP="00115E89">
      <w:pPr>
        <w:pStyle w:val="ListParagraph"/>
        <w:numPr>
          <w:ilvl w:val="2"/>
          <w:numId w:val="6"/>
        </w:numPr>
        <w:tabs>
          <w:tab w:val="left" w:pos="984"/>
        </w:tabs>
        <w:spacing w:after="120" w:line="247" w:lineRule="auto"/>
        <w:ind w:left="416" w:right="1" w:firstLine="132"/>
        <w:rPr>
          <w:rFonts w:ascii="Times New Roman" w:hAnsi="Times New Roman" w:cs="Times New Roman"/>
          <w:sz w:val="20"/>
          <w:szCs w:val="20"/>
        </w:rPr>
      </w:pPr>
      <w:r>
        <w:rPr>
          <w:rFonts w:ascii="Times New Roman" w:hAnsi="Times New Roman" w:cs="Times New Roman"/>
          <w:sz w:val="20"/>
          <w:szCs w:val="20"/>
        </w:rPr>
        <w:t>C</w:t>
      </w:r>
      <w:r w:rsidR="00255D00" w:rsidRPr="00115E89">
        <w:rPr>
          <w:rFonts w:ascii="Times New Roman" w:hAnsi="Times New Roman" w:cs="Times New Roman"/>
          <w:sz w:val="20"/>
          <w:szCs w:val="20"/>
        </w:rPr>
        <w:t xml:space="preserve">omply with its obligations under the Card Scheme Rules, to the extent that </w:t>
      </w:r>
      <w:r w:rsidR="008E50E6" w:rsidRPr="00115E89">
        <w:rPr>
          <w:rFonts w:ascii="Times New Roman" w:hAnsi="Times New Roman" w:cs="Times New Roman"/>
          <w:sz w:val="20"/>
          <w:szCs w:val="20"/>
        </w:rPr>
        <w:t xml:space="preserve">Paynetics, </w:t>
      </w:r>
      <w:r w:rsidR="008E50E6" w:rsidRPr="00115E89">
        <w:rPr>
          <w:rFonts w:ascii="Times New Roman" w:hAnsi="Times New Roman" w:cs="Times New Roman"/>
          <w:sz w:val="20"/>
          <w:szCs w:val="20"/>
        </w:rPr>
        <w:t>the Partner</w:t>
      </w:r>
      <w:r w:rsidR="00255D00" w:rsidRPr="00115E89">
        <w:rPr>
          <w:rFonts w:ascii="Times New Roman" w:hAnsi="Times New Roman" w:cs="Times New Roman"/>
          <w:sz w:val="20"/>
          <w:szCs w:val="20"/>
        </w:rPr>
        <w:t xml:space="preserve"> and/or the relevant Card Scheme informs the Merchant of those</w:t>
      </w:r>
      <w:r w:rsidR="00255D00" w:rsidRPr="00115E89">
        <w:rPr>
          <w:rFonts w:ascii="Times New Roman" w:hAnsi="Times New Roman" w:cs="Times New Roman"/>
          <w:spacing w:val="-3"/>
          <w:sz w:val="20"/>
          <w:szCs w:val="20"/>
        </w:rPr>
        <w:t xml:space="preserve"> </w:t>
      </w:r>
      <w:r w:rsidR="00340648" w:rsidRPr="00115E89">
        <w:rPr>
          <w:rFonts w:ascii="Times New Roman" w:hAnsi="Times New Roman" w:cs="Times New Roman"/>
          <w:sz w:val="20"/>
          <w:szCs w:val="20"/>
        </w:rPr>
        <w:t>obligations.</w:t>
      </w:r>
    </w:p>
    <w:p w14:paraId="5634923F" w14:textId="1ABB52F7" w:rsidR="00CE53FE" w:rsidRPr="00115E89" w:rsidRDefault="00D42DC2" w:rsidP="00115E89">
      <w:pPr>
        <w:pStyle w:val="ListParagraph"/>
        <w:numPr>
          <w:ilvl w:val="2"/>
          <w:numId w:val="6"/>
        </w:numPr>
        <w:tabs>
          <w:tab w:val="left" w:pos="975"/>
        </w:tabs>
        <w:spacing w:after="120" w:line="247" w:lineRule="auto"/>
        <w:ind w:left="416" w:right="47" w:firstLine="148"/>
        <w:rPr>
          <w:rFonts w:ascii="Times New Roman" w:hAnsi="Times New Roman" w:cs="Times New Roman"/>
          <w:sz w:val="20"/>
          <w:szCs w:val="20"/>
        </w:rPr>
      </w:pPr>
      <w:r>
        <w:rPr>
          <w:rFonts w:ascii="Times New Roman" w:hAnsi="Times New Roman" w:cs="Times New Roman"/>
          <w:sz w:val="20"/>
          <w:szCs w:val="20"/>
        </w:rPr>
        <w:t>C</w:t>
      </w:r>
      <w:r w:rsidR="00255D00" w:rsidRPr="00115E89">
        <w:rPr>
          <w:rFonts w:ascii="Times New Roman" w:hAnsi="Times New Roman" w:cs="Times New Roman"/>
          <w:sz w:val="20"/>
          <w:szCs w:val="20"/>
        </w:rPr>
        <w:t>omply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all</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Applicable</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including</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4"/>
          <w:sz w:val="20"/>
          <w:szCs w:val="20"/>
        </w:rPr>
        <w:t xml:space="preserve"> </w:t>
      </w:r>
      <w:r w:rsidR="00820D0D" w:rsidRPr="00115E89">
        <w:rPr>
          <w:rFonts w:ascii="Times New Roman" w:hAnsi="Times New Roman" w:cs="Times New Roman"/>
          <w:sz w:val="20"/>
          <w:szCs w:val="20"/>
        </w:rPr>
        <w:t>that</w:t>
      </w:r>
      <w:r w:rsidR="00820D0D"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applies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any sale of goods and/or services by the Merchant in connection with the Transactions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execution</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performance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its obligations under the</w:t>
      </w:r>
      <w:r w:rsidR="00255D00" w:rsidRPr="00115E89">
        <w:rPr>
          <w:rFonts w:ascii="Times New Roman" w:hAnsi="Times New Roman" w:cs="Times New Roman"/>
          <w:spacing w:val="-6"/>
          <w:sz w:val="20"/>
          <w:szCs w:val="20"/>
        </w:rPr>
        <w:t xml:space="preserve"> </w:t>
      </w:r>
      <w:r w:rsidR="00340648" w:rsidRPr="00115E89">
        <w:rPr>
          <w:rFonts w:ascii="Times New Roman" w:hAnsi="Times New Roman" w:cs="Times New Roman"/>
          <w:sz w:val="20"/>
          <w:szCs w:val="20"/>
        </w:rPr>
        <w:t>Agreement.</w:t>
      </w:r>
    </w:p>
    <w:p w14:paraId="39DB656F" w14:textId="53648601" w:rsidR="00CE53FE" w:rsidRPr="00115E89" w:rsidRDefault="00D42DC2" w:rsidP="00115E89">
      <w:pPr>
        <w:pStyle w:val="ListParagraph"/>
        <w:numPr>
          <w:ilvl w:val="2"/>
          <w:numId w:val="6"/>
        </w:numPr>
        <w:tabs>
          <w:tab w:val="left" w:pos="962"/>
        </w:tabs>
        <w:spacing w:after="120" w:line="247" w:lineRule="auto"/>
        <w:ind w:left="416" w:right="53" w:firstLine="122"/>
        <w:rPr>
          <w:rFonts w:ascii="Times New Roman" w:hAnsi="Times New Roman" w:cs="Times New Roman"/>
          <w:sz w:val="20"/>
          <w:szCs w:val="20"/>
        </w:rPr>
      </w:pPr>
      <w:r>
        <w:rPr>
          <w:rFonts w:ascii="Times New Roman" w:hAnsi="Times New Roman" w:cs="Times New Roman"/>
          <w:sz w:val="20"/>
          <w:szCs w:val="20"/>
        </w:rPr>
        <w:t>C</w:t>
      </w:r>
      <w:r w:rsidR="00255D00" w:rsidRPr="00115E89">
        <w:rPr>
          <w:rFonts w:ascii="Times New Roman" w:hAnsi="Times New Roman" w:cs="Times New Roman"/>
          <w:sz w:val="20"/>
          <w:szCs w:val="20"/>
        </w:rPr>
        <w:t>omply with its contractual obligations relating to any sale and/or supply of goods and/or services by it to</w:t>
      </w:r>
      <w:r w:rsidR="00255D00" w:rsidRPr="00115E89">
        <w:rPr>
          <w:rFonts w:ascii="Times New Roman" w:hAnsi="Times New Roman" w:cs="Times New Roman"/>
          <w:spacing w:val="-24"/>
          <w:sz w:val="20"/>
          <w:szCs w:val="20"/>
        </w:rPr>
        <w:t xml:space="preserve"> </w:t>
      </w:r>
      <w:r w:rsidR="00340648" w:rsidRPr="00115E89">
        <w:rPr>
          <w:rFonts w:ascii="Times New Roman" w:hAnsi="Times New Roman" w:cs="Times New Roman"/>
          <w:sz w:val="20"/>
          <w:szCs w:val="20"/>
        </w:rPr>
        <w:t>Cardholders.</w:t>
      </w:r>
    </w:p>
    <w:p w14:paraId="30CF3867" w14:textId="07DF701C" w:rsidR="00CE53FE" w:rsidRPr="00115E89" w:rsidRDefault="00D42DC2" w:rsidP="00115E89">
      <w:pPr>
        <w:pStyle w:val="ListParagraph"/>
        <w:numPr>
          <w:ilvl w:val="2"/>
          <w:numId w:val="6"/>
        </w:numPr>
        <w:tabs>
          <w:tab w:val="left" w:pos="945"/>
        </w:tabs>
        <w:spacing w:after="120" w:line="247" w:lineRule="auto"/>
        <w:ind w:left="416" w:right="44" w:firstLine="84"/>
        <w:rPr>
          <w:rFonts w:ascii="Times New Roman" w:hAnsi="Times New Roman" w:cs="Times New Roman"/>
          <w:sz w:val="20"/>
          <w:szCs w:val="20"/>
        </w:rPr>
      </w:pPr>
      <w:r>
        <w:rPr>
          <w:rFonts w:ascii="Times New Roman" w:hAnsi="Times New Roman" w:cs="Times New Roman"/>
          <w:sz w:val="20"/>
          <w:szCs w:val="20"/>
        </w:rPr>
        <w:t>O</w:t>
      </w:r>
      <w:r w:rsidR="00255D00" w:rsidRPr="00115E89">
        <w:rPr>
          <w:rFonts w:ascii="Times New Roman" w:hAnsi="Times New Roman" w:cs="Times New Roman"/>
          <w:sz w:val="20"/>
          <w:szCs w:val="20"/>
        </w:rPr>
        <w:t>nly</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undertake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Transactions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Cardholders</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connection</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 xml:space="preserve">with goods and/or services which the Merchant has sold and supplied to </w:t>
      </w:r>
      <w:r w:rsidR="00340648" w:rsidRPr="00115E89">
        <w:rPr>
          <w:rFonts w:ascii="Times New Roman" w:hAnsi="Times New Roman" w:cs="Times New Roman"/>
          <w:sz w:val="20"/>
          <w:szCs w:val="20"/>
        </w:rPr>
        <w:t>them.</w:t>
      </w:r>
    </w:p>
    <w:p w14:paraId="18B3A289" w14:textId="26183678" w:rsidR="00CE53FE" w:rsidRPr="00115E89" w:rsidRDefault="00D42DC2" w:rsidP="00115E89">
      <w:pPr>
        <w:pStyle w:val="ListParagraph"/>
        <w:numPr>
          <w:ilvl w:val="2"/>
          <w:numId w:val="6"/>
        </w:numPr>
        <w:tabs>
          <w:tab w:val="left" w:pos="940"/>
        </w:tabs>
        <w:spacing w:after="120" w:line="247" w:lineRule="auto"/>
        <w:ind w:left="416" w:right="52" w:firstLine="108"/>
        <w:rPr>
          <w:rFonts w:ascii="Times New Roman" w:hAnsi="Times New Roman" w:cs="Times New Roman"/>
          <w:sz w:val="20"/>
          <w:szCs w:val="20"/>
        </w:rPr>
      </w:pPr>
      <w:r>
        <w:rPr>
          <w:rFonts w:ascii="Times New Roman" w:hAnsi="Times New Roman" w:cs="Times New Roman"/>
          <w:sz w:val="20"/>
          <w:szCs w:val="20"/>
        </w:rPr>
        <w:t>O</w:t>
      </w:r>
      <w:r w:rsidR="00255D00" w:rsidRPr="00115E89">
        <w:rPr>
          <w:rFonts w:ascii="Times New Roman" w:hAnsi="Times New Roman" w:cs="Times New Roman"/>
          <w:sz w:val="20"/>
          <w:szCs w:val="20"/>
        </w:rPr>
        <w:t>nly undertake Transactions with Cardholders in respect of goods and services the sale and supply of which commonly fall within the Merchant’s business or as identified to</w:t>
      </w:r>
      <w:r w:rsidR="00255D00" w:rsidRPr="00115E89">
        <w:rPr>
          <w:rFonts w:ascii="Times New Roman" w:hAnsi="Times New Roman" w:cs="Times New Roman"/>
          <w:spacing w:val="-16"/>
          <w:sz w:val="20"/>
          <w:szCs w:val="20"/>
        </w:rPr>
        <w:t xml:space="preserve"> </w:t>
      </w:r>
      <w:r w:rsidR="008E50E6" w:rsidRPr="00115E89">
        <w:rPr>
          <w:rFonts w:ascii="Times New Roman" w:hAnsi="Times New Roman" w:cs="Times New Roman"/>
          <w:sz w:val="20"/>
          <w:szCs w:val="20"/>
        </w:rPr>
        <w:t>Paynetics</w:t>
      </w:r>
      <w:r w:rsidR="00340648" w:rsidRPr="00115E89">
        <w:rPr>
          <w:rFonts w:ascii="Times New Roman" w:hAnsi="Times New Roman" w:cs="Times New Roman"/>
          <w:sz w:val="20"/>
          <w:szCs w:val="20"/>
        </w:rPr>
        <w:t>.</w:t>
      </w:r>
    </w:p>
    <w:p w14:paraId="3E6F1073" w14:textId="1B2B625F" w:rsidR="00CE53FE" w:rsidRPr="00115E89" w:rsidRDefault="00D42DC2" w:rsidP="00115E89">
      <w:pPr>
        <w:pStyle w:val="ListParagraph"/>
        <w:numPr>
          <w:ilvl w:val="2"/>
          <w:numId w:val="6"/>
        </w:numPr>
        <w:tabs>
          <w:tab w:val="left" w:pos="866"/>
        </w:tabs>
        <w:spacing w:after="120" w:line="247" w:lineRule="auto"/>
        <w:ind w:left="416" w:right="49" w:firstLine="43"/>
        <w:rPr>
          <w:rFonts w:ascii="Times New Roman" w:hAnsi="Times New Roman" w:cs="Times New Roman"/>
          <w:sz w:val="20"/>
          <w:szCs w:val="20"/>
        </w:rPr>
      </w:pPr>
      <w:r>
        <w:rPr>
          <w:rFonts w:ascii="Times New Roman" w:hAnsi="Times New Roman" w:cs="Times New Roman"/>
          <w:sz w:val="20"/>
          <w:szCs w:val="20"/>
        </w:rPr>
        <w:t>O</w:t>
      </w:r>
      <w:r w:rsidR="00255D00" w:rsidRPr="00115E89">
        <w:rPr>
          <w:rFonts w:ascii="Times New Roman" w:hAnsi="Times New Roman" w:cs="Times New Roman"/>
          <w:sz w:val="20"/>
          <w:szCs w:val="20"/>
        </w:rPr>
        <w:t>nly undertake Payments which a Cardholder has authorised in accordance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Applicable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Agreement,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Card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Scheme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 xml:space="preserve">Rules and any other information or instructions provided by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to the Merchant from time to</w:t>
      </w:r>
      <w:r w:rsidR="00255D00" w:rsidRPr="00115E89">
        <w:rPr>
          <w:rFonts w:ascii="Times New Roman" w:hAnsi="Times New Roman" w:cs="Times New Roman"/>
          <w:spacing w:val="-5"/>
          <w:sz w:val="20"/>
          <w:szCs w:val="20"/>
        </w:rPr>
        <w:t xml:space="preserve"> </w:t>
      </w:r>
      <w:r w:rsidR="00340648" w:rsidRPr="00115E89">
        <w:rPr>
          <w:rFonts w:ascii="Times New Roman" w:hAnsi="Times New Roman" w:cs="Times New Roman"/>
          <w:sz w:val="20"/>
          <w:szCs w:val="20"/>
        </w:rPr>
        <w:t>time.</w:t>
      </w:r>
    </w:p>
    <w:p w14:paraId="45D6EBD6" w14:textId="6E835935" w:rsidR="00CE53FE" w:rsidRPr="00115E89" w:rsidRDefault="00D42DC2" w:rsidP="00115E89">
      <w:pPr>
        <w:pStyle w:val="ListParagraph"/>
        <w:numPr>
          <w:ilvl w:val="2"/>
          <w:numId w:val="6"/>
        </w:numPr>
        <w:tabs>
          <w:tab w:val="left" w:pos="967"/>
        </w:tabs>
        <w:spacing w:after="120" w:line="247" w:lineRule="auto"/>
        <w:ind w:left="416" w:firstLine="139"/>
        <w:rPr>
          <w:rFonts w:ascii="Times New Roman" w:hAnsi="Times New Roman" w:cs="Times New Roman"/>
          <w:sz w:val="20"/>
          <w:szCs w:val="20"/>
        </w:rPr>
      </w:pPr>
      <w:r>
        <w:rPr>
          <w:rFonts w:ascii="Times New Roman" w:hAnsi="Times New Roman" w:cs="Times New Roman"/>
          <w:sz w:val="20"/>
          <w:szCs w:val="20"/>
        </w:rPr>
        <w:t>R</w:t>
      </w:r>
      <w:r w:rsidR="00255D00" w:rsidRPr="00115E89">
        <w:rPr>
          <w:rFonts w:ascii="Times New Roman" w:hAnsi="Times New Roman" w:cs="Times New Roman"/>
          <w:sz w:val="20"/>
          <w:szCs w:val="20"/>
        </w:rPr>
        <w:t xml:space="preserve">efrain from doing anything which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reasonably believes to be disreputable or capable of damaging the reputation or goodwill </w:t>
      </w:r>
      <w:r w:rsidR="00255D00" w:rsidRPr="00115E89">
        <w:rPr>
          <w:rFonts w:ascii="Times New Roman" w:hAnsi="Times New Roman" w:cs="Times New Roman"/>
          <w:spacing w:val="-8"/>
          <w:sz w:val="20"/>
          <w:szCs w:val="20"/>
        </w:rPr>
        <w:t xml:space="preserve">of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or any Card</w:t>
      </w:r>
      <w:r w:rsidR="00255D00" w:rsidRPr="00115E89">
        <w:rPr>
          <w:rFonts w:ascii="Times New Roman" w:hAnsi="Times New Roman" w:cs="Times New Roman"/>
          <w:spacing w:val="-1"/>
          <w:sz w:val="20"/>
          <w:szCs w:val="20"/>
        </w:rPr>
        <w:t xml:space="preserve"> </w:t>
      </w:r>
      <w:r w:rsidR="00340648" w:rsidRPr="00115E89">
        <w:rPr>
          <w:rFonts w:ascii="Times New Roman" w:hAnsi="Times New Roman" w:cs="Times New Roman"/>
          <w:sz w:val="20"/>
          <w:szCs w:val="20"/>
        </w:rPr>
        <w:t>Schemes.</w:t>
      </w:r>
    </w:p>
    <w:p w14:paraId="61224556" w14:textId="318F7140" w:rsidR="00CE53FE" w:rsidRPr="00115E89" w:rsidRDefault="00D42DC2" w:rsidP="00115E89">
      <w:pPr>
        <w:pStyle w:val="ListParagraph"/>
        <w:numPr>
          <w:ilvl w:val="2"/>
          <w:numId w:val="6"/>
        </w:numPr>
        <w:tabs>
          <w:tab w:val="left" w:pos="1059"/>
        </w:tabs>
        <w:spacing w:after="120" w:line="247" w:lineRule="auto"/>
        <w:ind w:left="416" w:right="46" w:firstLine="208"/>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ake</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reasonable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steps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ensure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that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its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Representatives</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cannot procure, connive or be party to any fraud related to the Cards or Merchant Payment</w:t>
      </w:r>
      <w:r w:rsidR="00255D00" w:rsidRPr="00115E89">
        <w:rPr>
          <w:rFonts w:ascii="Times New Roman" w:hAnsi="Times New Roman" w:cs="Times New Roman"/>
          <w:spacing w:val="-3"/>
          <w:sz w:val="20"/>
          <w:szCs w:val="20"/>
        </w:rPr>
        <w:t xml:space="preserve"> </w:t>
      </w:r>
      <w:r w:rsidR="00340648" w:rsidRPr="00115E89">
        <w:rPr>
          <w:rFonts w:ascii="Times New Roman" w:hAnsi="Times New Roman" w:cs="Times New Roman"/>
          <w:sz w:val="20"/>
          <w:szCs w:val="20"/>
        </w:rPr>
        <w:t>Account.</w:t>
      </w:r>
    </w:p>
    <w:p w14:paraId="7ACAD0DA" w14:textId="64AE39AC" w:rsidR="00CE53FE" w:rsidRPr="00115E89" w:rsidRDefault="004A0F68" w:rsidP="00D42DC2">
      <w:pPr>
        <w:pStyle w:val="ListParagraph"/>
        <w:numPr>
          <w:ilvl w:val="2"/>
          <w:numId w:val="6"/>
        </w:numPr>
        <w:tabs>
          <w:tab w:val="left" w:pos="1044"/>
        </w:tabs>
        <w:spacing w:after="120" w:line="247" w:lineRule="auto"/>
        <w:ind w:left="360" w:right="47" w:firstLine="129"/>
        <w:rPr>
          <w:rFonts w:ascii="Times New Roman" w:hAnsi="Times New Roman" w:cs="Times New Roman"/>
          <w:sz w:val="20"/>
          <w:szCs w:val="20"/>
        </w:rPr>
      </w:pPr>
      <w:r>
        <w:rPr>
          <w:rFonts w:ascii="Times New Roman" w:hAnsi="Times New Roman" w:cs="Times New Roman"/>
          <w:sz w:val="20"/>
          <w:szCs w:val="20"/>
          <w:lang w:val="bg-BG"/>
        </w:rPr>
        <w:t xml:space="preserve"> </w:t>
      </w:r>
      <w:r w:rsidR="00D42DC2">
        <w:rPr>
          <w:rFonts w:ascii="Times New Roman" w:hAnsi="Times New Roman" w:cs="Times New Roman"/>
          <w:sz w:val="20"/>
          <w:szCs w:val="20"/>
        </w:rPr>
        <w:t>N</w:t>
      </w:r>
      <w:r w:rsidR="00255D00" w:rsidRPr="00115E89">
        <w:rPr>
          <w:rFonts w:ascii="Times New Roman" w:hAnsi="Times New Roman" w:cs="Times New Roman"/>
          <w:sz w:val="20"/>
          <w:szCs w:val="20"/>
        </w:rPr>
        <w:t xml:space="preserve">otify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immediately if it becomes aware of or suspects</w:t>
      </w:r>
      <w:r w:rsidR="00255D00" w:rsidRPr="00115E89">
        <w:rPr>
          <w:rFonts w:ascii="Times New Roman" w:hAnsi="Times New Roman" w:cs="Times New Roman"/>
          <w:spacing w:val="-17"/>
          <w:sz w:val="20"/>
          <w:szCs w:val="20"/>
        </w:rPr>
        <w:t xml:space="preserve"> </w:t>
      </w:r>
      <w:r w:rsidR="00255D00" w:rsidRPr="00115E89">
        <w:rPr>
          <w:rFonts w:ascii="Times New Roman" w:hAnsi="Times New Roman" w:cs="Times New Roman"/>
          <w:sz w:val="20"/>
          <w:szCs w:val="20"/>
        </w:rPr>
        <w:t xml:space="preserve">any security breach relating to Transaction Data or any Cardholder’s personal data (whether or not the Merchant </w:t>
      </w:r>
      <w:r w:rsidR="00255D00" w:rsidRPr="00115E89">
        <w:rPr>
          <w:rFonts w:ascii="Times New Roman" w:hAnsi="Times New Roman" w:cs="Times New Roman"/>
          <w:spacing w:val="-4"/>
          <w:sz w:val="20"/>
          <w:szCs w:val="20"/>
        </w:rPr>
        <w:t xml:space="preserve">has </w:t>
      </w:r>
      <w:r w:rsidR="00255D00" w:rsidRPr="00115E89">
        <w:rPr>
          <w:rFonts w:ascii="Times New Roman" w:hAnsi="Times New Roman" w:cs="Times New Roman"/>
          <w:sz w:val="20"/>
          <w:szCs w:val="20"/>
        </w:rPr>
        <w:t xml:space="preserve">complied with the PCI DSS) and as soon as reasonably practicable, (without prejudice to any other remedy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has in respect thereof) immediately identify and resolve the cause of such security breach and take any steps that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require, including but not limited to the procurement (at the Merchant’s cost) of forensic expertise from third parties recommended by</w:t>
      </w:r>
      <w:r w:rsidR="00255D00" w:rsidRPr="00115E89">
        <w:rPr>
          <w:rFonts w:ascii="Times New Roman" w:hAnsi="Times New Roman" w:cs="Times New Roman"/>
          <w:spacing w:val="-2"/>
          <w:sz w:val="20"/>
          <w:szCs w:val="20"/>
        </w:rPr>
        <w:t xml:space="preserve">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w:t>
      </w:r>
    </w:p>
    <w:p w14:paraId="51BB2884" w14:textId="38A49FE0" w:rsidR="00CE53FE" w:rsidRPr="00115E89" w:rsidRDefault="00255D00" w:rsidP="00D42DC2">
      <w:pPr>
        <w:pStyle w:val="ListParagraph"/>
        <w:numPr>
          <w:ilvl w:val="1"/>
          <w:numId w:val="6"/>
        </w:numPr>
        <w:tabs>
          <w:tab w:val="left" w:pos="720"/>
        </w:tabs>
        <w:spacing w:after="120" w:line="247" w:lineRule="auto"/>
        <w:ind w:left="360" w:right="48" w:firstLine="0"/>
        <w:rPr>
          <w:rFonts w:ascii="Times New Roman" w:hAnsi="Times New Roman" w:cs="Times New Roman"/>
          <w:sz w:val="20"/>
          <w:szCs w:val="20"/>
        </w:rPr>
      </w:pPr>
      <w:r w:rsidRPr="00115E89">
        <w:rPr>
          <w:rFonts w:ascii="Times New Roman" w:hAnsi="Times New Roman" w:cs="Times New Roman"/>
          <w:sz w:val="20"/>
          <w:szCs w:val="20"/>
        </w:rPr>
        <w:t>The Merchant is responsible for resolving all disputes and queries</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arising</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respect</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goods</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services</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sold</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supplied</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relation to the Transactions, which occur with the Cardholders, subject to the Merchant’s liability for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Chargebacks.</w:t>
      </w:r>
    </w:p>
    <w:p w14:paraId="21768B63" w14:textId="1295C7A0" w:rsidR="00CE53FE" w:rsidRPr="00115E89" w:rsidRDefault="00820D0D" w:rsidP="00115E89">
      <w:pPr>
        <w:pStyle w:val="ListParagraph"/>
        <w:numPr>
          <w:ilvl w:val="1"/>
          <w:numId w:val="6"/>
        </w:numPr>
        <w:tabs>
          <w:tab w:val="left" w:pos="720"/>
        </w:tabs>
        <w:spacing w:after="120" w:line="247" w:lineRule="auto"/>
        <w:ind w:left="360" w:right="47" w:firstLine="0"/>
        <w:rPr>
          <w:rFonts w:ascii="Times New Roman" w:hAnsi="Times New Roman" w:cs="Times New Roman"/>
          <w:sz w:val="20"/>
          <w:szCs w:val="20"/>
        </w:rPr>
      </w:pPr>
      <w:r w:rsidRPr="00115E89">
        <w:rPr>
          <w:rFonts w:ascii="Times New Roman" w:hAnsi="Times New Roman" w:cs="Times New Roman"/>
          <w:sz w:val="20"/>
          <w:szCs w:val="20"/>
        </w:rPr>
        <w:lastRenderedPageBreak/>
        <w:t>The Merchant</w:t>
      </w:r>
      <w:r w:rsidR="00255D00" w:rsidRPr="00115E89">
        <w:rPr>
          <w:rFonts w:ascii="Times New Roman" w:hAnsi="Times New Roman" w:cs="Times New Roman"/>
          <w:sz w:val="20"/>
          <w:szCs w:val="20"/>
        </w:rPr>
        <w:t xml:space="preserve"> must inform </w:t>
      </w:r>
      <w:r w:rsidR="008E50E6"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within 30 days in</w:t>
      </w:r>
      <w:r w:rsidR="00255D00" w:rsidRPr="00115E89">
        <w:rPr>
          <w:rFonts w:ascii="Times New Roman" w:hAnsi="Times New Roman" w:cs="Times New Roman"/>
          <w:spacing w:val="-27"/>
          <w:sz w:val="20"/>
          <w:szCs w:val="20"/>
        </w:rPr>
        <w:t xml:space="preserve"> </w:t>
      </w:r>
      <w:r w:rsidR="00255D00" w:rsidRPr="00115E89">
        <w:rPr>
          <w:rFonts w:ascii="Times New Roman" w:hAnsi="Times New Roman" w:cs="Times New Roman"/>
          <w:sz w:val="20"/>
          <w:szCs w:val="20"/>
        </w:rPr>
        <w:t>the event of any relevant change in control</w:t>
      </w:r>
      <w:r w:rsidR="00D36015" w:rsidRPr="00115E89">
        <w:rPr>
          <w:rFonts w:ascii="Times New Roman" w:hAnsi="Times New Roman" w:cs="Times New Roman"/>
          <w:sz w:val="20"/>
          <w:szCs w:val="20"/>
        </w:rPr>
        <w:t>, change of contact details, address or legal form</w:t>
      </w:r>
      <w:r w:rsidR="00255D00" w:rsidRPr="00115E89">
        <w:rPr>
          <w:rFonts w:ascii="Times New Roman" w:hAnsi="Times New Roman" w:cs="Times New Roman"/>
          <w:sz w:val="20"/>
          <w:szCs w:val="20"/>
        </w:rPr>
        <w:t xml:space="preserve">. </w:t>
      </w:r>
    </w:p>
    <w:p w14:paraId="7F7BF5DF" w14:textId="1EA113C9" w:rsidR="009E0937" w:rsidRPr="00115E89" w:rsidRDefault="00255D00" w:rsidP="00115E89">
      <w:pPr>
        <w:pStyle w:val="ListParagraph"/>
        <w:numPr>
          <w:ilvl w:val="1"/>
          <w:numId w:val="6"/>
        </w:numPr>
        <w:tabs>
          <w:tab w:val="left" w:pos="720"/>
          <w:tab w:val="left" w:pos="1173"/>
          <w:tab w:val="left" w:pos="1174"/>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perform</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its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obligations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timely</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 xml:space="preserve">manner and shall provide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with all reasonable cooperation reasonably required by </w:t>
      </w:r>
      <w:r w:rsidR="00CB5E79" w:rsidRPr="00115E89">
        <w:rPr>
          <w:rFonts w:ascii="Times New Roman" w:hAnsi="Times New Roman" w:cs="Times New Roman"/>
          <w:sz w:val="20"/>
          <w:szCs w:val="20"/>
        </w:rPr>
        <w:t>Paynetics</w:t>
      </w:r>
      <w:r w:rsidR="00CB5E79" w:rsidRPr="00115E89" w:rsidDel="00CB5E79">
        <w:rPr>
          <w:rFonts w:ascii="Times New Roman" w:hAnsi="Times New Roman" w:cs="Times New Roman"/>
          <w:sz w:val="20"/>
          <w:szCs w:val="20"/>
        </w:rPr>
        <w:t xml:space="preserve"> </w:t>
      </w:r>
      <w:r w:rsidRPr="00115E89">
        <w:rPr>
          <w:rFonts w:ascii="Times New Roman" w:hAnsi="Times New Roman" w:cs="Times New Roman"/>
          <w:sz w:val="20"/>
          <w:szCs w:val="20"/>
        </w:rPr>
        <w:t>to perform its obligations under the</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Agreement.</w:t>
      </w:r>
    </w:p>
    <w:p w14:paraId="0074D49D" w14:textId="27F4D01B" w:rsidR="009E0937" w:rsidRPr="00115E89" w:rsidRDefault="00255D00" w:rsidP="00115E89">
      <w:pPr>
        <w:pStyle w:val="ListParagraph"/>
        <w:numPr>
          <w:ilvl w:val="1"/>
          <w:numId w:val="6"/>
        </w:numPr>
        <w:tabs>
          <w:tab w:val="left" w:pos="720"/>
          <w:tab w:val="left" w:pos="1173"/>
          <w:tab w:val="left" w:pos="1174"/>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 xml:space="preserve">Unless otherwise agreed by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 writing, the Merchant acknowledges</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agrees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its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own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cost)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solely responsible throughout the Term for the provision of all equipment, software, syst</w:t>
      </w:r>
      <w:r w:rsidR="005766A8" w:rsidRPr="00115E89">
        <w:rPr>
          <w:rFonts w:ascii="Times New Roman" w:hAnsi="Times New Roman" w:cs="Times New Roman"/>
          <w:sz w:val="20"/>
          <w:szCs w:val="20"/>
        </w:rPr>
        <w:t xml:space="preserve">ems </w:t>
      </w:r>
      <w:r w:rsidRPr="00115E89">
        <w:rPr>
          <w:rFonts w:ascii="Times New Roman" w:hAnsi="Times New Roman" w:cs="Times New Roman"/>
          <w:sz w:val="20"/>
          <w:szCs w:val="20"/>
        </w:rPr>
        <w:t>and telecommunications facilities which are required to enable the Merchant to receive the Services under the Agreement except where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POS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Services</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are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being</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supplied,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Equipment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(as</w:t>
      </w:r>
      <w:r w:rsidRPr="00115E89">
        <w:rPr>
          <w:rFonts w:ascii="Times New Roman" w:hAnsi="Times New Roman" w:cs="Times New Roman"/>
          <w:spacing w:val="29"/>
          <w:sz w:val="20"/>
          <w:szCs w:val="20"/>
        </w:rPr>
        <w:t xml:space="preserve"> </w:t>
      </w:r>
      <w:r w:rsidRPr="00115E89">
        <w:rPr>
          <w:rFonts w:ascii="Times New Roman" w:hAnsi="Times New Roman" w:cs="Times New Roman"/>
          <w:sz w:val="20"/>
          <w:szCs w:val="20"/>
        </w:rPr>
        <w:t>defined in the Terminal Agreement) shall be supplied by</w:t>
      </w:r>
      <w:r w:rsidR="004A0F68">
        <w:rPr>
          <w:rFonts w:ascii="Times New Roman" w:hAnsi="Times New Roman" w:cs="Times New Roman"/>
          <w:sz w:val="20"/>
          <w:szCs w:val="20"/>
        </w:rPr>
        <w:t xml:space="preserve"> the Partner.</w:t>
      </w:r>
    </w:p>
    <w:p w14:paraId="799C3B14" w14:textId="4F031FAC" w:rsidR="00CE53FE" w:rsidRPr="00115E89" w:rsidRDefault="00255D00" w:rsidP="00115E89">
      <w:pPr>
        <w:pStyle w:val="ListParagraph"/>
        <w:numPr>
          <w:ilvl w:val="1"/>
          <w:numId w:val="6"/>
        </w:numPr>
        <w:tabs>
          <w:tab w:val="left" w:pos="720"/>
          <w:tab w:val="left" w:pos="1045"/>
          <w:tab w:val="left" w:pos="1046"/>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 xml:space="preserve">Unless otherwise agreed by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 writing in advance, the Merchant agrees to maintain its registered office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within</w:t>
      </w:r>
      <w:r w:rsidRPr="00115E89">
        <w:rPr>
          <w:rFonts w:ascii="Times New Roman" w:hAnsi="Times New Roman" w:cs="Times New Roman"/>
          <w:spacing w:val="-6"/>
          <w:sz w:val="20"/>
          <w:szCs w:val="20"/>
        </w:rPr>
        <w:t xml:space="preserve"> </w:t>
      </w:r>
      <w:r w:rsidR="00536EE0">
        <w:rPr>
          <w:rFonts w:ascii="Times New Roman" w:hAnsi="Times New Roman" w:cs="Times New Roman"/>
          <w:sz w:val="20"/>
          <w:szCs w:val="20"/>
        </w:rPr>
        <w:t>the United Kingdom</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duration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the Agreement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provide</w:t>
      </w:r>
      <w:r w:rsidRPr="00115E89">
        <w:rPr>
          <w:rFonts w:ascii="Times New Roman" w:hAnsi="Times New Roman" w:cs="Times New Roman"/>
          <w:spacing w:val="-7"/>
          <w:sz w:val="20"/>
          <w:szCs w:val="20"/>
        </w:rPr>
        <w:t xml:space="preserve"> </w:t>
      </w:r>
      <w:r w:rsidR="00CB5E79" w:rsidRPr="00115E89">
        <w:rPr>
          <w:rFonts w:ascii="Times New Roman" w:hAnsi="Times New Roman" w:cs="Times New Roman"/>
          <w:sz w:val="20"/>
          <w:szCs w:val="20"/>
        </w:rPr>
        <w:t>Paynetics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with</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prior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written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notice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change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 details 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either.</w:t>
      </w:r>
    </w:p>
    <w:p w14:paraId="79935E81" w14:textId="4C86BABF" w:rsidR="00CE53FE" w:rsidRPr="00115E89" w:rsidRDefault="00CB5E79" w:rsidP="00115E89">
      <w:pPr>
        <w:pStyle w:val="ListParagraph"/>
        <w:numPr>
          <w:ilvl w:val="1"/>
          <w:numId w:val="6"/>
        </w:numPr>
        <w:tabs>
          <w:tab w:val="left" w:pos="720"/>
          <w:tab w:val="left" w:pos="1040"/>
          <w:tab w:val="left" w:pos="1041"/>
        </w:tabs>
        <w:spacing w:after="120" w:line="247" w:lineRule="auto"/>
        <w:ind w:left="360" w:right="19"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at any time review the Merchant’s use of the Services supplied to it under the Agreement</w:t>
      </w:r>
      <w:r w:rsidR="00114A36">
        <w:rPr>
          <w:rFonts w:ascii="Times New Roman" w:hAnsi="Times New Roman" w:cs="Times New Roman"/>
          <w:sz w:val="20"/>
          <w:szCs w:val="20"/>
        </w:rPr>
        <w:t xml:space="preserve"> (including investigation of the Merchant Outlet)</w:t>
      </w:r>
      <w:r w:rsidR="00255D00" w:rsidRPr="00115E89">
        <w:rPr>
          <w:rFonts w:ascii="Times New Roman" w:hAnsi="Times New Roman" w:cs="Times New Roman"/>
          <w:sz w:val="20"/>
          <w:szCs w:val="20"/>
        </w:rPr>
        <w:t xml:space="preserve"> to determine whether it is compliant in all respects with the provisions of the Agreement. If, whether on undertaking such review or otherwise,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considers or decides the Merchant’s activities are non-compliant, </w:t>
      </w:r>
      <w:r w:rsidR="00443EC0" w:rsidRPr="00115E89">
        <w:rPr>
          <w:rFonts w:ascii="Times New Roman" w:hAnsi="Times New Roman" w:cs="Times New Roman"/>
          <w:sz w:val="20"/>
          <w:szCs w:val="20"/>
        </w:rPr>
        <w:t>P</w:t>
      </w:r>
      <w:r w:rsidR="00223307" w:rsidRPr="00115E89">
        <w:rPr>
          <w:rFonts w:ascii="Times New Roman" w:hAnsi="Times New Roman" w:cs="Times New Roman"/>
          <w:sz w:val="20"/>
          <w:szCs w:val="20"/>
        </w:rPr>
        <w:t>aynetics</w:t>
      </w:r>
      <w:r w:rsidR="00255D00" w:rsidRPr="00115E89">
        <w:rPr>
          <w:rFonts w:ascii="Times New Roman" w:hAnsi="Times New Roman" w:cs="Times New Roman"/>
          <w:sz w:val="20"/>
          <w:szCs w:val="20"/>
        </w:rPr>
        <w:t xml:space="preserve"> will inform the Merchant accordingly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(if</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that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not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prohibited</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under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Applicable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giving</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reasons why it so considers or decides and will (save in so far as this may be inconsistent with Applicable Law or the Card Scheme Rules or otherwise may</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be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impracticable)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give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30</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days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remedy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non-compliance.</w:t>
      </w:r>
    </w:p>
    <w:p w14:paraId="259D7EF7" w14:textId="77777777" w:rsidR="00CE53FE" w:rsidRPr="00115E89" w:rsidRDefault="00CE53FE" w:rsidP="00115E89">
      <w:pPr>
        <w:pStyle w:val="BodyText"/>
        <w:spacing w:after="120"/>
        <w:ind w:left="360" w:right="19"/>
        <w:jc w:val="left"/>
        <w:rPr>
          <w:rFonts w:ascii="Times New Roman" w:hAnsi="Times New Roman" w:cs="Times New Roman"/>
          <w:sz w:val="20"/>
          <w:szCs w:val="20"/>
        </w:rPr>
      </w:pPr>
    </w:p>
    <w:p w14:paraId="261C8633" w14:textId="76178379" w:rsidR="00CE53FE" w:rsidRPr="00115E89" w:rsidRDefault="00255D00" w:rsidP="00115E89">
      <w:pPr>
        <w:pStyle w:val="Heading1"/>
        <w:numPr>
          <w:ilvl w:val="0"/>
          <w:numId w:val="6"/>
        </w:numPr>
        <w:tabs>
          <w:tab w:val="left" w:pos="460"/>
        </w:tabs>
        <w:spacing w:after="120"/>
        <w:ind w:left="540" w:right="19" w:hanging="178"/>
        <w:rPr>
          <w:rFonts w:ascii="Times New Roman" w:hAnsi="Times New Roman" w:cs="Times New Roman"/>
          <w:sz w:val="20"/>
          <w:szCs w:val="20"/>
        </w:rPr>
      </w:pPr>
      <w:r w:rsidRPr="00115E89">
        <w:rPr>
          <w:rFonts w:ascii="Times New Roman" w:hAnsi="Times New Roman" w:cs="Times New Roman"/>
          <w:sz w:val="20"/>
          <w:szCs w:val="20"/>
        </w:rPr>
        <w:t>Publicity</w:t>
      </w:r>
    </w:p>
    <w:p w14:paraId="2F551C68" w14:textId="2099638A" w:rsidR="00CE53FE" w:rsidRPr="00115E89" w:rsidRDefault="00255D00" w:rsidP="00115E89">
      <w:pPr>
        <w:pStyle w:val="BodyText"/>
        <w:spacing w:after="120" w:line="247" w:lineRule="auto"/>
        <w:ind w:left="360" w:right="19"/>
        <w:rPr>
          <w:rFonts w:ascii="Times New Roman" w:hAnsi="Times New Roman" w:cs="Times New Roman"/>
          <w:sz w:val="20"/>
          <w:szCs w:val="20"/>
        </w:rPr>
      </w:pPr>
      <w:r w:rsidRPr="00115E89">
        <w:rPr>
          <w:rFonts w:ascii="Times New Roman" w:hAnsi="Times New Roman" w:cs="Times New Roman"/>
          <w:sz w:val="20"/>
          <w:szCs w:val="20"/>
        </w:rPr>
        <w:t>Neither Party nor any Representative will give, make or cause to be given 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made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Publicity</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relating</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other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Party</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whether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relation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the performance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existence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arrangement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between the Parties, without the prior written consent of the other, except where this is required by Applicable Law. If Applicable Law requires Publicity, the publisher must, so far as practicable, consult the other Party prior to the Publicity and provide the other with a copy or record of the Publicity as soon as</w:t>
      </w:r>
      <w:r w:rsidRPr="00115E89">
        <w:rPr>
          <w:rFonts w:ascii="Times New Roman" w:hAnsi="Times New Roman" w:cs="Times New Roman"/>
          <w:spacing w:val="-23"/>
          <w:sz w:val="20"/>
          <w:szCs w:val="20"/>
        </w:rPr>
        <w:t xml:space="preserve"> </w:t>
      </w:r>
      <w:r w:rsidRPr="00115E89">
        <w:rPr>
          <w:rFonts w:ascii="Times New Roman" w:hAnsi="Times New Roman" w:cs="Times New Roman"/>
          <w:sz w:val="20"/>
          <w:szCs w:val="20"/>
        </w:rPr>
        <w:t>possible.</w:t>
      </w:r>
    </w:p>
    <w:p w14:paraId="6F2F9F5D" w14:textId="77777777" w:rsidR="00CE53FE" w:rsidRPr="00115E89" w:rsidRDefault="00CE53FE" w:rsidP="00115E89">
      <w:pPr>
        <w:pStyle w:val="BodyText"/>
        <w:spacing w:after="120"/>
        <w:ind w:left="360" w:right="19"/>
        <w:jc w:val="left"/>
        <w:rPr>
          <w:rFonts w:ascii="Times New Roman" w:hAnsi="Times New Roman" w:cs="Times New Roman"/>
          <w:sz w:val="20"/>
          <w:szCs w:val="20"/>
        </w:rPr>
      </w:pPr>
    </w:p>
    <w:p w14:paraId="1101ADF8" w14:textId="67055B58" w:rsidR="00CE53FE" w:rsidRPr="00115E89" w:rsidRDefault="00255D00" w:rsidP="00115E89">
      <w:pPr>
        <w:pStyle w:val="Heading1"/>
        <w:numPr>
          <w:ilvl w:val="0"/>
          <w:numId w:val="6"/>
        </w:numPr>
        <w:spacing w:after="120"/>
        <w:ind w:left="540" w:right="19" w:hanging="178"/>
        <w:rPr>
          <w:rFonts w:ascii="Times New Roman" w:hAnsi="Times New Roman" w:cs="Times New Roman"/>
          <w:sz w:val="20"/>
          <w:szCs w:val="20"/>
        </w:rPr>
      </w:pPr>
      <w:r w:rsidRPr="00115E89">
        <w:rPr>
          <w:rFonts w:ascii="Times New Roman" w:hAnsi="Times New Roman" w:cs="Times New Roman"/>
          <w:sz w:val="20"/>
          <w:szCs w:val="20"/>
        </w:rPr>
        <w:t>Accounting, Management Information and</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Reconciliation</w:t>
      </w:r>
    </w:p>
    <w:p w14:paraId="087BCE40" w14:textId="6EF850E3" w:rsidR="00CE53FE" w:rsidRPr="00115E89" w:rsidRDefault="00255D00" w:rsidP="00115E89">
      <w:pPr>
        <w:pStyle w:val="ListParagraph"/>
        <w:numPr>
          <w:ilvl w:val="1"/>
          <w:numId w:val="6"/>
        </w:numPr>
        <w:tabs>
          <w:tab w:val="left" w:pos="720"/>
        </w:tabs>
        <w:spacing w:after="120"/>
        <w:ind w:left="360" w:right="19" w:firstLine="0"/>
        <w:rPr>
          <w:rFonts w:ascii="Times New Roman" w:hAnsi="Times New Roman" w:cs="Times New Roman"/>
          <w:sz w:val="20"/>
          <w:szCs w:val="20"/>
        </w:rPr>
      </w:pPr>
      <w:r w:rsidRPr="00115E89">
        <w:rPr>
          <w:rFonts w:ascii="Times New Roman" w:hAnsi="Times New Roman" w:cs="Times New Roman"/>
          <w:sz w:val="20"/>
          <w:szCs w:val="20"/>
        </w:rPr>
        <w:t>The Merchant</w:t>
      </w:r>
      <w:r w:rsidRPr="00115E89">
        <w:rPr>
          <w:rFonts w:ascii="Times New Roman" w:hAnsi="Times New Roman" w:cs="Times New Roman"/>
          <w:spacing w:val="-5"/>
          <w:sz w:val="20"/>
          <w:szCs w:val="20"/>
        </w:rPr>
        <w:t xml:space="preserve"> </w:t>
      </w:r>
      <w:r w:rsidR="000B538C" w:rsidRPr="00115E89">
        <w:rPr>
          <w:rFonts w:ascii="Times New Roman" w:hAnsi="Times New Roman" w:cs="Times New Roman"/>
          <w:sz w:val="20"/>
          <w:szCs w:val="20"/>
        </w:rPr>
        <w:t xml:space="preserve">agrees: </w:t>
      </w:r>
    </w:p>
    <w:p w14:paraId="10A427D9" w14:textId="0D480B4C" w:rsidR="00CE53FE" w:rsidRPr="00115E89" w:rsidRDefault="005015E1" w:rsidP="00115E89">
      <w:pPr>
        <w:pStyle w:val="ListParagraph"/>
        <w:numPr>
          <w:ilvl w:val="2"/>
          <w:numId w:val="6"/>
        </w:numPr>
        <w:tabs>
          <w:tab w:val="left" w:pos="990"/>
        </w:tabs>
        <w:spacing w:after="120" w:line="247" w:lineRule="auto"/>
        <w:ind w:left="360" w:right="19" w:firstLine="182"/>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o supply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with such information as may reasonably be necessary to enable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to monitor or review the operation of the Agreement and the processing of Transactions;</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and</w:t>
      </w:r>
    </w:p>
    <w:p w14:paraId="049964F6" w14:textId="5A85292B" w:rsidR="00CE53FE" w:rsidRPr="00115E89" w:rsidRDefault="005015E1" w:rsidP="00115E89">
      <w:pPr>
        <w:pStyle w:val="ListParagraph"/>
        <w:numPr>
          <w:ilvl w:val="2"/>
          <w:numId w:val="6"/>
        </w:numPr>
        <w:tabs>
          <w:tab w:val="left" w:pos="809"/>
          <w:tab w:val="left" w:pos="990"/>
        </w:tabs>
        <w:spacing w:after="120" w:line="247" w:lineRule="auto"/>
        <w:ind w:left="360" w:right="19" w:firstLine="124"/>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o keep and maintain such records as may be necessary to enable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its auditors and any Regulator to assess and satisfy th</w:t>
      </w:r>
      <w:r w:rsidR="005766A8" w:rsidRPr="00115E89">
        <w:rPr>
          <w:rFonts w:ascii="Times New Roman" w:hAnsi="Times New Roman" w:cs="Times New Roman"/>
          <w:sz w:val="20"/>
          <w:szCs w:val="20"/>
        </w:rPr>
        <w:t>ems</w:t>
      </w:r>
      <w:r w:rsidR="00255D00" w:rsidRPr="00115E89">
        <w:rPr>
          <w:rFonts w:ascii="Times New Roman" w:hAnsi="Times New Roman" w:cs="Times New Roman"/>
          <w:sz w:val="20"/>
          <w:szCs w:val="20"/>
        </w:rPr>
        <w:t xml:space="preserve">elves that there has been compliance with the matters </w:t>
      </w:r>
      <w:r w:rsidR="00B23681" w:rsidRPr="00115E89">
        <w:rPr>
          <w:rFonts w:ascii="Times New Roman" w:hAnsi="Times New Roman" w:cs="Times New Roman"/>
          <w:sz w:val="20"/>
          <w:szCs w:val="20"/>
        </w:rPr>
        <w:t xml:space="preserve">referred </w:t>
      </w:r>
      <w:r w:rsidR="00B23681" w:rsidRPr="00115E89">
        <w:rPr>
          <w:rFonts w:ascii="Times New Roman" w:hAnsi="Times New Roman" w:cs="Times New Roman"/>
          <w:spacing w:val="-32"/>
          <w:sz w:val="20"/>
          <w:szCs w:val="20"/>
        </w:rPr>
        <w:t>to</w:t>
      </w:r>
      <w:r w:rsidR="00255D00" w:rsidRPr="00115E89">
        <w:rPr>
          <w:rFonts w:ascii="Times New Roman" w:hAnsi="Times New Roman" w:cs="Times New Roman"/>
          <w:sz w:val="20"/>
          <w:szCs w:val="20"/>
        </w:rPr>
        <w:t xml:space="preserve"> in the Agreement.</w:t>
      </w:r>
    </w:p>
    <w:p w14:paraId="4D92F27F" w14:textId="6EFB76E9" w:rsidR="00CE53FE" w:rsidRDefault="00255D00" w:rsidP="004A0F68">
      <w:pPr>
        <w:pStyle w:val="ListParagraph"/>
        <w:numPr>
          <w:ilvl w:val="1"/>
          <w:numId w:val="6"/>
        </w:numPr>
        <w:tabs>
          <w:tab w:val="left" w:pos="720"/>
        </w:tabs>
        <w:spacing w:after="120" w:line="247" w:lineRule="auto"/>
        <w:ind w:left="360" w:right="12"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information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referred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Clause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8.1</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provided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 xml:space="preserve">when practicable at a frequency and form to be agreed between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and the Merchant, but in any event on 48 hours’ notice from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that such information is required (except where a different time period is stipulated in the Agreement, or in any case where the information is required even sooner due to need to comply with Applicable </w:t>
      </w:r>
      <w:r w:rsidR="00114A36">
        <w:rPr>
          <w:rFonts w:ascii="Times New Roman" w:hAnsi="Times New Roman" w:cs="Times New Roman"/>
          <w:sz w:val="20"/>
          <w:szCs w:val="20"/>
        </w:rPr>
        <w:t>Law</w:t>
      </w:r>
      <w:r w:rsidR="00114A36" w:rsidRPr="00115E89">
        <w:rPr>
          <w:rFonts w:ascii="Times New Roman" w:hAnsi="Times New Roman" w:cs="Times New Roman"/>
          <w:sz w:val="20"/>
          <w:szCs w:val="20"/>
        </w:rPr>
        <w:t xml:space="preserve"> </w:t>
      </w:r>
      <w:r w:rsidRPr="00115E89">
        <w:rPr>
          <w:rFonts w:ascii="Times New Roman" w:hAnsi="Times New Roman" w:cs="Times New Roman"/>
          <w:sz w:val="20"/>
          <w:szCs w:val="20"/>
        </w:rPr>
        <w:t>or request or direction from Regulator</w:t>
      </w:r>
      <w:r w:rsidR="00B23681" w:rsidRPr="00115E89">
        <w:rPr>
          <w:rFonts w:ascii="Times New Roman" w:hAnsi="Times New Roman" w:cs="Times New Roman"/>
          <w:sz w:val="20"/>
          <w:szCs w:val="20"/>
        </w:rPr>
        <w:t xml:space="preserve"> or Card Scheme</w:t>
      </w:r>
      <w:r w:rsidRPr="00115E89">
        <w:rPr>
          <w:rFonts w:ascii="Times New Roman" w:hAnsi="Times New Roman" w:cs="Times New Roman"/>
          <w:sz w:val="20"/>
          <w:szCs w:val="20"/>
        </w:rPr>
        <w:t>, in which case information must be provided upon request, without undue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delay).</w:t>
      </w:r>
    </w:p>
    <w:p w14:paraId="538B36E5" w14:textId="77777777" w:rsidR="004A0F68" w:rsidRPr="00115E89" w:rsidRDefault="004A0F68" w:rsidP="00115E89">
      <w:pPr>
        <w:pStyle w:val="ListParagraph"/>
        <w:tabs>
          <w:tab w:val="left" w:pos="720"/>
        </w:tabs>
        <w:spacing w:after="120" w:line="247" w:lineRule="auto"/>
        <w:ind w:left="360" w:right="12"/>
        <w:rPr>
          <w:rFonts w:ascii="Times New Roman" w:hAnsi="Times New Roman" w:cs="Times New Roman"/>
          <w:sz w:val="20"/>
          <w:szCs w:val="20"/>
        </w:rPr>
      </w:pPr>
    </w:p>
    <w:p w14:paraId="7AE19F83" w14:textId="1F0E102F" w:rsidR="00907A3E" w:rsidRPr="00115E89" w:rsidRDefault="00255D00" w:rsidP="00115E89">
      <w:pPr>
        <w:pStyle w:val="Heading1"/>
        <w:numPr>
          <w:ilvl w:val="0"/>
          <w:numId w:val="6"/>
        </w:numPr>
        <w:tabs>
          <w:tab w:val="left" w:pos="540"/>
        </w:tabs>
        <w:spacing w:after="120"/>
        <w:ind w:left="460" w:right="12" w:hanging="100"/>
        <w:rPr>
          <w:rFonts w:ascii="Times New Roman" w:hAnsi="Times New Roman" w:cs="Times New Roman"/>
          <w:sz w:val="20"/>
          <w:szCs w:val="20"/>
        </w:rPr>
      </w:pPr>
      <w:r w:rsidRPr="00115E89">
        <w:rPr>
          <w:rFonts w:ascii="Times New Roman" w:hAnsi="Times New Roman" w:cs="Times New Roman"/>
          <w:sz w:val="20"/>
          <w:szCs w:val="20"/>
        </w:rPr>
        <w:t>Rights of Assistance &amp;</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Audit</w:t>
      </w:r>
    </w:p>
    <w:p w14:paraId="23B5AD50" w14:textId="5E8250C8" w:rsidR="00CE53FE" w:rsidRPr="00115E89" w:rsidRDefault="00255D00" w:rsidP="00115E89">
      <w:pPr>
        <w:pStyle w:val="ListParagraph"/>
        <w:numPr>
          <w:ilvl w:val="1"/>
          <w:numId w:val="6"/>
        </w:numPr>
        <w:tabs>
          <w:tab w:val="left" w:pos="360"/>
          <w:tab w:val="left" w:pos="720"/>
        </w:tabs>
        <w:spacing w:after="120" w:line="247" w:lineRule="auto"/>
        <w:ind w:left="360" w:right="12"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shall co-operate with any duly authorised employee, agent or </w:t>
      </w:r>
      <w:r w:rsidR="00B23681" w:rsidRPr="00115E89">
        <w:rPr>
          <w:rFonts w:ascii="Times New Roman" w:hAnsi="Times New Roman" w:cs="Times New Roman"/>
          <w:sz w:val="20"/>
          <w:szCs w:val="20"/>
        </w:rPr>
        <w:t>an</w:t>
      </w:r>
      <w:r w:rsidRPr="00115E89">
        <w:rPr>
          <w:rFonts w:ascii="Times New Roman" w:hAnsi="Times New Roman" w:cs="Times New Roman"/>
          <w:sz w:val="20"/>
          <w:szCs w:val="20"/>
        </w:rPr>
        <w:t xml:space="preserve">other representative of </w:t>
      </w:r>
      <w:r w:rsidR="00CB5E79" w:rsidRPr="00115E89">
        <w:rPr>
          <w:rFonts w:ascii="Times New Roman" w:hAnsi="Times New Roman" w:cs="Times New Roman"/>
          <w:sz w:val="20"/>
          <w:szCs w:val="20"/>
        </w:rPr>
        <w:t>Paynetics</w:t>
      </w:r>
      <w:r w:rsidR="0052694C">
        <w:rPr>
          <w:rFonts w:ascii="Times New Roman" w:hAnsi="Times New Roman" w:cs="Times New Roman"/>
          <w:sz w:val="20"/>
          <w:szCs w:val="20"/>
        </w:rPr>
        <w:t>, the Card Schemes</w:t>
      </w:r>
      <w:r w:rsidRPr="00115E89">
        <w:rPr>
          <w:rFonts w:ascii="Times New Roman" w:hAnsi="Times New Roman" w:cs="Times New Roman"/>
          <w:sz w:val="20"/>
          <w:szCs w:val="20"/>
        </w:rPr>
        <w:t xml:space="preserve"> or the </w:t>
      </w:r>
      <w:r w:rsidR="001D2D0B">
        <w:rPr>
          <w:rFonts w:ascii="Times New Roman" w:hAnsi="Times New Roman" w:cs="Times New Roman"/>
          <w:sz w:val="20"/>
          <w:szCs w:val="20"/>
        </w:rPr>
        <w:t>Financial Conduct Authority</w:t>
      </w:r>
      <w:r w:rsidR="00202674" w:rsidRPr="00115E89">
        <w:rPr>
          <w:rFonts w:ascii="Times New Roman" w:hAnsi="Times New Roman" w:cs="Times New Roman"/>
          <w:sz w:val="20"/>
          <w:szCs w:val="20"/>
        </w:rPr>
        <w:t xml:space="preserve"> or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other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Regulator</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such</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matters</w:t>
      </w:r>
      <w:r w:rsidR="00AF234B" w:rsidRPr="00115E89">
        <w:rPr>
          <w:rFonts w:ascii="Times New Roman" w:hAnsi="Times New Roman" w:cs="Times New Roman"/>
          <w:spacing w:val="26"/>
          <w:sz w:val="20"/>
          <w:szCs w:val="20"/>
        </w:rPr>
        <w:t xml:space="preserve"> </w:t>
      </w:r>
      <w:r w:rsidRPr="00115E89">
        <w:rPr>
          <w:rFonts w:ascii="Times New Roman" w:hAnsi="Times New Roman" w:cs="Times New Roman"/>
          <w:sz w:val="20"/>
          <w:szCs w:val="20"/>
        </w:rPr>
        <w:t>as</w:t>
      </w:r>
      <w:r w:rsidRPr="00115E89">
        <w:rPr>
          <w:rFonts w:ascii="Times New Roman" w:hAnsi="Times New Roman" w:cs="Times New Roman"/>
          <w:spacing w:val="-12"/>
          <w:sz w:val="20"/>
          <w:szCs w:val="20"/>
        </w:rPr>
        <w:t xml:space="preserve">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reasonably</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requires,</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including</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connection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with</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discharge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duty under the Applicable Law. Such co-operation may include reasonable access upon prior written notice to relevant personnel, documentation, information, data, systems, premises and communications networks in the possession</w:t>
      </w:r>
      <w:r w:rsidR="00202674" w:rsidRPr="00115E89">
        <w:rPr>
          <w:rFonts w:ascii="Times New Roman" w:hAnsi="Times New Roman" w:cs="Times New Roman"/>
          <w:sz w:val="20"/>
          <w:szCs w:val="20"/>
        </w:rPr>
        <w:t>,</w:t>
      </w:r>
      <w:r w:rsidRPr="00115E89">
        <w:rPr>
          <w:rFonts w:ascii="Times New Roman" w:hAnsi="Times New Roman" w:cs="Times New Roman"/>
          <w:sz w:val="20"/>
          <w:szCs w:val="20"/>
        </w:rPr>
        <w:t xml:space="preserve"> custody or control of 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Merchant.</w:t>
      </w:r>
    </w:p>
    <w:p w14:paraId="52039032" w14:textId="75053C5F" w:rsidR="00CE53FE" w:rsidRPr="00115E89" w:rsidRDefault="00255D00" w:rsidP="00115E89">
      <w:pPr>
        <w:pStyle w:val="ListParagraph"/>
        <w:numPr>
          <w:ilvl w:val="1"/>
          <w:numId w:val="6"/>
        </w:numPr>
        <w:tabs>
          <w:tab w:val="left" w:pos="360"/>
          <w:tab w:val="left" w:pos="720"/>
        </w:tabs>
        <w:spacing w:after="120" w:line="247" w:lineRule="auto"/>
        <w:ind w:left="360" w:right="12"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shall keep all records of Transactions for </w:t>
      </w:r>
      <w:r w:rsidR="000B538C" w:rsidRPr="00115E89">
        <w:rPr>
          <w:rFonts w:ascii="Times New Roman" w:hAnsi="Times New Roman" w:cs="Times New Roman"/>
          <w:sz w:val="20"/>
          <w:szCs w:val="20"/>
        </w:rPr>
        <w:t>8 years</w:t>
      </w:r>
      <w:r w:rsidRPr="00115E89">
        <w:rPr>
          <w:rFonts w:ascii="Times New Roman" w:hAnsi="Times New Roman" w:cs="Times New Roman"/>
          <w:sz w:val="20"/>
          <w:szCs w:val="20"/>
        </w:rPr>
        <w:t xml:space="preserve"> from completion of such Transactions. The Merchant will (and it shall procure that its Processor will) produce a reasonable number of specific records on demand within 8 office hours of the request</w:t>
      </w:r>
      <w:r w:rsidRPr="00115E89">
        <w:rPr>
          <w:rFonts w:ascii="Times New Roman" w:hAnsi="Times New Roman" w:cs="Times New Roman"/>
          <w:spacing w:val="-30"/>
          <w:sz w:val="20"/>
          <w:szCs w:val="20"/>
        </w:rPr>
        <w:t xml:space="preserve"> </w:t>
      </w:r>
      <w:r w:rsidRPr="00115E89">
        <w:rPr>
          <w:rFonts w:ascii="Times New Roman" w:hAnsi="Times New Roman" w:cs="Times New Roman"/>
          <w:sz w:val="20"/>
          <w:szCs w:val="20"/>
        </w:rPr>
        <w:t>from</w:t>
      </w:r>
      <w:r w:rsidR="009E0937" w:rsidRPr="00115E89">
        <w:rPr>
          <w:rFonts w:ascii="Times New Roman" w:hAnsi="Times New Roman" w:cs="Times New Roman"/>
          <w:sz w:val="20"/>
          <w:szCs w:val="20"/>
        </w:rPr>
        <w:t xml:space="preserve"> </w:t>
      </w:r>
      <w:r w:rsidR="00CB5E79"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w:t>
      </w:r>
      <w:r w:rsidR="0052694C">
        <w:rPr>
          <w:rFonts w:ascii="Times New Roman" w:hAnsi="Times New Roman" w:cs="Times New Roman"/>
          <w:sz w:val="20"/>
          <w:szCs w:val="20"/>
        </w:rPr>
        <w:t xml:space="preserve">Card Scheme </w:t>
      </w:r>
      <w:r w:rsidRPr="00115E89">
        <w:rPr>
          <w:rFonts w:ascii="Times New Roman" w:hAnsi="Times New Roman" w:cs="Times New Roman"/>
          <w:sz w:val="20"/>
          <w:szCs w:val="20"/>
        </w:rPr>
        <w:t xml:space="preserve">or Regulator. Where there is an ongoing investigation by a </w:t>
      </w:r>
      <w:r w:rsidR="0052694C">
        <w:rPr>
          <w:rFonts w:ascii="Times New Roman" w:hAnsi="Times New Roman" w:cs="Times New Roman"/>
          <w:sz w:val="20"/>
          <w:szCs w:val="20"/>
        </w:rPr>
        <w:t xml:space="preserve">Card Scheme or </w:t>
      </w:r>
      <w:r w:rsidRPr="00115E89">
        <w:rPr>
          <w:rFonts w:ascii="Times New Roman" w:hAnsi="Times New Roman" w:cs="Times New Roman"/>
          <w:sz w:val="20"/>
          <w:szCs w:val="20"/>
        </w:rPr>
        <w:t xml:space="preserve">Regulator which involves or may involve a specific Card, a Cardholder or Card Transaction, the records in relation to such Cardholder or Card Transaction must be kept </w:t>
      </w:r>
      <w:r w:rsidRPr="00115E89">
        <w:rPr>
          <w:rFonts w:ascii="Times New Roman" w:hAnsi="Times New Roman" w:cs="Times New Roman"/>
          <w:sz w:val="20"/>
          <w:szCs w:val="20"/>
        </w:rPr>
        <w:lastRenderedPageBreak/>
        <w:t>beyond the limits set out above, until such time as the relevant investigation has been completed.</w:t>
      </w:r>
    </w:p>
    <w:p w14:paraId="6DBFA0A8" w14:textId="44685077" w:rsidR="00CE53FE" w:rsidRPr="00115E89" w:rsidRDefault="00CB5E79" w:rsidP="00115E89">
      <w:pPr>
        <w:pStyle w:val="ListParagraph"/>
        <w:numPr>
          <w:ilvl w:val="1"/>
          <w:numId w:val="6"/>
        </w:numPr>
        <w:tabs>
          <w:tab w:val="left" w:pos="360"/>
          <w:tab w:val="left" w:pos="720"/>
        </w:tabs>
        <w:spacing w:after="120" w:line="247" w:lineRule="auto"/>
        <w:ind w:left="360"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shall be entitled from time to time on 7 days’</w:t>
      </w:r>
      <w:r w:rsidR="00110B3C" w:rsidRPr="00115E89">
        <w:rPr>
          <w:rFonts w:ascii="Times New Roman" w:hAnsi="Times New Roman" w:cs="Times New Roman"/>
          <w:sz w:val="20"/>
          <w:szCs w:val="20"/>
        </w:rPr>
        <w:t xml:space="preserve"> written</w:t>
      </w:r>
      <w:r w:rsidR="00255D00" w:rsidRPr="00115E89">
        <w:rPr>
          <w:rFonts w:ascii="Times New Roman" w:hAnsi="Times New Roman" w:cs="Times New Roman"/>
          <w:sz w:val="20"/>
          <w:szCs w:val="20"/>
        </w:rPr>
        <w:t xml:space="preserve"> notice to require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permit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procure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permission</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Paynetics’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duly authorised</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employees,</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agents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representatives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Regulator</w:t>
      </w:r>
      <w:r w:rsidR="0052694C">
        <w:rPr>
          <w:rFonts w:ascii="Times New Roman" w:hAnsi="Times New Roman" w:cs="Times New Roman"/>
          <w:sz w:val="20"/>
          <w:szCs w:val="20"/>
        </w:rPr>
        <w:t xml:space="preserve"> or Card Scheme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audit the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Merchant’s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relevant</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records,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systems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procedures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those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 Merchant’s clients - for any of the following</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purposes:</w:t>
      </w:r>
    </w:p>
    <w:p w14:paraId="2722A960" w14:textId="6A6F0F21" w:rsidR="00CE53FE" w:rsidRPr="00115E89" w:rsidRDefault="00A53820" w:rsidP="00115E89">
      <w:pPr>
        <w:pStyle w:val="ListParagraph"/>
        <w:numPr>
          <w:ilvl w:val="2"/>
          <w:numId w:val="6"/>
        </w:numPr>
        <w:tabs>
          <w:tab w:val="left" w:pos="360"/>
          <w:tab w:val="left" w:pos="810"/>
        </w:tabs>
        <w:spacing w:after="120"/>
        <w:ind w:left="360" w:firstLine="0"/>
        <w:rPr>
          <w:rFonts w:ascii="Times New Roman" w:hAnsi="Times New Roman" w:cs="Times New Roman"/>
          <w:sz w:val="20"/>
          <w:szCs w:val="20"/>
        </w:rPr>
      </w:pPr>
      <w:r>
        <w:rPr>
          <w:rFonts w:ascii="Times New Roman" w:hAnsi="Times New Roman" w:cs="Times New Roman"/>
          <w:sz w:val="20"/>
          <w:szCs w:val="20"/>
        </w:rPr>
        <w:t>To</w:t>
      </w:r>
      <w:r w:rsidR="00255D00" w:rsidRPr="00115E89">
        <w:rPr>
          <w:rFonts w:ascii="Times New Roman" w:hAnsi="Times New Roman" w:cs="Times New Roman"/>
          <w:sz w:val="20"/>
          <w:szCs w:val="20"/>
        </w:rPr>
        <w:t xml:space="preserve"> assess the Merchant’s and the Merchant’s</w:t>
      </w:r>
      <w:r w:rsidR="00255D00" w:rsidRPr="00115E89">
        <w:rPr>
          <w:rFonts w:ascii="Times New Roman" w:hAnsi="Times New Roman" w:cs="Times New Roman"/>
          <w:spacing w:val="23"/>
          <w:sz w:val="20"/>
          <w:szCs w:val="20"/>
        </w:rPr>
        <w:t xml:space="preserve"> </w:t>
      </w:r>
      <w:r w:rsidR="00255D00" w:rsidRPr="00115E89">
        <w:rPr>
          <w:rFonts w:ascii="Times New Roman" w:hAnsi="Times New Roman" w:cs="Times New Roman"/>
          <w:sz w:val="20"/>
          <w:szCs w:val="20"/>
        </w:rPr>
        <w:t>clients’</w:t>
      </w:r>
      <w:r w:rsidR="00CB5E79" w:rsidRPr="00115E89">
        <w:rPr>
          <w:rFonts w:ascii="Times New Roman" w:hAnsi="Times New Roman" w:cs="Times New Roman"/>
          <w:sz w:val="20"/>
          <w:szCs w:val="20"/>
          <w:lang w:val="bg-BG"/>
        </w:rPr>
        <w:t xml:space="preserve"> </w:t>
      </w:r>
      <w:r w:rsidR="00255D00" w:rsidRPr="00115E89">
        <w:rPr>
          <w:rFonts w:ascii="Times New Roman" w:hAnsi="Times New Roman" w:cs="Times New Roman"/>
          <w:sz w:val="20"/>
          <w:szCs w:val="20"/>
        </w:rPr>
        <w:t>compliance with Applicable Law</w:t>
      </w:r>
      <w:r w:rsidR="00114A36">
        <w:rPr>
          <w:rFonts w:ascii="Times New Roman" w:hAnsi="Times New Roman" w:cs="Times New Roman"/>
          <w:sz w:val="20"/>
          <w:szCs w:val="20"/>
        </w:rPr>
        <w:t xml:space="preserve">, Card Scheme Rules, Paynetics’ policies </w:t>
      </w:r>
      <w:r w:rsidR="0007052F">
        <w:rPr>
          <w:rFonts w:ascii="Times New Roman" w:hAnsi="Times New Roman" w:cs="Times New Roman"/>
          <w:sz w:val="20"/>
          <w:szCs w:val="20"/>
        </w:rPr>
        <w:t xml:space="preserve">and procedures </w:t>
      </w:r>
      <w:r w:rsidR="00114A36">
        <w:rPr>
          <w:rFonts w:ascii="Times New Roman" w:hAnsi="Times New Roman" w:cs="Times New Roman"/>
          <w:sz w:val="20"/>
          <w:szCs w:val="20"/>
        </w:rPr>
        <w:t>and/</w:t>
      </w:r>
      <w:r w:rsidR="00255D00" w:rsidRPr="00115E89">
        <w:rPr>
          <w:rFonts w:ascii="Times New Roman" w:hAnsi="Times New Roman" w:cs="Times New Roman"/>
          <w:sz w:val="20"/>
          <w:szCs w:val="20"/>
        </w:rPr>
        <w:t>or the Agreement: or</w:t>
      </w:r>
    </w:p>
    <w:p w14:paraId="77C897D2" w14:textId="7F28C282" w:rsidR="00CE53FE" w:rsidRPr="00115E89" w:rsidRDefault="00A53820" w:rsidP="00115E89">
      <w:pPr>
        <w:pStyle w:val="ListParagraph"/>
        <w:numPr>
          <w:ilvl w:val="2"/>
          <w:numId w:val="6"/>
        </w:numPr>
        <w:tabs>
          <w:tab w:val="left" w:pos="360"/>
          <w:tab w:val="left" w:pos="810"/>
          <w:tab w:val="left" w:pos="1152"/>
        </w:tabs>
        <w:spacing w:after="120" w:line="247" w:lineRule="auto"/>
        <w:ind w:left="360" w:right="22" w:firstLine="0"/>
        <w:rPr>
          <w:rFonts w:ascii="Times New Roman" w:hAnsi="Times New Roman" w:cs="Times New Roman"/>
          <w:sz w:val="20"/>
          <w:szCs w:val="20"/>
        </w:rPr>
      </w:pPr>
      <w:r>
        <w:rPr>
          <w:rFonts w:ascii="Times New Roman" w:hAnsi="Times New Roman" w:cs="Times New Roman"/>
          <w:sz w:val="20"/>
          <w:szCs w:val="20"/>
        </w:rPr>
        <w:t>To</w:t>
      </w:r>
      <w:r w:rsidR="00255D00" w:rsidRPr="00115E89">
        <w:rPr>
          <w:rFonts w:ascii="Times New Roman" w:hAnsi="Times New Roman" w:cs="Times New Roman"/>
          <w:sz w:val="20"/>
          <w:szCs w:val="20"/>
        </w:rPr>
        <w:t xml:space="preserve"> enable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or its relevant employee, agent or representative to carry out any right or duty conferred or imposed by the </w:t>
      </w:r>
      <w:r w:rsidR="00202674" w:rsidRPr="00115E89">
        <w:rPr>
          <w:rFonts w:ascii="Times New Roman" w:hAnsi="Times New Roman" w:cs="Times New Roman"/>
          <w:sz w:val="20"/>
          <w:szCs w:val="20"/>
        </w:rPr>
        <w:t xml:space="preserve">Applicable </w:t>
      </w:r>
      <w:r w:rsidR="00255D00" w:rsidRPr="00115E89">
        <w:rPr>
          <w:rFonts w:ascii="Times New Roman" w:hAnsi="Times New Roman" w:cs="Times New Roman"/>
          <w:sz w:val="20"/>
          <w:szCs w:val="20"/>
        </w:rPr>
        <w:t>Law or a Regulator, or to carry out any request made by a</w:t>
      </w:r>
      <w:r w:rsidR="00255D00" w:rsidRPr="00115E89">
        <w:rPr>
          <w:rFonts w:ascii="Times New Roman" w:hAnsi="Times New Roman" w:cs="Times New Roman"/>
          <w:spacing w:val="-22"/>
          <w:sz w:val="20"/>
          <w:szCs w:val="20"/>
        </w:rPr>
        <w:t xml:space="preserve"> </w:t>
      </w:r>
      <w:r w:rsidR="000B538C" w:rsidRPr="00115E89">
        <w:rPr>
          <w:rFonts w:ascii="Times New Roman" w:hAnsi="Times New Roman" w:cs="Times New Roman"/>
          <w:sz w:val="20"/>
          <w:szCs w:val="20"/>
        </w:rPr>
        <w:t>Regulator</w:t>
      </w:r>
      <w:r>
        <w:rPr>
          <w:rFonts w:ascii="Times New Roman" w:hAnsi="Times New Roman" w:cs="Times New Roman"/>
          <w:sz w:val="20"/>
          <w:szCs w:val="20"/>
        </w:rPr>
        <w:t>; or</w:t>
      </w:r>
    </w:p>
    <w:p w14:paraId="3BE45EFE" w14:textId="27A2AFBC" w:rsidR="008A56A7" w:rsidRPr="00115E89" w:rsidRDefault="00A53820" w:rsidP="00115E89">
      <w:pPr>
        <w:pStyle w:val="ListParagraph"/>
        <w:numPr>
          <w:ilvl w:val="2"/>
          <w:numId w:val="6"/>
        </w:numPr>
        <w:tabs>
          <w:tab w:val="left" w:pos="360"/>
          <w:tab w:val="left" w:pos="810"/>
          <w:tab w:val="left" w:pos="1025"/>
        </w:tabs>
        <w:spacing w:after="120" w:line="247" w:lineRule="auto"/>
        <w:ind w:left="360" w:right="12" w:firstLine="0"/>
        <w:rPr>
          <w:rFonts w:ascii="Times New Roman" w:hAnsi="Times New Roman" w:cs="Times New Roman"/>
          <w:sz w:val="20"/>
          <w:szCs w:val="20"/>
        </w:rPr>
      </w:pPr>
      <w:r>
        <w:rPr>
          <w:rFonts w:ascii="Times New Roman" w:hAnsi="Times New Roman" w:cs="Times New Roman"/>
          <w:sz w:val="20"/>
          <w:szCs w:val="20"/>
        </w:rPr>
        <w:t>To</w:t>
      </w:r>
      <w:r w:rsidR="00255D00" w:rsidRPr="00115E89">
        <w:rPr>
          <w:rFonts w:ascii="Times New Roman" w:hAnsi="Times New Roman" w:cs="Times New Roman"/>
          <w:sz w:val="20"/>
          <w:szCs w:val="20"/>
        </w:rPr>
        <w:t xml:space="preserve"> assess any sums payable or receivable b</w:t>
      </w:r>
      <w:r w:rsidR="00CB5E79" w:rsidRPr="00115E89">
        <w:rPr>
          <w:rFonts w:ascii="Times New Roman" w:hAnsi="Times New Roman" w:cs="Times New Roman"/>
          <w:sz w:val="20"/>
          <w:szCs w:val="20"/>
          <w:lang w:val="en-US"/>
        </w:rPr>
        <w:t xml:space="preserve">y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or in respect of</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which</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otherwise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accountable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1"/>
          <w:sz w:val="20"/>
          <w:szCs w:val="20"/>
        </w:rPr>
        <w:t xml:space="preserve">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w:t>
      </w:r>
      <w:r w:rsidR="00255D00" w:rsidRPr="00115E89">
        <w:rPr>
          <w:rFonts w:ascii="Times New Roman" w:hAnsi="Times New Roman" w:cs="Times New Roman"/>
          <w:spacing w:val="-10"/>
          <w:sz w:val="20"/>
          <w:szCs w:val="20"/>
        </w:rPr>
        <w:t xml:space="preserve"> </w:t>
      </w:r>
    </w:p>
    <w:p w14:paraId="5FFA0723" w14:textId="040E83D6" w:rsidR="00CE53FE" w:rsidRPr="00115E89" w:rsidRDefault="00255D00" w:rsidP="00115E89">
      <w:pPr>
        <w:pStyle w:val="ListParagraph"/>
        <w:tabs>
          <w:tab w:val="left" w:pos="360"/>
          <w:tab w:val="left" w:pos="1025"/>
        </w:tabs>
        <w:spacing w:after="120" w:line="247" w:lineRule="auto"/>
        <w:ind w:left="360" w:right="12"/>
        <w:rPr>
          <w:rFonts w:ascii="Times New Roman" w:hAnsi="Times New Roman" w:cs="Times New Roman"/>
          <w:sz w:val="20"/>
          <w:szCs w:val="20"/>
        </w:rPr>
      </w:pPr>
      <w:r w:rsidRPr="00115E89">
        <w:rPr>
          <w:rFonts w:ascii="Times New Roman" w:hAnsi="Times New Roman" w:cs="Times New Roman"/>
          <w:sz w:val="20"/>
          <w:szCs w:val="20"/>
        </w:rPr>
        <w:t>9.4</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 xml:space="preserve">Merchant shall for the purpose of an audit under Clause 9.3 at all </w:t>
      </w:r>
      <w:r w:rsidR="008A56A7" w:rsidRPr="00115E89">
        <w:rPr>
          <w:rFonts w:ascii="Times New Roman" w:hAnsi="Times New Roman" w:cs="Times New Roman"/>
          <w:sz w:val="20"/>
          <w:szCs w:val="20"/>
        </w:rPr>
        <w:t>reasonable times</w:t>
      </w:r>
      <w:r w:rsidRPr="00115E89">
        <w:rPr>
          <w:rFonts w:ascii="Times New Roman" w:hAnsi="Times New Roman" w:cs="Times New Roman"/>
          <w:sz w:val="20"/>
          <w:szCs w:val="20"/>
        </w:rPr>
        <w:t xml:space="preserve"> during office hours provide reasonable access to its premises, relevant records, procedures and staff</w:t>
      </w:r>
      <w:r w:rsidR="008A56A7"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as may be reasonably necessary </w:t>
      </w:r>
      <w:r w:rsidR="008A56A7" w:rsidRPr="00115E89">
        <w:rPr>
          <w:rFonts w:ascii="Times New Roman" w:hAnsi="Times New Roman" w:cs="Times New Roman"/>
          <w:sz w:val="20"/>
          <w:szCs w:val="20"/>
        </w:rPr>
        <w:t>or desirable in</w:t>
      </w:r>
      <w:r w:rsidRPr="00115E89">
        <w:rPr>
          <w:rFonts w:ascii="Times New Roman" w:hAnsi="Times New Roman" w:cs="Times New Roman"/>
          <w:sz w:val="20"/>
          <w:szCs w:val="20"/>
        </w:rPr>
        <w:t xml:space="preserve"> connection with the audit upon prior written consent and shall permit any employee, agent or representative to take copies of relevant documents or computer files.</w:t>
      </w:r>
    </w:p>
    <w:p w14:paraId="15F0C127" w14:textId="77777777" w:rsidR="00CE53FE" w:rsidRPr="00115E89" w:rsidRDefault="00CE53FE" w:rsidP="00115E89">
      <w:pPr>
        <w:pStyle w:val="BodyText"/>
        <w:spacing w:after="120"/>
        <w:jc w:val="left"/>
        <w:rPr>
          <w:rFonts w:ascii="Times New Roman" w:hAnsi="Times New Roman" w:cs="Times New Roman"/>
          <w:sz w:val="20"/>
          <w:szCs w:val="20"/>
        </w:rPr>
      </w:pPr>
    </w:p>
    <w:p w14:paraId="502EBD2C" w14:textId="78AB615B" w:rsidR="00CE53FE" w:rsidRPr="00115E89" w:rsidRDefault="00255D00" w:rsidP="00115E89">
      <w:pPr>
        <w:pStyle w:val="Heading1"/>
        <w:numPr>
          <w:ilvl w:val="0"/>
          <w:numId w:val="6"/>
        </w:numPr>
        <w:tabs>
          <w:tab w:val="left" w:pos="559"/>
        </w:tabs>
        <w:spacing w:after="120"/>
        <w:ind w:left="558" w:hanging="270"/>
        <w:rPr>
          <w:rFonts w:ascii="Times New Roman" w:hAnsi="Times New Roman" w:cs="Times New Roman"/>
          <w:sz w:val="20"/>
          <w:szCs w:val="20"/>
        </w:rPr>
      </w:pPr>
      <w:r w:rsidRPr="00115E89">
        <w:rPr>
          <w:rFonts w:ascii="Times New Roman" w:hAnsi="Times New Roman" w:cs="Times New Roman"/>
          <w:sz w:val="20"/>
          <w:szCs w:val="20"/>
        </w:rPr>
        <w:t>Provision and Disclosure of Transaction Data &amp;</w:t>
      </w:r>
      <w:r w:rsidR="004A0F68">
        <w:rPr>
          <w:rFonts w:ascii="Times New Roman" w:hAnsi="Times New Roman" w:cs="Times New Roman"/>
          <w:spacing w:val="-26"/>
          <w:sz w:val="20"/>
          <w:szCs w:val="20"/>
        </w:rPr>
        <w:t xml:space="preserve"> </w:t>
      </w:r>
      <w:r w:rsidRPr="00115E89">
        <w:rPr>
          <w:rFonts w:ascii="Times New Roman" w:hAnsi="Times New Roman" w:cs="Times New Roman"/>
          <w:sz w:val="20"/>
          <w:szCs w:val="20"/>
        </w:rPr>
        <w:t>Information</w:t>
      </w:r>
    </w:p>
    <w:p w14:paraId="2C1C302E" w14:textId="09E537D5" w:rsidR="00CE53FE" w:rsidRPr="00115E89" w:rsidRDefault="00CB5E79" w:rsidP="00115E89">
      <w:pPr>
        <w:pStyle w:val="ListParagraph"/>
        <w:numPr>
          <w:ilvl w:val="1"/>
          <w:numId w:val="6"/>
        </w:numPr>
        <w:tabs>
          <w:tab w:val="left" w:pos="720"/>
        </w:tabs>
        <w:spacing w:after="120" w:line="247" w:lineRule="auto"/>
        <w:ind w:left="289" w:right="12"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from time to time, reasonably request the Merchant to provide copies of </w:t>
      </w:r>
      <w:r w:rsidR="00362297" w:rsidRPr="00115E89">
        <w:rPr>
          <w:rFonts w:ascii="Times New Roman" w:hAnsi="Times New Roman" w:cs="Times New Roman"/>
          <w:sz w:val="20"/>
          <w:szCs w:val="20"/>
        </w:rPr>
        <w:t xml:space="preserve">Transaction </w:t>
      </w:r>
      <w:r w:rsidR="00255D00" w:rsidRPr="00115E89">
        <w:rPr>
          <w:rFonts w:ascii="Times New Roman" w:hAnsi="Times New Roman" w:cs="Times New Roman"/>
          <w:sz w:val="20"/>
          <w:szCs w:val="20"/>
        </w:rPr>
        <w:t xml:space="preserve">Data, in which event the Merchant shall provide such copies to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within fourteen (14) days of such request being received.</w:t>
      </w:r>
      <w:r w:rsidR="00362297" w:rsidRPr="00115E89">
        <w:rPr>
          <w:rFonts w:ascii="Times New Roman" w:hAnsi="Times New Roman" w:cs="Times New Roman"/>
          <w:sz w:val="20"/>
          <w:szCs w:val="20"/>
        </w:rPr>
        <w:t xml:space="preserve"> At all times the </w:t>
      </w:r>
      <w:r w:rsidR="00114A36">
        <w:rPr>
          <w:rFonts w:ascii="Times New Roman" w:hAnsi="Times New Roman" w:cs="Times New Roman"/>
          <w:sz w:val="20"/>
          <w:szCs w:val="20"/>
        </w:rPr>
        <w:t xml:space="preserve">Merchant </w:t>
      </w:r>
      <w:r w:rsidR="00362297" w:rsidRPr="00115E89">
        <w:rPr>
          <w:rFonts w:ascii="Times New Roman" w:hAnsi="Times New Roman" w:cs="Times New Roman"/>
          <w:sz w:val="20"/>
          <w:szCs w:val="20"/>
        </w:rPr>
        <w:t xml:space="preserve">must establish and follow security procedures to prevent unfair use of cards, copying cards, illegal </w:t>
      </w:r>
      <w:r w:rsidR="00E014CB">
        <w:rPr>
          <w:rFonts w:ascii="Times New Roman" w:hAnsi="Times New Roman" w:cs="Times New Roman"/>
          <w:sz w:val="20"/>
          <w:szCs w:val="20"/>
        </w:rPr>
        <w:t xml:space="preserve">disclosure or </w:t>
      </w:r>
      <w:r w:rsidR="00362297" w:rsidRPr="00115E89">
        <w:rPr>
          <w:rFonts w:ascii="Times New Roman" w:hAnsi="Times New Roman" w:cs="Times New Roman"/>
          <w:sz w:val="20"/>
          <w:szCs w:val="20"/>
        </w:rPr>
        <w:t xml:space="preserve">revelation </w:t>
      </w:r>
      <w:proofErr w:type="gramStart"/>
      <w:r w:rsidR="00362297" w:rsidRPr="00115E89">
        <w:rPr>
          <w:rFonts w:ascii="Times New Roman" w:hAnsi="Times New Roman" w:cs="Times New Roman"/>
          <w:sz w:val="20"/>
          <w:szCs w:val="20"/>
        </w:rPr>
        <w:t xml:space="preserve">of </w:t>
      </w:r>
      <w:r w:rsidR="00114A36">
        <w:rPr>
          <w:rFonts w:ascii="Times New Roman" w:hAnsi="Times New Roman" w:cs="Times New Roman"/>
          <w:sz w:val="20"/>
          <w:szCs w:val="20"/>
        </w:rPr>
        <w:t xml:space="preserve"> Cardholder’</w:t>
      </w:r>
      <w:r w:rsidR="00114A36" w:rsidRPr="00115E89">
        <w:rPr>
          <w:rFonts w:ascii="Times New Roman" w:hAnsi="Times New Roman" w:cs="Times New Roman"/>
          <w:sz w:val="20"/>
          <w:szCs w:val="20"/>
        </w:rPr>
        <w:t>s</w:t>
      </w:r>
      <w:proofErr w:type="gramEnd"/>
      <w:r w:rsidR="00114A36" w:rsidRPr="00115E89">
        <w:rPr>
          <w:rFonts w:ascii="Times New Roman" w:hAnsi="Times New Roman" w:cs="Times New Roman"/>
          <w:sz w:val="20"/>
          <w:szCs w:val="20"/>
        </w:rPr>
        <w:t xml:space="preserve"> </w:t>
      </w:r>
      <w:r w:rsidR="00362297" w:rsidRPr="00115E89">
        <w:rPr>
          <w:rFonts w:ascii="Times New Roman" w:hAnsi="Times New Roman" w:cs="Times New Roman"/>
          <w:sz w:val="20"/>
          <w:szCs w:val="20"/>
        </w:rPr>
        <w:t>data.</w:t>
      </w:r>
    </w:p>
    <w:p w14:paraId="1E844662" w14:textId="16AA059D" w:rsidR="00CE53FE" w:rsidRPr="00115E89" w:rsidRDefault="00255D00" w:rsidP="00115E89">
      <w:pPr>
        <w:pStyle w:val="ListParagraph"/>
        <w:numPr>
          <w:ilvl w:val="1"/>
          <w:numId w:val="6"/>
        </w:numPr>
        <w:tabs>
          <w:tab w:val="left" w:pos="720"/>
          <w:tab w:val="left" w:pos="5490"/>
        </w:tabs>
        <w:spacing w:after="120"/>
        <w:ind w:left="289" w:hanging="19"/>
        <w:rPr>
          <w:rFonts w:ascii="Times New Roman" w:hAnsi="Times New Roman" w:cs="Times New Roman"/>
          <w:sz w:val="20"/>
          <w:szCs w:val="20"/>
        </w:rPr>
      </w:pPr>
      <w:r w:rsidRPr="00115E89">
        <w:rPr>
          <w:rFonts w:ascii="Times New Roman" w:hAnsi="Times New Roman" w:cs="Times New Roman"/>
          <w:sz w:val="20"/>
          <w:szCs w:val="20"/>
        </w:rPr>
        <w:t>Upon</w:t>
      </w:r>
      <w:r w:rsidRPr="00115E89">
        <w:rPr>
          <w:rFonts w:ascii="Times New Roman" w:hAnsi="Times New Roman" w:cs="Times New Roman"/>
          <w:spacing w:val="26"/>
          <w:sz w:val="20"/>
          <w:szCs w:val="20"/>
        </w:rPr>
        <w:t xml:space="preserve"> </w:t>
      </w:r>
      <w:r w:rsidR="00CB5E79"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request,</w:t>
      </w:r>
      <w:r w:rsidRPr="00115E89">
        <w:rPr>
          <w:rFonts w:ascii="Times New Roman" w:hAnsi="Times New Roman" w:cs="Times New Roman"/>
          <w:spacing w:val="28"/>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27"/>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27"/>
          <w:sz w:val="20"/>
          <w:szCs w:val="20"/>
        </w:rPr>
        <w:t xml:space="preserve"> </w:t>
      </w:r>
      <w:proofErr w:type="gramStart"/>
      <w:r w:rsidRPr="00115E89">
        <w:rPr>
          <w:rFonts w:ascii="Times New Roman" w:hAnsi="Times New Roman" w:cs="Times New Roman"/>
          <w:sz w:val="20"/>
          <w:szCs w:val="20"/>
        </w:rPr>
        <w:t>shall</w:t>
      </w:r>
      <w:r w:rsidRPr="00115E89">
        <w:rPr>
          <w:rFonts w:ascii="Times New Roman" w:hAnsi="Times New Roman" w:cs="Times New Roman"/>
          <w:spacing w:val="26"/>
          <w:sz w:val="20"/>
          <w:szCs w:val="20"/>
        </w:rPr>
        <w:t xml:space="preserve"> </w:t>
      </w:r>
      <w:r w:rsidRPr="00115E89">
        <w:rPr>
          <w:rFonts w:ascii="Times New Roman" w:hAnsi="Times New Roman" w:cs="Times New Roman"/>
          <w:sz w:val="20"/>
          <w:szCs w:val="20"/>
        </w:rPr>
        <w:t>at</w:t>
      </w:r>
      <w:r w:rsidRPr="00115E89">
        <w:rPr>
          <w:rFonts w:ascii="Times New Roman" w:hAnsi="Times New Roman" w:cs="Times New Roman"/>
          <w:spacing w:val="27"/>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26"/>
          <w:sz w:val="20"/>
          <w:szCs w:val="20"/>
        </w:rPr>
        <w:t xml:space="preserve"> </w:t>
      </w:r>
      <w:r w:rsidRPr="00115E89">
        <w:rPr>
          <w:rFonts w:ascii="Times New Roman" w:hAnsi="Times New Roman" w:cs="Times New Roman"/>
          <w:sz w:val="20"/>
          <w:szCs w:val="20"/>
        </w:rPr>
        <w:t>times</w:t>
      </w:r>
      <w:proofErr w:type="gramEnd"/>
      <w:r w:rsidR="000224AE" w:rsidRPr="000224AE">
        <w:rPr>
          <w:rFonts w:ascii="Times New Roman" w:hAnsi="Times New Roman" w:cs="Times New Roman"/>
          <w:sz w:val="20"/>
          <w:szCs w:val="20"/>
        </w:rPr>
        <w:t xml:space="preserve"> </w:t>
      </w:r>
      <w:r w:rsidRPr="00115E89">
        <w:rPr>
          <w:rFonts w:ascii="Times New Roman" w:hAnsi="Times New Roman" w:cs="Times New Roman"/>
          <w:sz w:val="20"/>
          <w:szCs w:val="20"/>
        </w:rPr>
        <w:t>throughout the Term (and for a period of 12 months thereafter):</w:t>
      </w:r>
    </w:p>
    <w:p w14:paraId="538CE382" w14:textId="399BA53F" w:rsidR="00CE53FE" w:rsidRPr="00115E89" w:rsidRDefault="002F02B4" w:rsidP="00115E89">
      <w:pPr>
        <w:pStyle w:val="ListParagraph"/>
        <w:numPr>
          <w:ilvl w:val="2"/>
          <w:numId w:val="6"/>
        </w:numPr>
        <w:tabs>
          <w:tab w:val="left" w:pos="1080"/>
        </w:tabs>
        <w:spacing w:after="120" w:line="247" w:lineRule="auto"/>
        <w:ind w:left="289" w:right="22" w:firstLine="220"/>
        <w:rPr>
          <w:rFonts w:ascii="Times New Roman" w:hAnsi="Times New Roman" w:cs="Times New Roman"/>
          <w:sz w:val="20"/>
          <w:szCs w:val="20"/>
        </w:rPr>
      </w:pPr>
      <w:r>
        <w:rPr>
          <w:rFonts w:ascii="Times New Roman" w:hAnsi="Times New Roman" w:cs="Times New Roman"/>
          <w:sz w:val="20"/>
          <w:szCs w:val="20"/>
        </w:rPr>
        <w:t>D</w:t>
      </w:r>
      <w:r w:rsidR="00255D00" w:rsidRPr="00115E89">
        <w:rPr>
          <w:rFonts w:ascii="Times New Roman" w:hAnsi="Times New Roman" w:cs="Times New Roman"/>
          <w:sz w:val="20"/>
          <w:szCs w:val="20"/>
        </w:rPr>
        <w:t xml:space="preserve">isclose to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such information as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reasonably requires relating to the performance of the obligations under the Agreement, </w:t>
      </w:r>
      <w:r w:rsidR="00114A36">
        <w:rPr>
          <w:rFonts w:ascii="Times New Roman" w:hAnsi="Times New Roman" w:cs="Times New Roman"/>
          <w:sz w:val="20"/>
          <w:szCs w:val="20"/>
        </w:rPr>
        <w:t xml:space="preserve">Paynetics’ </w:t>
      </w:r>
      <w:r w:rsidR="0007052F">
        <w:rPr>
          <w:rFonts w:ascii="Times New Roman" w:hAnsi="Times New Roman" w:cs="Times New Roman"/>
          <w:sz w:val="20"/>
          <w:szCs w:val="20"/>
        </w:rPr>
        <w:t xml:space="preserve">policies and </w:t>
      </w:r>
      <w:proofErr w:type="gramStart"/>
      <w:r w:rsidR="0007052F">
        <w:rPr>
          <w:rFonts w:ascii="Times New Roman" w:hAnsi="Times New Roman" w:cs="Times New Roman"/>
          <w:sz w:val="20"/>
          <w:szCs w:val="20"/>
        </w:rPr>
        <w:t>procedures</w:t>
      </w:r>
      <w:r w:rsidR="00114A36">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 </w:t>
      </w:r>
      <w:r w:rsidR="00114A36">
        <w:rPr>
          <w:rFonts w:ascii="Times New Roman" w:hAnsi="Times New Roman" w:cs="Times New Roman"/>
          <w:sz w:val="20"/>
          <w:szCs w:val="20"/>
        </w:rPr>
        <w:t>Card</w:t>
      </w:r>
      <w:proofErr w:type="gramEnd"/>
      <w:r w:rsidR="00114A36">
        <w:rPr>
          <w:rFonts w:ascii="Times New Roman" w:hAnsi="Times New Roman" w:cs="Times New Roman"/>
          <w:sz w:val="20"/>
          <w:szCs w:val="20"/>
        </w:rPr>
        <w:t xml:space="preserve"> Scheme </w:t>
      </w:r>
      <w:r w:rsidR="00255D00" w:rsidRPr="00115E89">
        <w:rPr>
          <w:rFonts w:ascii="Times New Roman" w:hAnsi="Times New Roman" w:cs="Times New Roman"/>
          <w:sz w:val="20"/>
          <w:szCs w:val="20"/>
        </w:rPr>
        <w:t xml:space="preserve">Rules </w:t>
      </w:r>
      <w:r w:rsidR="00114A36">
        <w:rPr>
          <w:rFonts w:ascii="Times New Roman" w:hAnsi="Times New Roman" w:cs="Times New Roman"/>
          <w:sz w:val="20"/>
          <w:szCs w:val="20"/>
        </w:rPr>
        <w:t>and/</w:t>
      </w:r>
      <w:r w:rsidR="00255D00" w:rsidRPr="00115E89">
        <w:rPr>
          <w:rFonts w:ascii="Times New Roman" w:hAnsi="Times New Roman" w:cs="Times New Roman"/>
          <w:sz w:val="20"/>
          <w:szCs w:val="20"/>
        </w:rPr>
        <w:t>or Applicable</w:t>
      </w:r>
      <w:r w:rsidR="00255D00" w:rsidRPr="00115E89">
        <w:rPr>
          <w:rFonts w:ascii="Times New Roman" w:hAnsi="Times New Roman" w:cs="Times New Roman"/>
          <w:spacing w:val="-6"/>
          <w:sz w:val="20"/>
          <w:szCs w:val="20"/>
        </w:rPr>
        <w:t xml:space="preserve"> </w:t>
      </w:r>
      <w:r w:rsidR="000B538C" w:rsidRPr="00115E89">
        <w:rPr>
          <w:rFonts w:ascii="Times New Roman" w:hAnsi="Times New Roman" w:cs="Times New Roman"/>
          <w:sz w:val="20"/>
          <w:szCs w:val="20"/>
        </w:rPr>
        <w:t>Law.</w:t>
      </w:r>
    </w:p>
    <w:p w14:paraId="5F00DE1F" w14:textId="4148EFC9" w:rsidR="00CE53FE" w:rsidRPr="00115E89" w:rsidRDefault="002F02B4" w:rsidP="00115E89">
      <w:pPr>
        <w:pStyle w:val="ListParagraph"/>
        <w:numPr>
          <w:ilvl w:val="2"/>
          <w:numId w:val="6"/>
        </w:numPr>
        <w:tabs>
          <w:tab w:val="left" w:pos="1080"/>
          <w:tab w:val="left" w:pos="1116"/>
        </w:tabs>
        <w:spacing w:after="120" w:line="247" w:lineRule="auto"/>
        <w:ind w:left="289" w:right="21" w:firstLine="192"/>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ake all reasonable steps to assist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in handling any </w:t>
      </w:r>
      <w:r w:rsidR="00690629" w:rsidRPr="00115E89">
        <w:rPr>
          <w:rFonts w:ascii="Times New Roman" w:hAnsi="Times New Roman" w:cs="Times New Roman"/>
          <w:sz w:val="20"/>
          <w:szCs w:val="20"/>
        </w:rPr>
        <w:t>c</w:t>
      </w:r>
      <w:r w:rsidR="00255D00" w:rsidRPr="00115E89">
        <w:rPr>
          <w:rFonts w:ascii="Times New Roman" w:hAnsi="Times New Roman" w:cs="Times New Roman"/>
          <w:sz w:val="20"/>
          <w:szCs w:val="20"/>
        </w:rPr>
        <w:t xml:space="preserve">laim or query raised </w:t>
      </w:r>
      <w:r w:rsidR="00255D00" w:rsidRPr="00115E89">
        <w:rPr>
          <w:rFonts w:ascii="Times New Roman" w:hAnsi="Times New Roman" w:cs="Times New Roman"/>
          <w:sz w:val="20"/>
          <w:szCs w:val="20"/>
        </w:rPr>
        <w:t>by a Cardholder, a Card Issuer, a Card Scheme or any other third party in relation to any</w:t>
      </w:r>
      <w:r w:rsidR="00255D00" w:rsidRPr="00115E89">
        <w:rPr>
          <w:rFonts w:ascii="Times New Roman" w:hAnsi="Times New Roman" w:cs="Times New Roman"/>
          <w:spacing w:val="-23"/>
          <w:sz w:val="20"/>
          <w:szCs w:val="20"/>
        </w:rPr>
        <w:t xml:space="preserve"> </w:t>
      </w:r>
      <w:r w:rsidR="000B538C" w:rsidRPr="00115E89">
        <w:rPr>
          <w:rFonts w:ascii="Times New Roman" w:hAnsi="Times New Roman" w:cs="Times New Roman"/>
          <w:sz w:val="20"/>
          <w:szCs w:val="20"/>
        </w:rPr>
        <w:t>Transaction.</w:t>
      </w:r>
    </w:p>
    <w:p w14:paraId="3F563AAE" w14:textId="44148254" w:rsidR="00CE53FE" w:rsidRPr="00115E89" w:rsidRDefault="002F02B4" w:rsidP="00115E89">
      <w:pPr>
        <w:pStyle w:val="ListParagraph"/>
        <w:numPr>
          <w:ilvl w:val="2"/>
          <w:numId w:val="6"/>
        </w:numPr>
        <w:tabs>
          <w:tab w:val="left" w:pos="1080"/>
        </w:tabs>
        <w:spacing w:after="120" w:line="247" w:lineRule="auto"/>
        <w:ind w:left="289" w:right="12" w:firstLine="170"/>
        <w:rPr>
          <w:rFonts w:ascii="Times New Roman" w:hAnsi="Times New Roman" w:cs="Times New Roman"/>
          <w:sz w:val="20"/>
          <w:szCs w:val="20"/>
        </w:rPr>
      </w:pPr>
      <w:r>
        <w:rPr>
          <w:rFonts w:ascii="Times New Roman" w:hAnsi="Times New Roman" w:cs="Times New Roman"/>
          <w:sz w:val="20"/>
          <w:szCs w:val="20"/>
        </w:rPr>
        <w:t>C</w:t>
      </w:r>
      <w:r w:rsidR="00255D00" w:rsidRPr="00115E89">
        <w:rPr>
          <w:rFonts w:ascii="Times New Roman" w:hAnsi="Times New Roman" w:cs="Times New Roman"/>
          <w:sz w:val="20"/>
          <w:szCs w:val="20"/>
        </w:rPr>
        <w:t xml:space="preserve">o-operate in providing all information requested by </w:t>
      </w:r>
      <w:r w:rsidR="00CB5E79"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t>
      </w:r>
      <w:proofErr w:type="gramStart"/>
      <w:r w:rsidR="00255D00" w:rsidRPr="00115E89">
        <w:rPr>
          <w:rFonts w:ascii="Times New Roman" w:hAnsi="Times New Roman" w:cs="Times New Roman"/>
          <w:sz w:val="20"/>
          <w:szCs w:val="20"/>
        </w:rPr>
        <w:t>in order for</w:t>
      </w:r>
      <w:proofErr w:type="gramEnd"/>
      <w:r w:rsidR="00255D00" w:rsidRPr="00115E89">
        <w:rPr>
          <w:rFonts w:ascii="Times New Roman" w:hAnsi="Times New Roman" w:cs="Times New Roman"/>
          <w:sz w:val="20"/>
          <w:szCs w:val="20"/>
        </w:rPr>
        <w:t xml:space="preserve"> Transactions to be accepted or otherwise to enable </w:t>
      </w:r>
      <w:r w:rsidR="00787590" w:rsidRPr="00115E89">
        <w:rPr>
          <w:rFonts w:ascii="Times New Roman" w:hAnsi="Times New Roman" w:cs="Times New Roman"/>
          <w:sz w:val="20"/>
          <w:szCs w:val="20"/>
        </w:rPr>
        <w:t>Paynetics</w:t>
      </w:r>
      <w:r w:rsidR="00787590" w:rsidRPr="00115E89" w:rsidDel="00787590">
        <w:rPr>
          <w:rFonts w:ascii="Times New Roman" w:hAnsi="Times New Roman" w:cs="Times New Roman"/>
          <w:sz w:val="20"/>
          <w:szCs w:val="20"/>
        </w:rPr>
        <w:t xml:space="preserve"> </w:t>
      </w:r>
      <w:r w:rsidR="00255D00" w:rsidRPr="00115E89">
        <w:rPr>
          <w:rFonts w:ascii="Times New Roman" w:hAnsi="Times New Roman" w:cs="Times New Roman"/>
          <w:sz w:val="20"/>
          <w:szCs w:val="20"/>
        </w:rPr>
        <w:t>to provide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services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28"/>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part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thereof)</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under the Agreement;</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and</w:t>
      </w:r>
    </w:p>
    <w:p w14:paraId="6A1602DE" w14:textId="47C601D3" w:rsidR="00CE53FE" w:rsidRPr="00115E89" w:rsidRDefault="002F02B4" w:rsidP="00115E89">
      <w:pPr>
        <w:pStyle w:val="ListParagraph"/>
        <w:numPr>
          <w:ilvl w:val="2"/>
          <w:numId w:val="6"/>
        </w:numPr>
        <w:tabs>
          <w:tab w:val="left" w:pos="1020"/>
          <w:tab w:val="left" w:pos="1080"/>
        </w:tabs>
        <w:spacing w:after="120" w:line="247" w:lineRule="auto"/>
        <w:ind w:left="289" w:right="12" w:firstLine="129"/>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o enable </w:t>
      </w:r>
      <w:r w:rsidR="00787590"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to assess the Merchant’s financial position throughout the Term, provide</w:t>
      </w:r>
      <w:r w:rsidR="00787590" w:rsidRPr="00115E89">
        <w:rPr>
          <w:rFonts w:ascii="Times New Roman" w:hAnsi="Times New Roman" w:cs="Times New Roman"/>
          <w:sz w:val="20"/>
          <w:szCs w:val="20"/>
        </w:rPr>
        <w:t xml:space="preserve"> Paynetics</w:t>
      </w:r>
      <w:r w:rsidR="00787590" w:rsidRPr="00115E89" w:rsidDel="00787590">
        <w:rPr>
          <w:rFonts w:ascii="Times New Roman" w:hAnsi="Times New Roman" w:cs="Times New Roman"/>
          <w:sz w:val="20"/>
          <w:szCs w:val="20"/>
        </w:rPr>
        <w:t xml:space="preserve"> </w:t>
      </w:r>
      <w:r w:rsidR="00255D00" w:rsidRPr="00115E89">
        <w:rPr>
          <w:rFonts w:ascii="Times New Roman" w:hAnsi="Times New Roman" w:cs="Times New Roman"/>
          <w:sz w:val="20"/>
          <w:szCs w:val="20"/>
        </w:rPr>
        <w:t>with the Merchant’s latest audited accounts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(if</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information</w:t>
      </w:r>
      <w:r w:rsidR="00255D00" w:rsidRPr="00115E89">
        <w:rPr>
          <w:rFonts w:ascii="Times New Roman" w:hAnsi="Times New Roman" w:cs="Times New Roman"/>
          <w:spacing w:val="-4"/>
          <w:sz w:val="20"/>
          <w:szCs w:val="20"/>
        </w:rPr>
        <w:t xml:space="preserve"> </w:t>
      </w:r>
      <w:r w:rsidR="00787590" w:rsidRPr="00115E89">
        <w:rPr>
          <w:rFonts w:ascii="Times New Roman" w:hAnsi="Times New Roman" w:cs="Times New Roman"/>
          <w:sz w:val="20"/>
          <w:szCs w:val="20"/>
        </w:rPr>
        <w:t>Paynetics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may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reasonably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require (including but not limited to management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accounts).</w:t>
      </w:r>
    </w:p>
    <w:p w14:paraId="697900CC" w14:textId="1AD70899" w:rsidR="00CE53FE" w:rsidRPr="00115E89" w:rsidRDefault="00255D00" w:rsidP="00115E89">
      <w:pPr>
        <w:pStyle w:val="ListParagraph"/>
        <w:numPr>
          <w:ilvl w:val="1"/>
          <w:numId w:val="6"/>
        </w:numPr>
        <w:tabs>
          <w:tab w:val="left" w:pos="720"/>
        </w:tabs>
        <w:spacing w:after="120" w:line="247" w:lineRule="auto"/>
        <w:ind w:left="289" w:right="19" w:firstLine="0"/>
        <w:rPr>
          <w:rFonts w:ascii="Times New Roman" w:hAnsi="Times New Roman" w:cs="Times New Roman"/>
          <w:sz w:val="20"/>
          <w:szCs w:val="20"/>
        </w:rPr>
      </w:pPr>
      <w:r w:rsidRPr="00115E89">
        <w:rPr>
          <w:rFonts w:ascii="Times New Roman" w:hAnsi="Times New Roman" w:cs="Times New Roman"/>
          <w:sz w:val="20"/>
          <w:szCs w:val="20"/>
        </w:rPr>
        <w:t>The Merchant hereby authorises</w:t>
      </w:r>
      <w:r w:rsidR="00787590" w:rsidRPr="00115E89">
        <w:rPr>
          <w:rFonts w:ascii="Times New Roman" w:hAnsi="Times New Roman" w:cs="Times New Roman"/>
          <w:sz w:val="20"/>
          <w:szCs w:val="20"/>
        </w:rPr>
        <w:t xml:space="preserve"> Paynetics</w:t>
      </w:r>
      <w:r w:rsidR="00787590" w:rsidRPr="00115E89" w:rsidDel="00787590">
        <w:rPr>
          <w:rFonts w:ascii="Times New Roman" w:hAnsi="Times New Roman" w:cs="Times New Roman"/>
          <w:sz w:val="20"/>
          <w:szCs w:val="20"/>
        </w:rPr>
        <w:t xml:space="preserve"> </w:t>
      </w:r>
      <w:r w:rsidRPr="00115E89">
        <w:rPr>
          <w:rFonts w:ascii="Times New Roman" w:hAnsi="Times New Roman" w:cs="Times New Roman"/>
          <w:sz w:val="20"/>
          <w:szCs w:val="20"/>
        </w:rPr>
        <w:t>to use, share and release Transaction Data and any other information relating to the Merchant</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person,</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including</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Group</w:t>
      </w:r>
      <w:r w:rsidR="00787590" w:rsidRPr="00115E89">
        <w:rPr>
          <w:rFonts w:ascii="Times New Roman" w:hAnsi="Times New Roman" w:cs="Times New Roman"/>
          <w:sz w:val="20"/>
          <w:szCs w:val="20"/>
          <w:lang w:val="bg-BG"/>
        </w:rPr>
        <w:t xml:space="preserve"> </w:t>
      </w:r>
      <w:r w:rsidRPr="00115E89">
        <w:rPr>
          <w:rFonts w:ascii="Times New Roman" w:hAnsi="Times New Roman" w:cs="Times New Roman"/>
          <w:sz w:val="20"/>
          <w:szCs w:val="20"/>
        </w:rPr>
        <w:t>Companies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1"/>
          <w:sz w:val="20"/>
          <w:szCs w:val="20"/>
        </w:rPr>
        <w:t xml:space="preserve"> </w:t>
      </w:r>
      <w:r w:rsidR="00787590" w:rsidRPr="00115E89">
        <w:rPr>
          <w:rFonts w:ascii="Times New Roman" w:hAnsi="Times New Roman" w:cs="Times New Roman"/>
          <w:sz w:val="20"/>
          <w:szCs w:val="20"/>
        </w:rPr>
        <w:t>Paynetics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and/or</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 xml:space="preserve">Card Issuers, Card Schemes, </w:t>
      </w:r>
      <w:r w:rsidR="00787590" w:rsidRPr="00115E89">
        <w:rPr>
          <w:rFonts w:ascii="Times New Roman" w:hAnsi="Times New Roman" w:cs="Times New Roman"/>
          <w:sz w:val="20"/>
          <w:szCs w:val="20"/>
          <w:lang w:val="en-US"/>
        </w:rPr>
        <w:t xml:space="preserve">the </w:t>
      </w:r>
      <w:r w:rsidR="001D2D0B">
        <w:rPr>
          <w:rFonts w:ascii="Times New Roman" w:hAnsi="Times New Roman" w:cs="Times New Roman"/>
          <w:sz w:val="20"/>
          <w:szCs w:val="20"/>
          <w:lang w:val="en-US"/>
        </w:rPr>
        <w:t>Financial Conduct Authority</w:t>
      </w:r>
      <w:r w:rsidR="00787590" w:rsidRPr="00115E89">
        <w:rPr>
          <w:rFonts w:ascii="Times New Roman" w:hAnsi="Times New Roman" w:cs="Times New Roman"/>
          <w:sz w:val="20"/>
          <w:szCs w:val="20"/>
          <w:lang w:val="en-US"/>
        </w:rPr>
        <w:t xml:space="preserve"> or any other Regulator, </w:t>
      </w:r>
      <w:r w:rsidRPr="00115E89">
        <w:rPr>
          <w:rFonts w:ascii="Times New Roman" w:hAnsi="Times New Roman" w:cs="Times New Roman"/>
          <w:sz w:val="20"/>
          <w:szCs w:val="20"/>
        </w:rPr>
        <w:t xml:space="preserve">law enforcement agencies and credit reference agencies (or, if instructed by </w:t>
      </w:r>
      <w:r w:rsidR="00787590" w:rsidRPr="00115E89">
        <w:rPr>
          <w:rFonts w:ascii="Times New Roman" w:hAnsi="Times New Roman" w:cs="Times New Roman"/>
          <w:sz w:val="20"/>
          <w:szCs w:val="20"/>
        </w:rPr>
        <w:t>Paynetics</w:t>
      </w:r>
      <w:r w:rsidRPr="00115E89">
        <w:rPr>
          <w:rFonts w:ascii="Times New Roman" w:hAnsi="Times New Roman" w:cs="Times New Roman"/>
          <w:sz w:val="20"/>
          <w:szCs w:val="20"/>
        </w:rPr>
        <w:t>, the Merchant shall provide</w:t>
      </w:r>
      <w:r w:rsidR="00980154" w:rsidRPr="00115E89">
        <w:rPr>
          <w:rFonts w:ascii="Times New Roman" w:hAnsi="Times New Roman" w:cs="Times New Roman"/>
          <w:sz w:val="20"/>
          <w:szCs w:val="20"/>
        </w:rPr>
        <w:t xml:space="preserve"> </w:t>
      </w:r>
      <w:r w:rsidRPr="00115E89">
        <w:rPr>
          <w:rFonts w:ascii="Times New Roman" w:hAnsi="Times New Roman" w:cs="Times New Roman"/>
          <w:sz w:val="20"/>
          <w:szCs w:val="20"/>
        </w:rPr>
        <w:t>such Transaction Data or information or procure that such Transaction Data or information is provided to such</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persons):</w:t>
      </w:r>
    </w:p>
    <w:p w14:paraId="62207F81" w14:textId="5BA17C13" w:rsidR="00CE53FE" w:rsidRPr="00115E89" w:rsidRDefault="002F02B4" w:rsidP="00115E89">
      <w:pPr>
        <w:pStyle w:val="ListParagraph"/>
        <w:numPr>
          <w:ilvl w:val="2"/>
          <w:numId w:val="6"/>
        </w:numPr>
        <w:tabs>
          <w:tab w:val="left" w:pos="990"/>
        </w:tabs>
        <w:spacing w:after="120" w:line="247" w:lineRule="auto"/>
        <w:ind w:left="289" w:right="19" w:firstLine="139"/>
        <w:rPr>
          <w:rFonts w:ascii="Times New Roman" w:hAnsi="Times New Roman" w:cs="Times New Roman"/>
          <w:sz w:val="20"/>
          <w:szCs w:val="20"/>
        </w:rPr>
      </w:pPr>
      <w:proofErr w:type="gramStart"/>
      <w:r>
        <w:rPr>
          <w:rFonts w:ascii="Times New Roman" w:hAnsi="Times New Roman" w:cs="Times New Roman"/>
          <w:sz w:val="20"/>
          <w:szCs w:val="20"/>
        </w:rPr>
        <w:t>F</w:t>
      </w:r>
      <w:r w:rsidR="00255D00" w:rsidRPr="00115E89">
        <w:rPr>
          <w:rFonts w:ascii="Times New Roman" w:hAnsi="Times New Roman" w:cs="Times New Roman"/>
          <w:sz w:val="20"/>
          <w:szCs w:val="20"/>
        </w:rPr>
        <w:t>or the purpose of</w:t>
      </w:r>
      <w:proofErr w:type="gramEnd"/>
      <w:r w:rsidR="00255D00" w:rsidRPr="00115E89">
        <w:rPr>
          <w:rFonts w:ascii="Times New Roman" w:hAnsi="Times New Roman" w:cs="Times New Roman"/>
          <w:sz w:val="20"/>
          <w:szCs w:val="20"/>
        </w:rPr>
        <w:t xml:space="preserve"> fulfilling </w:t>
      </w:r>
      <w:r w:rsidR="00787590" w:rsidRPr="00115E89">
        <w:rPr>
          <w:rFonts w:ascii="Times New Roman" w:hAnsi="Times New Roman" w:cs="Times New Roman"/>
          <w:sz w:val="20"/>
          <w:szCs w:val="20"/>
        </w:rPr>
        <w:t>Paynetics’</w:t>
      </w:r>
      <w:r w:rsidR="007215E5"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obligations under </w:t>
      </w:r>
      <w:r w:rsidR="00255D00" w:rsidRPr="00115E89">
        <w:rPr>
          <w:rFonts w:ascii="Times New Roman" w:hAnsi="Times New Roman" w:cs="Times New Roman"/>
          <w:spacing w:val="-4"/>
          <w:sz w:val="20"/>
          <w:szCs w:val="20"/>
        </w:rPr>
        <w:t xml:space="preserve">the </w:t>
      </w:r>
      <w:r w:rsidR="00255D00" w:rsidRPr="00115E89">
        <w:rPr>
          <w:rFonts w:ascii="Times New Roman" w:hAnsi="Times New Roman" w:cs="Times New Roman"/>
          <w:sz w:val="20"/>
          <w:szCs w:val="20"/>
        </w:rPr>
        <w:t>Agreement or the Card Scheme Rules or otherwise as required by Applicable</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Law;</w:t>
      </w:r>
    </w:p>
    <w:p w14:paraId="13C85933" w14:textId="747F5B18" w:rsidR="00CE53FE" w:rsidRPr="00115E89" w:rsidRDefault="002F02B4" w:rsidP="00115E89">
      <w:pPr>
        <w:pStyle w:val="ListParagraph"/>
        <w:numPr>
          <w:ilvl w:val="2"/>
          <w:numId w:val="6"/>
        </w:numPr>
        <w:tabs>
          <w:tab w:val="left" w:pos="990"/>
        </w:tabs>
        <w:spacing w:after="120" w:line="205" w:lineRule="exact"/>
        <w:ind w:left="1010" w:hanging="583"/>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o assess financial and insurance</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risks;</w:t>
      </w:r>
    </w:p>
    <w:p w14:paraId="0812AB22" w14:textId="43A284DD" w:rsidR="00CE53FE" w:rsidRPr="00115E89" w:rsidRDefault="002F02B4" w:rsidP="00115E89">
      <w:pPr>
        <w:pStyle w:val="ListParagraph"/>
        <w:numPr>
          <w:ilvl w:val="2"/>
          <w:numId w:val="6"/>
        </w:numPr>
        <w:tabs>
          <w:tab w:val="left" w:pos="990"/>
        </w:tabs>
        <w:spacing w:after="120"/>
        <w:ind w:left="1010" w:hanging="583"/>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 xml:space="preserve">n relation to any </w:t>
      </w:r>
      <w:r w:rsidR="00114A36">
        <w:rPr>
          <w:rFonts w:ascii="Times New Roman" w:hAnsi="Times New Roman" w:cs="Times New Roman"/>
          <w:sz w:val="20"/>
          <w:szCs w:val="20"/>
        </w:rPr>
        <w:t xml:space="preserve">suspected or actual </w:t>
      </w:r>
      <w:r w:rsidR="00255D00" w:rsidRPr="00115E89">
        <w:rPr>
          <w:rFonts w:ascii="Times New Roman" w:hAnsi="Times New Roman" w:cs="Times New Roman"/>
          <w:sz w:val="20"/>
          <w:szCs w:val="20"/>
        </w:rPr>
        <w:t>breach of, or to enforce, the</w:t>
      </w:r>
      <w:r w:rsidR="00255D00" w:rsidRPr="00115E89">
        <w:rPr>
          <w:rFonts w:ascii="Times New Roman" w:hAnsi="Times New Roman" w:cs="Times New Roman"/>
          <w:spacing w:val="-24"/>
          <w:sz w:val="20"/>
          <w:szCs w:val="20"/>
        </w:rPr>
        <w:t xml:space="preserve"> </w:t>
      </w:r>
      <w:r w:rsidR="00255D00" w:rsidRPr="00115E89">
        <w:rPr>
          <w:rFonts w:ascii="Times New Roman" w:hAnsi="Times New Roman" w:cs="Times New Roman"/>
          <w:sz w:val="20"/>
          <w:szCs w:val="20"/>
        </w:rPr>
        <w:t>Agreement;</w:t>
      </w:r>
    </w:p>
    <w:p w14:paraId="4F3BF445" w14:textId="7B86B846" w:rsidR="00CE53FE" w:rsidRPr="00115E89" w:rsidRDefault="002F02B4" w:rsidP="00115E89">
      <w:pPr>
        <w:pStyle w:val="ListParagraph"/>
        <w:numPr>
          <w:ilvl w:val="2"/>
          <w:numId w:val="6"/>
        </w:numPr>
        <w:tabs>
          <w:tab w:val="left" w:pos="990"/>
        </w:tabs>
        <w:spacing w:after="120"/>
        <w:ind w:left="1098" w:hanging="671"/>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o recover debt or in relation to the Merchant’s</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insolvency;</w:t>
      </w:r>
    </w:p>
    <w:p w14:paraId="4A16C864" w14:textId="2BCB4327" w:rsidR="00CE53FE" w:rsidRPr="00115E89" w:rsidRDefault="002F02B4" w:rsidP="00115E89">
      <w:pPr>
        <w:pStyle w:val="ListParagraph"/>
        <w:numPr>
          <w:ilvl w:val="2"/>
          <w:numId w:val="6"/>
        </w:numPr>
        <w:tabs>
          <w:tab w:val="left" w:pos="990"/>
        </w:tabs>
        <w:spacing w:after="120"/>
        <w:ind w:left="1010" w:hanging="583"/>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o develop customer relationships, services and</w:t>
      </w:r>
      <w:r w:rsidR="00255D00" w:rsidRPr="00115E89">
        <w:rPr>
          <w:rFonts w:ascii="Times New Roman" w:hAnsi="Times New Roman" w:cs="Times New Roman"/>
          <w:spacing w:val="-28"/>
          <w:sz w:val="20"/>
          <w:szCs w:val="20"/>
        </w:rPr>
        <w:t xml:space="preserve"> </w:t>
      </w:r>
      <w:r w:rsidR="00255D00" w:rsidRPr="00115E89">
        <w:rPr>
          <w:rFonts w:ascii="Times New Roman" w:hAnsi="Times New Roman" w:cs="Times New Roman"/>
          <w:sz w:val="20"/>
          <w:szCs w:val="20"/>
        </w:rPr>
        <w:t>syst</w:t>
      </w:r>
      <w:r w:rsidR="005766A8" w:rsidRPr="00115E89">
        <w:rPr>
          <w:rFonts w:ascii="Times New Roman" w:hAnsi="Times New Roman" w:cs="Times New Roman"/>
          <w:sz w:val="20"/>
          <w:szCs w:val="20"/>
        </w:rPr>
        <w:t>ems</w:t>
      </w:r>
      <w:r w:rsidR="00255D00" w:rsidRPr="00115E89">
        <w:rPr>
          <w:rFonts w:ascii="Times New Roman" w:hAnsi="Times New Roman" w:cs="Times New Roman"/>
          <w:sz w:val="20"/>
          <w:szCs w:val="20"/>
        </w:rPr>
        <w:t>;</w:t>
      </w:r>
    </w:p>
    <w:p w14:paraId="67128F8C" w14:textId="23E88AB7" w:rsidR="00CE53FE" w:rsidRPr="00115E89" w:rsidRDefault="002F02B4" w:rsidP="00115E89">
      <w:pPr>
        <w:pStyle w:val="ListParagraph"/>
        <w:numPr>
          <w:ilvl w:val="2"/>
          <w:numId w:val="6"/>
        </w:numPr>
        <w:tabs>
          <w:tab w:val="left" w:pos="990"/>
          <w:tab w:val="left" w:pos="1033"/>
          <w:tab w:val="left" w:pos="5184"/>
        </w:tabs>
        <w:spacing w:after="120" w:line="247" w:lineRule="auto"/>
        <w:ind w:left="263" w:right="235" w:firstLine="201"/>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o prevent and detect </w:t>
      </w:r>
      <w:r w:rsidR="00202674" w:rsidRPr="00115E89">
        <w:rPr>
          <w:rFonts w:ascii="Times New Roman" w:hAnsi="Times New Roman" w:cs="Times New Roman"/>
          <w:sz w:val="20"/>
          <w:szCs w:val="20"/>
        </w:rPr>
        <w:t xml:space="preserve">money laundering, </w:t>
      </w:r>
      <w:r w:rsidR="00255D00" w:rsidRPr="00115E89">
        <w:rPr>
          <w:rFonts w:ascii="Times New Roman" w:hAnsi="Times New Roman" w:cs="Times New Roman"/>
          <w:sz w:val="20"/>
          <w:szCs w:val="20"/>
        </w:rPr>
        <w:t xml:space="preserve">fraud or crime; </w:t>
      </w:r>
      <w:proofErr w:type="gramStart"/>
      <w:r w:rsidR="00255D00" w:rsidRPr="00115E89">
        <w:rPr>
          <w:rFonts w:ascii="Times New Roman" w:hAnsi="Times New Roman" w:cs="Times New Roman"/>
          <w:sz w:val="20"/>
          <w:szCs w:val="20"/>
        </w:rPr>
        <w:t>in the course of</w:t>
      </w:r>
      <w:proofErr w:type="gramEnd"/>
      <w:r w:rsidR="00255D00" w:rsidRPr="00115E89">
        <w:rPr>
          <w:rFonts w:ascii="Times New Roman" w:hAnsi="Times New Roman" w:cs="Times New Roman"/>
          <w:sz w:val="20"/>
          <w:szCs w:val="20"/>
        </w:rPr>
        <w:t xml:space="preserve"> any investigation by </w:t>
      </w:r>
      <w:r w:rsidR="00C134F0"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or any third party into any suspected criminal activity;</w:t>
      </w:r>
    </w:p>
    <w:p w14:paraId="4E19EB4A" w14:textId="6A9A504C" w:rsidR="00CE53FE" w:rsidRPr="00115E89" w:rsidRDefault="002F02B4" w:rsidP="00115E89">
      <w:pPr>
        <w:pStyle w:val="ListParagraph"/>
        <w:numPr>
          <w:ilvl w:val="2"/>
          <w:numId w:val="6"/>
        </w:numPr>
        <w:tabs>
          <w:tab w:val="left" w:pos="990"/>
          <w:tab w:val="left" w:pos="1087"/>
          <w:tab w:val="left" w:pos="5184"/>
        </w:tabs>
        <w:spacing w:after="120" w:line="247" w:lineRule="auto"/>
        <w:ind w:left="263" w:right="242" w:firstLine="201"/>
        <w:rPr>
          <w:rFonts w:ascii="Times New Roman" w:hAnsi="Times New Roman" w:cs="Times New Roman"/>
          <w:sz w:val="20"/>
          <w:szCs w:val="20"/>
        </w:rPr>
      </w:pPr>
      <w:r>
        <w:rPr>
          <w:rFonts w:ascii="Times New Roman" w:hAnsi="Times New Roman" w:cs="Times New Roman"/>
          <w:sz w:val="20"/>
          <w:szCs w:val="20"/>
        </w:rPr>
        <w:t>Re</w:t>
      </w:r>
      <w:r w:rsidR="00255D00" w:rsidRPr="00115E89">
        <w:rPr>
          <w:rFonts w:ascii="Times New Roman" w:hAnsi="Times New Roman" w:cs="Times New Roman"/>
          <w:sz w:val="20"/>
          <w:szCs w:val="20"/>
        </w:rPr>
        <w:t>garding information security, the risk of fraud, sector risk and credit risk;</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or</w:t>
      </w:r>
    </w:p>
    <w:p w14:paraId="53645245" w14:textId="776F51D5" w:rsidR="00CE53FE" w:rsidRPr="00115E89" w:rsidRDefault="00093DEE" w:rsidP="00115E89">
      <w:pPr>
        <w:pStyle w:val="ListParagraph"/>
        <w:numPr>
          <w:ilvl w:val="2"/>
          <w:numId w:val="6"/>
        </w:numPr>
        <w:tabs>
          <w:tab w:val="left" w:pos="990"/>
          <w:tab w:val="left" w:pos="5184"/>
        </w:tabs>
        <w:spacing w:after="120" w:line="247" w:lineRule="auto"/>
        <w:ind w:left="263" w:right="236" w:firstLine="175"/>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o</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enable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Card</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Schemes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assign</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Reason</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Code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 undesirable act or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omission.</w:t>
      </w:r>
    </w:p>
    <w:p w14:paraId="4AB4F97B" w14:textId="16CDEF65" w:rsidR="00CE53FE" w:rsidRPr="00115E89" w:rsidRDefault="00255D00" w:rsidP="00115E89">
      <w:pPr>
        <w:pStyle w:val="ListParagraph"/>
        <w:numPr>
          <w:ilvl w:val="1"/>
          <w:numId w:val="6"/>
        </w:numPr>
        <w:tabs>
          <w:tab w:val="left" w:pos="720"/>
        </w:tabs>
        <w:spacing w:after="120" w:line="247" w:lineRule="auto"/>
        <w:ind w:left="263" w:right="19"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shall advise </w:t>
      </w:r>
      <w:r w:rsidR="00C134F0"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in writing as soon as the Merchant becomes aware of</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any:</w:t>
      </w:r>
    </w:p>
    <w:p w14:paraId="2708F91C" w14:textId="231F2493" w:rsidR="00CE53FE" w:rsidRPr="00115E89" w:rsidRDefault="00D36251" w:rsidP="00115E89">
      <w:pPr>
        <w:pStyle w:val="ListParagraph"/>
        <w:numPr>
          <w:ilvl w:val="2"/>
          <w:numId w:val="6"/>
        </w:numPr>
        <w:tabs>
          <w:tab w:val="left" w:pos="900"/>
        </w:tabs>
        <w:spacing w:after="120" w:line="247" w:lineRule="auto"/>
        <w:ind w:left="270" w:right="19" w:firstLine="90"/>
        <w:rPr>
          <w:rFonts w:ascii="Times New Roman" w:hAnsi="Times New Roman" w:cs="Times New Roman"/>
          <w:sz w:val="20"/>
          <w:szCs w:val="20"/>
        </w:rPr>
      </w:pPr>
      <w:r>
        <w:rPr>
          <w:rFonts w:ascii="Times New Roman" w:hAnsi="Times New Roman" w:cs="Times New Roman"/>
          <w:sz w:val="20"/>
          <w:szCs w:val="20"/>
        </w:rPr>
        <w:t>o</w:t>
      </w:r>
      <w:r w:rsidR="00255D00" w:rsidRPr="00115E89">
        <w:rPr>
          <w:rFonts w:ascii="Times New Roman" w:hAnsi="Times New Roman" w:cs="Times New Roman"/>
          <w:sz w:val="20"/>
          <w:szCs w:val="20"/>
        </w:rPr>
        <w:t xml:space="preserve">ther agreement that the Merchant </w:t>
      </w:r>
      <w:proofErr w:type="gramStart"/>
      <w:r w:rsidR="00255D00" w:rsidRPr="00115E89">
        <w:rPr>
          <w:rFonts w:ascii="Times New Roman" w:hAnsi="Times New Roman" w:cs="Times New Roman"/>
          <w:sz w:val="20"/>
          <w:szCs w:val="20"/>
        </w:rPr>
        <w:t xml:space="preserve">enters </w:t>
      </w:r>
      <w:r w:rsidR="009E0937" w:rsidRPr="00115E89">
        <w:rPr>
          <w:rFonts w:ascii="Times New Roman" w:hAnsi="Times New Roman" w:cs="Times New Roman"/>
          <w:sz w:val="20"/>
          <w:szCs w:val="20"/>
        </w:rPr>
        <w:t>i</w:t>
      </w:r>
      <w:r w:rsidR="00255D00" w:rsidRPr="00115E89">
        <w:rPr>
          <w:rFonts w:ascii="Times New Roman" w:hAnsi="Times New Roman" w:cs="Times New Roman"/>
          <w:sz w:val="20"/>
          <w:szCs w:val="20"/>
        </w:rPr>
        <w:t>nto</w:t>
      </w:r>
      <w:proofErr w:type="gramEnd"/>
      <w:r w:rsidR="00255D00" w:rsidRPr="00115E89">
        <w:rPr>
          <w:rFonts w:ascii="Times New Roman" w:hAnsi="Times New Roman" w:cs="Times New Roman"/>
          <w:sz w:val="20"/>
          <w:szCs w:val="20"/>
        </w:rPr>
        <w:t xml:space="preserve"> concerning its acceptance of</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Transactions;</w:t>
      </w:r>
      <w:r w:rsidR="009E0937"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act, omission or error which does or</w:t>
      </w:r>
      <w:r w:rsidR="00C134F0" w:rsidRPr="00115E89">
        <w:rPr>
          <w:rFonts w:ascii="Times New Roman" w:hAnsi="Times New Roman" w:cs="Times New Roman"/>
          <w:spacing w:val="-17"/>
          <w:sz w:val="20"/>
          <w:szCs w:val="20"/>
        </w:rPr>
        <w:t xml:space="preserve"> </w:t>
      </w:r>
      <w:r w:rsidR="00255D00" w:rsidRPr="00115E89">
        <w:rPr>
          <w:rFonts w:ascii="Times New Roman" w:hAnsi="Times New Roman" w:cs="Times New Roman"/>
          <w:sz w:val="20"/>
          <w:szCs w:val="20"/>
        </w:rPr>
        <w:t>may:</w:t>
      </w:r>
    </w:p>
    <w:p w14:paraId="7A123583" w14:textId="7CCAE833" w:rsidR="009E0937" w:rsidRPr="0051517D" w:rsidRDefault="00255D00" w:rsidP="0051517D">
      <w:pPr>
        <w:pStyle w:val="ListParagraph"/>
        <w:numPr>
          <w:ilvl w:val="3"/>
          <w:numId w:val="6"/>
        </w:numPr>
        <w:tabs>
          <w:tab w:val="left" w:pos="316"/>
        </w:tabs>
        <w:spacing w:after="120"/>
        <w:ind w:right="199" w:hanging="333"/>
        <w:rPr>
          <w:rFonts w:ascii="Times New Roman" w:hAnsi="Times New Roman" w:cs="Times New Roman"/>
          <w:sz w:val="20"/>
          <w:szCs w:val="20"/>
        </w:rPr>
      </w:pPr>
      <w:r w:rsidRPr="00115E89">
        <w:rPr>
          <w:rFonts w:ascii="Times New Roman" w:hAnsi="Times New Roman" w:cs="Times New Roman"/>
          <w:sz w:val="20"/>
          <w:szCs w:val="20"/>
        </w:rPr>
        <w:lastRenderedPageBreak/>
        <w:t>cause material loss or damage to</w:t>
      </w:r>
      <w:r w:rsidR="00C134F0" w:rsidRPr="00115E89">
        <w:rPr>
          <w:rFonts w:ascii="Times New Roman" w:hAnsi="Times New Roman" w:cs="Times New Roman"/>
          <w:sz w:val="20"/>
          <w:szCs w:val="20"/>
        </w:rPr>
        <w:t xml:space="preserve"> Paynetics</w:t>
      </w:r>
      <w:r w:rsidR="000B538C" w:rsidRPr="00115E89">
        <w:rPr>
          <w:rFonts w:ascii="Times New Roman" w:hAnsi="Times New Roman" w:cs="Times New Roman"/>
          <w:sz w:val="20"/>
          <w:szCs w:val="20"/>
        </w:rPr>
        <w:t>;</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or</w:t>
      </w:r>
    </w:p>
    <w:p w14:paraId="02188219" w14:textId="37F45538" w:rsidR="00CE53FE" w:rsidRPr="00115E89" w:rsidRDefault="00255D00" w:rsidP="00115E89">
      <w:pPr>
        <w:pStyle w:val="ListParagraph"/>
        <w:numPr>
          <w:ilvl w:val="3"/>
          <w:numId w:val="6"/>
        </w:numPr>
        <w:tabs>
          <w:tab w:val="left" w:pos="784"/>
        </w:tabs>
        <w:spacing w:after="120" w:line="200" w:lineRule="exact"/>
        <w:ind w:hanging="329"/>
        <w:rPr>
          <w:rFonts w:ascii="Times New Roman" w:hAnsi="Times New Roman" w:cs="Times New Roman"/>
          <w:sz w:val="20"/>
          <w:szCs w:val="20"/>
        </w:rPr>
      </w:pPr>
      <w:r w:rsidRPr="00115E89">
        <w:rPr>
          <w:rFonts w:ascii="Times New Roman" w:hAnsi="Times New Roman" w:cs="Times New Roman"/>
          <w:sz w:val="20"/>
          <w:szCs w:val="20"/>
        </w:rPr>
        <w:t>adversely</w:t>
      </w:r>
      <w:r w:rsidRPr="00115E89">
        <w:rPr>
          <w:rFonts w:ascii="Times New Roman" w:hAnsi="Times New Roman" w:cs="Times New Roman"/>
          <w:spacing w:val="33"/>
          <w:sz w:val="20"/>
          <w:szCs w:val="20"/>
        </w:rPr>
        <w:t xml:space="preserve"> </w:t>
      </w:r>
      <w:r w:rsidRPr="00115E89">
        <w:rPr>
          <w:rFonts w:ascii="Times New Roman" w:hAnsi="Times New Roman" w:cs="Times New Roman"/>
          <w:sz w:val="20"/>
          <w:szCs w:val="20"/>
        </w:rPr>
        <w:t>affect</w:t>
      </w:r>
      <w:r w:rsidRPr="00115E89">
        <w:rPr>
          <w:rFonts w:ascii="Times New Roman" w:hAnsi="Times New Roman" w:cs="Times New Roman"/>
          <w:spacing w:val="34"/>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4"/>
          <w:sz w:val="20"/>
          <w:szCs w:val="20"/>
        </w:rPr>
        <w:t xml:space="preserve"> </w:t>
      </w:r>
      <w:r w:rsidRPr="00115E89">
        <w:rPr>
          <w:rFonts w:ascii="Times New Roman" w:hAnsi="Times New Roman" w:cs="Times New Roman"/>
          <w:sz w:val="20"/>
          <w:szCs w:val="20"/>
        </w:rPr>
        <w:t>Merchant’s</w:t>
      </w:r>
      <w:r w:rsidRPr="00115E89">
        <w:rPr>
          <w:rFonts w:ascii="Times New Roman" w:hAnsi="Times New Roman" w:cs="Times New Roman"/>
          <w:spacing w:val="33"/>
          <w:sz w:val="20"/>
          <w:szCs w:val="20"/>
        </w:rPr>
        <w:t xml:space="preserve"> </w:t>
      </w:r>
      <w:r w:rsidRPr="00115E89">
        <w:rPr>
          <w:rFonts w:ascii="Times New Roman" w:hAnsi="Times New Roman" w:cs="Times New Roman"/>
          <w:sz w:val="20"/>
          <w:szCs w:val="20"/>
        </w:rPr>
        <w:t>ability</w:t>
      </w:r>
      <w:r w:rsidRPr="00115E89">
        <w:rPr>
          <w:rFonts w:ascii="Times New Roman" w:hAnsi="Times New Roman" w:cs="Times New Roman"/>
          <w:spacing w:val="3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33"/>
          <w:sz w:val="20"/>
          <w:szCs w:val="20"/>
        </w:rPr>
        <w:t xml:space="preserve"> </w:t>
      </w:r>
      <w:r w:rsidRPr="00115E89">
        <w:rPr>
          <w:rFonts w:ascii="Times New Roman" w:hAnsi="Times New Roman" w:cs="Times New Roman"/>
          <w:sz w:val="20"/>
          <w:szCs w:val="20"/>
        </w:rPr>
        <w:t>perform</w:t>
      </w:r>
      <w:r w:rsidRPr="00115E89">
        <w:rPr>
          <w:rFonts w:ascii="Times New Roman" w:hAnsi="Times New Roman" w:cs="Times New Roman"/>
          <w:spacing w:val="34"/>
          <w:sz w:val="20"/>
          <w:szCs w:val="20"/>
        </w:rPr>
        <w:t xml:space="preserve"> </w:t>
      </w:r>
      <w:r w:rsidRPr="00115E89">
        <w:rPr>
          <w:rFonts w:ascii="Times New Roman" w:hAnsi="Times New Roman" w:cs="Times New Roman"/>
          <w:sz w:val="20"/>
          <w:szCs w:val="20"/>
        </w:rPr>
        <w:t>its</w:t>
      </w:r>
      <w:r w:rsidRPr="00115E89">
        <w:rPr>
          <w:rFonts w:ascii="Times New Roman" w:hAnsi="Times New Roman" w:cs="Times New Roman"/>
          <w:spacing w:val="34"/>
          <w:sz w:val="20"/>
          <w:szCs w:val="20"/>
        </w:rPr>
        <w:t xml:space="preserve"> </w:t>
      </w:r>
      <w:r w:rsidRPr="00115E89">
        <w:rPr>
          <w:rFonts w:ascii="Times New Roman" w:hAnsi="Times New Roman" w:cs="Times New Roman"/>
          <w:sz w:val="20"/>
          <w:szCs w:val="20"/>
        </w:rPr>
        <w:t>obligations</w:t>
      </w:r>
      <w:r w:rsidR="00B23681" w:rsidRPr="00115E89">
        <w:rPr>
          <w:rFonts w:ascii="Times New Roman" w:hAnsi="Times New Roman" w:cs="Times New Roman"/>
          <w:sz w:val="20"/>
          <w:szCs w:val="20"/>
        </w:rPr>
        <w:t xml:space="preserve"> under the Agreement.</w:t>
      </w:r>
    </w:p>
    <w:p w14:paraId="1B59C5F9" w14:textId="72AA73DB" w:rsidR="00CE53FE" w:rsidRPr="00115E89" w:rsidRDefault="00093DEE" w:rsidP="00115E89">
      <w:pPr>
        <w:pStyle w:val="ListParagraph"/>
        <w:numPr>
          <w:ilvl w:val="2"/>
          <w:numId w:val="6"/>
        </w:numPr>
        <w:tabs>
          <w:tab w:val="left" w:pos="935"/>
          <w:tab w:val="left" w:pos="4860"/>
        </w:tabs>
        <w:spacing w:after="120" w:line="247" w:lineRule="auto"/>
        <w:ind w:left="142" w:right="19" w:firstLine="192"/>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ctual or suspected violation or compromise of the security or integrity of any Transaction Data;</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or</w:t>
      </w:r>
    </w:p>
    <w:p w14:paraId="5E0C9BE5" w14:textId="71B3180D" w:rsidR="00CE53FE" w:rsidRPr="00115E89" w:rsidRDefault="00093DEE" w:rsidP="00115E89">
      <w:pPr>
        <w:pStyle w:val="ListParagraph"/>
        <w:numPr>
          <w:ilvl w:val="2"/>
          <w:numId w:val="6"/>
        </w:numPr>
        <w:tabs>
          <w:tab w:val="left" w:pos="935"/>
        </w:tabs>
        <w:spacing w:after="120" w:line="247" w:lineRule="auto"/>
        <w:ind w:left="142" w:right="19" w:firstLine="158"/>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ny material </w:t>
      </w:r>
      <w:proofErr w:type="gramStart"/>
      <w:r w:rsidR="00255D00" w:rsidRPr="00115E89">
        <w:rPr>
          <w:rFonts w:ascii="Times New Roman" w:hAnsi="Times New Roman" w:cs="Times New Roman"/>
          <w:sz w:val="20"/>
          <w:szCs w:val="20"/>
        </w:rPr>
        <w:t>change</w:t>
      </w:r>
      <w:proofErr w:type="gramEnd"/>
      <w:r w:rsidR="00255D00" w:rsidRPr="00115E89">
        <w:rPr>
          <w:rFonts w:ascii="Times New Roman" w:hAnsi="Times New Roman" w:cs="Times New Roman"/>
          <w:sz w:val="20"/>
          <w:szCs w:val="20"/>
        </w:rPr>
        <w:t xml:space="preserve"> in the nature of the Merchant’s business or in the goods and/or services supplied to its customers or of any additional business commenced by the Merchant or of the cessation of the Merchant’s business.</w:t>
      </w:r>
    </w:p>
    <w:p w14:paraId="24C580F7" w14:textId="5051BBFE" w:rsidR="00CE53FE" w:rsidRPr="00115E89" w:rsidRDefault="00255D00" w:rsidP="00115E89">
      <w:pPr>
        <w:pStyle w:val="ListParagraph"/>
        <w:numPr>
          <w:ilvl w:val="1"/>
          <w:numId w:val="6"/>
        </w:numPr>
        <w:tabs>
          <w:tab w:val="left" w:pos="630"/>
        </w:tabs>
        <w:spacing w:after="120" w:line="247" w:lineRule="auto"/>
        <w:ind w:left="142" w:right="19" w:firstLine="0"/>
        <w:rPr>
          <w:rFonts w:ascii="Times New Roman" w:hAnsi="Times New Roman" w:cs="Times New Roman"/>
          <w:sz w:val="20"/>
          <w:szCs w:val="20"/>
        </w:rPr>
      </w:pPr>
      <w:r w:rsidRPr="00115E89">
        <w:rPr>
          <w:rFonts w:ascii="Times New Roman" w:hAnsi="Times New Roman" w:cs="Times New Roman"/>
          <w:sz w:val="20"/>
          <w:szCs w:val="20"/>
        </w:rPr>
        <w:t xml:space="preserve">If the Merchant contacts </w:t>
      </w:r>
      <w:r w:rsidR="007B6B5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electronically, </w:t>
      </w:r>
      <w:r w:rsidR="007B6B5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may collect its electronic identifier (for example, Internet Protocol (IP) address or telephone number) supplied by the Merchant’s service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provider.</w:t>
      </w:r>
    </w:p>
    <w:p w14:paraId="47F13A94" w14:textId="78D19055" w:rsidR="00CE53FE" w:rsidRPr="00115E89" w:rsidRDefault="007B6B5F" w:rsidP="00115E89">
      <w:pPr>
        <w:pStyle w:val="ListParagraph"/>
        <w:numPr>
          <w:ilvl w:val="1"/>
          <w:numId w:val="6"/>
        </w:numPr>
        <w:tabs>
          <w:tab w:val="left" w:pos="630"/>
        </w:tabs>
        <w:spacing w:after="120" w:line="247" w:lineRule="auto"/>
        <w:ind w:left="142" w:right="19"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may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make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periodic</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searches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provide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information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about the Merchant to credit reference agencies, fraud prevention agencies, Card Issuers, Card Schemes and Group Companies to manage and take decisions about their relationship or prospective relationship with the Merchant. Such information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may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be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used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credit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providers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take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decisions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about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 xml:space="preserve">the Merchant and the Merchant’s financial associates.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also review the Merchant and its business activities (including without limitation by electronic</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means)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monitor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Merchant’s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compliance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Agreement.</w:t>
      </w:r>
    </w:p>
    <w:p w14:paraId="0C61181C" w14:textId="4738287C" w:rsidR="00CE53FE" w:rsidRPr="00115E89" w:rsidRDefault="007B6B5F" w:rsidP="00115E89">
      <w:pPr>
        <w:pStyle w:val="ListParagraph"/>
        <w:numPr>
          <w:ilvl w:val="1"/>
          <w:numId w:val="6"/>
        </w:numPr>
        <w:tabs>
          <w:tab w:val="left" w:pos="630"/>
        </w:tabs>
        <w:spacing w:after="120" w:line="247" w:lineRule="auto"/>
        <w:ind w:left="142" w:right="12"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may disclose information concerning the Merchant to third parties where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aggregates data to facilitate cross-industry analysis and comparisons.</w:t>
      </w:r>
    </w:p>
    <w:p w14:paraId="03E6A392" w14:textId="12EABF84" w:rsidR="00CE53FE" w:rsidRPr="00115E89" w:rsidRDefault="00255D00" w:rsidP="00115E89">
      <w:pPr>
        <w:pStyle w:val="ListParagraph"/>
        <w:numPr>
          <w:ilvl w:val="1"/>
          <w:numId w:val="6"/>
        </w:numPr>
        <w:tabs>
          <w:tab w:val="left" w:pos="630"/>
        </w:tabs>
        <w:spacing w:after="120" w:line="247" w:lineRule="auto"/>
        <w:ind w:left="142" w:right="12" w:firstLine="0"/>
        <w:rPr>
          <w:rFonts w:ascii="Times New Roman" w:hAnsi="Times New Roman" w:cs="Times New Roman"/>
          <w:sz w:val="20"/>
          <w:szCs w:val="20"/>
        </w:rPr>
      </w:pPr>
      <w:r w:rsidRPr="00115E89">
        <w:rPr>
          <w:rFonts w:ascii="Times New Roman" w:hAnsi="Times New Roman" w:cs="Times New Roman"/>
          <w:sz w:val="20"/>
          <w:szCs w:val="20"/>
        </w:rPr>
        <w:t xml:space="preserve">The information which </w:t>
      </w:r>
      <w:r w:rsidR="007B6B5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collects from the Merchant may be transferred to, processed and stored at, a destination outside </w:t>
      </w:r>
      <w:r w:rsidR="00093DEE">
        <w:rPr>
          <w:rFonts w:ascii="Times New Roman" w:hAnsi="Times New Roman" w:cs="Times New Roman"/>
          <w:sz w:val="20"/>
          <w:szCs w:val="20"/>
        </w:rPr>
        <w:t xml:space="preserve">the United Kingdom or </w:t>
      </w:r>
      <w:r w:rsidRPr="00115E89">
        <w:rPr>
          <w:rFonts w:ascii="Times New Roman" w:hAnsi="Times New Roman" w:cs="Times New Roman"/>
          <w:sz w:val="20"/>
          <w:szCs w:val="20"/>
        </w:rPr>
        <w:t>the European Economic Area</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(“EEA”)</w:t>
      </w:r>
      <w:r w:rsidR="008568B8" w:rsidRPr="00115E89">
        <w:rPr>
          <w:rFonts w:ascii="Times New Roman" w:hAnsi="Times New Roman" w:cs="Times New Roman"/>
          <w:sz w:val="20"/>
          <w:szCs w:val="20"/>
        </w:rPr>
        <w:t xml:space="preserve"> subject to the afforded level of protection essentially equivalent to that guaranteed within the </w:t>
      </w:r>
      <w:r w:rsidR="00093DEE">
        <w:rPr>
          <w:rFonts w:ascii="Times New Roman" w:hAnsi="Times New Roman" w:cs="Times New Roman"/>
          <w:sz w:val="20"/>
          <w:szCs w:val="20"/>
        </w:rPr>
        <w:t>United Kingdom</w:t>
      </w:r>
      <w:r w:rsidR="008568B8" w:rsidRPr="00115E89">
        <w:rPr>
          <w:rFonts w:ascii="Times New Roman" w:hAnsi="Times New Roman" w:cs="Times New Roman"/>
          <w:sz w:val="20"/>
          <w:szCs w:val="20"/>
        </w:rPr>
        <w:t xml:space="preserve"> by the </w:t>
      </w:r>
      <w:r w:rsidR="00093DEE">
        <w:rPr>
          <w:rFonts w:ascii="Times New Roman" w:hAnsi="Times New Roman" w:cs="Times New Roman"/>
          <w:sz w:val="20"/>
          <w:szCs w:val="20"/>
        </w:rPr>
        <w:t xml:space="preserve">UK </w:t>
      </w:r>
      <w:r w:rsidR="008568B8" w:rsidRPr="00115E89">
        <w:rPr>
          <w:rFonts w:ascii="Times New Roman" w:hAnsi="Times New Roman" w:cs="Times New Roman"/>
          <w:sz w:val="20"/>
          <w:szCs w:val="20"/>
        </w:rPr>
        <w:t>GDPR</w:t>
      </w:r>
      <w:r w:rsidRPr="00115E89">
        <w:rPr>
          <w:rFonts w:ascii="Times New Roman" w:hAnsi="Times New Roman" w:cs="Times New Roman"/>
          <w:sz w:val="20"/>
          <w:szCs w:val="20"/>
        </w:rPr>
        <w:t>.</w:t>
      </w:r>
    </w:p>
    <w:p w14:paraId="421DD0C3" w14:textId="58FD4F17" w:rsidR="00CE53FE" w:rsidRPr="00115E89" w:rsidRDefault="00255D00" w:rsidP="00115E89">
      <w:pPr>
        <w:pStyle w:val="ListParagraph"/>
        <w:numPr>
          <w:ilvl w:val="1"/>
          <w:numId w:val="6"/>
        </w:numPr>
        <w:tabs>
          <w:tab w:val="left" w:pos="630"/>
        </w:tabs>
        <w:spacing w:after="120" w:line="247" w:lineRule="auto"/>
        <w:ind w:left="142" w:right="12" w:firstLine="0"/>
        <w:rPr>
          <w:rFonts w:ascii="Times New Roman" w:hAnsi="Times New Roman" w:cs="Times New Roman"/>
          <w:sz w:val="20"/>
          <w:szCs w:val="20"/>
        </w:rPr>
      </w:pPr>
      <w:proofErr w:type="gramStart"/>
      <w:r w:rsidRPr="00115E89">
        <w:rPr>
          <w:rFonts w:ascii="Times New Roman" w:hAnsi="Times New Roman" w:cs="Times New Roman"/>
          <w:sz w:val="20"/>
          <w:szCs w:val="20"/>
        </w:rPr>
        <w:t>In the event that</w:t>
      </w:r>
      <w:proofErr w:type="gramEnd"/>
      <w:r w:rsidRPr="00115E89">
        <w:rPr>
          <w:rFonts w:ascii="Times New Roman" w:hAnsi="Times New Roman" w:cs="Times New Roman"/>
          <w:sz w:val="20"/>
          <w:szCs w:val="20"/>
        </w:rPr>
        <w:t xml:space="preserve"> </w:t>
      </w:r>
      <w:r w:rsidR="007B6B5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considers that any act or omission of the Merchant falls within a Reason Code, details of any such act or omission shall be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advised</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also</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available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request.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addition, the fact of termination (if any) under Clause 14 and the Reason Code forming the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grounds</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for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termination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shall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notified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may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recorded</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the Card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Schemes</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thereafter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maintained</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them</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accordance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with</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 xml:space="preserve">their normal practice. The </w:t>
      </w:r>
      <w:proofErr w:type="gramStart"/>
      <w:r w:rsidRPr="00115E89">
        <w:rPr>
          <w:rFonts w:ascii="Times New Roman" w:hAnsi="Times New Roman" w:cs="Times New Roman"/>
          <w:sz w:val="20"/>
          <w:szCs w:val="20"/>
        </w:rPr>
        <w:t>aforementioned database</w:t>
      </w:r>
      <w:proofErr w:type="gramEnd"/>
      <w:r w:rsidRPr="00115E89">
        <w:rPr>
          <w:rFonts w:ascii="Times New Roman" w:hAnsi="Times New Roman" w:cs="Times New Roman"/>
          <w:sz w:val="20"/>
          <w:szCs w:val="20"/>
        </w:rPr>
        <w:t xml:space="preserve"> records are available for enquiry by any merchant acquirer and Card Issuer. In certain circumstances, they are also made </w:t>
      </w:r>
      <w:r w:rsidRPr="00115E89">
        <w:rPr>
          <w:rFonts w:ascii="Times New Roman" w:hAnsi="Times New Roman" w:cs="Times New Roman"/>
          <w:sz w:val="20"/>
          <w:szCs w:val="20"/>
        </w:rPr>
        <w:t>available to crime enforcement</w:t>
      </w:r>
      <w:r w:rsidRPr="00115E89">
        <w:rPr>
          <w:rFonts w:ascii="Times New Roman" w:hAnsi="Times New Roman" w:cs="Times New Roman"/>
          <w:spacing w:val="-20"/>
          <w:sz w:val="20"/>
          <w:szCs w:val="20"/>
        </w:rPr>
        <w:t xml:space="preserve"> </w:t>
      </w:r>
      <w:r w:rsidRPr="00115E89">
        <w:rPr>
          <w:rFonts w:ascii="Times New Roman" w:hAnsi="Times New Roman" w:cs="Times New Roman"/>
          <w:sz w:val="20"/>
          <w:szCs w:val="20"/>
        </w:rPr>
        <w:t>authorities.</w:t>
      </w:r>
    </w:p>
    <w:p w14:paraId="0CDE8F93" w14:textId="33159DF1" w:rsidR="00CE53FE" w:rsidRPr="00115E89" w:rsidRDefault="007B6B5F" w:rsidP="00115E89">
      <w:pPr>
        <w:pStyle w:val="ListParagraph"/>
        <w:numPr>
          <w:ilvl w:val="1"/>
          <w:numId w:val="6"/>
        </w:numPr>
        <w:tabs>
          <w:tab w:val="left" w:pos="720"/>
        </w:tabs>
        <w:spacing w:after="120" w:line="247" w:lineRule="auto"/>
        <w:ind w:left="142" w:right="12"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shall have no liability to the Merchant for any inaccuracy in the information </w:t>
      </w: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provides to any third parties pursuant to this Clause</w:t>
      </w:r>
      <w:r w:rsidR="00255D00" w:rsidRPr="00115E89">
        <w:rPr>
          <w:rFonts w:ascii="Times New Roman" w:hAnsi="Times New Roman" w:cs="Times New Roman"/>
          <w:spacing w:val="-24"/>
          <w:sz w:val="20"/>
          <w:szCs w:val="20"/>
        </w:rPr>
        <w:t xml:space="preserve"> </w:t>
      </w:r>
      <w:r w:rsidR="00255D00" w:rsidRPr="00115E89">
        <w:rPr>
          <w:rFonts w:ascii="Times New Roman" w:hAnsi="Times New Roman" w:cs="Times New Roman"/>
          <w:sz w:val="20"/>
          <w:szCs w:val="20"/>
        </w:rPr>
        <w:t>10.</w:t>
      </w:r>
    </w:p>
    <w:p w14:paraId="5136BFDC" w14:textId="32FE9FF9" w:rsidR="00CE53FE" w:rsidRPr="00115E89" w:rsidRDefault="007B6B5F" w:rsidP="00093DEE">
      <w:pPr>
        <w:pStyle w:val="ListParagraph"/>
        <w:numPr>
          <w:ilvl w:val="1"/>
          <w:numId w:val="6"/>
        </w:numPr>
        <w:spacing w:after="120" w:line="247" w:lineRule="auto"/>
        <w:ind w:left="90" w:right="12" w:firstLine="0"/>
        <w:rPr>
          <w:rFonts w:ascii="Times New Roman" w:hAnsi="Times New Roman" w:cs="Times New Roman"/>
          <w:sz w:val="20"/>
          <w:szCs w:val="20"/>
        </w:rPr>
      </w:pPr>
      <w:r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 xml:space="preserve"> will provide or make available to the Merchant a written record of Account (statement), setting out the following details in respect of all account transactions</w:t>
      </w:r>
      <w:r w:rsidR="00093DEE">
        <w:rPr>
          <w:rFonts w:ascii="Times New Roman" w:hAnsi="Times New Roman" w:cs="Times New Roman"/>
          <w:sz w:val="20"/>
          <w:szCs w:val="20"/>
        </w:rPr>
        <w:t>:</w:t>
      </w:r>
      <w:r w:rsidR="00255D00" w:rsidRPr="00115E89">
        <w:rPr>
          <w:rFonts w:ascii="Times New Roman" w:hAnsi="Times New Roman" w:cs="Times New Roman"/>
          <w:sz w:val="20"/>
          <w:szCs w:val="20"/>
        </w:rPr>
        <w:t xml:space="preserve"> (a) A reference enabling the Customer to identify each transaction; (b) The amount of the transaction; (c) The amount of any charges applied to the transaction; (d) Where applicable, the exchange rate applied to the transaction; (e) The debit or credit value date of the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transaction</w:t>
      </w:r>
      <w:r w:rsidR="00CD6594" w:rsidRPr="00115E89">
        <w:rPr>
          <w:rFonts w:ascii="Times New Roman" w:hAnsi="Times New Roman" w:cs="Times New Roman"/>
          <w:sz w:val="20"/>
          <w:szCs w:val="20"/>
        </w:rPr>
        <w:t>.</w:t>
      </w:r>
    </w:p>
    <w:p w14:paraId="7A04754A" w14:textId="77777777" w:rsidR="00CE53FE" w:rsidRPr="00115E89" w:rsidRDefault="00CE53FE" w:rsidP="00115E89">
      <w:pPr>
        <w:pStyle w:val="BodyText"/>
        <w:spacing w:after="120"/>
        <w:ind w:right="12"/>
        <w:jc w:val="left"/>
        <w:rPr>
          <w:rFonts w:ascii="Times New Roman" w:hAnsi="Times New Roman" w:cs="Times New Roman"/>
          <w:sz w:val="20"/>
          <w:szCs w:val="20"/>
        </w:rPr>
      </w:pPr>
    </w:p>
    <w:p w14:paraId="181499A9" w14:textId="06C0890A" w:rsidR="00CE53FE" w:rsidRPr="00115E89" w:rsidRDefault="00255D00" w:rsidP="00093DEE">
      <w:pPr>
        <w:pStyle w:val="Heading1"/>
        <w:numPr>
          <w:ilvl w:val="0"/>
          <w:numId w:val="6"/>
        </w:numPr>
        <w:tabs>
          <w:tab w:val="left" w:pos="452"/>
        </w:tabs>
        <w:spacing w:after="120"/>
        <w:ind w:left="451" w:right="12" w:hanging="361"/>
        <w:rPr>
          <w:rFonts w:ascii="Times New Roman" w:hAnsi="Times New Roman" w:cs="Times New Roman"/>
          <w:sz w:val="20"/>
          <w:szCs w:val="20"/>
        </w:rPr>
      </w:pPr>
      <w:r w:rsidRPr="00115E89">
        <w:rPr>
          <w:rFonts w:ascii="Times New Roman" w:hAnsi="Times New Roman" w:cs="Times New Roman"/>
          <w:sz w:val="20"/>
          <w:szCs w:val="20"/>
        </w:rPr>
        <w:t>Intellectual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Property</w:t>
      </w:r>
    </w:p>
    <w:p w14:paraId="6957B2F2" w14:textId="658163CB" w:rsidR="00CE53FE" w:rsidRPr="00115E89" w:rsidRDefault="00255D00" w:rsidP="00093DEE">
      <w:pPr>
        <w:pStyle w:val="BodyText"/>
        <w:spacing w:after="120" w:line="247" w:lineRule="auto"/>
        <w:ind w:left="90" w:right="12"/>
        <w:rPr>
          <w:rFonts w:ascii="Times New Roman" w:hAnsi="Times New Roman" w:cs="Times New Roman"/>
          <w:sz w:val="20"/>
          <w:szCs w:val="20"/>
        </w:rPr>
      </w:pPr>
      <w:r w:rsidRPr="00115E89">
        <w:rPr>
          <w:rFonts w:ascii="Times New Roman" w:hAnsi="Times New Roman" w:cs="Times New Roman"/>
          <w:sz w:val="20"/>
          <w:szCs w:val="20"/>
        </w:rPr>
        <w:t xml:space="preserve">All Intellectual Property Rights belonging to </w:t>
      </w:r>
      <w:r w:rsidR="009C53A2">
        <w:rPr>
          <w:rFonts w:ascii="Times New Roman" w:hAnsi="Times New Roman" w:cs="Times New Roman"/>
          <w:sz w:val="20"/>
          <w:szCs w:val="20"/>
        </w:rPr>
        <w:t xml:space="preserve">each </w:t>
      </w:r>
      <w:r w:rsidRPr="00115E89">
        <w:rPr>
          <w:rFonts w:ascii="Times New Roman" w:hAnsi="Times New Roman" w:cs="Times New Roman"/>
          <w:sz w:val="20"/>
          <w:szCs w:val="20"/>
        </w:rPr>
        <w:t xml:space="preserve">Party at the Commencement Date, shall </w:t>
      </w:r>
      <w:proofErr w:type="gramStart"/>
      <w:r w:rsidRPr="00115E89">
        <w:rPr>
          <w:rFonts w:ascii="Times New Roman" w:hAnsi="Times New Roman" w:cs="Times New Roman"/>
          <w:sz w:val="20"/>
          <w:szCs w:val="20"/>
        </w:rPr>
        <w:t>remain at all times</w:t>
      </w:r>
      <w:proofErr w:type="gramEnd"/>
      <w:r w:rsidRPr="00115E89">
        <w:rPr>
          <w:rFonts w:ascii="Times New Roman" w:hAnsi="Times New Roman" w:cs="Times New Roman"/>
          <w:sz w:val="20"/>
          <w:szCs w:val="20"/>
        </w:rPr>
        <w:t xml:space="preserve"> that Party’s property and </w:t>
      </w:r>
      <w:r w:rsidR="009C53A2">
        <w:rPr>
          <w:rFonts w:ascii="Times New Roman" w:hAnsi="Times New Roman" w:cs="Times New Roman"/>
          <w:sz w:val="20"/>
          <w:szCs w:val="20"/>
        </w:rPr>
        <w:t>a</w:t>
      </w:r>
      <w:r w:rsidRPr="00115E89">
        <w:rPr>
          <w:rFonts w:ascii="Times New Roman" w:hAnsi="Times New Roman" w:cs="Times New Roman"/>
          <w:sz w:val="20"/>
          <w:szCs w:val="20"/>
        </w:rPr>
        <w:t xml:space="preserve"> Party will</w:t>
      </w:r>
      <w:r w:rsidR="009C53A2">
        <w:rPr>
          <w:rFonts w:ascii="Times New Roman" w:hAnsi="Times New Roman" w:cs="Times New Roman"/>
          <w:sz w:val="20"/>
          <w:szCs w:val="20"/>
        </w:rPr>
        <w:t xml:space="preserve"> not</w:t>
      </w:r>
      <w:r w:rsidRPr="00115E89">
        <w:rPr>
          <w:rFonts w:ascii="Times New Roman" w:hAnsi="Times New Roman" w:cs="Times New Roman"/>
          <w:sz w:val="20"/>
          <w:szCs w:val="20"/>
        </w:rPr>
        <w:t xml:space="preserve"> acquire any right, title and/or interest in </w:t>
      </w:r>
      <w:r w:rsidR="009C53A2">
        <w:rPr>
          <w:rFonts w:ascii="Times New Roman" w:hAnsi="Times New Roman" w:cs="Times New Roman"/>
          <w:sz w:val="20"/>
          <w:szCs w:val="20"/>
        </w:rPr>
        <w:t>an</w:t>
      </w:r>
      <w:r w:rsidRPr="00115E89">
        <w:rPr>
          <w:rFonts w:ascii="Times New Roman" w:hAnsi="Times New Roman" w:cs="Times New Roman"/>
          <w:sz w:val="20"/>
          <w:szCs w:val="20"/>
        </w:rPr>
        <w:t xml:space="preserve">other Party’s Intellectual Property Rights </w:t>
      </w:r>
      <w:proofErr w:type="gramStart"/>
      <w:r w:rsidRPr="00115E89">
        <w:rPr>
          <w:rFonts w:ascii="Times New Roman" w:hAnsi="Times New Roman" w:cs="Times New Roman"/>
          <w:sz w:val="20"/>
          <w:szCs w:val="20"/>
        </w:rPr>
        <w:t>as a result of</w:t>
      </w:r>
      <w:proofErr w:type="gramEnd"/>
      <w:r w:rsidRPr="00115E89">
        <w:rPr>
          <w:rFonts w:ascii="Times New Roman" w:hAnsi="Times New Roman" w:cs="Times New Roman"/>
          <w:sz w:val="20"/>
          <w:szCs w:val="20"/>
        </w:rPr>
        <w:t xml:space="preserve"> the Agreement.</w:t>
      </w:r>
    </w:p>
    <w:p w14:paraId="6478E3D9" w14:textId="77777777" w:rsidR="00CE53FE" w:rsidRPr="00115E89" w:rsidRDefault="00CE53FE" w:rsidP="00115E89">
      <w:pPr>
        <w:pStyle w:val="BodyText"/>
        <w:spacing w:after="120"/>
        <w:ind w:right="12"/>
        <w:jc w:val="left"/>
        <w:rPr>
          <w:rFonts w:ascii="Times New Roman" w:hAnsi="Times New Roman" w:cs="Times New Roman"/>
          <w:sz w:val="20"/>
          <w:szCs w:val="20"/>
        </w:rPr>
      </w:pPr>
    </w:p>
    <w:p w14:paraId="0CC9F84B" w14:textId="3712F9B4" w:rsidR="00CE53FE" w:rsidRPr="00115E89" w:rsidRDefault="00255D00" w:rsidP="00093DEE">
      <w:pPr>
        <w:pStyle w:val="Heading1"/>
        <w:numPr>
          <w:ilvl w:val="0"/>
          <w:numId w:val="6"/>
        </w:numPr>
        <w:tabs>
          <w:tab w:val="left" w:pos="452"/>
        </w:tabs>
        <w:spacing w:after="120"/>
        <w:ind w:left="451" w:right="12" w:hanging="361"/>
        <w:rPr>
          <w:rFonts w:ascii="Times New Roman" w:hAnsi="Times New Roman" w:cs="Times New Roman"/>
          <w:sz w:val="20"/>
          <w:szCs w:val="20"/>
        </w:rPr>
      </w:pPr>
      <w:r w:rsidRPr="00115E89">
        <w:rPr>
          <w:rFonts w:ascii="Times New Roman" w:hAnsi="Times New Roman" w:cs="Times New Roman"/>
          <w:sz w:val="20"/>
          <w:szCs w:val="20"/>
        </w:rPr>
        <w:t>Confidential</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Information</w:t>
      </w:r>
    </w:p>
    <w:p w14:paraId="3B46FD69" w14:textId="193E350B" w:rsidR="00CE53FE" w:rsidRPr="00115E89" w:rsidRDefault="009C53A2" w:rsidP="00093DEE">
      <w:pPr>
        <w:pStyle w:val="ListParagraph"/>
        <w:numPr>
          <w:ilvl w:val="1"/>
          <w:numId w:val="6"/>
        </w:numPr>
        <w:tabs>
          <w:tab w:val="left" w:pos="525"/>
        </w:tabs>
        <w:spacing w:after="120" w:line="247" w:lineRule="auto"/>
        <w:ind w:left="90" w:right="12" w:firstLine="0"/>
        <w:rPr>
          <w:rFonts w:ascii="Times New Roman" w:hAnsi="Times New Roman" w:cs="Times New Roman"/>
          <w:sz w:val="20"/>
          <w:szCs w:val="20"/>
        </w:rPr>
      </w:pPr>
      <w:r>
        <w:rPr>
          <w:rFonts w:ascii="Times New Roman" w:hAnsi="Times New Roman" w:cs="Times New Roman"/>
          <w:sz w:val="20"/>
          <w:szCs w:val="20"/>
        </w:rPr>
        <w:t xml:space="preserve">Each Party (and any Representatives) will keep in strictest confidence all </w:t>
      </w:r>
      <w:r w:rsidR="00255D00" w:rsidRPr="00115E89">
        <w:rPr>
          <w:rFonts w:ascii="Times New Roman" w:hAnsi="Times New Roman" w:cs="Times New Roman"/>
          <w:sz w:val="20"/>
          <w:szCs w:val="20"/>
        </w:rPr>
        <w:t>Confidential</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Information</w:t>
      </w:r>
      <w:r w:rsidR="00255D00" w:rsidRPr="00115E89">
        <w:rPr>
          <w:rFonts w:ascii="Times New Roman" w:hAnsi="Times New Roman" w:cs="Times New Roman"/>
          <w:spacing w:val="-11"/>
          <w:sz w:val="20"/>
          <w:szCs w:val="20"/>
        </w:rPr>
        <w:t xml:space="preserve"> </w:t>
      </w:r>
      <w:r>
        <w:rPr>
          <w:rFonts w:ascii="Times New Roman" w:hAnsi="Times New Roman" w:cs="Times New Roman"/>
          <w:spacing w:val="-11"/>
          <w:sz w:val="20"/>
          <w:szCs w:val="20"/>
        </w:rPr>
        <w:t xml:space="preserve">disclosed to it </w:t>
      </w:r>
      <w:r w:rsidR="00255D00" w:rsidRPr="00115E89">
        <w:rPr>
          <w:rFonts w:ascii="Times New Roman" w:hAnsi="Times New Roman" w:cs="Times New Roman"/>
          <w:sz w:val="20"/>
          <w:szCs w:val="20"/>
        </w:rPr>
        <w:t>relating</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1"/>
          <w:sz w:val="20"/>
          <w:szCs w:val="20"/>
        </w:rPr>
        <w:t xml:space="preserve"> </w:t>
      </w:r>
      <w:r>
        <w:rPr>
          <w:rFonts w:ascii="Times New Roman" w:hAnsi="Times New Roman" w:cs="Times New Roman"/>
          <w:sz w:val="20"/>
          <w:szCs w:val="20"/>
        </w:rPr>
        <w:t>another</w:t>
      </w:r>
      <w:r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Party</w:t>
      </w:r>
      <w:r>
        <w:rPr>
          <w:rFonts w:ascii="Times New Roman" w:hAnsi="Times New Roman" w:cs="Times New Roman"/>
          <w:sz w:val="20"/>
          <w:szCs w:val="20"/>
        </w:rPr>
        <w:t xml:space="preserve"> </w:t>
      </w:r>
      <w:r w:rsidR="00255D00" w:rsidRPr="00115E89">
        <w:rPr>
          <w:rFonts w:ascii="Times New Roman" w:hAnsi="Times New Roman" w:cs="Times New Roman"/>
          <w:sz w:val="20"/>
          <w:szCs w:val="20"/>
        </w:rPr>
        <w:t>and shall be used only for purposes connected with the subject of the Agreement and for no other</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purpose.</w:t>
      </w:r>
    </w:p>
    <w:p w14:paraId="2D746669" w14:textId="1EA4363B" w:rsidR="00CE53FE" w:rsidRPr="00115E89" w:rsidRDefault="00255D00" w:rsidP="00093DEE">
      <w:pPr>
        <w:pStyle w:val="ListParagraph"/>
        <w:numPr>
          <w:ilvl w:val="1"/>
          <w:numId w:val="6"/>
        </w:numPr>
        <w:spacing w:after="120" w:line="247" w:lineRule="auto"/>
        <w:ind w:left="90" w:right="12" w:firstLine="0"/>
        <w:rPr>
          <w:rFonts w:ascii="Times New Roman" w:hAnsi="Times New Roman" w:cs="Times New Roman"/>
          <w:sz w:val="20"/>
          <w:szCs w:val="20"/>
        </w:rPr>
      </w:pPr>
      <w:r w:rsidRPr="00115E89">
        <w:rPr>
          <w:rFonts w:ascii="Times New Roman" w:hAnsi="Times New Roman" w:cs="Times New Roman"/>
          <w:sz w:val="20"/>
          <w:szCs w:val="20"/>
        </w:rPr>
        <w:t>The Merchant shall not and shall not permit any Representative to disclose, divulge or grant access to such information to</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anyone.</w:t>
      </w:r>
    </w:p>
    <w:p w14:paraId="7C95D403" w14:textId="41586923" w:rsidR="00CE53FE" w:rsidRPr="00115E89" w:rsidRDefault="00255D00" w:rsidP="00093DEE">
      <w:pPr>
        <w:pStyle w:val="ListParagraph"/>
        <w:numPr>
          <w:ilvl w:val="1"/>
          <w:numId w:val="6"/>
        </w:numPr>
        <w:tabs>
          <w:tab w:val="left" w:pos="630"/>
        </w:tabs>
        <w:spacing w:after="120" w:line="247" w:lineRule="auto"/>
        <w:ind w:left="90" w:right="12" w:firstLine="0"/>
        <w:rPr>
          <w:rFonts w:ascii="Times New Roman" w:hAnsi="Times New Roman" w:cs="Times New Roman"/>
          <w:sz w:val="20"/>
          <w:szCs w:val="20"/>
        </w:rPr>
      </w:pPr>
      <w:r w:rsidRPr="00115E89">
        <w:rPr>
          <w:rFonts w:ascii="Times New Roman" w:hAnsi="Times New Roman" w:cs="Times New Roman"/>
          <w:sz w:val="20"/>
          <w:szCs w:val="20"/>
        </w:rPr>
        <w:t xml:space="preserve">All Confidential Information relating to the Merchant and its Representatives that is passed to shall be received and kept by </w:t>
      </w:r>
      <w:r w:rsidR="00E47DBC"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in the strictest confidence and </w:t>
      </w:r>
      <w:r w:rsidR="00E47DBC"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shall not disclose, divulge or grant access to the Confidential Information to any person</w:t>
      </w:r>
      <w:r w:rsidR="00433BEA" w:rsidRPr="00115E89">
        <w:rPr>
          <w:rFonts w:ascii="Times New Roman" w:hAnsi="Times New Roman" w:cs="Times New Roman"/>
          <w:sz w:val="20"/>
          <w:szCs w:val="20"/>
        </w:rPr>
        <w:t xml:space="preserve"> unless otherwise provided for herein</w:t>
      </w:r>
      <w:r w:rsidRPr="00115E89">
        <w:rPr>
          <w:rFonts w:ascii="Times New Roman" w:hAnsi="Times New Roman" w:cs="Times New Roman"/>
          <w:sz w:val="20"/>
          <w:szCs w:val="20"/>
        </w:rPr>
        <w:t>.</w:t>
      </w:r>
    </w:p>
    <w:p w14:paraId="1AF36D67" w14:textId="5AC8E286" w:rsidR="00CE53FE" w:rsidRPr="00115E89" w:rsidRDefault="00E017F8" w:rsidP="00093DEE">
      <w:pPr>
        <w:pStyle w:val="ListParagraph"/>
        <w:numPr>
          <w:ilvl w:val="1"/>
          <w:numId w:val="6"/>
        </w:numPr>
        <w:spacing w:after="120" w:line="247" w:lineRule="auto"/>
        <w:ind w:left="90" w:right="12" w:firstLine="0"/>
        <w:rPr>
          <w:rFonts w:ascii="Times New Roman" w:hAnsi="Times New Roman" w:cs="Times New Roman"/>
          <w:sz w:val="20"/>
          <w:szCs w:val="20"/>
        </w:rPr>
      </w:pPr>
      <w:r>
        <w:rPr>
          <w:rFonts w:ascii="Times New Roman" w:hAnsi="Times New Roman" w:cs="Times New Roman"/>
          <w:sz w:val="20"/>
          <w:szCs w:val="20"/>
        </w:rPr>
        <w:t>A</w:t>
      </w:r>
      <w:r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Party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may</w:t>
      </w:r>
      <w:r w:rsidR="00255D00" w:rsidRPr="00115E89">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not </w:t>
      </w:r>
      <w:r w:rsidR="00255D00" w:rsidRPr="00115E89">
        <w:rPr>
          <w:rFonts w:ascii="Times New Roman" w:hAnsi="Times New Roman" w:cs="Times New Roman"/>
          <w:sz w:val="20"/>
          <w:szCs w:val="20"/>
        </w:rPr>
        <w:t>make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use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Confidential</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Information, including</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avoidance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doubt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information</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regarding</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Cardholders for any purposes other than purposes connected with the operation of the Agreement and compliance with Applicable Law and Card Scheme Rules.</w:t>
      </w:r>
    </w:p>
    <w:p w14:paraId="07B8DB11" w14:textId="67A71841" w:rsidR="00CE53FE" w:rsidRPr="00115E89" w:rsidRDefault="00255D00" w:rsidP="00093DEE">
      <w:pPr>
        <w:pStyle w:val="ListParagraph"/>
        <w:numPr>
          <w:ilvl w:val="1"/>
          <w:numId w:val="6"/>
        </w:numPr>
        <w:spacing w:after="120" w:line="247" w:lineRule="auto"/>
        <w:ind w:left="90" w:right="12" w:firstLine="0"/>
        <w:rPr>
          <w:rFonts w:ascii="Times New Roman" w:hAnsi="Times New Roman" w:cs="Times New Roman"/>
          <w:sz w:val="20"/>
          <w:szCs w:val="20"/>
        </w:rPr>
      </w:pPr>
      <w:r w:rsidRPr="00115E89">
        <w:rPr>
          <w:rFonts w:ascii="Times New Roman" w:hAnsi="Times New Roman" w:cs="Times New Roman"/>
          <w:sz w:val="20"/>
          <w:szCs w:val="20"/>
        </w:rPr>
        <w:t xml:space="preserve">Notwithstanding the foregoing provisions </w:t>
      </w:r>
      <w:r w:rsidR="00E017F8">
        <w:rPr>
          <w:rFonts w:ascii="Times New Roman" w:hAnsi="Times New Roman" w:cs="Times New Roman"/>
          <w:sz w:val="20"/>
          <w:szCs w:val="20"/>
        </w:rPr>
        <w:t>a</w:t>
      </w:r>
      <w:r w:rsidR="00E017F8" w:rsidRPr="00115E89">
        <w:rPr>
          <w:rFonts w:ascii="Times New Roman" w:hAnsi="Times New Roman" w:cs="Times New Roman"/>
          <w:sz w:val="20"/>
          <w:szCs w:val="20"/>
        </w:rPr>
        <w:t xml:space="preserve"> </w:t>
      </w:r>
      <w:r w:rsidRPr="00115E89">
        <w:rPr>
          <w:rFonts w:ascii="Times New Roman" w:hAnsi="Times New Roman" w:cs="Times New Roman"/>
          <w:sz w:val="20"/>
          <w:szCs w:val="20"/>
        </w:rPr>
        <w:t>Party may disclose Confidential Information if required to do so by a court of law or Regulator, or under any Applicable</w:t>
      </w:r>
      <w:r w:rsidRPr="00115E89">
        <w:rPr>
          <w:rFonts w:ascii="Times New Roman" w:hAnsi="Times New Roman" w:cs="Times New Roman"/>
          <w:spacing w:val="-16"/>
          <w:sz w:val="20"/>
          <w:szCs w:val="20"/>
        </w:rPr>
        <w:t xml:space="preserve"> </w:t>
      </w:r>
      <w:r w:rsidRPr="00115E89">
        <w:rPr>
          <w:rFonts w:ascii="Times New Roman" w:hAnsi="Times New Roman" w:cs="Times New Roman"/>
          <w:sz w:val="20"/>
          <w:szCs w:val="20"/>
        </w:rPr>
        <w:t>Law.</w:t>
      </w:r>
    </w:p>
    <w:p w14:paraId="59B8DC10" w14:textId="76B4C3A2" w:rsidR="00CE53FE" w:rsidRPr="00115E89" w:rsidRDefault="00255D00" w:rsidP="003F1906">
      <w:pPr>
        <w:pStyle w:val="ListParagraph"/>
        <w:numPr>
          <w:ilvl w:val="1"/>
          <w:numId w:val="6"/>
        </w:numPr>
        <w:spacing w:after="120" w:line="247" w:lineRule="auto"/>
        <w:ind w:left="90" w:right="12" w:firstLine="0"/>
        <w:rPr>
          <w:rFonts w:ascii="Times New Roman" w:hAnsi="Times New Roman" w:cs="Times New Roman"/>
          <w:sz w:val="20"/>
          <w:szCs w:val="20"/>
        </w:rPr>
      </w:pPr>
      <w:r w:rsidRPr="00115E89">
        <w:rPr>
          <w:rFonts w:ascii="Times New Roman" w:hAnsi="Times New Roman" w:cs="Times New Roman"/>
          <w:sz w:val="20"/>
          <w:szCs w:val="20"/>
        </w:rPr>
        <w:lastRenderedPageBreak/>
        <w:t>Subject</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only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Applicable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Law</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which</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requires</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 xml:space="preserve">otherwise, </w:t>
      </w:r>
      <w:r w:rsidR="00E017F8">
        <w:rPr>
          <w:rFonts w:ascii="Times New Roman" w:hAnsi="Times New Roman" w:cs="Times New Roman"/>
          <w:sz w:val="20"/>
          <w:szCs w:val="20"/>
        </w:rPr>
        <w:t>a</w:t>
      </w:r>
      <w:r w:rsidR="00E017F8"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Party will at the request of </w:t>
      </w:r>
      <w:r w:rsidR="00E017F8">
        <w:rPr>
          <w:rFonts w:ascii="Times New Roman" w:hAnsi="Times New Roman" w:cs="Times New Roman"/>
          <w:sz w:val="20"/>
          <w:szCs w:val="20"/>
        </w:rPr>
        <w:t>another</w:t>
      </w:r>
      <w:r w:rsidRPr="00115E89">
        <w:rPr>
          <w:rFonts w:ascii="Times New Roman" w:hAnsi="Times New Roman" w:cs="Times New Roman"/>
          <w:sz w:val="20"/>
          <w:szCs w:val="20"/>
        </w:rPr>
        <w:t xml:space="preserve"> Party (the “Requesting</w:t>
      </w:r>
      <w:r w:rsidRPr="00115E89">
        <w:rPr>
          <w:rFonts w:ascii="Times New Roman" w:hAnsi="Times New Roman" w:cs="Times New Roman"/>
          <w:spacing w:val="-29"/>
          <w:sz w:val="20"/>
          <w:szCs w:val="20"/>
        </w:rPr>
        <w:t xml:space="preserve"> </w:t>
      </w:r>
      <w:r w:rsidRPr="00115E89">
        <w:rPr>
          <w:rFonts w:ascii="Times New Roman" w:hAnsi="Times New Roman" w:cs="Times New Roman"/>
          <w:sz w:val="20"/>
          <w:szCs w:val="20"/>
        </w:rPr>
        <w:t>Party”) at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time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after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termination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immediately</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destroy, irrevocably erase or return to the Requesting Party any Confidential Information provided by the Requesting Party to the other Party within 5</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Business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Days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being</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so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requested</w:t>
      </w:r>
      <w:r w:rsidRPr="00115E89">
        <w:rPr>
          <w:rFonts w:ascii="Times New Roman" w:hAnsi="Times New Roman" w:cs="Times New Roman"/>
          <w:spacing w:val="-10"/>
          <w:sz w:val="20"/>
          <w:szCs w:val="20"/>
        </w:rPr>
        <w:t xml:space="preserve"> </w:t>
      </w:r>
      <w:r w:rsidR="00433BEA" w:rsidRPr="00115E89">
        <w:rPr>
          <w:rFonts w:ascii="Times New Roman" w:hAnsi="Times New Roman" w:cs="Times New Roman"/>
          <w:spacing w:val="-10"/>
          <w:sz w:val="20"/>
          <w:szCs w:val="20"/>
        </w:rPr>
        <w:t xml:space="preserve">and </w:t>
      </w:r>
      <w:r w:rsidRPr="00115E89">
        <w:rPr>
          <w:rFonts w:ascii="Times New Roman" w:hAnsi="Times New Roman" w:cs="Times New Roman"/>
          <w:sz w:val="20"/>
          <w:szCs w:val="20"/>
        </w:rPr>
        <w:t>provide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Requesting</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Party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with a written statement clearly stating that this Clause has been</w:t>
      </w:r>
      <w:r w:rsidRPr="00115E89">
        <w:rPr>
          <w:rFonts w:ascii="Times New Roman" w:hAnsi="Times New Roman" w:cs="Times New Roman"/>
          <w:spacing w:val="-19"/>
          <w:sz w:val="20"/>
          <w:szCs w:val="20"/>
        </w:rPr>
        <w:t xml:space="preserve"> </w:t>
      </w:r>
      <w:r w:rsidRPr="00115E89">
        <w:rPr>
          <w:rFonts w:ascii="Times New Roman" w:hAnsi="Times New Roman" w:cs="Times New Roman"/>
          <w:sz w:val="20"/>
          <w:szCs w:val="20"/>
        </w:rPr>
        <w:t>fulfilled.</w:t>
      </w:r>
    </w:p>
    <w:p w14:paraId="23DF3731" w14:textId="0FC21537" w:rsidR="00CE53FE" w:rsidRPr="00115E89" w:rsidRDefault="00255D00" w:rsidP="003F1906">
      <w:pPr>
        <w:pStyle w:val="ListParagraph"/>
        <w:numPr>
          <w:ilvl w:val="1"/>
          <w:numId w:val="6"/>
        </w:numPr>
        <w:tabs>
          <w:tab w:val="left" w:pos="630"/>
        </w:tabs>
        <w:spacing w:after="120" w:line="247" w:lineRule="auto"/>
        <w:ind w:left="90" w:right="19" w:firstLine="0"/>
        <w:rPr>
          <w:rFonts w:ascii="Times New Roman" w:hAnsi="Times New Roman" w:cs="Times New Roman"/>
          <w:sz w:val="20"/>
          <w:szCs w:val="20"/>
        </w:rPr>
      </w:pPr>
      <w:r w:rsidRPr="00115E89">
        <w:rPr>
          <w:rFonts w:ascii="Times New Roman" w:hAnsi="Times New Roman" w:cs="Times New Roman"/>
          <w:sz w:val="20"/>
          <w:szCs w:val="20"/>
        </w:rPr>
        <w:t>If and to the extent that any Applicable Law requires information</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preserved,</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so</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that</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Party</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Representative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cannot and does not destroy Confidential Information pursuant to a request under Clause 12.6, the Party retaining the Confidential</w:t>
      </w:r>
      <w:r w:rsidR="00CD6594" w:rsidRPr="00115E89">
        <w:rPr>
          <w:rFonts w:ascii="Times New Roman" w:hAnsi="Times New Roman" w:cs="Times New Roman"/>
          <w:sz w:val="20"/>
          <w:szCs w:val="20"/>
        </w:rPr>
        <w:t xml:space="preserve"> </w:t>
      </w:r>
      <w:r w:rsidRPr="00115E89">
        <w:rPr>
          <w:rFonts w:ascii="Times New Roman" w:hAnsi="Times New Roman" w:cs="Times New Roman"/>
          <w:sz w:val="20"/>
          <w:szCs w:val="20"/>
        </w:rPr>
        <w:t>Information</w:t>
      </w:r>
      <w:r w:rsidR="00E017F8">
        <w:rPr>
          <w:rFonts w:ascii="Times New Roman" w:hAnsi="Times New Roman" w:cs="Times New Roman"/>
          <w:sz w:val="20"/>
          <w:szCs w:val="20"/>
        </w:rPr>
        <w:t xml:space="preserve">, to the extent permitted by Applicable Law, will </w:t>
      </w:r>
      <w:r w:rsidRPr="00115E89">
        <w:rPr>
          <w:rFonts w:ascii="Times New Roman" w:hAnsi="Times New Roman" w:cs="Times New Roman"/>
          <w:sz w:val="20"/>
          <w:szCs w:val="20"/>
        </w:rPr>
        <w:t xml:space="preserve"> notify the Requesting Party in writing giving details of the Confidential Information which has not </w:t>
      </w:r>
      <w:r w:rsidRPr="00115E89">
        <w:rPr>
          <w:rFonts w:ascii="Times New Roman" w:hAnsi="Times New Roman" w:cs="Times New Roman"/>
          <w:spacing w:val="-3"/>
          <w:sz w:val="20"/>
          <w:szCs w:val="20"/>
        </w:rPr>
        <w:t>been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destroyed.</w:t>
      </w:r>
    </w:p>
    <w:p w14:paraId="4555236C" w14:textId="77777777" w:rsidR="00CE53FE" w:rsidRPr="00115E89" w:rsidRDefault="00CE53FE" w:rsidP="00115E89">
      <w:pPr>
        <w:pStyle w:val="BodyText"/>
        <w:spacing w:after="120"/>
        <w:jc w:val="left"/>
        <w:rPr>
          <w:rFonts w:ascii="Times New Roman" w:hAnsi="Times New Roman" w:cs="Times New Roman"/>
          <w:sz w:val="20"/>
          <w:szCs w:val="20"/>
        </w:rPr>
      </w:pPr>
    </w:p>
    <w:p w14:paraId="6E3CD128" w14:textId="56C7B120" w:rsidR="00CE53FE" w:rsidRPr="00115E89" w:rsidRDefault="00255D00" w:rsidP="003F1906">
      <w:pPr>
        <w:pStyle w:val="Heading1"/>
        <w:numPr>
          <w:ilvl w:val="0"/>
          <w:numId w:val="6"/>
        </w:numPr>
        <w:spacing w:after="120"/>
        <w:ind w:left="599" w:hanging="509"/>
        <w:rPr>
          <w:rFonts w:ascii="Times New Roman" w:hAnsi="Times New Roman" w:cs="Times New Roman"/>
          <w:sz w:val="20"/>
          <w:szCs w:val="20"/>
        </w:rPr>
      </w:pPr>
      <w:r w:rsidRPr="00115E89">
        <w:rPr>
          <w:rFonts w:ascii="Times New Roman" w:hAnsi="Times New Roman" w:cs="Times New Roman"/>
          <w:sz w:val="20"/>
          <w:szCs w:val="20"/>
        </w:rPr>
        <w:t>Data</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Protection</w:t>
      </w:r>
    </w:p>
    <w:p w14:paraId="2E30CD17" w14:textId="671D1F88" w:rsidR="00CE53FE" w:rsidRPr="00115E89" w:rsidRDefault="00255D00" w:rsidP="003F1906">
      <w:pPr>
        <w:pStyle w:val="ListParagraph"/>
        <w:numPr>
          <w:ilvl w:val="1"/>
          <w:numId w:val="6"/>
        </w:numPr>
        <w:spacing w:after="120" w:line="247" w:lineRule="auto"/>
        <w:ind w:left="90" w:firstLine="0"/>
        <w:rPr>
          <w:rFonts w:ascii="Times New Roman" w:hAnsi="Times New Roman" w:cs="Times New Roman"/>
          <w:sz w:val="20"/>
          <w:szCs w:val="20"/>
        </w:rPr>
      </w:pPr>
      <w:r w:rsidRPr="00115E89">
        <w:rPr>
          <w:rFonts w:ascii="Times New Roman" w:hAnsi="Times New Roman" w:cs="Times New Roman"/>
          <w:sz w:val="20"/>
          <w:szCs w:val="20"/>
        </w:rPr>
        <w:t>The Parties agree that for the purposes of the Data Protection Law, as between the Parties, the Merchant</w:t>
      </w:r>
      <w:r w:rsidR="006C0429" w:rsidRPr="00115E89">
        <w:rPr>
          <w:rFonts w:ascii="Times New Roman" w:hAnsi="Times New Roman" w:cs="Times New Roman"/>
          <w:sz w:val="20"/>
          <w:szCs w:val="20"/>
        </w:rPr>
        <w:t>, Paynetics and the Partner</w:t>
      </w:r>
      <w:r w:rsidRPr="00115E89">
        <w:rPr>
          <w:rFonts w:ascii="Times New Roman" w:hAnsi="Times New Roman" w:cs="Times New Roman"/>
          <w:sz w:val="20"/>
          <w:szCs w:val="20"/>
        </w:rPr>
        <w:t xml:space="preserve"> </w:t>
      </w:r>
      <w:r w:rsidR="006C0429" w:rsidRPr="00115E89">
        <w:rPr>
          <w:rFonts w:ascii="Times New Roman" w:hAnsi="Times New Roman" w:cs="Times New Roman"/>
          <w:sz w:val="20"/>
          <w:szCs w:val="20"/>
        </w:rPr>
        <w:t>are joint controllers</w:t>
      </w:r>
      <w:r w:rsidRPr="00115E89">
        <w:rPr>
          <w:rFonts w:ascii="Times New Roman" w:hAnsi="Times New Roman" w:cs="Times New Roman"/>
          <w:sz w:val="20"/>
          <w:szCs w:val="20"/>
        </w:rPr>
        <w:t xml:space="preserve"> in respect of Cardholder Data. Each </w:t>
      </w:r>
      <w:r w:rsidRPr="00115E89">
        <w:rPr>
          <w:rFonts w:ascii="Times New Roman" w:hAnsi="Times New Roman" w:cs="Times New Roman"/>
          <w:spacing w:val="-4"/>
          <w:sz w:val="20"/>
          <w:szCs w:val="20"/>
        </w:rPr>
        <w:t xml:space="preserve">Party </w:t>
      </w:r>
      <w:r w:rsidRPr="00115E89">
        <w:rPr>
          <w:rFonts w:ascii="Times New Roman" w:hAnsi="Times New Roman" w:cs="Times New Roman"/>
          <w:sz w:val="20"/>
          <w:szCs w:val="20"/>
        </w:rPr>
        <w:t>warrants to the other</w:t>
      </w:r>
      <w:r w:rsidRPr="00115E89">
        <w:rPr>
          <w:rFonts w:ascii="Times New Roman" w:hAnsi="Times New Roman" w:cs="Times New Roman"/>
          <w:spacing w:val="-15"/>
          <w:sz w:val="20"/>
          <w:szCs w:val="20"/>
        </w:rPr>
        <w:t xml:space="preserve"> </w:t>
      </w:r>
      <w:r w:rsidRPr="00115E89">
        <w:rPr>
          <w:rFonts w:ascii="Times New Roman" w:hAnsi="Times New Roman" w:cs="Times New Roman"/>
          <w:sz w:val="20"/>
          <w:szCs w:val="20"/>
        </w:rPr>
        <w:t>that:</w:t>
      </w:r>
    </w:p>
    <w:p w14:paraId="2138B204" w14:textId="75C27DD3" w:rsidR="00CE53FE" w:rsidRPr="00115E89" w:rsidRDefault="003F1906" w:rsidP="00115E89">
      <w:pPr>
        <w:pStyle w:val="ListParagraph"/>
        <w:numPr>
          <w:ilvl w:val="2"/>
          <w:numId w:val="6"/>
        </w:numPr>
        <w:tabs>
          <w:tab w:val="left" w:pos="1260"/>
        </w:tabs>
        <w:spacing w:after="120" w:line="247" w:lineRule="auto"/>
        <w:ind w:left="330" w:right="39" w:firstLine="300"/>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t is registered to deal in personal data as contemplated in the Agreement under Data Protection Law and has complied with and will for</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duration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Agreement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continue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adhere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provisions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of the Data Protection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Law;</w:t>
      </w:r>
    </w:p>
    <w:p w14:paraId="171201F2" w14:textId="37D694C9" w:rsidR="00CE53FE" w:rsidRPr="00115E89" w:rsidRDefault="003F1906" w:rsidP="00115E89">
      <w:pPr>
        <w:pStyle w:val="ListParagraph"/>
        <w:numPr>
          <w:ilvl w:val="2"/>
          <w:numId w:val="6"/>
        </w:numPr>
        <w:tabs>
          <w:tab w:val="left" w:pos="1236"/>
        </w:tabs>
        <w:spacing w:after="120" w:line="247" w:lineRule="auto"/>
        <w:ind w:left="330" w:right="19" w:firstLine="312"/>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will</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maintain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licen</w:t>
      </w:r>
      <w:r w:rsidR="00E017F8">
        <w:rPr>
          <w:rFonts w:ascii="Times New Roman" w:hAnsi="Times New Roman" w:cs="Times New Roman"/>
          <w:sz w:val="20"/>
          <w:szCs w:val="20"/>
        </w:rPr>
        <w:t>c</w:t>
      </w:r>
      <w:r w:rsidR="00255D00" w:rsidRPr="00115E89">
        <w:rPr>
          <w:rFonts w:ascii="Times New Roman" w:hAnsi="Times New Roman" w:cs="Times New Roman"/>
          <w:sz w:val="20"/>
          <w:szCs w:val="20"/>
        </w:rPr>
        <w:t>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registration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needed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comply with Data Protection Law or other Applicable</w:t>
      </w:r>
      <w:r w:rsidR="00255D00" w:rsidRPr="00115E89">
        <w:rPr>
          <w:rFonts w:ascii="Times New Roman" w:hAnsi="Times New Roman" w:cs="Times New Roman"/>
          <w:spacing w:val="-16"/>
          <w:sz w:val="20"/>
          <w:szCs w:val="20"/>
        </w:rPr>
        <w:t xml:space="preserve"> </w:t>
      </w:r>
      <w:r w:rsidR="00255D00" w:rsidRPr="00115E89">
        <w:rPr>
          <w:rFonts w:ascii="Times New Roman" w:hAnsi="Times New Roman" w:cs="Times New Roman"/>
          <w:sz w:val="20"/>
          <w:szCs w:val="20"/>
        </w:rPr>
        <w:t>Law;</w:t>
      </w:r>
    </w:p>
    <w:p w14:paraId="28E16720" w14:textId="5E5548D6" w:rsidR="00CE53FE" w:rsidRPr="00115E89" w:rsidRDefault="00255D00" w:rsidP="00115E89">
      <w:pPr>
        <w:pStyle w:val="ListParagraph"/>
        <w:numPr>
          <w:ilvl w:val="2"/>
          <w:numId w:val="6"/>
        </w:numPr>
        <w:tabs>
          <w:tab w:val="left" w:pos="1183"/>
        </w:tabs>
        <w:spacing w:after="120" w:line="247" w:lineRule="auto"/>
        <w:ind w:left="330" w:right="19" w:firstLine="316"/>
        <w:rPr>
          <w:rFonts w:ascii="Times New Roman" w:hAnsi="Times New Roman" w:cs="Times New Roman"/>
          <w:sz w:val="20"/>
          <w:szCs w:val="20"/>
        </w:rPr>
      </w:pPr>
      <w:r w:rsidRPr="00115E89">
        <w:rPr>
          <w:rFonts w:ascii="Times New Roman" w:hAnsi="Times New Roman" w:cs="Times New Roman"/>
          <w:sz w:val="20"/>
          <w:szCs w:val="20"/>
        </w:rPr>
        <w:t>It shall comply and shall procure the compliance of its personnel with Data Protection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Law;</w:t>
      </w:r>
    </w:p>
    <w:p w14:paraId="6A3DF1AB" w14:textId="66E080CA" w:rsidR="00CE53FE" w:rsidRPr="00115E89" w:rsidRDefault="00255D00" w:rsidP="003F1906">
      <w:pPr>
        <w:pStyle w:val="ListParagraph"/>
        <w:numPr>
          <w:ilvl w:val="2"/>
          <w:numId w:val="6"/>
        </w:numPr>
        <w:tabs>
          <w:tab w:val="left" w:pos="1267"/>
        </w:tabs>
        <w:spacing w:after="120" w:line="247" w:lineRule="auto"/>
        <w:ind w:left="180" w:right="19" w:firstLine="338"/>
        <w:rPr>
          <w:rFonts w:ascii="Times New Roman" w:hAnsi="Times New Roman" w:cs="Times New Roman"/>
          <w:sz w:val="20"/>
          <w:szCs w:val="20"/>
        </w:rPr>
      </w:pPr>
      <w:r w:rsidRPr="00115E89">
        <w:rPr>
          <w:rFonts w:ascii="Times New Roman" w:hAnsi="Times New Roman" w:cs="Times New Roman"/>
          <w:sz w:val="20"/>
          <w:szCs w:val="20"/>
        </w:rPr>
        <w:t>It shall use appropriate technical and organisational security measures (which includes pseudonymising and encrypting personal data as appropriate) against unauthorised or unlawful processing of the Cardholder Data and against accidental loss or destruction of, or damage to, such Cardholder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Data;</w:t>
      </w:r>
    </w:p>
    <w:p w14:paraId="656D0C0E" w14:textId="291F40B7" w:rsidR="00CE53FE" w:rsidRPr="00115E89" w:rsidRDefault="00255D00" w:rsidP="003F1906">
      <w:pPr>
        <w:pStyle w:val="ListParagraph"/>
        <w:numPr>
          <w:ilvl w:val="2"/>
          <w:numId w:val="6"/>
        </w:numPr>
        <w:tabs>
          <w:tab w:val="left" w:pos="1299"/>
        </w:tabs>
        <w:spacing w:after="120" w:line="247" w:lineRule="auto"/>
        <w:ind w:left="180" w:right="19" w:firstLine="309"/>
        <w:rPr>
          <w:rFonts w:ascii="Times New Roman" w:hAnsi="Times New Roman" w:cs="Times New Roman"/>
          <w:sz w:val="20"/>
          <w:szCs w:val="20"/>
        </w:rPr>
      </w:pPr>
      <w:r w:rsidRPr="00115E89">
        <w:rPr>
          <w:rFonts w:ascii="Times New Roman" w:hAnsi="Times New Roman" w:cs="Times New Roman"/>
          <w:sz w:val="20"/>
          <w:szCs w:val="20"/>
        </w:rPr>
        <w:t>Not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make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any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changes</w:t>
      </w:r>
      <w:r w:rsidRPr="00115E89">
        <w:rPr>
          <w:rFonts w:ascii="Times New Roman" w:hAnsi="Times New Roman" w:cs="Times New Roman"/>
          <w:spacing w:val="-14"/>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its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information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security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measures that would materially increase the risk of unauthorized access to any Cardholder Data unless required by Data Protection</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Law;</w:t>
      </w:r>
    </w:p>
    <w:p w14:paraId="2374543F" w14:textId="77D301A3" w:rsidR="00CE53FE" w:rsidRPr="00115E89" w:rsidRDefault="00255D00" w:rsidP="003F1906">
      <w:pPr>
        <w:pStyle w:val="ListParagraph"/>
        <w:numPr>
          <w:ilvl w:val="2"/>
          <w:numId w:val="6"/>
        </w:numPr>
        <w:tabs>
          <w:tab w:val="left" w:pos="1227"/>
        </w:tabs>
        <w:spacing w:after="120" w:line="247" w:lineRule="auto"/>
        <w:ind w:left="180" w:right="19" w:firstLine="304"/>
        <w:rPr>
          <w:rFonts w:ascii="Times New Roman" w:hAnsi="Times New Roman" w:cs="Times New Roman"/>
          <w:sz w:val="20"/>
          <w:szCs w:val="20"/>
        </w:rPr>
      </w:pPr>
      <w:r w:rsidRPr="00115E89">
        <w:rPr>
          <w:rFonts w:ascii="Times New Roman" w:hAnsi="Times New Roman" w:cs="Times New Roman"/>
          <w:sz w:val="20"/>
          <w:szCs w:val="20"/>
        </w:rPr>
        <w:t>Notify the other Party without undue delay should it become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aware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security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breach</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respect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Cardholder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Data</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held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by it;</w:t>
      </w:r>
    </w:p>
    <w:p w14:paraId="23C5DC32" w14:textId="0920E3C1" w:rsidR="00CE53FE" w:rsidRPr="008E5DAC" w:rsidRDefault="00255D00" w:rsidP="003F1906">
      <w:pPr>
        <w:pStyle w:val="ListParagraph"/>
        <w:numPr>
          <w:ilvl w:val="1"/>
          <w:numId w:val="6"/>
        </w:numPr>
        <w:spacing w:after="120" w:line="249" w:lineRule="auto"/>
        <w:ind w:left="90" w:right="19" w:firstLine="0"/>
        <w:rPr>
          <w:rFonts w:ascii="Times New Roman" w:hAnsi="Times New Roman" w:cs="Times New Roman"/>
          <w:sz w:val="20"/>
          <w:szCs w:val="20"/>
        </w:rPr>
      </w:pPr>
      <w:r w:rsidRPr="008E5DAC">
        <w:rPr>
          <w:rFonts w:ascii="Times New Roman" w:hAnsi="Times New Roman" w:cs="Times New Roman"/>
          <w:sz w:val="20"/>
          <w:szCs w:val="20"/>
        </w:rPr>
        <w:t>In relation to personal data disclosed and/or processed in connection with the Agreement the Merchant warrants it</w:t>
      </w:r>
      <w:r w:rsidRPr="008E5DAC">
        <w:rPr>
          <w:rFonts w:ascii="Times New Roman" w:hAnsi="Times New Roman" w:cs="Times New Roman"/>
          <w:spacing w:val="-13"/>
          <w:sz w:val="20"/>
          <w:szCs w:val="20"/>
        </w:rPr>
        <w:t xml:space="preserve"> </w:t>
      </w:r>
      <w:r w:rsidRPr="008E5DAC">
        <w:rPr>
          <w:rFonts w:ascii="Times New Roman" w:hAnsi="Times New Roman" w:cs="Times New Roman"/>
          <w:sz w:val="20"/>
          <w:szCs w:val="20"/>
        </w:rPr>
        <w:t>will</w:t>
      </w:r>
      <w:r w:rsidR="00AC3F0D" w:rsidRPr="0051517D">
        <w:rPr>
          <w:rFonts w:ascii="Times New Roman" w:hAnsi="Times New Roman" w:cs="Times New Roman"/>
          <w:sz w:val="20"/>
          <w:szCs w:val="20"/>
        </w:rPr>
        <w:t xml:space="preserve"> not</w:t>
      </w:r>
      <w:r w:rsidR="00AC3F0D" w:rsidRPr="008E5DAC">
        <w:rPr>
          <w:rFonts w:ascii="Times New Roman" w:hAnsi="Times New Roman" w:cs="Times New Roman"/>
          <w:sz w:val="20"/>
          <w:szCs w:val="20"/>
        </w:rPr>
        <w:t xml:space="preserve"> keep, use, share or distribute Cardholder information unless it meets the requirements of PCI DSS.</w:t>
      </w:r>
    </w:p>
    <w:p w14:paraId="4A5221AD" w14:textId="77777777" w:rsidR="00CE53FE" w:rsidRPr="00115E89" w:rsidRDefault="00CE53FE" w:rsidP="00115E89">
      <w:pPr>
        <w:pStyle w:val="BodyText"/>
        <w:spacing w:after="120"/>
        <w:ind w:right="12"/>
        <w:jc w:val="left"/>
        <w:rPr>
          <w:rFonts w:ascii="Times New Roman" w:hAnsi="Times New Roman" w:cs="Times New Roman"/>
          <w:sz w:val="20"/>
          <w:szCs w:val="20"/>
        </w:rPr>
      </w:pPr>
    </w:p>
    <w:p w14:paraId="4BE2D5F8" w14:textId="77777777" w:rsidR="00CE53FE" w:rsidRPr="00115E89" w:rsidRDefault="00255D00" w:rsidP="00115E89">
      <w:pPr>
        <w:pStyle w:val="Heading1"/>
        <w:numPr>
          <w:ilvl w:val="0"/>
          <w:numId w:val="6"/>
        </w:numPr>
        <w:tabs>
          <w:tab w:val="left" w:pos="416"/>
        </w:tabs>
        <w:spacing w:after="120"/>
        <w:ind w:left="415" w:right="12" w:hanging="273"/>
        <w:rPr>
          <w:rFonts w:ascii="Times New Roman" w:hAnsi="Times New Roman" w:cs="Times New Roman"/>
          <w:sz w:val="20"/>
          <w:szCs w:val="20"/>
        </w:rPr>
      </w:pPr>
      <w:r w:rsidRPr="00115E89">
        <w:rPr>
          <w:rFonts w:ascii="Times New Roman" w:hAnsi="Times New Roman" w:cs="Times New Roman"/>
          <w:sz w:val="20"/>
          <w:szCs w:val="20"/>
        </w:rPr>
        <w:t>Term and Termination</w:t>
      </w:r>
    </w:p>
    <w:p w14:paraId="5837690D" w14:textId="6657CB3D" w:rsidR="00CE53FE" w:rsidRPr="00115E89" w:rsidRDefault="00255D00" w:rsidP="00115E89">
      <w:pPr>
        <w:pStyle w:val="ListParagraph"/>
        <w:numPr>
          <w:ilvl w:val="1"/>
          <w:numId w:val="6"/>
        </w:numPr>
        <w:tabs>
          <w:tab w:val="left" w:pos="630"/>
        </w:tabs>
        <w:spacing w:after="120" w:line="242" w:lineRule="auto"/>
        <w:ind w:left="165" w:right="12" w:firstLine="0"/>
        <w:rPr>
          <w:rFonts w:ascii="Times New Roman" w:hAnsi="Times New Roman" w:cs="Times New Roman"/>
          <w:sz w:val="20"/>
          <w:szCs w:val="20"/>
        </w:rPr>
      </w:pPr>
      <w:r w:rsidRPr="00115E89">
        <w:rPr>
          <w:rFonts w:ascii="Times New Roman" w:hAnsi="Times New Roman" w:cs="Times New Roman"/>
          <w:sz w:val="20"/>
          <w:szCs w:val="20"/>
        </w:rPr>
        <w:t xml:space="preserve">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shall commence on the date it has been signed by </w:t>
      </w:r>
      <w:r w:rsidR="006C0429" w:rsidRPr="00115E89">
        <w:rPr>
          <w:rFonts w:ascii="Times New Roman" w:hAnsi="Times New Roman" w:cs="Times New Roman"/>
          <w:sz w:val="20"/>
          <w:szCs w:val="20"/>
        </w:rPr>
        <w:t>all</w:t>
      </w:r>
      <w:r w:rsidRPr="00115E89">
        <w:rPr>
          <w:rFonts w:ascii="Times New Roman" w:hAnsi="Times New Roman" w:cs="Times New Roman"/>
          <w:sz w:val="20"/>
          <w:szCs w:val="20"/>
        </w:rPr>
        <w:t xml:space="preserve"> Parties. 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shall, unless terminated earlier pursuant to this Clause 14, operate for the</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Term.</w:t>
      </w:r>
    </w:p>
    <w:p w14:paraId="2707DB7E" w14:textId="0EDFD66D" w:rsidR="000F687C" w:rsidRPr="00115E89" w:rsidRDefault="00637854" w:rsidP="00115E89">
      <w:pPr>
        <w:pStyle w:val="ListParagraph"/>
        <w:numPr>
          <w:ilvl w:val="1"/>
          <w:numId w:val="6"/>
        </w:numPr>
        <w:tabs>
          <w:tab w:val="left" w:pos="630"/>
          <w:tab w:val="left" w:pos="883"/>
          <w:tab w:val="left" w:pos="884"/>
        </w:tabs>
        <w:spacing w:after="120"/>
        <w:ind w:left="180" w:firstLine="0"/>
        <w:rPr>
          <w:rFonts w:ascii="Times New Roman" w:hAnsi="Times New Roman" w:cs="Times New Roman"/>
          <w:sz w:val="20"/>
          <w:szCs w:val="20"/>
        </w:rPr>
      </w:pPr>
      <w:r w:rsidRPr="00115E89">
        <w:rPr>
          <w:rFonts w:ascii="Times New Roman" w:hAnsi="Times New Roman" w:cs="Times New Roman"/>
          <w:sz w:val="20"/>
          <w:szCs w:val="20"/>
        </w:rPr>
        <w:t xml:space="preserve">Unless stated otherwise in the </w:t>
      </w:r>
      <w:r w:rsidR="00E014CB">
        <w:rPr>
          <w:rFonts w:ascii="Times New Roman" w:hAnsi="Times New Roman" w:cs="Times New Roman"/>
          <w:sz w:val="20"/>
          <w:szCs w:val="20"/>
        </w:rPr>
        <w:t>MSA</w:t>
      </w:r>
      <w:r w:rsidRPr="00115E89">
        <w:rPr>
          <w:rFonts w:ascii="Times New Roman" w:hAnsi="Times New Roman" w:cs="Times New Roman"/>
          <w:sz w:val="20"/>
          <w:szCs w:val="20"/>
        </w:rPr>
        <w:t>, i</w:t>
      </w:r>
      <w:r w:rsidR="00255D00" w:rsidRPr="00115E89">
        <w:rPr>
          <w:rFonts w:ascii="Times New Roman" w:hAnsi="Times New Roman" w:cs="Times New Roman"/>
          <w:sz w:val="20"/>
          <w:szCs w:val="20"/>
        </w:rPr>
        <w:t>n the event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that</w:t>
      </w:r>
      <w:r w:rsidRPr="00115E89">
        <w:rPr>
          <w:rFonts w:ascii="Times New Roman" w:hAnsi="Times New Roman" w:cs="Times New Roman"/>
          <w:sz w:val="20"/>
          <w:szCs w:val="20"/>
        </w:rPr>
        <w:t xml:space="preserve"> new legislation, regulation or industry codes of practice are implemented which imposes additional material and reasonably unavoidable costs on </w:t>
      </w:r>
      <w:r w:rsidR="006502E7">
        <w:rPr>
          <w:rFonts w:ascii="Times New Roman" w:hAnsi="Times New Roman" w:cs="Times New Roman"/>
          <w:sz w:val="20"/>
          <w:szCs w:val="20"/>
        </w:rPr>
        <w:t xml:space="preserve">a </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Party then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Parties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will</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negotiate</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good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faith</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modify</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
          <w:sz w:val="20"/>
          <w:szCs w:val="20"/>
        </w:rPr>
        <w:t xml:space="preserve"> </w:t>
      </w:r>
      <w:r w:rsidR="00E014CB">
        <w:rPr>
          <w:rFonts w:ascii="Times New Roman" w:hAnsi="Times New Roman" w:cs="Times New Roman"/>
          <w:spacing w:val="-3"/>
          <w:sz w:val="20"/>
          <w:szCs w:val="20"/>
        </w:rPr>
        <w:t>MSA</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 xml:space="preserve">the closest possible valid provisions giving effect to the Parties’ intentions upon signing 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w:t>
      </w:r>
      <w:proofErr w:type="gramStart"/>
      <w:r w:rsidRPr="00115E89">
        <w:rPr>
          <w:rFonts w:ascii="Times New Roman" w:hAnsi="Times New Roman" w:cs="Times New Roman"/>
          <w:sz w:val="20"/>
          <w:szCs w:val="20"/>
        </w:rPr>
        <w:t>In the event that</w:t>
      </w:r>
      <w:proofErr w:type="gramEnd"/>
      <w:r w:rsidRPr="00115E89">
        <w:rPr>
          <w:rFonts w:ascii="Times New Roman" w:hAnsi="Times New Roman" w:cs="Times New Roman"/>
          <w:sz w:val="20"/>
          <w:szCs w:val="20"/>
        </w:rPr>
        <w:t xml:space="preserve"> the Parties </w:t>
      </w:r>
      <w:proofErr w:type="gramStart"/>
      <w:r w:rsidRPr="00115E89">
        <w:rPr>
          <w:rFonts w:ascii="Times New Roman" w:hAnsi="Times New Roman" w:cs="Times New Roman"/>
          <w:sz w:val="20"/>
          <w:szCs w:val="20"/>
        </w:rPr>
        <w:t>are not able to</w:t>
      </w:r>
      <w:proofErr w:type="gramEnd"/>
      <w:r w:rsidRPr="00115E89">
        <w:rPr>
          <w:rFonts w:ascii="Times New Roman" w:hAnsi="Times New Roman" w:cs="Times New Roman"/>
          <w:sz w:val="20"/>
          <w:szCs w:val="20"/>
        </w:rPr>
        <w:t xml:space="preserve"> reach agreement then either Party may terminate the </w:t>
      </w:r>
      <w:r w:rsidR="00E014CB">
        <w:rPr>
          <w:rFonts w:ascii="Times New Roman" w:hAnsi="Times New Roman" w:cs="Times New Roman"/>
          <w:sz w:val="20"/>
          <w:szCs w:val="20"/>
        </w:rPr>
        <w:t>MSA</w:t>
      </w:r>
      <w:r w:rsidR="00E014CB" w:rsidRPr="00115E89">
        <w:rPr>
          <w:rFonts w:ascii="Times New Roman" w:hAnsi="Times New Roman" w:cs="Times New Roman"/>
          <w:sz w:val="20"/>
          <w:szCs w:val="20"/>
        </w:rPr>
        <w:t xml:space="preserve"> </w:t>
      </w:r>
      <w:r w:rsidRPr="00115E89">
        <w:rPr>
          <w:rFonts w:ascii="Times New Roman" w:hAnsi="Times New Roman" w:cs="Times New Roman"/>
          <w:sz w:val="20"/>
          <w:szCs w:val="20"/>
        </w:rPr>
        <w:t>on giving reasonable notice to the other without incurring further</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liability.</w:t>
      </w:r>
    </w:p>
    <w:p w14:paraId="0E2E4A46" w14:textId="53140081" w:rsidR="00CE53FE" w:rsidRPr="00115E89" w:rsidRDefault="00255D00" w:rsidP="00115E89">
      <w:pPr>
        <w:pStyle w:val="ListParagraph"/>
        <w:numPr>
          <w:ilvl w:val="1"/>
          <w:numId w:val="6"/>
        </w:numPr>
        <w:tabs>
          <w:tab w:val="left" w:pos="630"/>
        </w:tabs>
        <w:spacing w:after="120" w:line="247" w:lineRule="auto"/>
        <w:ind w:left="165" w:right="12" w:firstLine="0"/>
        <w:rPr>
          <w:rFonts w:ascii="Times New Roman" w:hAnsi="Times New Roman" w:cs="Times New Roman"/>
          <w:sz w:val="20"/>
          <w:szCs w:val="20"/>
        </w:rPr>
      </w:pPr>
      <w:r w:rsidRPr="00115E89">
        <w:rPr>
          <w:rFonts w:ascii="Times New Roman" w:hAnsi="Times New Roman" w:cs="Times New Roman"/>
          <w:sz w:val="20"/>
          <w:szCs w:val="20"/>
        </w:rPr>
        <w:t>The</w:t>
      </w:r>
      <w:r w:rsidRPr="00115E89">
        <w:rPr>
          <w:rFonts w:ascii="Times New Roman" w:hAnsi="Times New Roman" w:cs="Times New Roman"/>
          <w:spacing w:val="-4"/>
          <w:sz w:val="20"/>
          <w:szCs w:val="20"/>
        </w:rPr>
        <w:t xml:space="preserve"> </w:t>
      </w:r>
      <w:r w:rsidR="00E014CB">
        <w:rPr>
          <w:rFonts w:ascii="Times New Roman" w:hAnsi="Times New Roman" w:cs="Times New Roman"/>
          <w:sz w:val="20"/>
          <w:szCs w:val="20"/>
        </w:rPr>
        <w:t>MSA</w:t>
      </w:r>
      <w:r w:rsidR="008E5DAC">
        <w:rPr>
          <w:rFonts w:ascii="Times New Roman" w:hAnsi="Times New Roman" w:cs="Times New Roman"/>
          <w:sz w:val="20"/>
          <w:szCs w:val="20"/>
        </w:rPr>
        <w:t xml:space="preserve"> </w:t>
      </w:r>
      <w:r w:rsidRPr="00115E89">
        <w:rPr>
          <w:rFonts w:ascii="Times New Roman" w:hAnsi="Times New Roman" w:cs="Times New Roman"/>
          <w:sz w:val="20"/>
          <w:szCs w:val="20"/>
        </w:rPr>
        <w:t>may</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also</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terminated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4"/>
          <w:sz w:val="20"/>
          <w:szCs w:val="20"/>
        </w:rPr>
        <w:t xml:space="preserve"> </w:t>
      </w:r>
      <w:r w:rsidR="00394EDF">
        <w:rPr>
          <w:rFonts w:ascii="Times New Roman" w:hAnsi="Times New Roman" w:cs="Times New Roman"/>
          <w:sz w:val="20"/>
          <w:szCs w:val="20"/>
        </w:rPr>
        <w:t xml:space="preserve">a </w:t>
      </w:r>
      <w:r w:rsidRPr="00115E89">
        <w:rPr>
          <w:rFonts w:ascii="Times New Roman" w:hAnsi="Times New Roman" w:cs="Times New Roman"/>
          <w:sz w:val="20"/>
          <w:szCs w:val="20"/>
        </w:rPr>
        <w:t>Party</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forthwith by written notice if:</w:t>
      </w:r>
      <w:r w:rsidRPr="00115E89">
        <w:rPr>
          <w:rFonts w:ascii="Times New Roman" w:hAnsi="Times New Roman" w:cs="Times New Roman"/>
          <w:spacing w:val="-3"/>
          <w:sz w:val="20"/>
          <w:szCs w:val="20"/>
        </w:rPr>
        <w:t xml:space="preserve"> </w:t>
      </w:r>
    </w:p>
    <w:p w14:paraId="70AFE604" w14:textId="3A9A02C2" w:rsidR="00CE53FE" w:rsidRPr="008A2F24" w:rsidRDefault="00F46B1E" w:rsidP="008A2F24">
      <w:pPr>
        <w:pStyle w:val="ListParagraph"/>
        <w:numPr>
          <w:ilvl w:val="2"/>
          <w:numId w:val="6"/>
        </w:numPr>
        <w:tabs>
          <w:tab w:val="left" w:pos="881"/>
        </w:tabs>
        <w:spacing w:after="120" w:line="247" w:lineRule="auto"/>
        <w:ind w:left="270" w:right="12" w:firstLine="0"/>
        <w:rPr>
          <w:rFonts w:ascii="Times New Roman" w:hAnsi="Times New Roman" w:cs="Times New Roman"/>
          <w:sz w:val="20"/>
          <w:szCs w:val="20"/>
        </w:rPr>
      </w:pPr>
      <w:r>
        <w:rPr>
          <w:rFonts w:ascii="Times New Roman" w:hAnsi="Times New Roman" w:cs="Times New Roman"/>
          <w:sz w:val="20"/>
          <w:szCs w:val="20"/>
        </w:rPr>
        <w:t xml:space="preserve"> a</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Party</w:t>
      </w:r>
      <w:r w:rsidR="00255D00" w:rsidRPr="008A2F24">
        <w:rPr>
          <w:rFonts w:ascii="Times New Roman" w:hAnsi="Times New Roman" w:cs="Times New Roman"/>
          <w:sz w:val="20"/>
          <w:szCs w:val="20"/>
        </w:rPr>
        <w:t xml:space="preserve"> </w:t>
      </w:r>
      <w:r w:rsidR="008A2F24" w:rsidRPr="008A2F24">
        <w:rPr>
          <w:rFonts w:ascii="Times New Roman" w:hAnsi="Times New Roman" w:cs="Times New Roman"/>
          <w:sz w:val="20"/>
          <w:szCs w:val="20"/>
        </w:rPr>
        <w:t>is the subject of any proceedings related to its liquidation, insolvency or for the appointment of a receiver, manager, trustee in bankruptcy, administrator, administrative receiver or a similar officer for it appointed over all or any part of its undertaking, assets or income</w:t>
      </w:r>
      <w:r w:rsidR="008A2F24">
        <w:rPr>
          <w:rFonts w:ascii="Times New Roman" w:hAnsi="Times New Roman" w:cs="Times New Roman"/>
          <w:sz w:val="20"/>
          <w:szCs w:val="20"/>
        </w:rPr>
        <w:t xml:space="preserve"> </w:t>
      </w:r>
      <w:r w:rsidR="00255D00" w:rsidRPr="008A2F24">
        <w:rPr>
          <w:rFonts w:ascii="Times New Roman" w:hAnsi="Times New Roman" w:cs="Times New Roman"/>
          <w:sz w:val="20"/>
          <w:szCs w:val="20"/>
        </w:rPr>
        <w:t>or if that Party has ceased</w:t>
      </w:r>
      <w:r w:rsidR="000F687C" w:rsidRPr="008A2F24">
        <w:rPr>
          <w:rFonts w:ascii="Times New Roman" w:hAnsi="Times New Roman" w:cs="Times New Roman"/>
          <w:sz w:val="20"/>
          <w:szCs w:val="20"/>
        </w:rPr>
        <w:t xml:space="preserve"> </w:t>
      </w:r>
      <w:r w:rsidR="00255D00" w:rsidRPr="008A2F24">
        <w:rPr>
          <w:rFonts w:ascii="Times New Roman" w:hAnsi="Times New Roman" w:cs="Times New Roman"/>
          <w:sz w:val="20"/>
          <w:szCs w:val="20"/>
        </w:rPr>
        <w:t>to be able to pay its debts as they fall due (or if any similar event occurs in any jurisdiction); or</w:t>
      </w:r>
    </w:p>
    <w:p w14:paraId="27182243" w14:textId="652ED534" w:rsidR="00CE53FE" w:rsidRPr="00115E89" w:rsidRDefault="00F46B1E" w:rsidP="00115E89">
      <w:pPr>
        <w:pStyle w:val="ListParagraph"/>
        <w:numPr>
          <w:ilvl w:val="2"/>
          <w:numId w:val="6"/>
        </w:numPr>
        <w:tabs>
          <w:tab w:val="left" w:pos="810"/>
        </w:tabs>
        <w:spacing w:after="120" w:line="247" w:lineRule="auto"/>
        <w:ind w:left="267" w:right="12"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 Party has committed a material breach of the Agreement and (where such breach can be remedied) has failed to remedy it within </w:t>
      </w:r>
      <w:r w:rsidR="00637854" w:rsidRPr="00115E89">
        <w:rPr>
          <w:rFonts w:ascii="Times New Roman" w:hAnsi="Times New Roman" w:cs="Times New Roman"/>
          <w:sz w:val="20"/>
          <w:szCs w:val="20"/>
        </w:rPr>
        <w:t>the indicated term</w:t>
      </w:r>
      <w:r w:rsidR="00255D00" w:rsidRPr="00115E89">
        <w:rPr>
          <w:rFonts w:ascii="Times New Roman" w:hAnsi="Times New Roman" w:cs="Times New Roman"/>
          <w:sz w:val="20"/>
          <w:szCs w:val="20"/>
        </w:rPr>
        <w:t xml:space="preserve"> after service upon it of a written notice specifying</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breach</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question</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2"/>
          <w:sz w:val="20"/>
          <w:szCs w:val="20"/>
        </w:rPr>
        <w:t xml:space="preserve"> </w:t>
      </w:r>
      <w:r w:rsidR="00255D00" w:rsidRPr="00115E89">
        <w:rPr>
          <w:rFonts w:ascii="Times New Roman" w:hAnsi="Times New Roman" w:cs="Times New Roman"/>
          <w:sz w:val="20"/>
          <w:szCs w:val="20"/>
        </w:rPr>
        <w:t>requiring</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it</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be</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remedied;</w:t>
      </w:r>
      <w:r w:rsidR="00255D00" w:rsidRPr="00115E89">
        <w:rPr>
          <w:rFonts w:ascii="Times New Roman" w:hAnsi="Times New Roman" w:cs="Times New Roman"/>
          <w:spacing w:val="-27"/>
          <w:sz w:val="20"/>
          <w:szCs w:val="20"/>
        </w:rPr>
        <w:t xml:space="preserve"> </w:t>
      </w:r>
      <w:r w:rsidR="00255D00" w:rsidRPr="00115E89">
        <w:rPr>
          <w:rFonts w:ascii="Times New Roman" w:hAnsi="Times New Roman" w:cs="Times New Roman"/>
          <w:sz w:val="20"/>
          <w:szCs w:val="20"/>
        </w:rPr>
        <w:t>or</w:t>
      </w:r>
    </w:p>
    <w:p w14:paraId="63E73316" w14:textId="50B606C7" w:rsidR="00CE53FE" w:rsidRPr="00115E89" w:rsidRDefault="00F46B1E" w:rsidP="00115E89">
      <w:pPr>
        <w:pStyle w:val="ListParagraph"/>
        <w:numPr>
          <w:ilvl w:val="2"/>
          <w:numId w:val="6"/>
        </w:numPr>
        <w:tabs>
          <w:tab w:val="left" w:pos="810"/>
          <w:tab w:val="left" w:pos="1085"/>
        </w:tabs>
        <w:spacing w:after="120" w:line="247" w:lineRule="auto"/>
        <w:ind w:left="268" w:right="12"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ny licen</w:t>
      </w:r>
      <w:r>
        <w:rPr>
          <w:rFonts w:ascii="Times New Roman" w:hAnsi="Times New Roman" w:cs="Times New Roman"/>
          <w:sz w:val="20"/>
          <w:szCs w:val="20"/>
        </w:rPr>
        <w:t>c</w:t>
      </w:r>
      <w:r w:rsidR="00255D00" w:rsidRPr="00115E89">
        <w:rPr>
          <w:rFonts w:ascii="Times New Roman" w:hAnsi="Times New Roman" w:cs="Times New Roman"/>
          <w:sz w:val="20"/>
          <w:szCs w:val="20"/>
        </w:rPr>
        <w:t>e, approval or consent required by any Applicable Law</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a</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Party</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conduct</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business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which</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essential</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operation of the Agreement is withdrawn, suspended or stopped;</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or</w:t>
      </w:r>
    </w:p>
    <w:p w14:paraId="379FCF86" w14:textId="3DBA6F12" w:rsidR="00CE53FE" w:rsidRPr="00115E89" w:rsidRDefault="008A2F24" w:rsidP="00115E89">
      <w:pPr>
        <w:pStyle w:val="ListParagraph"/>
        <w:numPr>
          <w:ilvl w:val="2"/>
          <w:numId w:val="6"/>
        </w:numPr>
        <w:tabs>
          <w:tab w:val="left" w:pos="810"/>
        </w:tabs>
        <w:spacing w:after="120" w:line="247" w:lineRule="auto"/>
        <w:ind w:left="268" w:right="12" w:firstLine="0"/>
        <w:rPr>
          <w:rFonts w:ascii="Times New Roman" w:hAnsi="Times New Roman" w:cs="Times New Roman"/>
          <w:sz w:val="20"/>
          <w:szCs w:val="20"/>
        </w:rPr>
      </w:pPr>
      <w:r>
        <w:rPr>
          <w:rFonts w:ascii="Times New Roman" w:hAnsi="Times New Roman" w:cs="Times New Roman"/>
          <w:sz w:val="20"/>
          <w:szCs w:val="20"/>
        </w:rPr>
        <w:t>F</w:t>
      </w:r>
      <w:r w:rsidR="00255D00" w:rsidRPr="00115E89">
        <w:rPr>
          <w:rFonts w:ascii="Times New Roman" w:hAnsi="Times New Roman" w:cs="Times New Roman"/>
          <w:sz w:val="20"/>
          <w:szCs w:val="20"/>
        </w:rPr>
        <w:t xml:space="preserve">ees, fines, Damages or other liability incurred by </w:t>
      </w:r>
      <w:r w:rsidR="00637854"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or the Merchant from the Card Scheme and or Regulator, in relation to the Transactions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shall</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render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Agreement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not</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economically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viable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8"/>
          <w:sz w:val="20"/>
          <w:szCs w:val="20"/>
        </w:rPr>
        <w:t xml:space="preserve"> </w:t>
      </w:r>
      <w:r w:rsidR="00637854"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or the Merchant as determined by the affected Party in the affected Party’s sole and</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absolute</w:t>
      </w:r>
      <w:r w:rsidR="00533BAD"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discretion.</w:t>
      </w:r>
    </w:p>
    <w:p w14:paraId="08E91D2D" w14:textId="0C58E62C" w:rsidR="00CE53FE" w:rsidRPr="00115E89" w:rsidRDefault="00255D00" w:rsidP="008A2F24">
      <w:pPr>
        <w:pStyle w:val="ListParagraph"/>
        <w:numPr>
          <w:ilvl w:val="1"/>
          <w:numId w:val="6"/>
        </w:numPr>
        <w:tabs>
          <w:tab w:val="left" w:pos="720"/>
          <w:tab w:val="left" w:pos="810"/>
        </w:tabs>
        <w:spacing w:after="120" w:line="247" w:lineRule="auto"/>
        <w:ind w:left="180" w:right="49" w:firstLine="0"/>
        <w:rPr>
          <w:rFonts w:ascii="Times New Roman" w:hAnsi="Times New Roman" w:cs="Times New Roman"/>
          <w:sz w:val="20"/>
          <w:szCs w:val="20"/>
        </w:rPr>
      </w:pPr>
      <w:r w:rsidRPr="00115E89">
        <w:rPr>
          <w:rFonts w:ascii="Times New Roman" w:hAnsi="Times New Roman" w:cs="Times New Roman"/>
          <w:sz w:val="20"/>
          <w:szCs w:val="20"/>
        </w:rPr>
        <w:lastRenderedPageBreak/>
        <w:t xml:space="preserve">If a Force Majeure Event continues to interrupt a Party’s material performance of its </w:t>
      </w:r>
      <w:r w:rsidRPr="00AC3F0D">
        <w:rPr>
          <w:rFonts w:ascii="Times New Roman" w:hAnsi="Times New Roman" w:cs="Times New Roman"/>
          <w:sz w:val="20"/>
          <w:szCs w:val="20"/>
        </w:rPr>
        <w:t xml:space="preserve">obligations for a period exceeding </w:t>
      </w:r>
      <w:r w:rsidR="00637854" w:rsidRPr="00AC3F0D">
        <w:rPr>
          <w:rFonts w:ascii="Times New Roman" w:hAnsi="Times New Roman" w:cs="Times New Roman"/>
          <w:sz w:val="20"/>
          <w:szCs w:val="20"/>
        </w:rPr>
        <w:t xml:space="preserve">20 </w:t>
      </w:r>
      <w:r w:rsidRPr="00AC3F0D">
        <w:rPr>
          <w:rFonts w:ascii="Times New Roman" w:hAnsi="Times New Roman" w:cs="Times New Roman"/>
          <w:sz w:val="20"/>
          <w:szCs w:val="20"/>
        </w:rPr>
        <w:t>days</w:t>
      </w:r>
      <w:r w:rsidR="008A2F24" w:rsidRPr="00AC3F0D">
        <w:rPr>
          <w:rFonts w:ascii="Times New Roman" w:hAnsi="Times New Roman" w:cs="Times New Roman"/>
          <w:sz w:val="20"/>
          <w:szCs w:val="20"/>
        </w:rPr>
        <w:t>,</w:t>
      </w:r>
      <w:r w:rsidRPr="00AC3F0D">
        <w:rPr>
          <w:rFonts w:ascii="Times New Roman" w:hAnsi="Times New Roman" w:cs="Times New Roman"/>
          <w:sz w:val="20"/>
          <w:szCs w:val="20"/>
        </w:rPr>
        <w:t xml:space="preserve"> </w:t>
      </w:r>
      <w:proofErr w:type="gramStart"/>
      <w:r w:rsidR="00F46B1E" w:rsidRPr="00AC3F0D">
        <w:rPr>
          <w:rFonts w:ascii="Times New Roman" w:hAnsi="Times New Roman" w:cs="Times New Roman"/>
          <w:sz w:val="20"/>
          <w:szCs w:val="20"/>
        </w:rPr>
        <w:t xml:space="preserve">a </w:t>
      </w:r>
      <w:r w:rsidRPr="00AC3F0D">
        <w:rPr>
          <w:rFonts w:ascii="Times New Roman" w:hAnsi="Times New Roman" w:cs="Times New Roman"/>
          <w:sz w:val="20"/>
          <w:szCs w:val="20"/>
        </w:rPr>
        <w:t xml:space="preserve"> Party</w:t>
      </w:r>
      <w:proofErr w:type="gramEnd"/>
      <w:r w:rsidRPr="00115E89">
        <w:rPr>
          <w:rFonts w:ascii="Times New Roman" w:hAnsi="Times New Roman" w:cs="Times New Roman"/>
          <w:sz w:val="20"/>
          <w:szCs w:val="20"/>
        </w:rPr>
        <w:t xml:space="preserve"> shall be entitled to terminate 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without further liability.</w:t>
      </w:r>
      <w:r w:rsidR="00F46B1E">
        <w:rPr>
          <w:rFonts w:ascii="Times New Roman" w:hAnsi="Times New Roman" w:cs="Times New Roman"/>
          <w:sz w:val="20"/>
          <w:szCs w:val="20"/>
        </w:rPr>
        <w:t xml:space="preserve"> </w:t>
      </w:r>
    </w:p>
    <w:p w14:paraId="16F94673" w14:textId="4982D32A" w:rsidR="00A608C5" w:rsidRPr="00115E89" w:rsidRDefault="00255D00" w:rsidP="008A2F24">
      <w:pPr>
        <w:pStyle w:val="ListParagraph"/>
        <w:numPr>
          <w:ilvl w:val="1"/>
          <w:numId w:val="6"/>
        </w:numPr>
        <w:tabs>
          <w:tab w:val="left" w:pos="720"/>
          <w:tab w:val="left" w:pos="810"/>
          <w:tab w:val="left" w:pos="1065"/>
          <w:tab w:val="left" w:pos="1066"/>
        </w:tabs>
        <w:spacing w:after="120" w:line="247" w:lineRule="auto"/>
        <w:ind w:left="180" w:right="50" w:firstLine="0"/>
        <w:rPr>
          <w:rFonts w:ascii="Times New Roman" w:hAnsi="Times New Roman" w:cs="Times New Roman"/>
          <w:sz w:val="20"/>
          <w:szCs w:val="20"/>
        </w:rPr>
      </w:pPr>
      <w:r w:rsidRPr="00115E89">
        <w:rPr>
          <w:rFonts w:ascii="Times New Roman" w:hAnsi="Times New Roman" w:cs="Times New Roman"/>
          <w:sz w:val="20"/>
          <w:szCs w:val="20"/>
        </w:rPr>
        <w:t xml:space="preserve">Any termination of 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shall be without prejudice to any antecedent breach or liability or any continuing obligations or accrued</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rights.</w:t>
      </w:r>
    </w:p>
    <w:p w14:paraId="6B350D15" w14:textId="594A464D" w:rsidR="005A2BD4" w:rsidRDefault="006B2761" w:rsidP="008A2F24">
      <w:pPr>
        <w:pStyle w:val="ListParagraph"/>
        <w:numPr>
          <w:ilvl w:val="1"/>
          <w:numId w:val="6"/>
        </w:numPr>
        <w:tabs>
          <w:tab w:val="left" w:pos="720"/>
          <w:tab w:val="left" w:pos="810"/>
        </w:tabs>
        <w:spacing w:after="120" w:line="247" w:lineRule="auto"/>
        <w:ind w:left="180" w:right="46" w:firstLine="0"/>
        <w:rPr>
          <w:rFonts w:ascii="Times New Roman" w:hAnsi="Times New Roman" w:cs="Times New Roman"/>
          <w:sz w:val="20"/>
          <w:szCs w:val="20"/>
        </w:rPr>
      </w:pPr>
      <w:r>
        <w:rPr>
          <w:rFonts w:ascii="Times New Roman" w:hAnsi="Times New Roman" w:cs="Times New Roman"/>
          <w:sz w:val="20"/>
          <w:szCs w:val="20"/>
        </w:rPr>
        <w:t>Paynetics</w:t>
      </w:r>
      <w:r w:rsidR="005A2BD4" w:rsidRPr="005A2BD4">
        <w:rPr>
          <w:rFonts w:ascii="Times New Roman" w:hAnsi="Times New Roman" w:cs="Times New Roman"/>
          <w:sz w:val="20"/>
          <w:szCs w:val="20"/>
        </w:rPr>
        <w:t xml:space="preserve"> may terminate the Agreement unilaterally by providing the Merchant with at least 90 days written notice, including the reasons for termination, information on how the Merchant may complain to </w:t>
      </w:r>
      <w:r>
        <w:rPr>
          <w:rFonts w:ascii="Times New Roman" w:hAnsi="Times New Roman" w:cs="Times New Roman"/>
          <w:sz w:val="20"/>
          <w:szCs w:val="20"/>
        </w:rPr>
        <w:t>Paynetics</w:t>
      </w:r>
      <w:r w:rsidR="005A2BD4" w:rsidRPr="005A2BD4">
        <w:rPr>
          <w:rFonts w:ascii="Times New Roman" w:hAnsi="Times New Roman" w:cs="Times New Roman"/>
          <w:sz w:val="20"/>
          <w:szCs w:val="20"/>
        </w:rPr>
        <w:t>, and information about the Merchant’s right to refer the matter to the Financial Ombudsman Service, if the Merchant is an eligible complainant. Notice may be delivered by email</w:t>
      </w:r>
      <w:r w:rsidR="00C6154F" w:rsidRPr="00C6154F">
        <w:rPr>
          <w:rFonts w:ascii="Times New Roman" w:hAnsi="Times New Roman" w:cs="Times New Roman"/>
          <w:sz w:val="20"/>
          <w:szCs w:val="20"/>
        </w:rPr>
        <w:t>.</w:t>
      </w:r>
      <w:r w:rsidR="00C6154F">
        <w:rPr>
          <w:rFonts w:ascii="Times New Roman" w:hAnsi="Times New Roman" w:cs="Times New Roman"/>
          <w:sz w:val="20"/>
          <w:szCs w:val="20"/>
        </w:rPr>
        <w:t xml:space="preserve"> </w:t>
      </w:r>
    </w:p>
    <w:p w14:paraId="177D183A" w14:textId="02896003" w:rsidR="00A608C5" w:rsidRPr="008A2F24" w:rsidRDefault="00C6154F" w:rsidP="008A2F24">
      <w:pPr>
        <w:pStyle w:val="ListParagraph"/>
        <w:numPr>
          <w:ilvl w:val="1"/>
          <w:numId w:val="6"/>
        </w:numPr>
        <w:tabs>
          <w:tab w:val="left" w:pos="720"/>
          <w:tab w:val="left" w:pos="810"/>
        </w:tabs>
        <w:spacing w:after="120" w:line="247" w:lineRule="auto"/>
        <w:ind w:left="180" w:right="46" w:firstLine="0"/>
        <w:rPr>
          <w:rFonts w:ascii="Times New Roman" w:hAnsi="Times New Roman" w:cs="Times New Roman"/>
          <w:sz w:val="20"/>
          <w:szCs w:val="20"/>
        </w:rPr>
      </w:pPr>
      <w:r>
        <w:rPr>
          <w:rFonts w:ascii="Times New Roman" w:hAnsi="Times New Roman" w:cs="Times New Roman"/>
          <w:sz w:val="20"/>
          <w:szCs w:val="20"/>
        </w:rPr>
        <w:t>Further, i</w:t>
      </w:r>
      <w:r w:rsidR="00255D00" w:rsidRPr="00115E89">
        <w:rPr>
          <w:rFonts w:ascii="Times New Roman" w:hAnsi="Times New Roman" w:cs="Times New Roman"/>
          <w:sz w:val="20"/>
          <w:szCs w:val="20"/>
        </w:rPr>
        <w:t>n addition to the right of suspension under Clause 5.11, without</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prejudice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rights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termination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this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Clause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14,</w:t>
      </w:r>
      <w:r w:rsidR="00255D00" w:rsidRPr="00115E89">
        <w:rPr>
          <w:rFonts w:ascii="Times New Roman" w:hAnsi="Times New Roman" w:cs="Times New Roman"/>
          <w:spacing w:val="-5"/>
          <w:sz w:val="20"/>
          <w:szCs w:val="20"/>
        </w:rPr>
        <w:t xml:space="preserve"> </w:t>
      </w:r>
      <w:r w:rsidR="00637854"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may, in its sole and absolute discretion, suspend or terminate the </w:t>
      </w:r>
      <w:r w:rsidR="00E014CB">
        <w:rPr>
          <w:rFonts w:ascii="Times New Roman" w:hAnsi="Times New Roman" w:cs="Times New Roman"/>
          <w:sz w:val="20"/>
          <w:szCs w:val="20"/>
        </w:rPr>
        <w:t>MSA</w:t>
      </w:r>
      <w:r w:rsidR="00255D00" w:rsidRPr="00115E89">
        <w:rPr>
          <w:rFonts w:ascii="Times New Roman" w:hAnsi="Times New Roman" w:cs="Times New Roman"/>
          <w:sz w:val="20"/>
          <w:szCs w:val="20"/>
        </w:rPr>
        <w:t xml:space="preserve"> in whole or in part</w:t>
      </w:r>
      <w:r w:rsidR="007A7DA6">
        <w:rPr>
          <w:rFonts w:ascii="Times New Roman" w:hAnsi="Times New Roman" w:cs="Times New Roman"/>
          <w:sz w:val="20"/>
          <w:szCs w:val="20"/>
        </w:rPr>
        <w:t>,</w:t>
      </w:r>
      <w:r w:rsidR="00255D00" w:rsidRPr="00115E89">
        <w:rPr>
          <w:rFonts w:ascii="Times New Roman" w:hAnsi="Times New Roman" w:cs="Times New Roman"/>
          <w:sz w:val="20"/>
          <w:szCs w:val="20"/>
        </w:rPr>
        <w:t xml:space="preserve"> or suspend the processing of any Transaction</w:t>
      </w:r>
      <w:r w:rsidR="007A7DA6">
        <w:rPr>
          <w:rFonts w:ascii="Times New Roman" w:hAnsi="Times New Roman" w:cs="Times New Roman"/>
          <w:sz w:val="20"/>
          <w:szCs w:val="20"/>
        </w:rPr>
        <w:t>,</w:t>
      </w:r>
      <w:r w:rsidR="00255D00" w:rsidRPr="00115E89">
        <w:rPr>
          <w:rFonts w:ascii="Times New Roman" w:hAnsi="Times New Roman" w:cs="Times New Roman"/>
          <w:sz w:val="20"/>
          <w:szCs w:val="20"/>
        </w:rPr>
        <w:t xml:space="preserve"> immediately by giving written notice to the Merchant (or without notice if prohibited from giving notice under Applicable Law)</w:t>
      </w:r>
      <w:r w:rsidR="00255D00" w:rsidRPr="00115E89">
        <w:rPr>
          <w:rFonts w:ascii="Times New Roman" w:hAnsi="Times New Roman" w:cs="Times New Roman"/>
          <w:spacing w:val="-18"/>
          <w:sz w:val="20"/>
          <w:szCs w:val="20"/>
        </w:rPr>
        <w:t xml:space="preserve"> </w:t>
      </w:r>
      <w:r w:rsidR="00255D00" w:rsidRPr="00115E89">
        <w:rPr>
          <w:rFonts w:ascii="Times New Roman" w:hAnsi="Times New Roman" w:cs="Times New Roman"/>
          <w:sz w:val="20"/>
          <w:szCs w:val="20"/>
        </w:rPr>
        <w:t>if:</w:t>
      </w:r>
    </w:p>
    <w:p w14:paraId="423F9F83" w14:textId="0E5C4AA6" w:rsidR="00CE53FE" w:rsidRPr="00115E89" w:rsidRDefault="008A2F24" w:rsidP="006B2761">
      <w:pPr>
        <w:pStyle w:val="ListParagraph"/>
        <w:numPr>
          <w:ilvl w:val="2"/>
          <w:numId w:val="6"/>
        </w:numPr>
        <w:spacing w:after="120" w:line="211" w:lineRule="exact"/>
        <w:ind w:left="450" w:hanging="18"/>
        <w:rPr>
          <w:rFonts w:ascii="Times New Roman" w:hAnsi="Times New Roman" w:cs="Times New Roman"/>
          <w:sz w:val="20"/>
          <w:szCs w:val="20"/>
        </w:rPr>
      </w:pPr>
      <w:r>
        <w:rPr>
          <w:rFonts w:ascii="Times New Roman" w:hAnsi="Times New Roman" w:cs="Times New Roman"/>
          <w:sz w:val="20"/>
          <w:szCs w:val="20"/>
          <w:lang w:val="en-US"/>
        </w:rPr>
        <w:t>I</w:t>
      </w:r>
      <w:r w:rsidR="00255D00" w:rsidRPr="00115E89">
        <w:rPr>
          <w:rFonts w:ascii="Times New Roman" w:hAnsi="Times New Roman" w:cs="Times New Roman"/>
          <w:sz w:val="20"/>
          <w:szCs w:val="20"/>
        </w:rPr>
        <w:t>t is required to do so by a Regulator or Card</w:t>
      </w:r>
      <w:r w:rsidR="00255D00" w:rsidRPr="00115E89">
        <w:rPr>
          <w:rFonts w:ascii="Times New Roman" w:hAnsi="Times New Roman" w:cs="Times New Roman"/>
          <w:spacing w:val="-26"/>
          <w:sz w:val="20"/>
          <w:szCs w:val="20"/>
        </w:rPr>
        <w:t xml:space="preserve"> </w:t>
      </w:r>
      <w:r w:rsidR="00255D00" w:rsidRPr="00115E89">
        <w:rPr>
          <w:rFonts w:ascii="Times New Roman" w:hAnsi="Times New Roman" w:cs="Times New Roman"/>
          <w:sz w:val="20"/>
          <w:szCs w:val="20"/>
        </w:rPr>
        <w:t>Scheme;</w:t>
      </w:r>
    </w:p>
    <w:p w14:paraId="17F9048A" w14:textId="2ED759E0" w:rsidR="00A608C5" w:rsidRPr="00115E89" w:rsidRDefault="008A2F24" w:rsidP="006B2761">
      <w:pPr>
        <w:pStyle w:val="ListParagraph"/>
        <w:numPr>
          <w:ilvl w:val="2"/>
          <w:numId w:val="6"/>
        </w:numPr>
        <w:tabs>
          <w:tab w:val="left" w:pos="990"/>
        </w:tabs>
        <w:spacing w:after="120"/>
        <w:ind w:left="450" w:firstLine="0"/>
        <w:rPr>
          <w:rFonts w:ascii="Times New Roman" w:hAnsi="Times New Roman" w:cs="Times New Roman"/>
          <w:sz w:val="20"/>
          <w:szCs w:val="20"/>
        </w:rPr>
      </w:pPr>
      <w:r>
        <w:rPr>
          <w:rFonts w:ascii="Times New Roman" w:hAnsi="Times New Roman" w:cs="Times New Roman"/>
          <w:sz w:val="20"/>
          <w:szCs w:val="20"/>
          <w:lang w:val="bg-BG"/>
        </w:rPr>
        <w:t>Т</w:t>
      </w:r>
      <w:r w:rsidR="00255D00" w:rsidRPr="00115E89">
        <w:rPr>
          <w:rFonts w:ascii="Times New Roman" w:hAnsi="Times New Roman" w:cs="Times New Roman"/>
          <w:sz w:val="20"/>
          <w:szCs w:val="20"/>
        </w:rPr>
        <w:t xml:space="preserve">he Merchant is in breach of any provision of </w:t>
      </w:r>
      <w:r w:rsidR="00613594">
        <w:rPr>
          <w:rFonts w:ascii="Times New Roman" w:hAnsi="Times New Roman" w:cs="Times New Roman"/>
          <w:sz w:val="20"/>
          <w:szCs w:val="20"/>
        </w:rPr>
        <w:t>th</w:t>
      </w:r>
      <w:r w:rsidR="00B528C0">
        <w:rPr>
          <w:rFonts w:ascii="Times New Roman" w:hAnsi="Times New Roman" w:cs="Times New Roman"/>
          <w:sz w:val="20"/>
          <w:szCs w:val="20"/>
        </w:rPr>
        <w:t xml:space="preserve">e </w:t>
      </w:r>
      <w:r w:rsidR="00613594">
        <w:rPr>
          <w:rFonts w:ascii="Times New Roman" w:hAnsi="Times New Roman" w:cs="Times New Roman"/>
          <w:sz w:val="20"/>
          <w:szCs w:val="20"/>
        </w:rPr>
        <w:t>Agreement</w:t>
      </w:r>
      <w:r w:rsidR="00C6154F">
        <w:rPr>
          <w:rFonts w:ascii="Times New Roman" w:hAnsi="Times New Roman" w:cs="Times New Roman"/>
          <w:sz w:val="20"/>
          <w:szCs w:val="20"/>
        </w:rPr>
        <w:t>,</w:t>
      </w:r>
      <w:r w:rsidR="00C6154F" w:rsidRPr="00C6154F">
        <w:rPr>
          <w:rFonts w:ascii="Times New Roman" w:hAnsi="Times New Roman" w:cs="Times New Roman"/>
          <w:sz w:val="20"/>
          <w:szCs w:val="20"/>
        </w:rPr>
        <w:t xml:space="preserve"> </w:t>
      </w:r>
      <w:r w:rsidR="00F46B1E">
        <w:rPr>
          <w:rFonts w:ascii="Times New Roman" w:hAnsi="Times New Roman" w:cs="Times New Roman"/>
          <w:sz w:val="20"/>
          <w:szCs w:val="20"/>
        </w:rPr>
        <w:t xml:space="preserve">Paynetics’ </w:t>
      </w:r>
      <w:r w:rsidR="0007052F">
        <w:rPr>
          <w:rFonts w:ascii="Times New Roman" w:hAnsi="Times New Roman" w:cs="Times New Roman"/>
          <w:sz w:val="20"/>
          <w:szCs w:val="20"/>
        </w:rPr>
        <w:t>policies and procedures</w:t>
      </w:r>
      <w:r w:rsidR="00F46B1E">
        <w:rPr>
          <w:rFonts w:ascii="Times New Roman" w:hAnsi="Times New Roman" w:cs="Times New Roman"/>
          <w:sz w:val="20"/>
          <w:szCs w:val="20"/>
        </w:rPr>
        <w:t xml:space="preserve">, </w:t>
      </w:r>
      <w:r w:rsidR="00C6154F" w:rsidRPr="00115E89">
        <w:rPr>
          <w:rFonts w:ascii="Times New Roman" w:hAnsi="Times New Roman" w:cs="Times New Roman"/>
          <w:sz w:val="20"/>
          <w:szCs w:val="20"/>
        </w:rPr>
        <w:t>the Card Scheme Rules or any Applicable Law</w:t>
      </w:r>
      <w:r w:rsidR="00255D00" w:rsidRPr="00115E89">
        <w:rPr>
          <w:rFonts w:ascii="Times New Roman" w:hAnsi="Times New Roman" w:cs="Times New Roman"/>
          <w:sz w:val="20"/>
          <w:szCs w:val="20"/>
        </w:rPr>
        <w:t>;</w:t>
      </w:r>
    </w:p>
    <w:p w14:paraId="664EEA73" w14:textId="64FDD02B" w:rsidR="00CE53FE" w:rsidRPr="00115E89" w:rsidRDefault="008A2F24" w:rsidP="00C6154F">
      <w:pPr>
        <w:pStyle w:val="ListParagraph"/>
        <w:numPr>
          <w:ilvl w:val="2"/>
          <w:numId w:val="6"/>
        </w:numPr>
        <w:tabs>
          <w:tab w:val="left" w:pos="450"/>
        </w:tabs>
        <w:spacing w:after="120" w:line="247" w:lineRule="auto"/>
        <w:ind w:left="450" w:right="5" w:firstLine="0"/>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he Merchant fails to pay any amount which is properly due and payable to </w:t>
      </w:r>
      <w:r w:rsidR="00637854"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(and is not reasonably disputed by the Merchant) within 30 days of such amount becoming due and</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payable.</w:t>
      </w:r>
    </w:p>
    <w:p w14:paraId="7C85257A" w14:textId="30765D5D" w:rsidR="00CE53FE" w:rsidRPr="00115E89" w:rsidRDefault="008A2F24" w:rsidP="00C6154F">
      <w:pPr>
        <w:pStyle w:val="ListParagraph"/>
        <w:numPr>
          <w:ilvl w:val="2"/>
          <w:numId w:val="6"/>
        </w:numPr>
        <w:tabs>
          <w:tab w:val="left" w:pos="450"/>
          <w:tab w:val="left" w:pos="540"/>
          <w:tab w:val="left" w:pos="1071"/>
        </w:tabs>
        <w:spacing w:after="120" w:line="247" w:lineRule="auto"/>
        <w:ind w:left="450" w:right="3" w:firstLine="0"/>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 xml:space="preserve">t discovers that the Merchant or any Group Company </w:t>
      </w:r>
      <w:r w:rsidR="00255D00" w:rsidRPr="00115E89">
        <w:rPr>
          <w:rFonts w:ascii="Times New Roman" w:hAnsi="Times New Roman" w:cs="Times New Roman"/>
          <w:spacing w:val="-4"/>
          <w:sz w:val="20"/>
          <w:szCs w:val="20"/>
        </w:rPr>
        <w:t xml:space="preserve">of </w:t>
      </w:r>
      <w:r w:rsidR="00255D00" w:rsidRPr="00115E89">
        <w:rPr>
          <w:rFonts w:ascii="Times New Roman" w:hAnsi="Times New Roman" w:cs="Times New Roman"/>
          <w:sz w:val="20"/>
          <w:szCs w:val="20"/>
        </w:rPr>
        <w:t>the Merchant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subject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financial</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sanctions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accordance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designation by the European Union</w:t>
      </w:r>
      <w:r w:rsidR="003D63A7" w:rsidRPr="00115E89">
        <w:rPr>
          <w:rFonts w:ascii="Times New Roman" w:hAnsi="Times New Roman" w:cs="Times New Roman"/>
          <w:sz w:val="20"/>
          <w:szCs w:val="20"/>
          <w:lang w:val="bg-BG"/>
        </w:rPr>
        <w:t xml:space="preserve"> о</w:t>
      </w:r>
      <w:r w:rsidR="003D63A7" w:rsidRPr="00115E89">
        <w:rPr>
          <w:rFonts w:ascii="Times New Roman" w:hAnsi="Times New Roman" w:cs="Times New Roman"/>
          <w:sz w:val="20"/>
          <w:szCs w:val="20"/>
          <w:lang w:val="en-US"/>
        </w:rPr>
        <w:t>r</w:t>
      </w:r>
      <w:r w:rsidR="003D63A7" w:rsidRPr="00115E89">
        <w:rPr>
          <w:rFonts w:ascii="Times New Roman" w:hAnsi="Times New Roman" w:cs="Times New Roman"/>
          <w:sz w:val="20"/>
          <w:szCs w:val="20"/>
        </w:rPr>
        <w:t xml:space="preserve"> </w:t>
      </w:r>
      <w:r w:rsidR="00A608C5" w:rsidRPr="00115E89">
        <w:rPr>
          <w:rFonts w:ascii="Times New Roman" w:hAnsi="Times New Roman" w:cs="Times New Roman"/>
          <w:sz w:val="20"/>
          <w:szCs w:val="20"/>
        </w:rPr>
        <w:t xml:space="preserve">the </w:t>
      </w:r>
      <w:r w:rsidR="001D2D0B">
        <w:rPr>
          <w:rFonts w:ascii="Times New Roman" w:hAnsi="Times New Roman" w:cs="Times New Roman"/>
          <w:sz w:val="20"/>
          <w:szCs w:val="20"/>
        </w:rPr>
        <w:t>United Kingdom</w:t>
      </w:r>
      <w:r w:rsidR="00255D00" w:rsidRPr="00115E89">
        <w:rPr>
          <w:rFonts w:ascii="Times New Roman" w:hAnsi="Times New Roman" w:cs="Times New Roman"/>
          <w:sz w:val="20"/>
          <w:szCs w:val="20"/>
        </w:rPr>
        <w:t>.</w:t>
      </w:r>
    </w:p>
    <w:p w14:paraId="1AFBA226" w14:textId="777D340F" w:rsidR="00CE53FE" w:rsidRPr="00115E89" w:rsidRDefault="008A2F24" w:rsidP="00C6154F">
      <w:pPr>
        <w:pStyle w:val="ListParagraph"/>
        <w:numPr>
          <w:ilvl w:val="2"/>
          <w:numId w:val="6"/>
        </w:numPr>
        <w:tabs>
          <w:tab w:val="left" w:pos="450"/>
          <w:tab w:val="left" w:pos="1063"/>
        </w:tabs>
        <w:spacing w:after="120" w:line="247" w:lineRule="auto"/>
        <w:ind w:left="450" w:right="7" w:firstLine="0"/>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he Merchant is subject to a security breach, threat, virus and or adverse event which in the reasonable opinion of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is likely to compromise and or impact the processing of the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Transactions</w:t>
      </w:r>
      <w:r>
        <w:rPr>
          <w:rFonts w:ascii="Times New Roman" w:hAnsi="Times New Roman" w:cs="Times New Roman"/>
          <w:sz w:val="20"/>
          <w:szCs w:val="20"/>
        </w:rPr>
        <w:t>.</w:t>
      </w:r>
    </w:p>
    <w:p w14:paraId="428843C7" w14:textId="53695BB6" w:rsidR="00CE53FE" w:rsidRPr="00115E89" w:rsidRDefault="008A2F24" w:rsidP="00C6154F">
      <w:pPr>
        <w:pStyle w:val="ListParagraph"/>
        <w:numPr>
          <w:ilvl w:val="2"/>
          <w:numId w:val="6"/>
        </w:numPr>
        <w:tabs>
          <w:tab w:val="left" w:pos="450"/>
          <w:tab w:val="left" w:pos="1085"/>
        </w:tabs>
        <w:spacing w:after="120" w:line="247" w:lineRule="auto"/>
        <w:ind w:left="450" w:right="3" w:firstLine="0"/>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 Merchant fails to comply with any instruction, notice and</w:t>
      </w:r>
      <w:r w:rsidR="00C6154F">
        <w:rPr>
          <w:rFonts w:ascii="Times New Roman" w:hAnsi="Times New Roman" w:cs="Times New Roman"/>
          <w:sz w:val="20"/>
          <w:szCs w:val="20"/>
        </w:rPr>
        <w:t>/</w:t>
      </w:r>
      <w:r w:rsidR="00255D00" w:rsidRPr="00115E89">
        <w:rPr>
          <w:rFonts w:ascii="Times New Roman" w:hAnsi="Times New Roman" w:cs="Times New Roman"/>
          <w:sz w:val="20"/>
          <w:szCs w:val="20"/>
        </w:rPr>
        <w:t xml:space="preserve"> or</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request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from</w:t>
      </w:r>
      <w:r w:rsidR="00255D00" w:rsidRPr="00115E89">
        <w:rPr>
          <w:rFonts w:ascii="Times New Roman" w:hAnsi="Times New Roman" w:cs="Times New Roman"/>
          <w:spacing w:val="-8"/>
          <w:sz w:val="20"/>
          <w:szCs w:val="20"/>
        </w:rPr>
        <w:t xml:space="preserve"> </w:t>
      </w:r>
      <w:r w:rsidR="003D63A7" w:rsidRPr="00115E89">
        <w:rPr>
          <w:rFonts w:ascii="Times New Roman" w:hAnsi="Times New Roman" w:cs="Times New Roman"/>
          <w:sz w:val="20"/>
          <w:szCs w:val="20"/>
        </w:rPr>
        <w:t>Paynetics</w:t>
      </w:r>
      <w:r w:rsidR="003D63A7"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relation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use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and</w:t>
      </w:r>
      <w:r w:rsidR="003D63A7" w:rsidRPr="00115E89">
        <w:rPr>
          <w:rFonts w:ascii="Times New Roman" w:hAnsi="Times New Roman" w:cs="Times New Roman"/>
          <w:spacing w:val="-9"/>
          <w:sz w:val="20"/>
          <w:szCs w:val="20"/>
        </w:rPr>
        <w:t>/</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display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 xml:space="preserve">Intellectual Property, including but not limited to any trademark and or logo of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or </w:t>
      </w:r>
      <w:r w:rsidR="003D63A7" w:rsidRPr="00115E89">
        <w:rPr>
          <w:rFonts w:ascii="Times New Roman" w:hAnsi="Times New Roman" w:cs="Times New Roman"/>
          <w:sz w:val="20"/>
          <w:szCs w:val="20"/>
        </w:rPr>
        <w:t>Card Scheme</w:t>
      </w:r>
      <w:r>
        <w:rPr>
          <w:rFonts w:ascii="Times New Roman" w:hAnsi="Times New Roman" w:cs="Times New Roman"/>
          <w:sz w:val="20"/>
          <w:szCs w:val="20"/>
        </w:rPr>
        <w:t>.</w:t>
      </w:r>
    </w:p>
    <w:p w14:paraId="009CF713" w14:textId="37D571FB" w:rsidR="00CE53FE" w:rsidRPr="00115E89" w:rsidRDefault="008A2F24" w:rsidP="00C6154F">
      <w:pPr>
        <w:pStyle w:val="ListParagraph"/>
        <w:numPr>
          <w:ilvl w:val="2"/>
          <w:numId w:val="6"/>
        </w:numPr>
        <w:tabs>
          <w:tab w:val="left" w:pos="450"/>
          <w:tab w:val="left" w:pos="1098"/>
        </w:tabs>
        <w:spacing w:after="120" w:line="247" w:lineRule="auto"/>
        <w:ind w:left="450"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ny event occurs </w:t>
      </w:r>
      <w:r w:rsidR="00A608C5" w:rsidRPr="00115E89">
        <w:rPr>
          <w:rFonts w:ascii="Times New Roman" w:hAnsi="Times New Roman" w:cs="Times New Roman"/>
          <w:sz w:val="20"/>
          <w:szCs w:val="20"/>
        </w:rPr>
        <w:t>in relation</w:t>
      </w:r>
      <w:r w:rsidR="00255D00" w:rsidRPr="00115E89">
        <w:rPr>
          <w:rFonts w:ascii="Times New Roman" w:hAnsi="Times New Roman" w:cs="Times New Roman"/>
          <w:sz w:val="20"/>
          <w:szCs w:val="20"/>
        </w:rPr>
        <w:t xml:space="preserve"> to the Merchant which </w:t>
      </w:r>
      <w:r w:rsidR="00A608C5" w:rsidRPr="00115E89">
        <w:rPr>
          <w:rFonts w:ascii="Times New Roman" w:hAnsi="Times New Roman" w:cs="Times New Roman"/>
          <w:sz w:val="20"/>
          <w:szCs w:val="20"/>
        </w:rPr>
        <w:t xml:space="preserve">in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reasonable opinion could damage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reputation or may give rise </w:t>
      </w:r>
      <w:r w:rsidR="00A608C5" w:rsidRPr="00115E89">
        <w:rPr>
          <w:rFonts w:ascii="Times New Roman" w:hAnsi="Times New Roman" w:cs="Times New Roman"/>
          <w:sz w:val="20"/>
          <w:szCs w:val="20"/>
        </w:rPr>
        <w:t>to fraud</w:t>
      </w:r>
      <w:r w:rsidR="00255D00" w:rsidRPr="00115E89">
        <w:rPr>
          <w:rFonts w:ascii="Times New Roman" w:hAnsi="Times New Roman" w:cs="Times New Roman"/>
          <w:sz w:val="20"/>
          <w:szCs w:val="20"/>
        </w:rPr>
        <w:t xml:space="preserve">, suspicion of fraud or any other criminal activity, until the satisfactory completion of our investigation or that of any </w:t>
      </w:r>
      <w:r w:rsidR="0005734E" w:rsidRPr="00115E89">
        <w:rPr>
          <w:rFonts w:ascii="Times New Roman" w:hAnsi="Times New Roman" w:cs="Times New Roman"/>
          <w:sz w:val="20"/>
          <w:szCs w:val="20"/>
        </w:rPr>
        <w:t>bank</w:t>
      </w:r>
      <w:r w:rsidR="00255D00" w:rsidRPr="00115E89">
        <w:rPr>
          <w:rFonts w:ascii="Times New Roman" w:hAnsi="Times New Roman" w:cs="Times New Roman"/>
          <w:sz w:val="20"/>
          <w:szCs w:val="20"/>
        </w:rPr>
        <w:t xml:space="preserve">, </w:t>
      </w:r>
      <w:r w:rsidR="0005734E" w:rsidRPr="00115E89">
        <w:rPr>
          <w:rFonts w:ascii="Times New Roman" w:hAnsi="Times New Roman" w:cs="Times New Roman"/>
          <w:sz w:val="20"/>
          <w:szCs w:val="20"/>
        </w:rPr>
        <w:t>ano</w:t>
      </w:r>
      <w:r w:rsidR="00255D00" w:rsidRPr="00115E89">
        <w:rPr>
          <w:rFonts w:ascii="Times New Roman" w:hAnsi="Times New Roman" w:cs="Times New Roman"/>
          <w:sz w:val="20"/>
          <w:szCs w:val="20"/>
        </w:rPr>
        <w:t xml:space="preserve">ther </w:t>
      </w:r>
      <w:r w:rsidR="0005734E" w:rsidRPr="00115E89">
        <w:rPr>
          <w:rFonts w:ascii="Times New Roman" w:hAnsi="Times New Roman" w:cs="Times New Roman"/>
          <w:sz w:val="20"/>
          <w:szCs w:val="20"/>
        </w:rPr>
        <w:t xml:space="preserve">financial institution </w:t>
      </w:r>
      <w:r w:rsidR="00255D00" w:rsidRPr="00115E89">
        <w:rPr>
          <w:rFonts w:ascii="Times New Roman" w:hAnsi="Times New Roman" w:cs="Times New Roman"/>
          <w:sz w:val="20"/>
          <w:szCs w:val="20"/>
        </w:rPr>
        <w:t>or any third</w:t>
      </w:r>
      <w:r w:rsidR="00255D00" w:rsidRPr="00115E89">
        <w:rPr>
          <w:rFonts w:ascii="Times New Roman" w:hAnsi="Times New Roman" w:cs="Times New Roman"/>
          <w:spacing w:val="-1"/>
          <w:sz w:val="20"/>
          <w:szCs w:val="20"/>
        </w:rPr>
        <w:t xml:space="preserve"> </w:t>
      </w:r>
      <w:r w:rsidR="00255D00" w:rsidRPr="00115E89">
        <w:rPr>
          <w:rFonts w:ascii="Times New Roman" w:hAnsi="Times New Roman" w:cs="Times New Roman"/>
          <w:sz w:val="20"/>
          <w:szCs w:val="20"/>
        </w:rPr>
        <w:t>party</w:t>
      </w:r>
      <w:r>
        <w:rPr>
          <w:rFonts w:ascii="Times New Roman" w:hAnsi="Times New Roman" w:cs="Times New Roman"/>
          <w:sz w:val="20"/>
          <w:szCs w:val="20"/>
        </w:rPr>
        <w:t>.</w:t>
      </w:r>
    </w:p>
    <w:p w14:paraId="20BF35D9" w14:textId="169FA70A" w:rsidR="00CE53FE" w:rsidRPr="00115E89" w:rsidRDefault="00613594" w:rsidP="00EC0BF6">
      <w:pPr>
        <w:pStyle w:val="ListParagraph"/>
        <w:numPr>
          <w:ilvl w:val="2"/>
          <w:numId w:val="6"/>
        </w:numPr>
        <w:tabs>
          <w:tab w:val="left" w:pos="450"/>
          <w:tab w:val="left" w:pos="1170"/>
        </w:tabs>
        <w:spacing w:after="120" w:line="247" w:lineRule="auto"/>
        <w:ind w:left="450" w:right="1" w:firstLine="0"/>
        <w:rPr>
          <w:rFonts w:ascii="Times New Roman" w:hAnsi="Times New Roman" w:cs="Times New Roman"/>
          <w:sz w:val="20"/>
          <w:szCs w:val="20"/>
        </w:rPr>
      </w:pPr>
      <w:r>
        <w:rPr>
          <w:rFonts w:ascii="Times New Roman" w:hAnsi="Times New Roman" w:cs="Times New Roman"/>
          <w:sz w:val="20"/>
          <w:szCs w:val="20"/>
        </w:rPr>
        <w:t>W</w:t>
      </w:r>
      <w:r w:rsidR="00255D00" w:rsidRPr="00115E89">
        <w:rPr>
          <w:rFonts w:ascii="Times New Roman" w:hAnsi="Times New Roman" w:cs="Times New Roman"/>
          <w:sz w:val="20"/>
          <w:szCs w:val="20"/>
        </w:rPr>
        <w:t>hether</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reason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changes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Applicable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 xml:space="preserve">otherwise, the operation of the </w:t>
      </w:r>
      <w:r w:rsidR="00E014CB">
        <w:rPr>
          <w:rFonts w:ascii="Times New Roman" w:hAnsi="Times New Roman" w:cs="Times New Roman"/>
          <w:sz w:val="20"/>
          <w:szCs w:val="20"/>
        </w:rPr>
        <w:t>MSA</w:t>
      </w:r>
      <w:r w:rsidR="00255D00" w:rsidRPr="00115E89">
        <w:rPr>
          <w:rFonts w:ascii="Times New Roman" w:hAnsi="Times New Roman" w:cs="Times New Roman"/>
          <w:sz w:val="20"/>
          <w:szCs w:val="20"/>
        </w:rPr>
        <w:t xml:space="preserve"> is or may be being or become</w:t>
      </w:r>
      <w:r w:rsidR="00255D00" w:rsidRPr="00115E89">
        <w:rPr>
          <w:rFonts w:ascii="Times New Roman" w:hAnsi="Times New Roman" w:cs="Times New Roman"/>
          <w:spacing w:val="-21"/>
          <w:sz w:val="20"/>
          <w:szCs w:val="20"/>
        </w:rPr>
        <w:t xml:space="preserve"> </w:t>
      </w:r>
      <w:r w:rsidR="00255D00" w:rsidRPr="00115E89">
        <w:rPr>
          <w:rFonts w:ascii="Times New Roman" w:hAnsi="Times New Roman" w:cs="Times New Roman"/>
          <w:sz w:val="20"/>
          <w:szCs w:val="20"/>
        </w:rPr>
        <w:t>conducted in breach of any provisions of the Card Scheme Rules or any Applicable Law;</w:t>
      </w:r>
    </w:p>
    <w:p w14:paraId="6281842C" w14:textId="0A5D93CC" w:rsidR="00CE53FE" w:rsidRPr="00115E89" w:rsidRDefault="00613594" w:rsidP="00C6154F">
      <w:pPr>
        <w:pStyle w:val="ListParagraph"/>
        <w:numPr>
          <w:ilvl w:val="2"/>
          <w:numId w:val="6"/>
        </w:numPr>
        <w:tabs>
          <w:tab w:val="left" w:pos="450"/>
          <w:tab w:val="left" w:pos="1016"/>
        </w:tabs>
        <w:spacing w:after="120" w:line="247" w:lineRule="auto"/>
        <w:ind w:left="450"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 Card Scheme or financial institution ceases to provide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with any services necessary for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to provide the Services to the Merchant;</w:t>
      </w:r>
    </w:p>
    <w:p w14:paraId="55531BE3" w14:textId="1BB69D47" w:rsidR="00A608C5" w:rsidRPr="00115E89" w:rsidRDefault="00255D00" w:rsidP="003E745E">
      <w:pPr>
        <w:pStyle w:val="ListParagraph"/>
        <w:numPr>
          <w:ilvl w:val="2"/>
          <w:numId w:val="6"/>
        </w:numPr>
        <w:tabs>
          <w:tab w:val="left" w:pos="450"/>
          <w:tab w:val="left" w:pos="630"/>
        </w:tabs>
        <w:spacing w:after="120"/>
        <w:ind w:left="450" w:firstLine="7"/>
        <w:rPr>
          <w:rFonts w:ascii="Times New Roman" w:hAnsi="Times New Roman" w:cs="Times New Roman"/>
          <w:sz w:val="20"/>
          <w:szCs w:val="20"/>
        </w:rPr>
      </w:pPr>
      <w:r w:rsidRPr="00115E89">
        <w:rPr>
          <w:rFonts w:ascii="Times New Roman" w:hAnsi="Times New Roman" w:cs="Times New Roman"/>
          <w:sz w:val="20"/>
          <w:szCs w:val="20"/>
        </w:rPr>
        <w:t>Cardholders are being treated unfairly by the</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Merchant;</w:t>
      </w:r>
    </w:p>
    <w:p w14:paraId="4898553C" w14:textId="4D075D6E" w:rsidR="00CE53FE" w:rsidRPr="00115E89" w:rsidRDefault="00613594" w:rsidP="00C6154F">
      <w:pPr>
        <w:pStyle w:val="ListParagraph"/>
        <w:numPr>
          <w:ilvl w:val="2"/>
          <w:numId w:val="6"/>
        </w:numPr>
        <w:tabs>
          <w:tab w:val="left" w:pos="450"/>
          <w:tab w:val="left" w:pos="1102"/>
        </w:tabs>
        <w:spacing w:after="120" w:line="249" w:lineRule="auto"/>
        <w:ind w:left="450" w:right="19" w:firstLine="0"/>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Merchant</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ID</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not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being</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operated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accordance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the provisions of the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Agreement;</w:t>
      </w:r>
    </w:p>
    <w:p w14:paraId="3E2D1F65" w14:textId="41AF39C4" w:rsidR="00A608C5" w:rsidRPr="00115E89" w:rsidRDefault="00613594" w:rsidP="00C6154F">
      <w:pPr>
        <w:pStyle w:val="ListParagraph"/>
        <w:numPr>
          <w:ilvl w:val="2"/>
          <w:numId w:val="6"/>
        </w:numPr>
        <w:tabs>
          <w:tab w:val="left" w:pos="450"/>
          <w:tab w:val="left" w:pos="1102"/>
        </w:tabs>
        <w:spacing w:after="120" w:line="228" w:lineRule="auto"/>
        <w:ind w:left="450" w:right="19"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ny security granted to </w:t>
      </w:r>
      <w:r w:rsidR="003D63A7"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under Clause 4 </w:t>
      </w:r>
      <w:r w:rsidR="00B528C0">
        <w:rPr>
          <w:rFonts w:ascii="Times New Roman" w:hAnsi="Times New Roman" w:cs="Times New Roman"/>
          <w:sz w:val="20"/>
          <w:szCs w:val="20"/>
        </w:rPr>
        <w:t xml:space="preserve">of these Terms and Conditions </w:t>
      </w:r>
      <w:r w:rsidR="00255D00" w:rsidRPr="00115E89">
        <w:rPr>
          <w:rFonts w:ascii="Times New Roman" w:hAnsi="Times New Roman" w:cs="Times New Roman"/>
          <w:sz w:val="20"/>
          <w:szCs w:val="20"/>
        </w:rPr>
        <w:t>ceases to be enforceable, is terminated or is</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withdrawn;</w:t>
      </w:r>
      <w:r w:rsidR="00A608C5" w:rsidRPr="00115E89">
        <w:rPr>
          <w:rFonts w:ascii="Times New Roman" w:hAnsi="Times New Roman" w:cs="Times New Roman"/>
          <w:sz w:val="20"/>
          <w:szCs w:val="20"/>
        </w:rPr>
        <w:t xml:space="preserve"> </w:t>
      </w:r>
    </w:p>
    <w:p w14:paraId="0FB669C6" w14:textId="4BAECB09" w:rsidR="00CE53FE" w:rsidRPr="00115E89" w:rsidRDefault="00613594" w:rsidP="00C6154F">
      <w:pPr>
        <w:pStyle w:val="ListParagraph"/>
        <w:numPr>
          <w:ilvl w:val="2"/>
          <w:numId w:val="6"/>
        </w:numPr>
        <w:tabs>
          <w:tab w:val="left" w:pos="450"/>
          <w:tab w:val="left" w:pos="1102"/>
        </w:tabs>
        <w:spacing w:after="120" w:line="228" w:lineRule="auto"/>
        <w:ind w:left="450" w:right="19" w:firstLine="0"/>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 third party enforces a guarantee or security against the Merchant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person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who</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has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granted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security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9"/>
          <w:sz w:val="20"/>
          <w:szCs w:val="20"/>
        </w:rPr>
        <w:t xml:space="preserve"> </w:t>
      </w:r>
      <w:r w:rsidR="00C645CF" w:rsidRPr="00115E89">
        <w:rPr>
          <w:rFonts w:ascii="Times New Roman" w:hAnsi="Times New Roman" w:cs="Times New Roman"/>
          <w:sz w:val="20"/>
          <w:szCs w:val="20"/>
        </w:rPr>
        <w:t>P</w:t>
      </w:r>
      <w:r w:rsidR="00C645CF" w:rsidRPr="00115E89">
        <w:rPr>
          <w:rFonts w:ascii="Times New Roman" w:hAnsi="Times New Roman" w:cs="Times New Roman"/>
          <w:sz w:val="20"/>
          <w:szCs w:val="20"/>
          <w:lang w:val="en-US"/>
        </w:rPr>
        <w:t>aynetics</w:t>
      </w:r>
      <w:r w:rsidR="00C645CF"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under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Clause 4;</w:t>
      </w:r>
    </w:p>
    <w:p w14:paraId="640477D1" w14:textId="05D7FB1C" w:rsidR="00CE53FE" w:rsidRPr="00115E89" w:rsidRDefault="00613594" w:rsidP="00C6154F">
      <w:pPr>
        <w:pStyle w:val="ListParagraph"/>
        <w:numPr>
          <w:ilvl w:val="2"/>
          <w:numId w:val="6"/>
        </w:numPr>
        <w:tabs>
          <w:tab w:val="left" w:pos="450"/>
          <w:tab w:val="left" w:pos="1080"/>
        </w:tabs>
        <w:spacing w:after="120" w:line="228" w:lineRule="auto"/>
        <w:ind w:left="450" w:right="19" w:firstLine="0"/>
        <w:rPr>
          <w:rFonts w:ascii="Times New Roman" w:hAnsi="Times New Roman" w:cs="Times New Roman"/>
          <w:sz w:val="20"/>
          <w:szCs w:val="20"/>
        </w:rPr>
      </w:pPr>
      <w:r>
        <w:rPr>
          <w:rFonts w:ascii="Times New Roman" w:hAnsi="Times New Roman" w:cs="Times New Roman"/>
          <w:sz w:val="20"/>
          <w:szCs w:val="20"/>
        </w:rPr>
        <w:t>I</w:t>
      </w:r>
      <w:r w:rsidR="00255D00" w:rsidRPr="00115E89">
        <w:rPr>
          <w:rFonts w:ascii="Times New Roman" w:hAnsi="Times New Roman" w:cs="Times New Roman"/>
          <w:sz w:val="20"/>
          <w:szCs w:val="20"/>
        </w:rPr>
        <w:t xml:space="preserve">n the event of any failure by the Merchant to cure any non- compliance of which notice has been given to it under Clause 6.7 of </w:t>
      </w:r>
      <w:r w:rsidR="00F46B1E">
        <w:rPr>
          <w:rFonts w:ascii="Times New Roman" w:hAnsi="Times New Roman" w:cs="Times New Roman"/>
          <w:sz w:val="20"/>
          <w:szCs w:val="20"/>
        </w:rPr>
        <w:t>these Terms and Conditions</w:t>
      </w:r>
      <w:r w:rsidR="00255D00" w:rsidRPr="00115E89">
        <w:rPr>
          <w:rFonts w:ascii="Times New Roman" w:hAnsi="Times New Roman" w:cs="Times New Roman"/>
          <w:sz w:val="20"/>
          <w:szCs w:val="20"/>
        </w:rPr>
        <w:t>.</w:t>
      </w:r>
    </w:p>
    <w:p w14:paraId="1A75712F" w14:textId="39E565D0" w:rsidR="00CE53FE" w:rsidRPr="00CC792E" w:rsidRDefault="00C645CF" w:rsidP="00115E89">
      <w:pPr>
        <w:pStyle w:val="ListParagraph"/>
        <w:numPr>
          <w:ilvl w:val="2"/>
          <w:numId w:val="6"/>
        </w:numPr>
        <w:tabs>
          <w:tab w:val="left" w:pos="1260"/>
        </w:tabs>
        <w:spacing w:after="120" w:line="203" w:lineRule="exact"/>
        <w:ind w:left="450" w:right="19" w:firstLine="0"/>
        <w:rPr>
          <w:rFonts w:ascii="Times New Roman" w:hAnsi="Times New Roman" w:cs="Times New Roman"/>
          <w:sz w:val="20"/>
          <w:szCs w:val="20"/>
        </w:rPr>
      </w:pPr>
      <w:r w:rsidRPr="00CC792E">
        <w:rPr>
          <w:rFonts w:ascii="Times New Roman" w:hAnsi="Times New Roman" w:cs="Times New Roman"/>
          <w:sz w:val="20"/>
          <w:szCs w:val="20"/>
        </w:rPr>
        <w:t xml:space="preserve">Paynetics </w:t>
      </w:r>
      <w:r w:rsidR="00CC792E" w:rsidRPr="00CC792E">
        <w:rPr>
          <w:rFonts w:ascii="Times New Roman" w:hAnsi="Times New Roman" w:cs="Times New Roman"/>
          <w:sz w:val="20"/>
          <w:szCs w:val="20"/>
        </w:rPr>
        <w:t>in its absolute discretion, determine that the relationship with the Merchant represents increased risk of loss or liability to Paynetics</w:t>
      </w:r>
      <w:r w:rsidR="00255D00" w:rsidRPr="00CC792E">
        <w:rPr>
          <w:rFonts w:ascii="Times New Roman" w:hAnsi="Times New Roman" w:cs="Times New Roman"/>
          <w:sz w:val="20"/>
          <w:szCs w:val="20"/>
        </w:rPr>
        <w:t>.</w:t>
      </w:r>
    </w:p>
    <w:p w14:paraId="2683CCE7" w14:textId="49C917CB" w:rsidR="00CE53FE" w:rsidRPr="00115E89" w:rsidRDefault="00255D00" w:rsidP="00115E89">
      <w:pPr>
        <w:pStyle w:val="ListParagraph"/>
        <w:numPr>
          <w:ilvl w:val="1"/>
          <w:numId w:val="6"/>
        </w:numPr>
        <w:tabs>
          <w:tab w:val="left" w:pos="720"/>
          <w:tab w:val="left" w:pos="1036"/>
          <w:tab w:val="left" w:pos="1037"/>
        </w:tabs>
        <w:spacing w:after="120" w:line="230" w:lineRule="auto"/>
        <w:ind w:left="275" w:right="12" w:firstLine="0"/>
        <w:rPr>
          <w:rFonts w:ascii="Times New Roman" w:hAnsi="Times New Roman" w:cs="Times New Roman"/>
          <w:sz w:val="20"/>
          <w:szCs w:val="20"/>
        </w:rPr>
      </w:pPr>
      <w:r w:rsidRPr="00115E89">
        <w:rPr>
          <w:rFonts w:ascii="Times New Roman" w:hAnsi="Times New Roman" w:cs="Times New Roman"/>
          <w:sz w:val="20"/>
          <w:szCs w:val="20"/>
        </w:rPr>
        <w:t xml:space="preserve">At any time and from </w:t>
      </w:r>
      <w:r w:rsidR="00A608C5" w:rsidRPr="00115E89">
        <w:rPr>
          <w:rFonts w:ascii="Times New Roman" w:hAnsi="Times New Roman" w:cs="Times New Roman"/>
          <w:sz w:val="20"/>
          <w:szCs w:val="20"/>
        </w:rPr>
        <w:t>time-to-time</w:t>
      </w:r>
      <w:r w:rsidRPr="00115E89">
        <w:rPr>
          <w:rFonts w:ascii="Times New Roman" w:hAnsi="Times New Roman" w:cs="Times New Roman"/>
          <w:sz w:val="20"/>
          <w:szCs w:val="20"/>
        </w:rPr>
        <w:t xml:space="preserve"> </w:t>
      </w:r>
      <w:r w:rsidR="00443EC0" w:rsidRPr="00115E89">
        <w:rPr>
          <w:rFonts w:ascii="Times New Roman" w:hAnsi="Times New Roman" w:cs="Times New Roman"/>
          <w:sz w:val="20"/>
          <w:szCs w:val="20"/>
        </w:rPr>
        <w:t>P</w:t>
      </w:r>
      <w:r w:rsidR="00223307" w:rsidRPr="00115E89">
        <w:rPr>
          <w:rFonts w:ascii="Times New Roman" w:hAnsi="Times New Roman" w:cs="Times New Roman"/>
          <w:sz w:val="20"/>
          <w:szCs w:val="20"/>
        </w:rPr>
        <w:t>aynetics</w:t>
      </w:r>
      <w:r w:rsidRPr="00115E89">
        <w:rPr>
          <w:rFonts w:ascii="Times New Roman" w:hAnsi="Times New Roman" w:cs="Times New Roman"/>
          <w:sz w:val="20"/>
          <w:szCs w:val="20"/>
        </w:rPr>
        <w:t xml:space="preserve"> may temporarily suspend or</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delay</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payments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and/or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designate</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amount</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funds</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 xml:space="preserve">that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will maintain </w:t>
      </w:r>
      <w:proofErr w:type="gramStart"/>
      <w:r w:rsidRPr="00115E89">
        <w:rPr>
          <w:rFonts w:ascii="Times New Roman" w:hAnsi="Times New Roman" w:cs="Times New Roman"/>
          <w:sz w:val="20"/>
          <w:szCs w:val="20"/>
        </w:rPr>
        <w:t>in order to</w:t>
      </w:r>
      <w:proofErr w:type="gramEnd"/>
      <w:r w:rsidRPr="00115E89">
        <w:rPr>
          <w:rFonts w:ascii="Times New Roman" w:hAnsi="Times New Roman" w:cs="Times New Roman"/>
          <w:sz w:val="20"/>
          <w:szCs w:val="20"/>
        </w:rPr>
        <w:t xml:space="preserve"> protect itself against the risk of existing, potential or anticipated Chargebacks and to satisfy the Merchant’s other obligations under the</w:t>
      </w:r>
      <w:r w:rsidRPr="00115E89">
        <w:rPr>
          <w:rFonts w:ascii="Times New Roman" w:hAnsi="Times New Roman" w:cs="Times New Roman"/>
          <w:spacing w:val="-3"/>
          <w:sz w:val="20"/>
          <w:szCs w:val="20"/>
        </w:rPr>
        <w:t xml:space="preserve"> </w:t>
      </w:r>
      <w:r w:rsidR="00E014CB">
        <w:rPr>
          <w:rFonts w:ascii="Times New Roman" w:hAnsi="Times New Roman" w:cs="Times New Roman"/>
          <w:spacing w:val="-3"/>
          <w:sz w:val="20"/>
          <w:szCs w:val="20"/>
        </w:rPr>
        <w:t>MSA</w:t>
      </w:r>
      <w:r w:rsidRPr="00115E89">
        <w:rPr>
          <w:rFonts w:ascii="Times New Roman" w:hAnsi="Times New Roman" w:cs="Times New Roman"/>
          <w:sz w:val="20"/>
          <w:szCs w:val="20"/>
        </w:rPr>
        <w:t>.</w:t>
      </w:r>
    </w:p>
    <w:p w14:paraId="40BCE99D" w14:textId="15626DD4" w:rsidR="00CE53FE" w:rsidRPr="00115E89" w:rsidRDefault="00255D00" w:rsidP="00115E89">
      <w:pPr>
        <w:pStyle w:val="ListParagraph"/>
        <w:numPr>
          <w:ilvl w:val="1"/>
          <w:numId w:val="6"/>
        </w:numPr>
        <w:tabs>
          <w:tab w:val="left" w:pos="720"/>
        </w:tabs>
        <w:spacing w:after="120" w:line="230" w:lineRule="auto"/>
        <w:ind w:left="275" w:right="12" w:firstLine="0"/>
        <w:rPr>
          <w:rFonts w:ascii="Times New Roman" w:hAnsi="Times New Roman" w:cs="Times New Roman"/>
          <w:sz w:val="20"/>
          <w:szCs w:val="20"/>
        </w:rPr>
      </w:pPr>
      <w:r w:rsidRPr="00115E89">
        <w:rPr>
          <w:rFonts w:ascii="Times New Roman" w:hAnsi="Times New Roman" w:cs="Times New Roman"/>
          <w:sz w:val="20"/>
          <w:szCs w:val="20"/>
        </w:rPr>
        <w:t xml:space="preserve">In the event that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exercises its rights of deferral, suspension 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delay</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case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may</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be)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under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Clauses 5.3, 5.10, 5.11,</w:t>
      </w:r>
      <w:r w:rsidR="00EC0BF6">
        <w:rPr>
          <w:rFonts w:ascii="Times New Roman" w:hAnsi="Times New Roman" w:cs="Times New Roman"/>
          <w:sz w:val="20"/>
          <w:szCs w:val="20"/>
        </w:rPr>
        <w:t xml:space="preserve"> </w:t>
      </w:r>
      <w:r w:rsidRPr="00115E89">
        <w:rPr>
          <w:rFonts w:ascii="Times New Roman" w:hAnsi="Times New Roman" w:cs="Times New Roman"/>
          <w:sz w:val="20"/>
          <w:szCs w:val="20"/>
        </w:rPr>
        <w:t>14.</w:t>
      </w:r>
      <w:r w:rsidR="006B2761">
        <w:rPr>
          <w:rFonts w:ascii="Times New Roman" w:hAnsi="Times New Roman" w:cs="Times New Roman"/>
          <w:sz w:val="20"/>
          <w:szCs w:val="20"/>
        </w:rPr>
        <w:t>7</w:t>
      </w:r>
      <w:r w:rsidRPr="00115E89">
        <w:rPr>
          <w:rFonts w:ascii="Times New Roman" w:hAnsi="Times New Roman" w:cs="Times New Roman"/>
          <w:sz w:val="20"/>
          <w:szCs w:val="20"/>
        </w:rPr>
        <w:t xml:space="preserve"> or 14.</w:t>
      </w:r>
      <w:r w:rsidR="006B2761">
        <w:rPr>
          <w:rFonts w:ascii="Times New Roman" w:hAnsi="Times New Roman" w:cs="Times New Roman"/>
          <w:sz w:val="20"/>
          <w:szCs w:val="20"/>
        </w:rPr>
        <w:t>8</w:t>
      </w:r>
      <w:r w:rsidR="00E014CB">
        <w:rPr>
          <w:rFonts w:ascii="Times New Roman" w:hAnsi="Times New Roman" w:cs="Times New Roman"/>
          <w:sz w:val="20"/>
          <w:szCs w:val="20"/>
        </w:rPr>
        <w:t xml:space="preserve"> of these Terms and Conditions</w:t>
      </w:r>
      <w:r w:rsidRPr="00115E89">
        <w:rPr>
          <w:rFonts w:ascii="Times New Roman" w:hAnsi="Times New Roman" w:cs="Times New Roman"/>
          <w:sz w:val="20"/>
          <w:szCs w:val="20"/>
        </w:rPr>
        <w:t xml:space="preserve">,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shall notify the Merchant of any such action, the reasons for it and the procedure for rectifying any factual errors that led to the exercise, unless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is prohibited from doing so under the Applicable Law.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may charge the Merchant the reasonable costs of any such </w:t>
      </w:r>
      <w:r w:rsidRPr="00115E89">
        <w:rPr>
          <w:rFonts w:ascii="Times New Roman" w:hAnsi="Times New Roman" w:cs="Times New Roman"/>
          <w:sz w:val="20"/>
          <w:szCs w:val="20"/>
        </w:rPr>
        <w:lastRenderedPageBreak/>
        <w:t>notification.</w:t>
      </w:r>
    </w:p>
    <w:p w14:paraId="2A5B0101" w14:textId="765BB09D" w:rsidR="00CE53FE" w:rsidRPr="00115E89" w:rsidRDefault="00255D00" w:rsidP="00115E89">
      <w:pPr>
        <w:pStyle w:val="ListParagraph"/>
        <w:numPr>
          <w:ilvl w:val="1"/>
          <w:numId w:val="2"/>
        </w:numPr>
        <w:tabs>
          <w:tab w:val="left" w:pos="720"/>
        </w:tabs>
        <w:spacing w:after="120" w:line="230" w:lineRule="auto"/>
        <w:ind w:right="12" w:firstLine="0"/>
        <w:rPr>
          <w:rFonts w:ascii="Times New Roman" w:hAnsi="Times New Roman" w:cs="Times New Roman"/>
          <w:sz w:val="20"/>
          <w:szCs w:val="20"/>
        </w:rPr>
      </w:pPr>
      <w:r w:rsidRPr="00115E89">
        <w:rPr>
          <w:rFonts w:ascii="Times New Roman" w:hAnsi="Times New Roman" w:cs="Times New Roman"/>
          <w:sz w:val="20"/>
          <w:szCs w:val="20"/>
        </w:rPr>
        <w:t xml:space="preserve">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shall automatically terminate without additional liability incurred by either Party if a Regulator or Card Scheme withdraws any of the permissions granted to </w:t>
      </w:r>
      <w:r w:rsidR="00C645C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or imposes </w:t>
      </w:r>
      <w:r w:rsidR="00C645CF" w:rsidRPr="00115E89">
        <w:rPr>
          <w:rFonts w:ascii="Times New Roman" w:hAnsi="Times New Roman" w:cs="Times New Roman"/>
          <w:sz w:val="20"/>
          <w:szCs w:val="20"/>
        </w:rPr>
        <w:t xml:space="preserve">relevant </w:t>
      </w:r>
      <w:r w:rsidRPr="00115E89">
        <w:rPr>
          <w:rFonts w:ascii="Times New Roman" w:hAnsi="Times New Roman" w:cs="Times New Roman"/>
          <w:sz w:val="20"/>
          <w:szCs w:val="20"/>
        </w:rPr>
        <w:t xml:space="preserve">restrictions, with the effect that </w:t>
      </w:r>
      <w:r w:rsidR="00C645CF" w:rsidRPr="00115E89">
        <w:rPr>
          <w:rFonts w:ascii="Times New Roman" w:hAnsi="Times New Roman" w:cs="Times New Roman"/>
          <w:sz w:val="20"/>
          <w:szCs w:val="20"/>
        </w:rPr>
        <w:t>Paynetics</w:t>
      </w:r>
      <w:r w:rsidRPr="00115E89">
        <w:rPr>
          <w:rFonts w:ascii="Times New Roman" w:hAnsi="Times New Roman" w:cs="Times New Roman"/>
          <w:sz w:val="20"/>
          <w:szCs w:val="20"/>
        </w:rPr>
        <w:t xml:space="preserve"> is or will be unable to perform its obligations under the</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Agreement.</w:t>
      </w:r>
    </w:p>
    <w:p w14:paraId="00425C75" w14:textId="30B9F196" w:rsidR="00CE53FE" w:rsidRPr="00115E89" w:rsidRDefault="00255D00" w:rsidP="00EC0BF6">
      <w:pPr>
        <w:pStyle w:val="ListParagraph"/>
        <w:numPr>
          <w:ilvl w:val="1"/>
          <w:numId w:val="2"/>
        </w:numPr>
        <w:tabs>
          <w:tab w:val="left" w:pos="720"/>
          <w:tab w:val="left" w:pos="900"/>
        </w:tabs>
        <w:spacing w:after="120" w:line="230" w:lineRule="auto"/>
        <w:ind w:right="12" w:firstLine="0"/>
        <w:rPr>
          <w:rFonts w:ascii="Times New Roman" w:hAnsi="Times New Roman" w:cs="Times New Roman"/>
          <w:sz w:val="20"/>
          <w:szCs w:val="20"/>
        </w:rPr>
      </w:pPr>
      <w:r w:rsidRPr="00115E89">
        <w:rPr>
          <w:rFonts w:ascii="Times New Roman" w:hAnsi="Times New Roman" w:cs="Times New Roman"/>
          <w:sz w:val="20"/>
          <w:szCs w:val="20"/>
        </w:rPr>
        <w:t>For</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avoidance</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doubt,</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00982E98">
        <w:rPr>
          <w:rFonts w:ascii="Times New Roman" w:hAnsi="Times New Roman" w:cs="Times New Roman"/>
          <w:spacing w:val="-9"/>
          <w:sz w:val="20"/>
          <w:szCs w:val="20"/>
        </w:rPr>
        <w:t xml:space="preserve">rights and </w:t>
      </w:r>
      <w:r w:rsidRPr="00115E89">
        <w:rPr>
          <w:rFonts w:ascii="Times New Roman" w:hAnsi="Times New Roman" w:cs="Times New Roman"/>
          <w:sz w:val="20"/>
          <w:szCs w:val="20"/>
        </w:rPr>
        <w:t>obligations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in</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Clauses</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1,</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5,</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6.2, 7, 8, 9, 10, 11, 12, 14.</w:t>
      </w:r>
      <w:r w:rsidR="008F1959">
        <w:rPr>
          <w:rFonts w:ascii="Times New Roman" w:hAnsi="Times New Roman" w:cs="Times New Roman"/>
          <w:sz w:val="20"/>
          <w:szCs w:val="20"/>
          <w:lang w:val="bg-BG"/>
        </w:rPr>
        <w:t>5</w:t>
      </w:r>
      <w:r w:rsidRPr="00115E89">
        <w:rPr>
          <w:rFonts w:ascii="Times New Roman" w:hAnsi="Times New Roman" w:cs="Times New Roman"/>
          <w:sz w:val="20"/>
          <w:szCs w:val="20"/>
        </w:rPr>
        <w:t>, 14.</w:t>
      </w:r>
      <w:r w:rsidR="008D5E99">
        <w:rPr>
          <w:rFonts w:ascii="Times New Roman" w:hAnsi="Times New Roman" w:cs="Times New Roman"/>
          <w:sz w:val="20"/>
          <w:szCs w:val="20"/>
          <w:lang w:val="en-US"/>
        </w:rPr>
        <w:t>8</w:t>
      </w:r>
      <w:r w:rsidRPr="00115E89">
        <w:rPr>
          <w:rFonts w:ascii="Times New Roman" w:hAnsi="Times New Roman" w:cs="Times New Roman"/>
          <w:sz w:val="20"/>
          <w:szCs w:val="20"/>
        </w:rPr>
        <w:t>, 14.1</w:t>
      </w:r>
      <w:r w:rsidR="008F1959">
        <w:rPr>
          <w:rFonts w:ascii="Times New Roman" w:hAnsi="Times New Roman" w:cs="Times New Roman"/>
          <w:sz w:val="20"/>
          <w:szCs w:val="20"/>
          <w:lang w:val="bg-BG"/>
        </w:rPr>
        <w:t>1</w:t>
      </w:r>
      <w:r w:rsidRPr="00115E89">
        <w:rPr>
          <w:rFonts w:ascii="Times New Roman" w:hAnsi="Times New Roman" w:cs="Times New Roman"/>
          <w:sz w:val="20"/>
          <w:szCs w:val="20"/>
        </w:rPr>
        <w:t>, 15, 18, 19, 20, 21, 22, 23, 24, 25</w:t>
      </w:r>
      <w:r w:rsidR="001F3617">
        <w:rPr>
          <w:rFonts w:ascii="Times New Roman" w:hAnsi="Times New Roman" w:cs="Times New Roman"/>
          <w:sz w:val="20"/>
          <w:szCs w:val="20"/>
        </w:rPr>
        <w:t>, 26</w:t>
      </w:r>
      <w:r w:rsidRPr="00115E89">
        <w:rPr>
          <w:rFonts w:ascii="Times New Roman" w:hAnsi="Times New Roman" w:cs="Times New Roman"/>
          <w:sz w:val="20"/>
          <w:szCs w:val="20"/>
        </w:rPr>
        <w:t xml:space="preserve"> and 2</w:t>
      </w:r>
      <w:r w:rsidR="001F3617">
        <w:rPr>
          <w:rFonts w:ascii="Times New Roman" w:hAnsi="Times New Roman" w:cs="Times New Roman"/>
          <w:sz w:val="20"/>
          <w:szCs w:val="20"/>
        </w:rPr>
        <w:t>7</w:t>
      </w:r>
      <w:r w:rsidR="00E014CB">
        <w:rPr>
          <w:rFonts w:ascii="Times New Roman" w:hAnsi="Times New Roman" w:cs="Times New Roman"/>
          <w:sz w:val="20"/>
          <w:szCs w:val="20"/>
        </w:rPr>
        <w:t xml:space="preserve"> of these Terms and Conditions</w:t>
      </w:r>
      <w:r w:rsidRPr="00115E89">
        <w:rPr>
          <w:rFonts w:ascii="Times New Roman" w:hAnsi="Times New Roman" w:cs="Times New Roman"/>
          <w:sz w:val="20"/>
          <w:szCs w:val="20"/>
        </w:rPr>
        <w:t xml:space="preserve"> shall continue after and notwithstanding termination of the</w:t>
      </w:r>
      <w:r w:rsidRPr="00115E89">
        <w:rPr>
          <w:rFonts w:ascii="Times New Roman" w:hAnsi="Times New Roman" w:cs="Times New Roman"/>
          <w:spacing w:val="-14"/>
          <w:sz w:val="20"/>
          <w:szCs w:val="20"/>
        </w:rPr>
        <w:t xml:space="preserve"> </w:t>
      </w:r>
      <w:r w:rsidR="00E014CB">
        <w:rPr>
          <w:rFonts w:ascii="Times New Roman" w:hAnsi="Times New Roman" w:cs="Times New Roman"/>
          <w:spacing w:val="-14"/>
          <w:sz w:val="20"/>
          <w:szCs w:val="20"/>
        </w:rPr>
        <w:t>MSA</w:t>
      </w:r>
      <w:r w:rsidRPr="00115E89">
        <w:rPr>
          <w:rFonts w:ascii="Times New Roman" w:hAnsi="Times New Roman" w:cs="Times New Roman"/>
          <w:sz w:val="20"/>
          <w:szCs w:val="20"/>
        </w:rPr>
        <w:t>.</w:t>
      </w:r>
    </w:p>
    <w:p w14:paraId="0CE1A6DC" w14:textId="516F46B9" w:rsidR="00CE53FE" w:rsidRPr="00115E89" w:rsidRDefault="00255D00" w:rsidP="00EC0BF6">
      <w:pPr>
        <w:pStyle w:val="ListParagraph"/>
        <w:numPr>
          <w:ilvl w:val="1"/>
          <w:numId w:val="2"/>
        </w:numPr>
        <w:tabs>
          <w:tab w:val="left" w:pos="720"/>
          <w:tab w:val="left" w:pos="900"/>
        </w:tabs>
        <w:spacing w:after="120" w:line="230" w:lineRule="auto"/>
        <w:ind w:right="12" w:firstLine="0"/>
        <w:rPr>
          <w:rFonts w:ascii="Times New Roman" w:hAnsi="Times New Roman" w:cs="Times New Roman"/>
          <w:sz w:val="20"/>
          <w:szCs w:val="20"/>
        </w:rPr>
      </w:pPr>
      <w:r w:rsidRPr="00115E89">
        <w:rPr>
          <w:rFonts w:ascii="Times New Roman" w:hAnsi="Times New Roman" w:cs="Times New Roman"/>
          <w:sz w:val="20"/>
          <w:szCs w:val="20"/>
        </w:rPr>
        <w:t xml:space="preserve">Upon termination of the </w:t>
      </w:r>
      <w:r w:rsidR="00E014CB">
        <w:rPr>
          <w:rFonts w:ascii="Times New Roman" w:hAnsi="Times New Roman" w:cs="Times New Roman"/>
          <w:sz w:val="20"/>
          <w:szCs w:val="20"/>
        </w:rPr>
        <w:t>MSA</w:t>
      </w:r>
      <w:r w:rsidRPr="00115E89">
        <w:rPr>
          <w:rFonts w:ascii="Times New Roman" w:hAnsi="Times New Roman" w:cs="Times New Roman"/>
          <w:sz w:val="20"/>
          <w:szCs w:val="20"/>
        </w:rPr>
        <w:t>, the Merchant shall immediately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pay</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9"/>
          <w:sz w:val="20"/>
          <w:szCs w:val="20"/>
        </w:rPr>
        <w:t xml:space="preserve"> </w:t>
      </w:r>
      <w:r w:rsidR="00C645CF" w:rsidRPr="00115E89">
        <w:rPr>
          <w:rFonts w:ascii="Times New Roman" w:hAnsi="Times New Roman" w:cs="Times New Roman"/>
          <w:sz w:val="20"/>
          <w:szCs w:val="20"/>
        </w:rPr>
        <w:t>Paynetics</w:t>
      </w:r>
      <w:r w:rsidR="00C645CF"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amounts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owed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9"/>
          <w:sz w:val="20"/>
          <w:szCs w:val="20"/>
        </w:rPr>
        <w:t xml:space="preserve"> </w:t>
      </w:r>
      <w:r w:rsidR="00C645CF" w:rsidRPr="00115E89">
        <w:rPr>
          <w:rFonts w:ascii="Times New Roman" w:hAnsi="Times New Roman" w:cs="Times New Roman"/>
          <w:sz w:val="20"/>
          <w:szCs w:val="20"/>
        </w:rPr>
        <w:t>Paynetics</w:t>
      </w:r>
      <w:r w:rsidR="00C645CF"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under</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 xml:space="preserve">the </w:t>
      </w:r>
      <w:r w:rsidR="00E014CB">
        <w:rPr>
          <w:rFonts w:ascii="Times New Roman" w:hAnsi="Times New Roman" w:cs="Times New Roman"/>
          <w:sz w:val="20"/>
          <w:szCs w:val="20"/>
        </w:rPr>
        <w:t>MSA</w:t>
      </w:r>
      <w:r w:rsidRPr="00115E89">
        <w:rPr>
          <w:rFonts w:ascii="Times New Roman" w:hAnsi="Times New Roman" w:cs="Times New Roman"/>
          <w:sz w:val="20"/>
          <w:szCs w:val="20"/>
        </w:rPr>
        <w:t xml:space="preserve"> and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shall immediately pay the Merchant all amounts owed to the Merchant by </w:t>
      </w:r>
      <w:r w:rsidR="00C645CF"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under the </w:t>
      </w:r>
      <w:r w:rsidR="00E014CB">
        <w:rPr>
          <w:rFonts w:ascii="Times New Roman" w:hAnsi="Times New Roman" w:cs="Times New Roman"/>
          <w:sz w:val="20"/>
          <w:szCs w:val="20"/>
        </w:rPr>
        <w:t>MSA</w:t>
      </w:r>
      <w:r w:rsidRPr="00115E89">
        <w:rPr>
          <w:rFonts w:ascii="Times New Roman" w:hAnsi="Times New Roman" w:cs="Times New Roman"/>
          <w:sz w:val="20"/>
          <w:szCs w:val="20"/>
        </w:rPr>
        <w:t>, subject to the provisions of the MSA (with particular reference to the Settlement Process) and the Terminal Agreement (where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applicable).</w:t>
      </w:r>
    </w:p>
    <w:p w14:paraId="47CAFBCC" w14:textId="77777777" w:rsidR="00CE53FE" w:rsidRPr="00115E89" w:rsidRDefault="00CE53FE" w:rsidP="00115E89">
      <w:pPr>
        <w:pStyle w:val="BodyText"/>
        <w:spacing w:after="120"/>
        <w:jc w:val="left"/>
        <w:rPr>
          <w:rFonts w:ascii="Times New Roman" w:hAnsi="Times New Roman" w:cs="Times New Roman"/>
          <w:sz w:val="20"/>
          <w:szCs w:val="20"/>
        </w:rPr>
      </w:pPr>
    </w:p>
    <w:p w14:paraId="6A61739E" w14:textId="77777777" w:rsidR="00CE53FE" w:rsidRPr="00115E89" w:rsidRDefault="00255D00" w:rsidP="00115E89">
      <w:pPr>
        <w:pStyle w:val="Heading1"/>
        <w:numPr>
          <w:ilvl w:val="0"/>
          <w:numId w:val="6"/>
        </w:numPr>
        <w:tabs>
          <w:tab w:val="left" w:pos="540"/>
        </w:tabs>
        <w:spacing w:after="120"/>
        <w:ind w:left="539" w:hanging="273"/>
        <w:rPr>
          <w:rFonts w:ascii="Times New Roman" w:hAnsi="Times New Roman" w:cs="Times New Roman"/>
          <w:sz w:val="20"/>
          <w:szCs w:val="20"/>
        </w:rPr>
      </w:pPr>
      <w:r w:rsidRPr="00115E89">
        <w:rPr>
          <w:rFonts w:ascii="Times New Roman" w:hAnsi="Times New Roman" w:cs="Times New Roman"/>
          <w:sz w:val="20"/>
          <w:szCs w:val="20"/>
        </w:rPr>
        <w:t>Liability and</w:t>
      </w:r>
      <w:r w:rsidRPr="00115E89">
        <w:rPr>
          <w:rFonts w:ascii="Times New Roman" w:hAnsi="Times New Roman" w:cs="Times New Roman"/>
          <w:spacing w:val="-3"/>
          <w:sz w:val="20"/>
          <w:szCs w:val="20"/>
        </w:rPr>
        <w:t xml:space="preserve"> </w:t>
      </w:r>
      <w:r w:rsidRPr="00115E89">
        <w:rPr>
          <w:rFonts w:ascii="Times New Roman" w:hAnsi="Times New Roman" w:cs="Times New Roman"/>
          <w:sz w:val="20"/>
          <w:szCs w:val="20"/>
        </w:rPr>
        <w:t>Indemnities</w:t>
      </w:r>
    </w:p>
    <w:p w14:paraId="2AB515FA" w14:textId="34F91833" w:rsidR="00CE53FE" w:rsidRPr="00115E89" w:rsidRDefault="00255D00" w:rsidP="00115E89">
      <w:pPr>
        <w:pStyle w:val="ListParagraph"/>
        <w:numPr>
          <w:ilvl w:val="1"/>
          <w:numId w:val="6"/>
        </w:numPr>
        <w:tabs>
          <w:tab w:val="left" w:pos="360"/>
        </w:tabs>
        <w:spacing w:after="120"/>
        <w:ind w:left="270" w:right="12" w:firstLine="4"/>
        <w:rPr>
          <w:rFonts w:ascii="Times New Roman" w:hAnsi="Times New Roman" w:cs="Times New Roman"/>
          <w:sz w:val="20"/>
          <w:szCs w:val="20"/>
        </w:rPr>
      </w:pPr>
      <w:r w:rsidRPr="00115E89">
        <w:rPr>
          <w:rFonts w:ascii="Times New Roman" w:hAnsi="Times New Roman" w:cs="Times New Roman"/>
          <w:sz w:val="20"/>
          <w:szCs w:val="20"/>
        </w:rPr>
        <w:t>Nothing</w:t>
      </w:r>
      <w:r w:rsidRPr="00115E89">
        <w:rPr>
          <w:rFonts w:ascii="Times New Roman" w:hAnsi="Times New Roman" w:cs="Times New Roman"/>
          <w:spacing w:val="30"/>
          <w:sz w:val="20"/>
          <w:szCs w:val="20"/>
        </w:rPr>
        <w:t xml:space="preserve"> </w:t>
      </w:r>
      <w:r w:rsidRPr="00115E89">
        <w:rPr>
          <w:rFonts w:ascii="Times New Roman" w:hAnsi="Times New Roman" w:cs="Times New Roman"/>
          <w:sz w:val="20"/>
          <w:szCs w:val="20"/>
        </w:rPr>
        <w:t xml:space="preserve">in the Agreement shall operate to limit </w:t>
      </w:r>
      <w:r w:rsidR="00A37CD0">
        <w:rPr>
          <w:rFonts w:ascii="Times New Roman" w:hAnsi="Times New Roman" w:cs="Times New Roman"/>
          <w:sz w:val="20"/>
          <w:szCs w:val="20"/>
        </w:rPr>
        <w:t>a</w:t>
      </w:r>
      <w:r w:rsidR="00A37CD0" w:rsidRPr="00115E89">
        <w:rPr>
          <w:rFonts w:ascii="Times New Roman" w:hAnsi="Times New Roman" w:cs="Times New Roman"/>
          <w:sz w:val="20"/>
          <w:szCs w:val="20"/>
        </w:rPr>
        <w:t xml:space="preserve"> </w:t>
      </w:r>
      <w:r w:rsidRPr="00115E89">
        <w:rPr>
          <w:rFonts w:ascii="Times New Roman" w:hAnsi="Times New Roman" w:cs="Times New Roman"/>
          <w:sz w:val="20"/>
          <w:szCs w:val="20"/>
        </w:rPr>
        <w:t>Party’s</w:t>
      </w:r>
      <w:r w:rsidR="00C833CF" w:rsidRPr="00115E89">
        <w:rPr>
          <w:rFonts w:ascii="Times New Roman" w:hAnsi="Times New Roman" w:cs="Times New Roman"/>
          <w:sz w:val="20"/>
          <w:szCs w:val="20"/>
        </w:rPr>
        <w:t xml:space="preserve"> </w:t>
      </w:r>
      <w:r w:rsidRPr="00115E89">
        <w:rPr>
          <w:rFonts w:ascii="Times New Roman" w:hAnsi="Times New Roman" w:cs="Times New Roman"/>
          <w:sz w:val="20"/>
          <w:szCs w:val="20"/>
        </w:rPr>
        <w:t>liability to the other for:</w:t>
      </w:r>
    </w:p>
    <w:p w14:paraId="0018EB4B" w14:textId="6A998BBA" w:rsidR="00CE53FE" w:rsidRPr="00115E89" w:rsidRDefault="000224AE" w:rsidP="00115E89">
      <w:pPr>
        <w:pStyle w:val="ListParagraph"/>
        <w:numPr>
          <w:ilvl w:val="2"/>
          <w:numId w:val="6"/>
        </w:numPr>
        <w:tabs>
          <w:tab w:val="left" w:pos="1030"/>
        </w:tabs>
        <w:spacing w:after="120" w:line="247" w:lineRule="auto"/>
        <w:ind w:left="540" w:right="12" w:firstLine="0"/>
        <w:rPr>
          <w:rFonts w:ascii="Times New Roman" w:hAnsi="Times New Roman" w:cs="Times New Roman"/>
          <w:sz w:val="20"/>
          <w:szCs w:val="20"/>
        </w:rPr>
      </w:pPr>
      <w:r>
        <w:rPr>
          <w:rFonts w:ascii="Times New Roman" w:hAnsi="Times New Roman" w:cs="Times New Roman"/>
          <w:sz w:val="20"/>
          <w:szCs w:val="20"/>
        </w:rPr>
        <w:t xml:space="preserve"> </w:t>
      </w:r>
      <w:r w:rsidR="005C0E57">
        <w:rPr>
          <w:rFonts w:ascii="Times New Roman" w:hAnsi="Times New Roman" w:cs="Times New Roman"/>
          <w:sz w:val="20"/>
          <w:szCs w:val="20"/>
        </w:rPr>
        <w:t>F</w:t>
      </w:r>
      <w:r w:rsidR="00255D00" w:rsidRPr="00115E89">
        <w:rPr>
          <w:rFonts w:ascii="Times New Roman" w:hAnsi="Times New Roman" w:cs="Times New Roman"/>
          <w:sz w:val="20"/>
          <w:szCs w:val="20"/>
        </w:rPr>
        <w:t>raud committed by the other Party, its employees, agents or subcontractors; or</w:t>
      </w:r>
    </w:p>
    <w:p w14:paraId="57075D0F" w14:textId="2901427A" w:rsidR="00CE53FE" w:rsidRPr="00115E89" w:rsidRDefault="000224AE" w:rsidP="00115E89">
      <w:pPr>
        <w:pStyle w:val="ListParagraph"/>
        <w:numPr>
          <w:ilvl w:val="2"/>
          <w:numId w:val="6"/>
        </w:numPr>
        <w:tabs>
          <w:tab w:val="left" w:pos="1051"/>
        </w:tabs>
        <w:spacing w:after="120" w:line="247" w:lineRule="auto"/>
        <w:ind w:left="540" w:right="12" w:firstLine="0"/>
        <w:rPr>
          <w:rFonts w:ascii="Times New Roman" w:hAnsi="Times New Roman" w:cs="Times New Roman"/>
          <w:sz w:val="20"/>
          <w:szCs w:val="20"/>
        </w:rPr>
      </w:pPr>
      <w:r>
        <w:rPr>
          <w:rFonts w:ascii="Times New Roman" w:hAnsi="Times New Roman" w:cs="Times New Roman"/>
          <w:sz w:val="20"/>
          <w:szCs w:val="20"/>
        </w:rPr>
        <w:t xml:space="preserve"> </w:t>
      </w:r>
      <w:r w:rsidR="005C0E57">
        <w:rPr>
          <w:rFonts w:ascii="Times New Roman" w:hAnsi="Times New Roman" w:cs="Times New Roman"/>
          <w:sz w:val="20"/>
          <w:szCs w:val="20"/>
        </w:rPr>
        <w:t>F</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death</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personal</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injury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resulting</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from</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negligence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other Party or that of its employees, agents or</w:t>
      </w:r>
      <w:r w:rsidR="00255D00" w:rsidRPr="00115E89">
        <w:rPr>
          <w:rFonts w:ascii="Times New Roman" w:hAnsi="Times New Roman" w:cs="Times New Roman"/>
          <w:spacing w:val="-16"/>
          <w:sz w:val="20"/>
          <w:szCs w:val="20"/>
        </w:rPr>
        <w:t xml:space="preserve"> </w:t>
      </w:r>
      <w:r w:rsidR="00255D00" w:rsidRPr="00115E89">
        <w:rPr>
          <w:rFonts w:ascii="Times New Roman" w:hAnsi="Times New Roman" w:cs="Times New Roman"/>
          <w:sz w:val="20"/>
          <w:szCs w:val="20"/>
        </w:rPr>
        <w:t>sub-contractors.</w:t>
      </w:r>
    </w:p>
    <w:p w14:paraId="5089E6DC" w14:textId="4BEC68DC" w:rsidR="00CE53FE" w:rsidRPr="00115E89" w:rsidRDefault="00255D00" w:rsidP="00115E89">
      <w:pPr>
        <w:pStyle w:val="ListParagraph"/>
        <w:numPr>
          <w:ilvl w:val="1"/>
          <w:numId w:val="6"/>
        </w:numPr>
        <w:tabs>
          <w:tab w:val="left" w:pos="720"/>
        </w:tabs>
        <w:spacing w:after="120"/>
        <w:ind w:left="995" w:right="12" w:hanging="721"/>
        <w:rPr>
          <w:rFonts w:ascii="Times New Roman" w:hAnsi="Times New Roman" w:cs="Times New Roman"/>
          <w:sz w:val="20"/>
          <w:szCs w:val="20"/>
        </w:rPr>
      </w:pPr>
      <w:r w:rsidRPr="00115E89">
        <w:rPr>
          <w:rFonts w:ascii="Times New Roman" w:hAnsi="Times New Roman" w:cs="Times New Roman"/>
          <w:sz w:val="20"/>
          <w:szCs w:val="20"/>
        </w:rPr>
        <w:t>Except as expressly provided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herein:</w:t>
      </w:r>
    </w:p>
    <w:p w14:paraId="556A684D" w14:textId="48142464" w:rsidR="00CE53FE" w:rsidRPr="00115E89" w:rsidRDefault="005C0E57" w:rsidP="00115E89">
      <w:pPr>
        <w:pStyle w:val="ListParagraph"/>
        <w:numPr>
          <w:ilvl w:val="2"/>
          <w:numId w:val="6"/>
        </w:numPr>
        <w:tabs>
          <w:tab w:val="left" w:pos="1080"/>
        </w:tabs>
        <w:spacing w:after="120" w:line="247" w:lineRule="auto"/>
        <w:ind w:left="540" w:right="12" w:hanging="5"/>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services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provided</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7"/>
          <w:sz w:val="20"/>
          <w:szCs w:val="20"/>
        </w:rPr>
        <w:t xml:space="preserve"> </w:t>
      </w:r>
      <w:r w:rsidR="00D019BA" w:rsidRPr="00115E89">
        <w:rPr>
          <w:rFonts w:ascii="Times New Roman" w:hAnsi="Times New Roman" w:cs="Times New Roman"/>
          <w:sz w:val="20"/>
          <w:szCs w:val="20"/>
        </w:rPr>
        <w:t xml:space="preserve">Paynetics and the </w:t>
      </w:r>
      <w:r w:rsidR="00CB6E50" w:rsidRPr="00115E89">
        <w:rPr>
          <w:rFonts w:ascii="Times New Roman" w:hAnsi="Times New Roman" w:cs="Times New Roman"/>
          <w:sz w:val="20"/>
          <w:szCs w:val="20"/>
        </w:rPr>
        <w:t>Partner</w:t>
      </w:r>
      <w:r w:rsidR="00CB6E5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under</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Agreement</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are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provided during</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Term</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all</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warranties,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conditions</w:t>
      </w:r>
      <w:r>
        <w:rPr>
          <w:rFonts w:ascii="Times New Roman" w:hAnsi="Times New Roman" w:cs="Times New Roman"/>
          <w:spacing w:val="32"/>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terms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implied by</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statute</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common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are,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fullest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extent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permitted</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by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excluded from the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Agreement;</w:t>
      </w:r>
    </w:p>
    <w:p w14:paraId="6E303EC4" w14:textId="02B0555B" w:rsidR="00CE53FE" w:rsidRPr="00115E89" w:rsidRDefault="00D019BA" w:rsidP="00115E89">
      <w:pPr>
        <w:pStyle w:val="ListParagraph"/>
        <w:numPr>
          <w:ilvl w:val="2"/>
          <w:numId w:val="6"/>
        </w:numPr>
        <w:tabs>
          <w:tab w:val="left" w:pos="1080"/>
          <w:tab w:val="left" w:pos="1152"/>
        </w:tabs>
        <w:spacing w:after="120" w:line="247" w:lineRule="auto"/>
        <w:ind w:left="540" w:right="12" w:hanging="5"/>
        <w:rPr>
          <w:rFonts w:ascii="Times New Roman" w:hAnsi="Times New Roman" w:cs="Times New Roman"/>
          <w:sz w:val="20"/>
          <w:szCs w:val="20"/>
        </w:rPr>
      </w:pP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gives no other representations, terms, conditions or warranties of any kind, either express or implied, statutory or otherwise, regarding the services,</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and</w:t>
      </w:r>
    </w:p>
    <w:p w14:paraId="4BE4DB84" w14:textId="1387AA7D" w:rsidR="00CE53FE" w:rsidRPr="00115E89" w:rsidRDefault="00D019BA" w:rsidP="00115E89">
      <w:pPr>
        <w:pStyle w:val="ListParagraph"/>
        <w:numPr>
          <w:ilvl w:val="2"/>
          <w:numId w:val="6"/>
        </w:numPr>
        <w:tabs>
          <w:tab w:val="left" w:pos="1080"/>
        </w:tabs>
        <w:spacing w:after="120" w:line="247" w:lineRule="auto"/>
        <w:ind w:left="540" w:right="12" w:hanging="5"/>
        <w:rPr>
          <w:rFonts w:ascii="Times New Roman" w:hAnsi="Times New Roman" w:cs="Times New Roman"/>
          <w:sz w:val="20"/>
          <w:szCs w:val="20"/>
        </w:rPr>
      </w:pPr>
      <w:r w:rsidRPr="00115E89">
        <w:rPr>
          <w:rFonts w:ascii="Times New Roman" w:hAnsi="Times New Roman" w:cs="Times New Roman"/>
          <w:sz w:val="20"/>
          <w:szCs w:val="20"/>
        </w:rPr>
        <w:t>Paynetics</w:t>
      </w:r>
      <w:r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specifically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disclaims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implied</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warranties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and/or</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terms</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of satisfactory quality or fitness for a particular purpose or non- infringement of Intellectual Property</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Rights;</w:t>
      </w:r>
    </w:p>
    <w:p w14:paraId="25C6299A" w14:textId="53223312" w:rsidR="00CE53FE" w:rsidRPr="00115E89" w:rsidRDefault="00D019BA" w:rsidP="00115E89">
      <w:pPr>
        <w:pStyle w:val="ListParagraph"/>
        <w:numPr>
          <w:ilvl w:val="2"/>
          <w:numId w:val="6"/>
        </w:numPr>
        <w:tabs>
          <w:tab w:val="left" w:pos="1080"/>
          <w:tab w:val="left" w:pos="1214"/>
        </w:tabs>
        <w:spacing w:after="120" w:line="247" w:lineRule="auto"/>
        <w:ind w:left="540" w:right="12" w:hanging="5"/>
        <w:rPr>
          <w:rFonts w:ascii="Times New Roman" w:hAnsi="Times New Roman" w:cs="Times New Roman"/>
          <w:sz w:val="20"/>
          <w:szCs w:val="20"/>
        </w:rPr>
      </w:pPr>
      <w:r w:rsidRPr="00115E89">
        <w:rPr>
          <w:rFonts w:ascii="Times New Roman" w:hAnsi="Times New Roman" w:cs="Times New Roman"/>
          <w:sz w:val="20"/>
          <w:szCs w:val="20"/>
        </w:rPr>
        <w:t>Paynetics</w:t>
      </w:r>
      <w:r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does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not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warrant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that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3"/>
          <w:sz w:val="20"/>
          <w:szCs w:val="20"/>
        </w:rPr>
        <w:t xml:space="preserve"> </w:t>
      </w:r>
      <w:r w:rsidR="00A37CD0">
        <w:rPr>
          <w:rFonts w:ascii="Times New Roman" w:hAnsi="Times New Roman" w:cs="Times New Roman"/>
          <w:spacing w:val="-3"/>
          <w:sz w:val="20"/>
          <w:szCs w:val="20"/>
        </w:rPr>
        <w:t>S</w:t>
      </w:r>
      <w:r w:rsidR="00255D00" w:rsidRPr="00115E89">
        <w:rPr>
          <w:rFonts w:ascii="Times New Roman" w:hAnsi="Times New Roman" w:cs="Times New Roman"/>
          <w:sz w:val="20"/>
          <w:szCs w:val="20"/>
        </w:rPr>
        <w:t>ervices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will</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meet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Merchant's data processing requirements or that the operation of the services will be uninterrupted or error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free;</w:t>
      </w:r>
    </w:p>
    <w:p w14:paraId="3E36B9D5" w14:textId="52F748F5" w:rsidR="00CE53FE" w:rsidRPr="00115E89" w:rsidRDefault="00D019BA" w:rsidP="00115E89">
      <w:pPr>
        <w:pStyle w:val="ListParagraph"/>
        <w:numPr>
          <w:ilvl w:val="2"/>
          <w:numId w:val="6"/>
        </w:numPr>
        <w:tabs>
          <w:tab w:val="left" w:pos="1080"/>
        </w:tabs>
        <w:spacing w:after="120" w:line="247" w:lineRule="auto"/>
        <w:ind w:left="540" w:right="12" w:hanging="5"/>
        <w:rPr>
          <w:rFonts w:ascii="Times New Roman" w:hAnsi="Times New Roman" w:cs="Times New Roman"/>
          <w:sz w:val="20"/>
          <w:szCs w:val="20"/>
        </w:rPr>
      </w:pP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does not warrant or guarantee that Merchant will achieve any level of sales, revenue or</w:t>
      </w:r>
      <w:r w:rsidR="00255D00" w:rsidRPr="00115E89">
        <w:rPr>
          <w:rFonts w:ascii="Times New Roman" w:hAnsi="Times New Roman" w:cs="Times New Roman"/>
          <w:spacing w:val="-14"/>
          <w:sz w:val="20"/>
          <w:szCs w:val="20"/>
        </w:rPr>
        <w:t xml:space="preserve"> </w:t>
      </w:r>
      <w:r w:rsidR="00255D00" w:rsidRPr="00115E89">
        <w:rPr>
          <w:rFonts w:ascii="Times New Roman" w:hAnsi="Times New Roman" w:cs="Times New Roman"/>
          <w:sz w:val="20"/>
          <w:szCs w:val="20"/>
        </w:rPr>
        <w:t>profit;</w:t>
      </w:r>
    </w:p>
    <w:p w14:paraId="548405C2" w14:textId="438AABE4" w:rsidR="00CE53FE" w:rsidRPr="00115E89" w:rsidRDefault="00D019BA" w:rsidP="00115E89">
      <w:pPr>
        <w:pStyle w:val="ListParagraph"/>
        <w:numPr>
          <w:ilvl w:val="2"/>
          <w:numId w:val="6"/>
        </w:numPr>
        <w:tabs>
          <w:tab w:val="left" w:pos="1080"/>
          <w:tab w:val="left" w:pos="1133"/>
        </w:tabs>
        <w:spacing w:after="120" w:line="247" w:lineRule="auto"/>
        <w:ind w:left="540" w:right="12" w:hanging="5"/>
        <w:rPr>
          <w:rFonts w:ascii="Times New Roman" w:hAnsi="Times New Roman" w:cs="Times New Roman"/>
          <w:sz w:val="20"/>
          <w:szCs w:val="20"/>
        </w:rPr>
      </w:pP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makes no representations regarding Transaction Data in terms of their correctness, accuracy, reliability or</w:t>
      </w:r>
      <w:r w:rsidR="00255D00" w:rsidRPr="00115E89">
        <w:rPr>
          <w:rFonts w:ascii="Times New Roman" w:hAnsi="Times New Roman" w:cs="Times New Roman"/>
          <w:spacing w:val="-20"/>
          <w:sz w:val="20"/>
          <w:szCs w:val="20"/>
        </w:rPr>
        <w:t xml:space="preserve"> </w:t>
      </w:r>
      <w:r w:rsidR="00255D00" w:rsidRPr="00115E89">
        <w:rPr>
          <w:rFonts w:ascii="Times New Roman" w:hAnsi="Times New Roman" w:cs="Times New Roman"/>
          <w:sz w:val="20"/>
          <w:szCs w:val="20"/>
        </w:rPr>
        <w:t>otherwise.</w:t>
      </w:r>
    </w:p>
    <w:p w14:paraId="67DDB419" w14:textId="6A3D7F34" w:rsidR="00CE53FE" w:rsidRPr="00115E89" w:rsidRDefault="00255D00" w:rsidP="00115E89">
      <w:pPr>
        <w:pStyle w:val="ListParagraph"/>
        <w:numPr>
          <w:ilvl w:val="1"/>
          <w:numId w:val="6"/>
        </w:numPr>
        <w:tabs>
          <w:tab w:val="left" w:pos="720"/>
        </w:tabs>
        <w:spacing w:after="120" w:line="247" w:lineRule="auto"/>
        <w:ind w:left="275" w:right="12" w:firstLine="0"/>
        <w:rPr>
          <w:rFonts w:ascii="Times New Roman" w:hAnsi="Times New Roman" w:cs="Times New Roman"/>
          <w:sz w:val="20"/>
          <w:szCs w:val="20"/>
        </w:rPr>
      </w:pPr>
      <w:r w:rsidRPr="00115E89">
        <w:rPr>
          <w:rFonts w:ascii="Times New Roman" w:hAnsi="Times New Roman" w:cs="Times New Roman"/>
          <w:sz w:val="20"/>
          <w:szCs w:val="20"/>
        </w:rPr>
        <w:t xml:space="preserve">Subject to the provisions of Clauses 15.4 to 15.10 inclusive, each Party shall only be liable for loss or damage directly arising out of or in connection with its own breach of the </w:t>
      </w:r>
      <w:r w:rsidR="00E014CB">
        <w:rPr>
          <w:rFonts w:ascii="Times New Roman" w:hAnsi="Times New Roman" w:cs="Times New Roman"/>
          <w:sz w:val="20"/>
          <w:szCs w:val="20"/>
        </w:rPr>
        <w:t>MSA</w:t>
      </w:r>
      <w:r w:rsidR="00A37CD0">
        <w:rPr>
          <w:rFonts w:ascii="Times New Roman" w:hAnsi="Times New Roman" w:cs="Times New Roman"/>
          <w:sz w:val="20"/>
          <w:szCs w:val="20"/>
        </w:rPr>
        <w:t xml:space="preserve"> (and/or Terminal Agreement, as applicable)</w:t>
      </w:r>
      <w:r w:rsidRPr="00115E89">
        <w:rPr>
          <w:rFonts w:ascii="Times New Roman" w:hAnsi="Times New Roman" w:cs="Times New Roman"/>
          <w:sz w:val="20"/>
          <w:szCs w:val="20"/>
        </w:rPr>
        <w:t xml:space="preserve">, negligence or </w:t>
      </w:r>
      <w:r w:rsidR="00E014CB">
        <w:rPr>
          <w:rFonts w:ascii="Times New Roman" w:hAnsi="Times New Roman" w:cs="Times New Roman"/>
          <w:sz w:val="20"/>
          <w:szCs w:val="20"/>
        </w:rPr>
        <w:t>wilful</w:t>
      </w:r>
      <w:r w:rsidRPr="00115E89">
        <w:rPr>
          <w:rFonts w:ascii="Times New Roman" w:hAnsi="Times New Roman" w:cs="Times New Roman"/>
          <w:sz w:val="20"/>
          <w:szCs w:val="20"/>
        </w:rPr>
        <w:t xml:space="preserve"> misconduct.</w:t>
      </w:r>
    </w:p>
    <w:p w14:paraId="123BD94B" w14:textId="77777777" w:rsidR="00F67147" w:rsidRPr="00115E89" w:rsidRDefault="00F67147" w:rsidP="00115E89">
      <w:pPr>
        <w:pStyle w:val="ListParagraph"/>
        <w:numPr>
          <w:ilvl w:val="1"/>
          <w:numId w:val="6"/>
        </w:numPr>
        <w:tabs>
          <w:tab w:val="left" w:pos="720"/>
        </w:tabs>
        <w:spacing w:after="120" w:line="247" w:lineRule="auto"/>
        <w:ind w:left="270" w:right="-71" w:firstLine="0"/>
        <w:rPr>
          <w:rFonts w:ascii="Times New Roman" w:hAnsi="Times New Roman" w:cs="Times New Roman"/>
          <w:sz w:val="20"/>
          <w:szCs w:val="20"/>
        </w:rPr>
      </w:pPr>
      <w:r w:rsidRPr="00115E89">
        <w:rPr>
          <w:rFonts w:ascii="Times New Roman" w:hAnsi="Times New Roman" w:cs="Times New Roman"/>
          <w:sz w:val="20"/>
          <w:szCs w:val="20"/>
        </w:rPr>
        <w:t>The Merchant agrees to indemnify and hold harmless Paynetics in respect of any Damages, costs or expenses of the other howsoever arising, including any legal costs and expenses reasonably incurred by Paynetics whether incurred in seeking to mitigate, remedy or defend itself from the adverse consequences to it arising directly out of or in connection</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with:</w:t>
      </w:r>
    </w:p>
    <w:p w14:paraId="5981AD3E" w14:textId="5C796B2D" w:rsidR="00CE53FE" w:rsidRPr="00115E89" w:rsidRDefault="005C0E57" w:rsidP="00115E89">
      <w:pPr>
        <w:pStyle w:val="ListParagraph"/>
        <w:numPr>
          <w:ilvl w:val="2"/>
          <w:numId w:val="6"/>
        </w:numPr>
        <w:tabs>
          <w:tab w:val="left" w:pos="1126"/>
        </w:tabs>
        <w:spacing w:after="120" w:line="247" w:lineRule="auto"/>
        <w:ind w:left="450" w:right="-71" w:firstLine="2"/>
        <w:rPr>
          <w:rFonts w:ascii="Times New Roman" w:hAnsi="Times New Roman" w:cs="Times New Roman"/>
          <w:sz w:val="20"/>
          <w:szCs w:val="20"/>
        </w:rPr>
      </w:pPr>
      <w:r>
        <w:rPr>
          <w:rFonts w:ascii="Times New Roman" w:hAnsi="Times New Roman" w:cs="Times New Roman"/>
          <w:sz w:val="20"/>
          <w:szCs w:val="20"/>
        </w:rPr>
        <w:t>T</w:t>
      </w:r>
      <w:r w:rsidR="00255D00" w:rsidRPr="00115E89">
        <w:rPr>
          <w:rFonts w:ascii="Times New Roman" w:hAnsi="Times New Roman" w:cs="Times New Roman"/>
          <w:sz w:val="20"/>
          <w:szCs w:val="20"/>
        </w:rPr>
        <w:t xml:space="preserve">he </w:t>
      </w:r>
      <w:r w:rsidR="00F67147" w:rsidRPr="00115E89">
        <w:rPr>
          <w:rFonts w:ascii="Times New Roman" w:hAnsi="Times New Roman" w:cs="Times New Roman"/>
          <w:sz w:val="20"/>
          <w:szCs w:val="20"/>
        </w:rPr>
        <w:t>Merchant’s</w:t>
      </w:r>
      <w:r w:rsidR="00255D00" w:rsidRPr="00115E89">
        <w:rPr>
          <w:rFonts w:ascii="Times New Roman" w:hAnsi="Times New Roman" w:cs="Times New Roman"/>
          <w:sz w:val="20"/>
          <w:szCs w:val="20"/>
        </w:rPr>
        <w:t xml:space="preserve"> breach of any provision of the Agreement,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Applicable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Law,</w:t>
      </w:r>
      <w:r w:rsidR="00255D00" w:rsidRPr="00115E89">
        <w:rPr>
          <w:rFonts w:ascii="Times New Roman" w:hAnsi="Times New Roman" w:cs="Times New Roman"/>
          <w:spacing w:val="-8"/>
          <w:sz w:val="20"/>
          <w:szCs w:val="20"/>
        </w:rPr>
        <w:t xml:space="preserve"> </w:t>
      </w:r>
      <w:r w:rsidR="00A37CD0">
        <w:rPr>
          <w:rFonts w:ascii="Times New Roman" w:hAnsi="Times New Roman" w:cs="Times New Roman"/>
          <w:spacing w:val="-8"/>
          <w:sz w:val="20"/>
          <w:szCs w:val="20"/>
        </w:rPr>
        <w:t xml:space="preserve">Paynetics’ </w:t>
      </w:r>
      <w:r w:rsidR="0007052F">
        <w:rPr>
          <w:rFonts w:ascii="Times New Roman" w:hAnsi="Times New Roman" w:cs="Times New Roman"/>
          <w:spacing w:val="-8"/>
          <w:sz w:val="20"/>
          <w:szCs w:val="20"/>
        </w:rPr>
        <w:t>policies and procedures</w:t>
      </w:r>
      <w:r w:rsidR="00A37CD0">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Card</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Scheme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Rules,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its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own</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negligence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or its own willful misconduct;</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or</w:t>
      </w:r>
    </w:p>
    <w:p w14:paraId="5EDFFA83" w14:textId="10CE3984" w:rsidR="00CE53FE" w:rsidRPr="00115E89" w:rsidRDefault="00255D00" w:rsidP="00115E89">
      <w:pPr>
        <w:pStyle w:val="ListParagraph"/>
        <w:numPr>
          <w:ilvl w:val="2"/>
          <w:numId w:val="6"/>
        </w:numPr>
        <w:tabs>
          <w:tab w:val="left" w:pos="1152"/>
        </w:tabs>
        <w:spacing w:after="120" w:line="247" w:lineRule="auto"/>
        <w:ind w:left="450" w:right="-71" w:firstLine="2"/>
        <w:rPr>
          <w:rFonts w:ascii="Times New Roman" w:hAnsi="Times New Roman" w:cs="Times New Roman"/>
          <w:sz w:val="20"/>
          <w:szCs w:val="20"/>
        </w:rPr>
      </w:pPr>
      <w:r w:rsidRPr="00115E89">
        <w:rPr>
          <w:rFonts w:ascii="Times New Roman" w:hAnsi="Times New Roman" w:cs="Times New Roman"/>
          <w:sz w:val="20"/>
          <w:szCs w:val="20"/>
        </w:rPr>
        <w:t xml:space="preserve">Infringement of any Intellectual Property Rights of </w:t>
      </w:r>
      <w:r w:rsidR="00F67147" w:rsidRPr="00115E89">
        <w:rPr>
          <w:rFonts w:ascii="Times New Roman" w:hAnsi="Times New Roman" w:cs="Times New Roman"/>
          <w:sz w:val="20"/>
          <w:szCs w:val="20"/>
        </w:rPr>
        <w:t xml:space="preserve">Paynetics, any Card Scheme or </w:t>
      </w:r>
      <w:r w:rsidRPr="00115E89">
        <w:rPr>
          <w:rFonts w:ascii="Times New Roman" w:hAnsi="Times New Roman" w:cs="Times New Roman"/>
          <w:sz w:val="20"/>
          <w:szCs w:val="20"/>
        </w:rPr>
        <w:t>any third party.</w:t>
      </w:r>
    </w:p>
    <w:p w14:paraId="2CAF6C0D" w14:textId="0C2D58D2" w:rsidR="00CE53FE" w:rsidRPr="00115E89" w:rsidRDefault="005C0E57" w:rsidP="00302D4A">
      <w:pPr>
        <w:pStyle w:val="ListParagraph"/>
        <w:numPr>
          <w:ilvl w:val="2"/>
          <w:numId w:val="6"/>
        </w:numPr>
        <w:tabs>
          <w:tab w:val="left" w:pos="1080"/>
        </w:tabs>
        <w:spacing w:after="120" w:line="247" w:lineRule="auto"/>
        <w:ind w:left="450" w:right="-71" w:firstLine="3"/>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ny misrepresentation, breach of contract, misstatement or other </w:t>
      </w:r>
      <w:r w:rsidR="00A608C5" w:rsidRPr="00115E89">
        <w:rPr>
          <w:rFonts w:ascii="Times New Roman" w:hAnsi="Times New Roman" w:cs="Times New Roman"/>
          <w:sz w:val="20"/>
          <w:szCs w:val="20"/>
        </w:rPr>
        <w:t>wrongdoing</w:t>
      </w:r>
      <w:r w:rsidR="00255D00" w:rsidRPr="00115E89">
        <w:rPr>
          <w:rFonts w:ascii="Times New Roman" w:hAnsi="Times New Roman" w:cs="Times New Roman"/>
          <w:sz w:val="20"/>
          <w:szCs w:val="20"/>
        </w:rPr>
        <w:t xml:space="preserve"> on the part of the Merchant or any of </w:t>
      </w:r>
      <w:r w:rsidR="00255D00" w:rsidRPr="00115E89">
        <w:rPr>
          <w:rFonts w:ascii="Times New Roman" w:hAnsi="Times New Roman" w:cs="Times New Roman"/>
          <w:spacing w:val="-4"/>
          <w:sz w:val="20"/>
          <w:szCs w:val="20"/>
        </w:rPr>
        <w:t xml:space="preserve">its </w:t>
      </w:r>
      <w:r w:rsidR="00255D00" w:rsidRPr="00115E89">
        <w:rPr>
          <w:rFonts w:ascii="Times New Roman" w:hAnsi="Times New Roman" w:cs="Times New Roman"/>
          <w:sz w:val="20"/>
          <w:szCs w:val="20"/>
        </w:rPr>
        <w:t xml:space="preserve">Representatives in relation to any Cardholder or any contract for the sale of any goods and/or services </w:t>
      </w:r>
      <w:r w:rsidR="00EE5C21" w:rsidRPr="00115E89">
        <w:rPr>
          <w:rFonts w:ascii="Times New Roman" w:hAnsi="Times New Roman" w:cs="Times New Roman"/>
          <w:sz w:val="20"/>
          <w:szCs w:val="20"/>
        </w:rPr>
        <w:t xml:space="preserve">to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Cardholder;</w:t>
      </w:r>
    </w:p>
    <w:p w14:paraId="60D0EEB6" w14:textId="6B2C6C35" w:rsidR="00CE53FE" w:rsidRPr="00115E89" w:rsidRDefault="005C0E57" w:rsidP="00302D4A">
      <w:pPr>
        <w:pStyle w:val="ListParagraph"/>
        <w:numPr>
          <w:ilvl w:val="2"/>
          <w:numId w:val="6"/>
        </w:numPr>
        <w:tabs>
          <w:tab w:val="left" w:pos="1239"/>
        </w:tabs>
        <w:spacing w:after="120" w:line="247" w:lineRule="auto"/>
        <w:ind w:left="450" w:right="-71" w:firstLine="3"/>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ny security breach in relation to the Merchant’s information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technology</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syst</w:t>
      </w:r>
      <w:r w:rsidR="005766A8" w:rsidRPr="00115E89">
        <w:rPr>
          <w:rFonts w:ascii="Times New Roman" w:hAnsi="Times New Roman" w:cs="Times New Roman"/>
          <w:sz w:val="20"/>
          <w:szCs w:val="20"/>
        </w:rPr>
        <w:t>ems</w:t>
      </w:r>
      <w:r w:rsidR="00255D00" w:rsidRPr="00115E89">
        <w:rPr>
          <w:rFonts w:ascii="Times New Roman" w:hAnsi="Times New Roman" w:cs="Times New Roman"/>
          <w:sz w:val="20"/>
          <w:szCs w:val="20"/>
        </w:rPr>
        <w:t>,</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compromise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theft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Transaction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Data held by the Merchant or on the Merchant’s behalf, including any breach by the Merchant of PCI</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DSS;</w:t>
      </w:r>
    </w:p>
    <w:p w14:paraId="4A629A9A" w14:textId="1153A7BE" w:rsidR="00CE53FE" w:rsidRPr="00115E89" w:rsidRDefault="005C0E57" w:rsidP="00302D4A">
      <w:pPr>
        <w:pStyle w:val="ListParagraph"/>
        <w:numPr>
          <w:ilvl w:val="2"/>
          <w:numId w:val="6"/>
        </w:numPr>
        <w:tabs>
          <w:tab w:val="left" w:pos="1116"/>
        </w:tabs>
        <w:spacing w:after="120" w:line="247" w:lineRule="auto"/>
        <w:ind w:left="450" w:right="-71" w:firstLine="3"/>
        <w:rPr>
          <w:rFonts w:ascii="Times New Roman" w:hAnsi="Times New Roman" w:cs="Times New Roman"/>
          <w:sz w:val="20"/>
          <w:szCs w:val="20"/>
        </w:rPr>
      </w:pPr>
      <w:r>
        <w:rPr>
          <w:rFonts w:ascii="Times New Roman" w:hAnsi="Times New Roman" w:cs="Times New Roman"/>
          <w:sz w:val="20"/>
          <w:szCs w:val="20"/>
        </w:rPr>
        <w:t>A</w:t>
      </w:r>
      <w:r w:rsidR="00255D00" w:rsidRPr="00115E89">
        <w:rPr>
          <w:rFonts w:ascii="Times New Roman" w:hAnsi="Times New Roman" w:cs="Times New Roman"/>
          <w:sz w:val="20"/>
          <w:szCs w:val="20"/>
        </w:rPr>
        <w:t xml:space="preserve">ny allegation of fraud made in relation to the Merchant or the Merchant’s business, except, if and to the extent such claim is caused by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negligence, breach of contract or wilful</w:t>
      </w:r>
      <w:r w:rsidR="00255D00" w:rsidRPr="00115E89">
        <w:rPr>
          <w:rFonts w:ascii="Times New Roman" w:hAnsi="Times New Roman" w:cs="Times New Roman"/>
          <w:spacing w:val="-30"/>
          <w:sz w:val="20"/>
          <w:szCs w:val="20"/>
        </w:rPr>
        <w:t xml:space="preserve"> </w:t>
      </w:r>
      <w:r w:rsidR="00255D00" w:rsidRPr="00115E89">
        <w:rPr>
          <w:rFonts w:ascii="Times New Roman" w:hAnsi="Times New Roman" w:cs="Times New Roman"/>
          <w:sz w:val="20"/>
          <w:szCs w:val="20"/>
        </w:rPr>
        <w:t>misconduct.</w:t>
      </w:r>
    </w:p>
    <w:p w14:paraId="43D1E1A8" w14:textId="42B53945" w:rsidR="00CE53FE" w:rsidRPr="00115E89" w:rsidRDefault="00A37CD0" w:rsidP="00115E89">
      <w:pPr>
        <w:pStyle w:val="ListParagraph"/>
        <w:numPr>
          <w:ilvl w:val="1"/>
          <w:numId w:val="6"/>
        </w:numPr>
        <w:tabs>
          <w:tab w:val="left" w:pos="450"/>
        </w:tabs>
        <w:spacing w:after="120" w:line="247" w:lineRule="auto"/>
        <w:ind w:left="267" w:right="-71" w:firstLine="0"/>
        <w:rPr>
          <w:rFonts w:ascii="Times New Roman" w:hAnsi="Times New Roman" w:cs="Times New Roman"/>
          <w:sz w:val="20"/>
          <w:szCs w:val="20"/>
        </w:rPr>
      </w:pPr>
      <w:bookmarkStart w:id="9" w:name="_Hlk57717519"/>
      <w:r>
        <w:rPr>
          <w:rFonts w:ascii="Times New Roman" w:hAnsi="Times New Roman" w:cs="Times New Roman"/>
          <w:sz w:val="20"/>
          <w:szCs w:val="20"/>
        </w:rPr>
        <w:t>Subject to clause 15.6, in</w:t>
      </w:r>
      <w:r w:rsidR="00255D00" w:rsidRPr="00115E89">
        <w:rPr>
          <w:rFonts w:ascii="Times New Roman" w:hAnsi="Times New Roman" w:cs="Times New Roman"/>
          <w:sz w:val="20"/>
          <w:szCs w:val="20"/>
        </w:rPr>
        <w:t xml:space="preserve"> case of an unauthorised Refund or a Refund that was incorrectly executed due to an error by </w:t>
      </w:r>
      <w:r w:rsidR="00D019BA" w:rsidRPr="00115E89">
        <w:rPr>
          <w:rFonts w:ascii="Times New Roman" w:hAnsi="Times New Roman" w:cs="Times New Roman"/>
          <w:sz w:val="20"/>
          <w:szCs w:val="20"/>
        </w:rPr>
        <w:t>Paynetics</w:t>
      </w:r>
      <w:r w:rsidR="00B6051F" w:rsidRPr="00115E89">
        <w:rPr>
          <w:rFonts w:ascii="Times New Roman" w:hAnsi="Times New Roman" w:cs="Times New Roman"/>
          <w:sz w:val="20"/>
          <w:szCs w:val="20"/>
        </w:rPr>
        <w:t xml:space="preserve">,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shall at the Merchant’s request immediately refund the amount including all directly related</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Fees.</w:t>
      </w:r>
    </w:p>
    <w:p w14:paraId="65CAD075" w14:textId="5863585D" w:rsidR="00CE53FE" w:rsidRPr="00115E89" w:rsidRDefault="00B92860" w:rsidP="00115E89">
      <w:pPr>
        <w:pStyle w:val="ListParagraph"/>
        <w:numPr>
          <w:ilvl w:val="1"/>
          <w:numId w:val="6"/>
        </w:numPr>
        <w:tabs>
          <w:tab w:val="left" w:pos="450"/>
        </w:tabs>
        <w:spacing w:after="120" w:line="247" w:lineRule="auto"/>
        <w:ind w:left="267" w:right="55" w:firstLine="0"/>
        <w:rPr>
          <w:rFonts w:ascii="Times New Roman" w:hAnsi="Times New Roman" w:cs="Times New Roman"/>
          <w:sz w:val="20"/>
          <w:szCs w:val="20"/>
        </w:rPr>
      </w:pPr>
      <w:bookmarkStart w:id="10" w:name="_Hlk57717617"/>
      <w:r w:rsidRPr="00115E89">
        <w:rPr>
          <w:rFonts w:ascii="Times New Roman" w:hAnsi="Times New Roman" w:cs="Times New Roman"/>
          <w:sz w:val="20"/>
          <w:szCs w:val="20"/>
        </w:rPr>
        <w:t>Where the unauthorised Refund</w:t>
      </w:r>
      <w:r w:rsidR="00734266" w:rsidRPr="00115E89">
        <w:rPr>
          <w:rFonts w:ascii="Times New Roman" w:hAnsi="Times New Roman" w:cs="Times New Roman"/>
          <w:sz w:val="20"/>
          <w:szCs w:val="20"/>
        </w:rPr>
        <w:t>/Transaction</w:t>
      </w:r>
      <w:r w:rsidRPr="00115E89">
        <w:rPr>
          <w:rFonts w:ascii="Times New Roman" w:hAnsi="Times New Roman" w:cs="Times New Roman"/>
          <w:sz w:val="20"/>
          <w:szCs w:val="20"/>
        </w:rPr>
        <w:t xml:space="preserve"> arises:</w:t>
      </w:r>
    </w:p>
    <w:bookmarkEnd w:id="10"/>
    <w:p w14:paraId="30ABFDF5" w14:textId="10FC02FB" w:rsidR="00CE53FE" w:rsidRPr="00115E89" w:rsidRDefault="005C0E57" w:rsidP="00115E89">
      <w:pPr>
        <w:pStyle w:val="ListParagraph"/>
        <w:numPr>
          <w:ilvl w:val="2"/>
          <w:numId w:val="6"/>
        </w:numPr>
        <w:tabs>
          <w:tab w:val="left" w:pos="1080"/>
        </w:tabs>
        <w:spacing w:after="120" w:line="247" w:lineRule="auto"/>
        <w:ind w:left="540" w:right="50" w:firstLine="3"/>
        <w:rPr>
          <w:rFonts w:ascii="Times New Roman" w:hAnsi="Times New Roman" w:cs="Times New Roman"/>
          <w:sz w:val="20"/>
          <w:szCs w:val="20"/>
        </w:rPr>
      </w:pPr>
      <w:r>
        <w:rPr>
          <w:rFonts w:ascii="Times New Roman" w:hAnsi="Times New Roman" w:cs="Times New Roman"/>
          <w:sz w:val="20"/>
          <w:szCs w:val="20"/>
        </w:rPr>
        <w:lastRenderedPageBreak/>
        <w:t>F</w:t>
      </w:r>
      <w:r w:rsidR="00255D00" w:rsidRPr="00115E89">
        <w:rPr>
          <w:rFonts w:ascii="Times New Roman" w:hAnsi="Times New Roman" w:cs="Times New Roman"/>
          <w:sz w:val="20"/>
          <w:szCs w:val="20"/>
        </w:rPr>
        <w:t>rom the Merchant’s failure to keep the personalised security features of the Merchant’s Merchant</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Payment</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Account</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safe</w:t>
      </w:r>
      <w:r w:rsidR="00255D00" w:rsidRPr="00115E89">
        <w:rPr>
          <w:rFonts w:ascii="Times New Roman" w:hAnsi="Times New Roman" w:cs="Times New Roman"/>
          <w:spacing w:val="-11"/>
          <w:sz w:val="20"/>
          <w:szCs w:val="20"/>
        </w:rPr>
        <w:t xml:space="preserve"> </w:t>
      </w:r>
      <w:r w:rsidR="00255D00" w:rsidRPr="00115E89">
        <w:rPr>
          <w:rFonts w:ascii="Times New Roman" w:hAnsi="Times New Roman" w:cs="Times New Roman"/>
          <w:sz w:val="20"/>
          <w:szCs w:val="20"/>
        </w:rPr>
        <w:t>in</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accordance</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t>with</w:t>
      </w:r>
      <w:r w:rsidR="00255D00" w:rsidRPr="00115E89">
        <w:rPr>
          <w:rFonts w:ascii="Times New Roman" w:hAnsi="Times New Roman" w:cs="Times New Roman"/>
          <w:spacing w:val="-13"/>
          <w:sz w:val="20"/>
          <w:szCs w:val="20"/>
        </w:rPr>
        <w:t xml:space="preserve"> </w:t>
      </w:r>
      <w:r w:rsidR="00255D00" w:rsidRPr="00115E89">
        <w:rPr>
          <w:rFonts w:ascii="Times New Roman" w:hAnsi="Times New Roman" w:cs="Times New Roman"/>
          <w:sz w:val="20"/>
          <w:szCs w:val="20"/>
        </w:rPr>
        <w:t>Clause</w:t>
      </w:r>
      <w:r w:rsidR="00255D00" w:rsidRPr="00176499">
        <w:rPr>
          <w:rFonts w:ascii="Times New Roman" w:hAnsi="Times New Roman" w:cs="Times New Roman"/>
          <w:sz w:val="20"/>
          <w:szCs w:val="20"/>
        </w:rPr>
        <w:t xml:space="preserve"> </w:t>
      </w:r>
      <w:r w:rsidR="00255D00" w:rsidRPr="00115E89">
        <w:rPr>
          <w:rFonts w:ascii="Times New Roman" w:hAnsi="Times New Roman" w:cs="Times New Roman"/>
          <w:sz w:val="20"/>
          <w:szCs w:val="20"/>
        </w:rPr>
        <w:t>3</w:t>
      </w:r>
      <w:r w:rsidR="00255D00" w:rsidRPr="00176499">
        <w:rPr>
          <w:rFonts w:ascii="Times New Roman" w:hAnsi="Times New Roman" w:cs="Times New Roman"/>
          <w:sz w:val="20"/>
          <w:szCs w:val="20"/>
        </w:rPr>
        <w:t xml:space="preserve"> </w:t>
      </w:r>
      <w:r w:rsidR="00255D00" w:rsidRPr="00115E89">
        <w:rPr>
          <w:rFonts w:ascii="Times New Roman" w:hAnsi="Times New Roman" w:cs="Times New Roman"/>
          <w:sz w:val="20"/>
          <w:szCs w:val="20"/>
        </w:rPr>
        <w:t>in</w:t>
      </w:r>
      <w:r w:rsidR="00255D00" w:rsidRPr="00176499">
        <w:rPr>
          <w:rFonts w:ascii="Times New Roman" w:hAnsi="Times New Roman" w:cs="Times New Roman"/>
          <w:sz w:val="20"/>
          <w:szCs w:val="20"/>
        </w:rPr>
        <w:t xml:space="preserve"> </w:t>
      </w:r>
      <w:r w:rsidR="00255D00" w:rsidRPr="00115E89">
        <w:rPr>
          <w:rFonts w:ascii="Times New Roman" w:hAnsi="Times New Roman" w:cs="Times New Roman"/>
          <w:sz w:val="20"/>
          <w:szCs w:val="20"/>
        </w:rPr>
        <w:t>which</w:t>
      </w:r>
      <w:r w:rsidR="00255D00" w:rsidRPr="00176499">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case the Merchant shall remain liable for the first </w:t>
      </w:r>
      <w:r w:rsidR="00176499" w:rsidRPr="00176499">
        <w:rPr>
          <w:rFonts w:ascii="Times New Roman" w:hAnsi="Times New Roman" w:cs="Times New Roman"/>
          <w:sz w:val="20"/>
          <w:szCs w:val="20"/>
        </w:rPr>
        <w:t xml:space="preserve">£35 </w:t>
      </w:r>
      <w:r w:rsidR="00255D00" w:rsidRPr="00115E89">
        <w:rPr>
          <w:rFonts w:ascii="Times New Roman" w:hAnsi="Times New Roman" w:cs="Times New Roman"/>
          <w:sz w:val="20"/>
          <w:szCs w:val="20"/>
        </w:rPr>
        <w:t>(or equivalent in the currency of the Merchant Payment Account)</w:t>
      </w:r>
      <w:r w:rsidR="00734266" w:rsidRPr="00115E89">
        <w:rPr>
          <w:rFonts w:ascii="Times New Roman" w:hAnsi="Times New Roman" w:cs="Times New Roman"/>
          <w:sz w:val="20"/>
          <w:szCs w:val="20"/>
        </w:rPr>
        <w:t>,</w:t>
      </w:r>
      <w:r w:rsidR="00255D00" w:rsidRPr="00115E89">
        <w:rPr>
          <w:rFonts w:ascii="Times New Roman" w:hAnsi="Times New Roman" w:cs="Times New Roman"/>
          <w:sz w:val="20"/>
          <w:szCs w:val="20"/>
        </w:rPr>
        <w:t xml:space="preserve"> unless </w:t>
      </w:r>
      <w:r w:rsidR="00B92860" w:rsidRPr="00115E89">
        <w:rPr>
          <w:rFonts w:ascii="Times New Roman" w:hAnsi="Times New Roman" w:cs="Times New Roman"/>
          <w:sz w:val="20"/>
          <w:szCs w:val="20"/>
        </w:rPr>
        <w:t>the unauthorised Refund</w:t>
      </w:r>
      <w:r w:rsidR="00B75142" w:rsidRPr="00115E89">
        <w:rPr>
          <w:rFonts w:ascii="Times New Roman" w:hAnsi="Times New Roman" w:cs="Times New Roman"/>
          <w:sz w:val="20"/>
          <w:szCs w:val="20"/>
        </w:rPr>
        <w:t>/Transaction</w:t>
      </w:r>
      <w:r w:rsidR="00B92860" w:rsidRPr="00115E89">
        <w:rPr>
          <w:rFonts w:ascii="Times New Roman" w:hAnsi="Times New Roman" w:cs="Times New Roman"/>
          <w:sz w:val="20"/>
          <w:szCs w:val="20"/>
        </w:rPr>
        <w:t xml:space="preserve"> arises from</w:t>
      </w:r>
      <w:r w:rsidR="00734266" w:rsidRPr="00115E89">
        <w:rPr>
          <w:rFonts w:ascii="Times New Roman" w:hAnsi="Times New Roman" w:cs="Times New Roman"/>
          <w:sz w:val="20"/>
          <w:szCs w:val="20"/>
        </w:rPr>
        <w:t>:</w:t>
      </w:r>
    </w:p>
    <w:p w14:paraId="0001DC3F" w14:textId="77777777" w:rsidR="00B92860" w:rsidRPr="00115E89" w:rsidRDefault="00B92860" w:rsidP="00115E89">
      <w:pPr>
        <w:pStyle w:val="ListParagraph"/>
        <w:numPr>
          <w:ilvl w:val="3"/>
          <w:numId w:val="6"/>
        </w:numPr>
        <w:tabs>
          <w:tab w:val="left" w:pos="1170"/>
        </w:tabs>
        <w:spacing w:after="120" w:line="247" w:lineRule="auto"/>
        <w:ind w:left="810" w:right="8" w:firstLine="3"/>
        <w:rPr>
          <w:rFonts w:ascii="Times New Roman" w:hAnsi="Times New Roman" w:cs="Times New Roman"/>
          <w:sz w:val="20"/>
          <w:szCs w:val="20"/>
        </w:rPr>
      </w:pPr>
      <w:r w:rsidRPr="00115E89">
        <w:rPr>
          <w:rFonts w:ascii="Times New Roman" w:hAnsi="Times New Roman" w:cs="Times New Roman"/>
          <w:sz w:val="20"/>
          <w:szCs w:val="20"/>
        </w:rPr>
        <w:t>the Merchant’s failure to keep the personalised security features of the Merchant’s Merchant Payment Account safe in</w:t>
      </w:r>
      <w:r w:rsidRPr="00115E89">
        <w:rPr>
          <w:rFonts w:ascii="Times New Roman" w:hAnsi="Times New Roman" w:cs="Times New Roman"/>
          <w:spacing w:val="-21"/>
          <w:sz w:val="20"/>
          <w:szCs w:val="20"/>
        </w:rPr>
        <w:t xml:space="preserve"> </w:t>
      </w:r>
      <w:r w:rsidRPr="00115E89">
        <w:rPr>
          <w:rFonts w:ascii="Times New Roman" w:hAnsi="Times New Roman" w:cs="Times New Roman"/>
          <w:sz w:val="20"/>
          <w:szCs w:val="20"/>
        </w:rPr>
        <w:t>accordance with Clause 3;</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or</w:t>
      </w:r>
    </w:p>
    <w:p w14:paraId="4145871D" w14:textId="26CEA4D2" w:rsidR="00B92860" w:rsidRPr="00176499" w:rsidRDefault="00B92860" w:rsidP="00176499">
      <w:pPr>
        <w:pStyle w:val="ListParagraph"/>
        <w:numPr>
          <w:ilvl w:val="3"/>
          <w:numId w:val="6"/>
        </w:numPr>
        <w:tabs>
          <w:tab w:val="left" w:pos="1170"/>
          <w:tab w:val="left" w:pos="1253"/>
        </w:tabs>
        <w:spacing w:after="120"/>
        <w:ind w:left="810" w:firstLine="3"/>
        <w:rPr>
          <w:rFonts w:ascii="Times New Roman" w:hAnsi="Times New Roman" w:cs="Times New Roman"/>
          <w:sz w:val="20"/>
          <w:szCs w:val="20"/>
        </w:rPr>
      </w:pPr>
      <w:r w:rsidRPr="00115E89">
        <w:rPr>
          <w:rFonts w:ascii="Times New Roman" w:hAnsi="Times New Roman" w:cs="Times New Roman"/>
          <w:sz w:val="20"/>
          <w:szCs w:val="20"/>
        </w:rPr>
        <w:t>any</w:t>
      </w:r>
      <w:r w:rsidRPr="00115E89">
        <w:rPr>
          <w:rFonts w:ascii="Times New Roman" w:hAnsi="Times New Roman" w:cs="Times New Roman"/>
          <w:spacing w:val="35"/>
          <w:sz w:val="20"/>
          <w:szCs w:val="20"/>
        </w:rPr>
        <w:t xml:space="preserve"> </w:t>
      </w:r>
      <w:r w:rsidRPr="00115E89">
        <w:rPr>
          <w:rFonts w:ascii="Times New Roman" w:hAnsi="Times New Roman" w:cs="Times New Roman"/>
          <w:sz w:val="20"/>
          <w:szCs w:val="20"/>
        </w:rPr>
        <w:t>breach</w:t>
      </w:r>
      <w:r w:rsidRPr="00115E89">
        <w:rPr>
          <w:rFonts w:ascii="Times New Roman" w:hAnsi="Times New Roman" w:cs="Times New Roman"/>
          <w:spacing w:val="37"/>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34"/>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7"/>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35"/>
          <w:sz w:val="20"/>
          <w:szCs w:val="20"/>
        </w:rPr>
        <w:t xml:space="preserve"> </w:t>
      </w:r>
      <w:r w:rsidRPr="00115E89">
        <w:rPr>
          <w:rFonts w:ascii="Times New Roman" w:hAnsi="Times New Roman" w:cs="Times New Roman"/>
          <w:sz w:val="20"/>
          <w:szCs w:val="20"/>
        </w:rPr>
        <w:t>by</w:t>
      </w:r>
      <w:r w:rsidRPr="00115E89">
        <w:rPr>
          <w:rFonts w:ascii="Times New Roman" w:hAnsi="Times New Roman" w:cs="Times New Roman"/>
          <w:spacing w:val="3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37"/>
          <w:sz w:val="20"/>
          <w:szCs w:val="20"/>
        </w:rPr>
        <w:t xml:space="preserve"> </w:t>
      </w:r>
      <w:r w:rsidRPr="00115E89">
        <w:rPr>
          <w:rFonts w:ascii="Times New Roman" w:hAnsi="Times New Roman" w:cs="Times New Roman"/>
          <w:sz w:val="20"/>
          <w:szCs w:val="20"/>
        </w:rPr>
        <w:t>Merchant,</w:t>
      </w:r>
      <w:r w:rsidRPr="00115E89">
        <w:rPr>
          <w:rFonts w:ascii="Times New Roman" w:hAnsi="Times New Roman" w:cs="Times New Roman"/>
          <w:spacing w:val="37"/>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36"/>
          <w:sz w:val="20"/>
          <w:szCs w:val="20"/>
        </w:rPr>
        <w:t xml:space="preserve"> </w:t>
      </w:r>
      <w:r w:rsidRPr="00115E89">
        <w:rPr>
          <w:rFonts w:ascii="Times New Roman" w:hAnsi="Times New Roman" w:cs="Times New Roman"/>
          <w:sz w:val="20"/>
          <w:szCs w:val="20"/>
        </w:rPr>
        <w:t>the</w:t>
      </w:r>
      <w:r w:rsidR="00176499">
        <w:rPr>
          <w:rFonts w:ascii="Times New Roman" w:hAnsi="Times New Roman" w:cs="Times New Roman"/>
          <w:sz w:val="20"/>
          <w:szCs w:val="20"/>
        </w:rPr>
        <w:t xml:space="preserve"> </w:t>
      </w:r>
      <w:r w:rsidRPr="00176499">
        <w:rPr>
          <w:rFonts w:ascii="Times New Roman" w:hAnsi="Times New Roman" w:cs="Times New Roman"/>
          <w:sz w:val="20"/>
          <w:szCs w:val="20"/>
        </w:rPr>
        <w:t>Merchant’s negligence or willful misconduct;</w:t>
      </w:r>
    </w:p>
    <w:p w14:paraId="0FAD6B70" w14:textId="2E4D162E" w:rsidR="00734266" w:rsidRPr="00115E89" w:rsidRDefault="00734266" w:rsidP="00176499">
      <w:pPr>
        <w:pStyle w:val="BodyText"/>
        <w:spacing w:after="120"/>
        <w:ind w:left="270"/>
        <w:rPr>
          <w:rFonts w:ascii="Times New Roman" w:hAnsi="Times New Roman" w:cs="Times New Roman"/>
          <w:sz w:val="20"/>
          <w:szCs w:val="20"/>
          <w:lang w:val="en-US"/>
        </w:rPr>
      </w:pPr>
      <w:r w:rsidRPr="00115E89">
        <w:rPr>
          <w:rFonts w:ascii="Times New Roman" w:hAnsi="Times New Roman" w:cs="Times New Roman"/>
          <w:sz w:val="20"/>
          <w:szCs w:val="20"/>
          <w:lang w:val="en-US"/>
        </w:rPr>
        <w:t>In which two cases the Merchant shall remain liable for the entire amount of the unauthorised Refund</w:t>
      </w:r>
      <w:r w:rsidR="00B75142" w:rsidRPr="00115E89">
        <w:rPr>
          <w:rFonts w:ascii="Times New Roman" w:hAnsi="Times New Roman" w:cs="Times New Roman"/>
          <w:sz w:val="20"/>
          <w:szCs w:val="20"/>
          <w:lang w:val="en-US"/>
        </w:rPr>
        <w:t>/</w:t>
      </w:r>
      <w:r w:rsidR="00762638" w:rsidRPr="00115E89">
        <w:rPr>
          <w:rFonts w:ascii="Times New Roman" w:hAnsi="Times New Roman" w:cs="Times New Roman"/>
          <w:sz w:val="20"/>
          <w:szCs w:val="20"/>
          <w:lang w:val="en-US"/>
        </w:rPr>
        <w:t>Transaction.</w:t>
      </w:r>
    </w:p>
    <w:p w14:paraId="513A7798" w14:textId="6DB39F4F" w:rsidR="00CE53FE" w:rsidRPr="00115E89" w:rsidRDefault="00176499" w:rsidP="00115E89">
      <w:pPr>
        <w:pStyle w:val="ListParagraph"/>
        <w:numPr>
          <w:ilvl w:val="2"/>
          <w:numId w:val="6"/>
        </w:numPr>
        <w:tabs>
          <w:tab w:val="left" w:pos="1068"/>
        </w:tabs>
        <w:spacing w:after="120" w:line="247" w:lineRule="auto"/>
        <w:ind w:left="540" w:firstLine="3"/>
        <w:rPr>
          <w:rFonts w:ascii="Times New Roman" w:hAnsi="Times New Roman" w:cs="Times New Roman"/>
          <w:sz w:val="20"/>
          <w:szCs w:val="20"/>
        </w:rPr>
      </w:pPr>
      <w:r>
        <w:rPr>
          <w:rFonts w:ascii="Times New Roman" w:hAnsi="Times New Roman" w:cs="Times New Roman"/>
          <w:sz w:val="20"/>
          <w:szCs w:val="20"/>
        </w:rPr>
        <w:t>A</w:t>
      </w:r>
      <w:r w:rsidR="00734266" w:rsidRPr="00115E89">
        <w:rPr>
          <w:rFonts w:ascii="Times New Roman" w:hAnsi="Times New Roman" w:cs="Times New Roman"/>
          <w:sz w:val="20"/>
          <w:szCs w:val="20"/>
        </w:rPr>
        <w:t xml:space="preserve">nd </w:t>
      </w:r>
      <w:r w:rsidR="00255D00" w:rsidRPr="00115E89">
        <w:rPr>
          <w:rFonts w:ascii="Times New Roman" w:hAnsi="Times New Roman" w:cs="Times New Roman"/>
          <w:sz w:val="20"/>
          <w:szCs w:val="20"/>
        </w:rPr>
        <w:t xml:space="preserve">the Merchant fails to notify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without undue delay of any loss of the Merchant’s Access Codes or other event that could reasonably be expected to have compromised the security of the Merchant Payment Account after the Merchant has gained knowledge of such event</w:t>
      </w:r>
      <w:r w:rsidR="00734266" w:rsidRPr="00115E89">
        <w:rPr>
          <w:rFonts w:ascii="Times New Roman" w:hAnsi="Times New Roman" w:cs="Times New Roman"/>
          <w:sz w:val="20"/>
          <w:szCs w:val="20"/>
        </w:rPr>
        <w:t>,</w:t>
      </w:r>
      <w:r w:rsidR="00255D00" w:rsidRPr="00115E89">
        <w:rPr>
          <w:rFonts w:ascii="Times New Roman" w:hAnsi="Times New Roman" w:cs="Times New Roman"/>
          <w:sz w:val="20"/>
          <w:szCs w:val="20"/>
        </w:rPr>
        <w:t xml:space="preserve"> the Merchant shall remain liable for losses incurred up to the Merchant’s notification to</w:t>
      </w:r>
      <w:r w:rsidR="00255D00" w:rsidRPr="00115E89">
        <w:rPr>
          <w:rFonts w:ascii="Times New Roman" w:hAnsi="Times New Roman" w:cs="Times New Roman"/>
          <w:spacing w:val="-12"/>
          <w:sz w:val="20"/>
          <w:szCs w:val="20"/>
        </w:rPr>
        <w:t xml:space="preserve"> </w:t>
      </w:r>
      <w:r w:rsidR="00D019BA" w:rsidRPr="00115E89">
        <w:rPr>
          <w:rFonts w:ascii="Times New Roman" w:hAnsi="Times New Roman" w:cs="Times New Roman"/>
          <w:sz w:val="20"/>
          <w:szCs w:val="20"/>
        </w:rPr>
        <w:t>Paynetics</w:t>
      </w:r>
      <w:r w:rsidR="00255D00" w:rsidRPr="00115E89">
        <w:rPr>
          <w:rFonts w:ascii="Times New Roman" w:hAnsi="Times New Roman" w:cs="Times New Roman"/>
          <w:sz w:val="20"/>
          <w:szCs w:val="20"/>
        </w:rPr>
        <w:t>;</w:t>
      </w:r>
    </w:p>
    <w:p w14:paraId="4B0AE905" w14:textId="01DCEAAC" w:rsidR="00CE53FE" w:rsidRPr="00115E89" w:rsidRDefault="00176499" w:rsidP="00176499">
      <w:pPr>
        <w:pStyle w:val="ListParagraph"/>
        <w:numPr>
          <w:ilvl w:val="2"/>
          <w:numId w:val="6"/>
        </w:numPr>
        <w:tabs>
          <w:tab w:val="left" w:pos="996"/>
          <w:tab w:val="left" w:pos="1080"/>
        </w:tabs>
        <w:spacing w:after="120" w:line="247" w:lineRule="auto"/>
        <w:ind w:left="540" w:right="50" w:firstLine="3"/>
        <w:rPr>
          <w:rFonts w:ascii="Times New Roman" w:hAnsi="Times New Roman" w:cs="Times New Roman"/>
          <w:sz w:val="20"/>
          <w:szCs w:val="20"/>
        </w:rPr>
      </w:pPr>
      <w:r>
        <w:rPr>
          <w:rFonts w:ascii="Times New Roman" w:hAnsi="Times New Roman" w:cs="Times New Roman"/>
          <w:sz w:val="20"/>
          <w:szCs w:val="20"/>
        </w:rPr>
        <w:t>A</w:t>
      </w:r>
      <w:r w:rsidR="00734266" w:rsidRPr="00115E89">
        <w:rPr>
          <w:rFonts w:ascii="Times New Roman" w:hAnsi="Times New Roman" w:cs="Times New Roman"/>
          <w:sz w:val="20"/>
          <w:szCs w:val="20"/>
        </w:rPr>
        <w:t>nd</w:t>
      </w:r>
      <w:r w:rsidR="00255D00" w:rsidRPr="00115E89">
        <w:rPr>
          <w:rFonts w:ascii="Times New Roman" w:hAnsi="Times New Roman" w:cs="Times New Roman"/>
          <w:sz w:val="20"/>
          <w:szCs w:val="20"/>
        </w:rPr>
        <w:t xml:space="preserve"> the transaction was </w:t>
      </w:r>
      <w:proofErr w:type="gramStart"/>
      <w:r w:rsidR="00255D00" w:rsidRPr="00115E89">
        <w:rPr>
          <w:rFonts w:ascii="Times New Roman" w:hAnsi="Times New Roman" w:cs="Times New Roman"/>
          <w:sz w:val="20"/>
          <w:szCs w:val="20"/>
        </w:rPr>
        <w:t>unauthorised</w:t>
      </w:r>
      <w:proofErr w:type="gramEnd"/>
      <w:r w:rsidR="00255D00" w:rsidRPr="00115E89">
        <w:rPr>
          <w:rFonts w:ascii="Times New Roman" w:hAnsi="Times New Roman" w:cs="Times New Roman"/>
          <w:sz w:val="20"/>
          <w:szCs w:val="20"/>
        </w:rPr>
        <w:t xml:space="preserve"> but the Merchant has compromised the security of the Merchant Payment Account with intent or gross negligence</w:t>
      </w:r>
      <w:r w:rsidR="00734266"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the Merchant shall be solely liable for all losses;</w:t>
      </w:r>
    </w:p>
    <w:p w14:paraId="59D0B6EF" w14:textId="08F971F4" w:rsidR="00CF29C9" w:rsidRPr="00115E89" w:rsidRDefault="00176499" w:rsidP="00115E89">
      <w:pPr>
        <w:pStyle w:val="ListParagraph"/>
        <w:numPr>
          <w:ilvl w:val="2"/>
          <w:numId w:val="6"/>
        </w:numPr>
        <w:tabs>
          <w:tab w:val="left" w:pos="1063"/>
        </w:tabs>
        <w:spacing w:after="120" w:line="247" w:lineRule="auto"/>
        <w:ind w:left="540" w:right="12" w:firstLine="3"/>
        <w:rPr>
          <w:rFonts w:ascii="Times New Roman" w:hAnsi="Times New Roman" w:cs="Times New Roman"/>
          <w:sz w:val="20"/>
          <w:szCs w:val="20"/>
        </w:rPr>
      </w:pPr>
      <w:r>
        <w:rPr>
          <w:rFonts w:ascii="Times New Roman" w:hAnsi="Times New Roman" w:cs="Times New Roman"/>
          <w:sz w:val="20"/>
          <w:szCs w:val="20"/>
        </w:rPr>
        <w:t xml:space="preserve"> A</w:t>
      </w:r>
      <w:r w:rsidR="00734266" w:rsidRPr="00115E89">
        <w:rPr>
          <w:rFonts w:ascii="Times New Roman" w:hAnsi="Times New Roman" w:cs="Times New Roman"/>
          <w:sz w:val="20"/>
          <w:szCs w:val="20"/>
        </w:rPr>
        <w:t xml:space="preserve">nd </w:t>
      </w:r>
      <w:r w:rsidR="00255D00" w:rsidRPr="00115E89">
        <w:rPr>
          <w:rFonts w:ascii="Times New Roman" w:hAnsi="Times New Roman" w:cs="Times New Roman"/>
          <w:sz w:val="20"/>
          <w:szCs w:val="20"/>
        </w:rPr>
        <w:t>the Merchant fails to dispute and bring the unauthorised or incorrectly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executed</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Transaction</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11"/>
          <w:sz w:val="20"/>
          <w:szCs w:val="20"/>
        </w:rPr>
        <w:t xml:space="preserve">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attention within </w:t>
      </w:r>
      <w:r w:rsidR="00CF29C9" w:rsidRPr="00115E89">
        <w:rPr>
          <w:rFonts w:ascii="Times New Roman" w:hAnsi="Times New Roman" w:cs="Times New Roman"/>
          <w:sz w:val="20"/>
          <w:szCs w:val="20"/>
          <w:lang w:val="en-US"/>
        </w:rPr>
        <w:t>30 days</w:t>
      </w:r>
      <w:r w:rsidR="00255D00" w:rsidRPr="00115E89">
        <w:rPr>
          <w:rFonts w:ascii="Times New Roman" w:hAnsi="Times New Roman" w:cs="Times New Roman"/>
          <w:sz w:val="20"/>
          <w:szCs w:val="20"/>
        </w:rPr>
        <w:t xml:space="preserve"> from the date of the Transaction,</w:t>
      </w:r>
      <w:r w:rsidR="00734266" w:rsidRPr="00115E89">
        <w:rPr>
          <w:rFonts w:ascii="Times New Roman" w:hAnsi="Times New Roman" w:cs="Times New Roman"/>
          <w:sz w:val="20"/>
          <w:szCs w:val="20"/>
        </w:rPr>
        <w:t xml:space="preserve"> the Merchant shall be solely liable for all losses,</w:t>
      </w:r>
      <w:r w:rsidR="00255D00" w:rsidRPr="00115E89">
        <w:rPr>
          <w:rFonts w:ascii="Times New Roman" w:hAnsi="Times New Roman" w:cs="Times New Roman"/>
          <w:sz w:val="20"/>
          <w:szCs w:val="20"/>
        </w:rPr>
        <w:t xml:space="preserve"> provided that Clause</w:t>
      </w:r>
      <w:r w:rsidR="00B92860"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15.7.1 shall not apply to Transactions made after the Merchant has notified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in accordance with Clause 3.5 in which case </w:t>
      </w:r>
      <w:r w:rsidR="00D019BA"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shall remain liable and refund any unauthorised Transaction immediately to the Merchant</w:t>
      </w:r>
      <w:bookmarkStart w:id="11" w:name="_Hlk57717539"/>
      <w:bookmarkEnd w:id="9"/>
      <w:r w:rsidR="00AE22DF" w:rsidRPr="00115E89">
        <w:rPr>
          <w:rFonts w:ascii="Times New Roman" w:hAnsi="Times New Roman" w:cs="Times New Roman"/>
          <w:sz w:val="20"/>
          <w:szCs w:val="20"/>
        </w:rPr>
        <w:t>.</w:t>
      </w:r>
    </w:p>
    <w:bookmarkEnd w:id="11"/>
    <w:p w14:paraId="68B449E5" w14:textId="3D62E2C2" w:rsidR="00CE53FE" w:rsidRPr="00115E89" w:rsidRDefault="00255D00" w:rsidP="00115E89">
      <w:pPr>
        <w:pStyle w:val="ListParagraph"/>
        <w:numPr>
          <w:ilvl w:val="1"/>
          <w:numId w:val="6"/>
        </w:numPr>
        <w:tabs>
          <w:tab w:val="left" w:pos="720"/>
        </w:tabs>
        <w:spacing w:after="120" w:line="247" w:lineRule="auto"/>
        <w:ind w:left="267" w:right="12" w:firstLine="0"/>
        <w:rPr>
          <w:rFonts w:ascii="Times New Roman" w:hAnsi="Times New Roman" w:cs="Times New Roman"/>
          <w:sz w:val="20"/>
          <w:szCs w:val="20"/>
        </w:rPr>
      </w:pPr>
      <w:r w:rsidRPr="00115E89">
        <w:rPr>
          <w:rFonts w:ascii="Times New Roman" w:hAnsi="Times New Roman" w:cs="Times New Roman"/>
          <w:sz w:val="20"/>
          <w:szCs w:val="20"/>
        </w:rPr>
        <w:t>Nothing in the Agreement shall limit or exclude the liability of either Party for death or personal injury resulting from negligence; fraud or fraudulent misrepresentation; the indemnification obligations set out in Clause 15.4; or any other liability that cannot be excluded by Applicable</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Law.</w:t>
      </w:r>
    </w:p>
    <w:p w14:paraId="6783CE00" w14:textId="7214E899" w:rsidR="00CE53FE" w:rsidRPr="005D5928" w:rsidRDefault="00255D00" w:rsidP="00115E89">
      <w:pPr>
        <w:pStyle w:val="ListParagraph"/>
        <w:numPr>
          <w:ilvl w:val="1"/>
          <w:numId w:val="6"/>
        </w:numPr>
        <w:tabs>
          <w:tab w:val="left" w:pos="720"/>
        </w:tabs>
        <w:spacing w:after="120" w:line="211" w:lineRule="exact"/>
        <w:ind w:left="270" w:right="12" w:firstLine="2"/>
        <w:rPr>
          <w:rFonts w:ascii="Times New Roman" w:hAnsi="Times New Roman" w:cs="Times New Roman"/>
          <w:sz w:val="20"/>
          <w:szCs w:val="20"/>
        </w:rPr>
      </w:pPr>
      <w:r w:rsidRPr="005D5928">
        <w:rPr>
          <w:rFonts w:ascii="Times New Roman" w:hAnsi="Times New Roman" w:cs="Times New Roman"/>
          <w:sz w:val="20"/>
          <w:szCs w:val="20"/>
        </w:rPr>
        <w:t xml:space="preserve">Without prejudice to </w:t>
      </w:r>
      <w:r w:rsidR="00205863" w:rsidRPr="005D5928">
        <w:rPr>
          <w:rFonts w:ascii="Times New Roman" w:hAnsi="Times New Roman" w:cs="Times New Roman"/>
          <w:sz w:val="20"/>
          <w:szCs w:val="20"/>
        </w:rPr>
        <w:t>the foregoing</w:t>
      </w:r>
      <w:r w:rsidR="00D019BA" w:rsidRPr="005D5928">
        <w:rPr>
          <w:rFonts w:ascii="Times New Roman" w:hAnsi="Times New Roman" w:cs="Times New Roman"/>
          <w:sz w:val="20"/>
          <w:szCs w:val="20"/>
        </w:rPr>
        <w:t xml:space="preserve">, unless otherwise provided for </w:t>
      </w:r>
      <w:r w:rsidR="00286875" w:rsidRPr="005D5928">
        <w:rPr>
          <w:rFonts w:ascii="Times New Roman" w:hAnsi="Times New Roman" w:cs="Times New Roman"/>
          <w:sz w:val="20"/>
          <w:szCs w:val="20"/>
        </w:rPr>
        <w:t xml:space="preserve">by </w:t>
      </w:r>
      <w:r w:rsidR="00286875">
        <w:rPr>
          <w:rFonts w:ascii="Times New Roman" w:hAnsi="Times New Roman" w:cs="Times New Roman"/>
          <w:sz w:val="20"/>
          <w:szCs w:val="20"/>
        </w:rPr>
        <w:t>Applicable</w:t>
      </w:r>
      <w:r w:rsidR="00E62173">
        <w:rPr>
          <w:rFonts w:ascii="Times New Roman" w:hAnsi="Times New Roman" w:cs="Times New Roman"/>
          <w:sz w:val="20"/>
          <w:szCs w:val="20"/>
        </w:rPr>
        <w:t xml:space="preserve"> Law</w:t>
      </w:r>
      <w:r w:rsidRPr="005D5928">
        <w:rPr>
          <w:rFonts w:ascii="Times New Roman" w:hAnsi="Times New Roman" w:cs="Times New Roman"/>
          <w:sz w:val="20"/>
          <w:szCs w:val="20"/>
        </w:rPr>
        <w:t>:</w:t>
      </w:r>
    </w:p>
    <w:p w14:paraId="4682C0D9" w14:textId="632F039B" w:rsidR="00CE53FE" w:rsidRPr="00115E89" w:rsidRDefault="00D019BA" w:rsidP="00115E89">
      <w:pPr>
        <w:pStyle w:val="ListParagraph"/>
        <w:numPr>
          <w:ilvl w:val="2"/>
          <w:numId w:val="6"/>
        </w:numPr>
        <w:tabs>
          <w:tab w:val="left" w:pos="1202"/>
        </w:tabs>
        <w:spacing w:after="120" w:line="247" w:lineRule="auto"/>
        <w:ind w:left="540" w:right="12" w:firstLine="3"/>
        <w:rPr>
          <w:rFonts w:ascii="Times New Roman" w:hAnsi="Times New Roman" w:cs="Times New Roman"/>
          <w:sz w:val="20"/>
          <w:szCs w:val="20"/>
        </w:rPr>
      </w:pPr>
      <w:r w:rsidRPr="00115E89">
        <w:rPr>
          <w:rFonts w:ascii="Times New Roman" w:hAnsi="Times New Roman" w:cs="Times New Roman"/>
          <w:sz w:val="20"/>
          <w:szCs w:val="20"/>
        </w:rPr>
        <w:t xml:space="preserve">Paynetics’ </w:t>
      </w:r>
      <w:r w:rsidR="00255D00" w:rsidRPr="00115E89">
        <w:rPr>
          <w:rFonts w:ascii="Times New Roman" w:hAnsi="Times New Roman" w:cs="Times New Roman"/>
          <w:sz w:val="20"/>
          <w:szCs w:val="20"/>
        </w:rPr>
        <w:t xml:space="preserve">total liability arising under or in connection with the Agreement, whether </w:t>
      </w:r>
      <w:r w:rsidR="00255D00" w:rsidRPr="00115E89">
        <w:rPr>
          <w:rFonts w:ascii="Times New Roman" w:hAnsi="Times New Roman" w:cs="Times New Roman"/>
          <w:sz w:val="20"/>
          <w:szCs w:val="20"/>
        </w:rPr>
        <w:t xml:space="preserve">arising in contract, tort (including negligence) or restitution, or for breach of statutory duty or misrepresentation, or otherwise, shall be limited to an amount equal the aggregate </w:t>
      </w:r>
      <w:r w:rsidR="00BC410E">
        <w:rPr>
          <w:rFonts w:ascii="Times New Roman" w:hAnsi="Times New Roman" w:cs="Times New Roman"/>
          <w:sz w:val="20"/>
          <w:szCs w:val="20"/>
        </w:rPr>
        <w:t>fees</w:t>
      </w:r>
      <w:r w:rsidR="00BC410E"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paid by the Merchant</w:t>
      </w:r>
      <w:r w:rsidR="00E62173">
        <w:rPr>
          <w:rFonts w:ascii="Times New Roman" w:hAnsi="Times New Roman" w:cs="Times New Roman"/>
          <w:sz w:val="20"/>
          <w:szCs w:val="20"/>
        </w:rPr>
        <w:t xml:space="preserve"> to Paynetics under the MSA</w:t>
      </w:r>
      <w:r w:rsidR="00255D00" w:rsidRPr="00115E89">
        <w:rPr>
          <w:rFonts w:ascii="Times New Roman" w:hAnsi="Times New Roman" w:cs="Times New Roman"/>
          <w:sz w:val="20"/>
          <w:szCs w:val="20"/>
        </w:rPr>
        <w:t xml:space="preserve"> in the six (6) months immediately prior to the date on which the cause of action for such liability arose;</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and</w:t>
      </w:r>
    </w:p>
    <w:p w14:paraId="212D1F6C" w14:textId="313BB03B" w:rsidR="00CE53FE" w:rsidRPr="00115E89" w:rsidRDefault="005D5928" w:rsidP="00115E89">
      <w:pPr>
        <w:pStyle w:val="ListParagraph"/>
        <w:numPr>
          <w:ilvl w:val="2"/>
          <w:numId w:val="6"/>
        </w:numPr>
        <w:tabs>
          <w:tab w:val="left" w:pos="1188"/>
        </w:tabs>
        <w:spacing w:after="120" w:line="247" w:lineRule="auto"/>
        <w:ind w:left="540" w:right="12" w:firstLine="3"/>
        <w:rPr>
          <w:rFonts w:ascii="Times New Roman" w:hAnsi="Times New Roman" w:cs="Times New Roman"/>
          <w:sz w:val="20"/>
          <w:szCs w:val="20"/>
        </w:rPr>
      </w:pPr>
      <w:r>
        <w:rPr>
          <w:rFonts w:ascii="Times New Roman" w:hAnsi="Times New Roman" w:cs="Times New Roman"/>
          <w:sz w:val="20"/>
          <w:szCs w:val="20"/>
        </w:rPr>
        <w:t>N</w:t>
      </w:r>
      <w:r w:rsidR="00255D00" w:rsidRPr="00115E89">
        <w:rPr>
          <w:rFonts w:ascii="Times New Roman" w:hAnsi="Times New Roman" w:cs="Times New Roman"/>
          <w:sz w:val="20"/>
          <w:szCs w:val="20"/>
        </w:rPr>
        <w:t>either Party shall be liable to the other, whether in contract, tort (including for negligence) or restitution, or for breach of statutory duty or misrepresentation, or otherwise for any: losses that are not reasonably foreseeable; or loss of profit; or loss of goodwill or reputation; or loss of business; or loss of business opportunity; or loss of anticipated saving</w:t>
      </w:r>
      <w:r w:rsidR="00E62173">
        <w:rPr>
          <w:rFonts w:ascii="Times New Roman" w:hAnsi="Times New Roman" w:cs="Times New Roman"/>
          <w:sz w:val="20"/>
          <w:szCs w:val="20"/>
        </w:rPr>
        <w:t>s</w:t>
      </w:r>
      <w:r w:rsidR="00255D00" w:rsidRPr="00115E89">
        <w:rPr>
          <w:rFonts w:ascii="Times New Roman" w:hAnsi="Times New Roman" w:cs="Times New Roman"/>
          <w:sz w:val="20"/>
          <w:szCs w:val="20"/>
        </w:rPr>
        <w:t>; or loss or corruption of data or information; or special, indirect or consequential damage or loss of any kind whatsoever, in each case that arises under or in connection with the Agreement.</w:t>
      </w:r>
    </w:p>
    <w:p w14:paraId="3EFAC0D4" w14:textId="62130A5E" w:rsidR="00CE53FE" w:rsidRPr="00115E89" w:rsidRDefault="00255D00" w:rsidP="00115E89">
      <w:pPr>
        <w:pStyle w:val="ListParagraph"/>
        <w:numPr>
          <w:ilvl w:val="1"/>
          <w:numId w:val="6"/>
        </w:numPr>
        <w:tabs>
          <w:tab w:val="left" w:pos="810"/>
        </w:tabs>
        <w:spacing w:after="120" w:line="247" w:lineRule="auto"/>
        <w:ind w:left="267" w:right="12" w:firstLine="0"/>
        <w:rPr>
          <w:rFonts w:ascii="Times New Roman" w:hAnsi="Times New Roman" w:cs="Times New Roman"/>
          <w:sz w:val="20"/>
          <w:szCs w:val="20"/>
        </w:rPr>
      </w:pPr>
      <w:r w:rsidRPr="00115E89">
        <w:rPr>
          <w:rFonts w:ascii="Times New Roman" w:hAnsi="Times New Roman" w:cs="Times New Roman"/>
          <w:sz w:val="20"/>
          <w:szCs w:val="20"/>
        </w:rPr>
        <w:t>The Merchant acknowledges and agrees that, given the nature of the Services, the availability of suitable alternative payment methods and its ability to choose other providers of services similar to the Services before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entering</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into</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Agreement,</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limitations</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on</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liability</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contained</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 xml:space="preserve">in this Clause 15 are reasonable in all the circumstances and that the Fees have been calculated taking into account such limitations (which would be higher but for such limitations) and accordingly the Merchant has accepted the risk of any losses it may suffer because of the limitation on </w:t>
      </w:r>
      <w:r w:rsidR="00443EC0" w:rsidRPr="00115E89">
        <w:rPr>
          <w:rFonts w:ascii="Times New Roman" w:hAnsi="Times New Roman" w:cs="Times New Roman"/>
          <w:sz w:val="20"/>
          <w:szCs w:val="20"/>
        </w:rPr>
        <w:t>P</w:t>
      </w:r>
      <w:r w:rsidR="00D019BA" w:rsidRPr="00115E89">
        <w:rPr>
          <w:rFonts w:ascii="Times New Roman" w:hAnsi="Times New Roman" w:cs="Times New Roman"/>
          <w:sz w:val="20"/>
          <w:szCs w:val="20"/>
        </w:rPr>
        <w:t>aynetics</w:t>
      </w:r>
      <w:r w:rsidR="00EB3550" w:rsidRPr="00115E89">
        <w:rPr>
          <w:rFonts w:ascii="Times New Roman" w:hAnsi="Times New Roman" w:cs="Times New Roman"/>
          <w:sz w:val="20"/>
          <w:szCs w:val="20"/>
        </w:rPr>
        <w:t xml:space="preserve">’ </w:t>
      </w:r>
      <w:r w:rsidRPr="00115E89">
        <w:rPr>
          <w:rFonts w:ascii="Times New Roman" w:hAnsi="Times New Roman" w:cs="Times New Roman"/>
          <w:sz w:val="20"/>
          <w:szCs w:val="20"/>
        </w:rPr>
        <w:t>liability under this Clause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15.</w:t>
      </w:r>
    </w:p>
    <w:p w14:paraId="34C456FD" w14:textId="77777777" w:rsidR="00CE53FE" w:rsidRPr="00115E89" w:rsidRDefault="00CE53FE" w:rsidP="00115E89">
      <w:pPr>
        <w:pStyle w:val="BodyText"/>
        <w:spacing w:after="120"/>
        <w:ind w:right="12"/>
        <w:jc w:val="left"/>
        <w:rPr>
          <w:rFonts w:ascii="Times New Roman" w:hAnsi="Times New Roman" w:cs="Times New Roman"/>
          <w:sz w:val="20"/>
          <w:szCs w:val="20"/>
        </w:rPr>
      </w:pPr>
    </w:p>
    <w:p w14:paraId="6B49F6CF" w14:textId="30E6C903" w:rsidR="00CE53FE" w:rsidRPr="00115E89" w:rsidRDefault="00255D00" w:rsidP="00115E89">
      <w:pPr>
        <w:pStyle w:val="Heading1"/>
        <w:numPr>
          <w:ilvl w:val="0"/>
          <w:numId w:val="6"/>
        </w:numPr>
        <w:tabs>
          <w:tab w:val="left" w:pos="540"/>
        </w:tabs>
        <w:spacing w:after="120"/>
        <w:ind w:left="539" w:right="12" w:hanging="273"/>
        <w:rPr>
          <w:rFonts w:ascii="Times New Roman" w:hAnsi="Times New Roman" w:cs="Times New Roman"/>
          <w:sz w:val="20"/>
          <w:szCs w:val="20"/>
        </w:rPr>
      </w:pPr>
      <w:r w:rsidRPr="00115E89">
        <w:rPr>
          <w:rFonts w:ascii="Times New Roman" w:hAnsi="Times New Roman" w:cs="Times New Roman"/>
          <w:sz w:val="20"/>
          <w:szCs w:val="20"/>
        </w:rPr>
        <w:t>Force</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Majeure</w:t>
      </w:r>
    </w:p>
    <w:p w14:paraId="0F8E474F" w14:textId="01A367D3" w:rsidR="00CE53FE" w:rsidRDefault="00A95F7F" w:rsidP="00115E89">
      <w:pPr>
        <w:pStyle w:val="BodyText"/>
        <w:spacing w:after="120" w:line="247" w:lineRule="auto"/>
        <w:ind w:left="267" w:right="12"/>
        <w:rPr>
          <w:rFonts w:ascii="Times New Roman" w:hAnsi="Times New Roman" w:cs="Times New Roman"/>
          <w:sz w:val="20"/>
          <w:szCs w:val="20"/>
          <w:lang w:val="bg-BG"/>
        </w:rPr>
      </w:pPr>
      <w:r>
        <w:rPr>
          <w:rFonts w:ascii="Times New Roman" w:hAnsi="Times New Roman" w:cs="Times New Roman"/>
          <w:sz w:val="20"/>
          <w:szCs w:val="20"/>
        </w:rPr>
        <w:t xml:space="preserve">Subject to clause 14.4, </w:t>
      </w:r>
      <w:r w:rsidR="00AC3F0D">
        <w:rPr>
          <w:rFonts w:ascii="Times New Roman" w:hAnsi="Times New Roman" w:cs="Times New Roman"/>
          <w:sz w:val="20"/>
          <w:szCs w:val="20"/>
        </w:rPr>
        <w:t>n</w:t>
      </w:r>
      <w:r>
        <w:rPr>
          <w:rFonts w:ascii="Times New Roman" w:hAnsi="Times New Roman" w:cs="Times New Roman"/>
          <w:spacing w:val="-10"/>
          <w:sz w:val="20"/>
          <w:szCs w:val="20"/>
        </w:rPr>
        <w:t xml:space="preserve">o </w:t>
      </w:r>
      <w:r w:rsidR="00255D00" w:rsidRPr="00115E89">
        <w:rPr>
          <w:rFonts w:ascii="Times New Roman" w:hAnsi="Times New Roman" w:cs="Times New Roman"/>
          <w:sz w:val="20"/>
          <w:szCs w:val="20"/>
        </w:rPr>
        <w:t>Party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shall</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be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responsible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liable</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losses</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arising</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out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any delay in or interruption of the performance of its obligations under the Agreement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(except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for</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its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payment</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obligations)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due</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act</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God,</w:t>
      </w:r>
      <w:r w:rsidR="00255D00" w:rsidRPr="00115E89">
        <w:rPr>
          <w:rFonts w:ascii="Times New Roman" w:hAnsi="Times New Roman" w:cs="Times New Roman"/>
          <w:spacing w:val="-3"/>
          <w:sz w:val="20"/>
          <w:szCs w:val="20"/>
        </w:rPr>
        <w:t xml:space="preserve"> </w:t>
      </w:r>
      <w:r w:rsidR="00255D00" w:rsidRPr="00115E89">
        <w:rPr>
          <w:rFonts w:ascii="Times New Roman" w:hAnsi="Times New Roman" w:cs="Times New Roman"/>
          <w:sz w:val="20"/>
          <w:szCs w:val="20"/>
        </w:rPr>
        <w:t>act 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governmental</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authority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public</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enemy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due</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war</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terrorism, the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outbreak</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escalation</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hostilities,</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riot,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civil</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commotion,</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 xml:space="preserve">insurrection, labour difficulty in relation to a third party (including, without limitation, any strike, or other work stoppage or slow down), </w:t>
      </w:r>
      <w:r>
        <w:rPr>
          <w:rFonts w:ascii="Times New Roman" w:hAnsi="Times New Roman" w:cs="Times New Roman"/>
          <w:sz w:val="20"/>
          <w:szCs w:val="20"/>
        </w:rPr>
        <w:t xml:space="preserve">pandemic, </w:t>
      </w:r>
      <w:r w:rsidR="00255D00" w:rsidRPr="00115E89">
        <w:rPr>
          <w:rFonts w:ascii="Times New Roman" w:hAnsi="Times New Roman" w:cs="Times New Roman"/>
          <w:sz w:val="20"/>
          <w:szCs w:val="20"/>
        </w:rPr>
        <w:t xml:space="preserve">severe or adverse weather conditions, communications line failure, or other similar cause beyond the reasonable control of the Party so affected at the time such causes arise ("Force Majeure Event"). The Party so affected shall be excused from its performance of its obligations for the duration of such Force Majeure Event </w:t>
      </w:r>
      <w:proofErr w:type="gramStart"/>
      <w:r w:rsidR="00255D00" w:rsidRPr="00115E89">
        <w:rPr>
          <w:rFonts w:ascii="Times New Roman" w:hAnsi="Times New Roman" w:cs="Times New Roman"/>
          <w:sz w:val="20"/>
          <w:szCs w:val="20"/>
        </w:rPr>
        <w:t>provided that</w:t>
      </w:r>
      <w:proofErr w:type="gramEnd"/>
      <w:r w:rsidR="00255D00" w:rsidRPr="00115E89">
        <w:rPr>
          <w:rFonts w:ascii="Times New Roman" w:hAnsi="Times New Roman" w:cs="Times New Roman"/>
          <w:sz w:val="20"/>
          <w:szCs w:val="20"/>
        </w:rPr>
        <w:t xml:space="preserve"> it shall </w:t>
      </w:r>
      <w:proofErr w:type="gramStart"/>
      <w:r w:rsidR="00255D00" w:rsidRPr="00115E89">
        <w:rPr>
          <w:rFonts w:ascii="Times New Roman" w:hAnsi="Times New Roman" w:cs="Times New Roman"/>
          <w:sz w:val="20"/>
          <w:szCs w:val="20"/>
        </w:rPr>
        <w:t>at all times</w:t>
      </w:r>
      <w:proofErr w:type="gramEnd"/>
      <w:r w:rsidR="00255D00" w:rsidRPr="00115E89">
        <w:rPr>
          <w:rFonts w:ascii="Times New Roman" w:hAnsi="Times New Roman" w:cs="Times New Roman"/>
          <w:sz w:val="20"/>
          <w:szCs w:val="20"/>
        </w:rPr>
        <w:t xml:space="preserve"> use all reasonable </w:t>
      </w:r>
      <w:r w:rsidR="009A105B" w:rsidRPr="00115E89">
        <w:rPr>
          <w:rFonts w:ascii="Times New Roman" w:hAnsi="Times New Roman" w:cs="Times New Roman"/>
          <w:sz w:val="20"/>
          <w:szCs w:val="20"/>
        </w:rPr>
        <w:t>endeavours</w:t>
      </w:r>
      <w:r w:rsidR="00255D00" w:rsidRPr="00115E89">
        <w:rPr>
          <w:rFonts w:ascii="Times New Roman" w:hAnsi="Times New Roman" w:cs="Times New Roman"/>
          <w:sz w:val="20"/>
          <w:szCs w:val="20"/>
        </w:rPr>
        <w:t xml:space="preserve"> to mitigate </w:t>
      </w:r>
      <w:r w:rsidR="00255D00" w:rsidRPr="00115E89">
        <w:rPr>
          <w:rFonts w:ascii="Times New Roman" w:hAnsi="Times New Roman" w:cs="Times New Roman"/>
          <w:sz w:val="20"/>
          <w:szCs w:val="20"/>
        </w:rPr>
        <w:lastRenderedPageBreak/>
        <w:t>the effects of such Force Majeure</w:t>
      </w:r>
      <w:r w:rsidR="00255D00" w:rsidRPr="00115E89">
        <w:rPr>
          <w:rFonts w:ascii="Times New Roman" w:hAnsi="Times New Roman" w:cs="Times New Roman"/>
          <w:spacing w:val="-15"/>
          <w:sz w:val="20"/>
          <w:szCs w:val="20"/>
        </w:rPr>
        <w:t xml:space="preserve"> </w:t>
      </w:r>
      <w:r w:rsidR="00255D00" w:rsidRPr="00115E89">
        <w:rPr>
          <w:rFonts w:ascii="Times New Roman" w:hAnsi="Times New Roman" w:cs="Times New Roman"/>
          <w:sz w:val="20"/>
          <w:szCs w:val="20"/>
        </w:rPr>
        <w:t>Event.</w:t>
      </w:r>
    </w:p>
    <w:p w14:paraId="3976DF5C" w14:textId="77777777" w:rsidR="00302D4A" w:rsidRPr="00302D4A" w:rsidRDefault="00302D4A" w:rsidP="00115E89">
      <w:pPr>
        <w:pStyle w:val="BodyText"/>
        <w:spacing w:after="120" w:line="247" w:lineRule="auto"/>
        <w:ind w:left="267" w:right="12"/>
        <w:rPr>
          <w:rFonts w:ascii="Times New Roman" w:hAnsi="Times New Roman" w:cs="Times New Roman"/>
          <w:sz w:val="20"/>
          <w:szCs w:val="20"/>
          <w:lang w:val="bg-BG"/>
        </w:rPr>
      </w:pPr>
    </w:p>
    <w:p w14:paraId="4FB786BF" w14:textId="0B3B2AFF" w:rsidR="00CE53FE" w:rsidRPr="00115E89" w:rsidRDefault="00255D00" w:rsidP="00115E89">
      <w:pPr>
        <w:pStyle w:val="Heading1"/>
        <w:numPr>
          <w:ilvl w:val="0"/>
          <w:numId w:val="6"/>
        </w:numPr>
        <w:tabs>
          <w:tab w:val="left" w:pos="581"/>
        </w:tabs>
        <w:spacing w:after="120"/>
        <w:ind w:left="580" w:right="12" w:hanging="314"/>
        <w:rPr>
          <w:rFonts w:ascii="Times New Roman" w:hAnsi="Times New Roman" w:cs="Times New Roman"/>
          <w:sz w:val="20"/>
          <w:szCs w:val="20"/>
        </w:rPr>
      </w:pPr>
      <w:r w:rsidRPr="00115E89">
        <w:rPr>
          <w:rFonts w:ascii="Times New Roman" w:hAnsi="Times New Roman" w:cs="Times New Roman"/>
          <w:sz w:val="20"/>
          <w:szCs w:val="20"/>
        </w:rPr>
        <w:t>Anti-Corruption</w:t>
      </w:r>
    </w:p>
    <w:p w14:paraId="7E639D71" w14:textId="4EBD960F" w:rsidR="00CE53FE" w:rsidRPr="00115E89" w:rsidRDefault="00255D00" w:rsidP="00F15E7F">
      <w:pPr>
        <w:pStyle w:val="ListParagraph"/>
        <w:numPr>
          <w:ilvl w:val="1"/>
          <w:numId w:val="6"/>
        </w:numPr>
        <w:tabs>
          <w:tab w:val="left" w:pos="720"/>
        </w:tabs>
        <w:spacing w:after="120" w:line="247" w:lineRule="auto"/>
        <w:ind w:left="270" w:right="12" w:firstLine="0"/>
        <w:rPr>
          <w:rFonts w:ascii="Times New Roman" w:hAnsi="Times New Roman" w:cs="Times New Roman"/>
          <w:sz w:val="20"/>
          <w:szCs w:val="20"/>
        </w:rPr>
      </w:pPr>
      <w:r w:rsidRPr="00115E89">
        <w:rPr>
          <w:rFonts w:ascii="Times New Roman" w:hAnsi="Times New Roman" w:cs="Times New Roman"/>
          <w:sz w:val="20"/>
          <w:szCs w:val="20"/>
        </w:rPr>
        <w:t>The Merchant hereby represents, warrants and covenants that it will not, under any circumstances, and at all relevant times, make, or cause or authorise any third party acting on their behalf to make, directly or indirectly, any prohibited bribes, offers, promises or payments of money, or anything of value, to any foreign official (including but not limited</w:t>
      </w:r>
      <w:r w:rsidR="009A105B" w:rsidRPr="00115E89">
        <w:rPr>
          <w:rFonts w:ascii="Times New Roman" w:hAnsi="Times New Roman" w:cs="Times New Roman"/>
          <w:sz w:val="20"/>
          <w:szCs w:val="20"/>
        </w:rPr>
        <w:t xml:space="preserve"> </w:t>
      </w:r>
      <w:r w:rsidRPr="00115E89">
        <w:rPr>
          <w:rFonts w:ascii="Times New Roman" w:hAnsi="Times New Roman" w:cs="Times New Roman"/>
          <w:sz w:val="20"/>
          <w:szCs w:val="20"/>
        </w:rPr>
        <w:t>to government officials, government employees, any political party or political party official, any candidate for political office, or any person otherwise acting in an official capacity) pursuant to all Applicable Law (including but not limited to any local anti-bribery laws), or any other third party, for the purpose of influencing such Party’s acts or decisions or in order to obtain or retain business or secure an unfair business advantage for either Party in performing their duties and obligations pursuant to the Agreement.</w:t>
      </w:r>
    </w:p>
    <w:p w14:paraId="4E9BF362" w14:textId="166DFA2C" w:rsidR="00CE53FE" w:rsidRPr="00115E89" w:rsidRDefault="00255D00" w:rsidP="00302D4A">
      <w:pPr>
        <w:pStyle w:val="ListParagraph"/>
        <w:numPr>
          <w:ilvl w:val="1"/>
          <w:numId w:val="6"/>
        </w:numPr>
        <w:tabs>
          <w:tab w:val="left" w:pos="720"/>
          <w:tab w:val="left" w:pos="1050"/>
          <w:tab w:val="left" w:pos="1051"/>
        </w:tabs>
        <w:spacing w:after="120" w:line="247" w:lineRule="auto"/>
        <w:ind w:left="270" w:right="39" w:firstLine="0"/>
        <w:rPr>
          <w:rFonts w:ascii="Times New Roman" w:hAnsi="Times New Roman" w:cs="Times New Roman"/>
          <w:sz w:val="20"/>
          <w:szCs w:val="20"/>
        </w:rPr>
      </w:pPr>
      <w:r w:rsidRPr="00115E89">
        <w:rPr>
          <w:rFonts w:ascii="Times New Roman" w:hAnsi="Times New Roman" w:cs="Times New Roman"/>
          <w:sz w:val="20"/>
          <w:szCs w:val="20"/>
        </w:rPr>
        <w:t>Each Party expressly agree</w:t>
      </w:r>
      <w:r w:rsidR="0089174A" w:rsidRPr="00115E89">
        <w:rPr>
          <w:rFonts w:ascii="Times New Roman" w:hAnsi="Times New Roman" w:cs="Times New Roman"/>
          <w:sz w:val="20"/>
          <w:szCs w:val="20"/>
        </w:rPr>
        <w:t>s</w:t>
      </w:r>
      <w:r w:rsidRPr="00115E89">
        <w:rPr>
          <w:rFonts w:ascii="Times New Roman" w:hAnsi="Times New Roman" w:cs="Times New Roman"/>
          <w:sz w:val="20"/>
          <w:szCs w:val="20"/>
        </w:rPr>
        <w:t xml:space="preserve"> that the </w:t>
      </w:r>
      <w:r w:rsidR="00B528C0">
        <w:rPr>
          <w:rFonts w:ascii="Times New Roman" w:hAnsi="Times New Roman" w:cs="Times New Roman"/>
          <w:sz w:val="20"/>
          <w:szCs w:val="20"/>
        </w:rPr>
        <w:t>MSA</w:t>
      </w:r>
      <w:r w:rsidRPr="00115E89">
        <w:rPr>
          <w:rFonts w:ascii="Times New Roman" w:hAnsi="Times New Roman" w:cs="Times New Roman"/>
          <w:sz w:val="20"/>
          <w:szCs w:val="20"/>
        </w:rPr>
        <w:t xml:space="preserve"> is the result of arms-length negotiations, and that neither Party has </w:t>
      </w:r>
      <w:proofErr w:type="gramStart"/>
      <w:r w:rsidRPr="00115E89">
        <w:rPr>
          <w:rFonts w:ascii="Times New Roman" w:hAnsi="Times New Roman" w:cs="Times New Roman"/>
          <w:sz w:val="20"/>
          <w:szCs w:val="20"/>
        </w:rPr>
        <w:t>entered into</w:t>
      </w:r>
      <w:proofErr w:type="gramEnd"/>
      <w:r w:rsidRPr="00115E89">
        <w:rPr>
          <w:rFonts w:ascii="Times New Roman" w:hAnsi="Times New Roman" w:cs="Times New Roman"/>
          <w:sz w:val="20"/>
          <w:szCs w:val="20"/>
        </w:rPr>
        <w:t xml:space="preserve"> the </w:t>
      </w:r>
      <w:r w:rsidR="00B528C0">
        <w:rPr>
          <w:rFonts w:ascii="Times New Roman" w:hAnsi="Times New Roman" w:cs="Times New Roman"/>
          <w:sz w:val="20"/>
          <w:szCs w:val="20"/>
        </w:rPr>
        <w:t>MSA</w:t>
      </w:r>
      <w:r w:rsidR="00B528C0"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with</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corrupt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motive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obtain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retain</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business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secure an unfair business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advantage.</w:t>
      </w:r>
    </w:p>
    <w:p w14:paraId="4FD4CFD7" w14:textId="142336B7" w:rsidR="00CE53FE" w:rsidRPr="00115E89" w:rsidRDefault="00255D00" w:rsidP="00302D4A">
      <w:pPr>
        <w:pStyle w:val="ListParagraph"/>
        <w:numPr>
          <w:ilvl w:val="1"/>
          <w:numId w:val="6"/>
        </w:numPr>
        <w:tabs>
          <w:tab w:val="left" w:pos="720"/>
          <w:tab w:val="left" w:pos="1053"/>
          <w:tab w:val="left" w:pos="1054"/>
        </w:tabs>
        <w:spacing w:after="120" w:line="247" w:lineRule="auto"/>
        <w:ind w:left="270" w:right="39"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hereby warrants and undertakes that it shall maintain and, for a period of at least six years, keep accurate and up to date accounting records to ensure that all transactions relating to the </w:t>
      </w:r>
      <w:r w:rsidR="00B528C0">
        <w:rPr>
          <w:rFonts w:ascii="Times New Roman" w:hAnsi="Times New Roman" w:cs="Times New Roman"/>
          <w:sz w:val="20"/>
          <w:szCs w:val="20"/>
        </w:rPr>
        <w:t>MSA</w:t>
      </w:r>
      <w:r w:rsidR="00B528C0" w:rsidRPr="00115E89">
        <w:rPr>
          <w:rFonts w:ascii="Times New Roman" w:hAnsi="Times New Roman" w:cs="Times New Roman"/>
          <w:sz w:val="20"/>
          <w:szCs w:val="20"/>
        </w:rPr>
        <w:t xml:space="preserve"> </w:t>
      </w:r>
      <w:r w:rsidRPr="00115E89">
        <w:rPr>
          <w:rFonts w:ascii="Times New Roman" w:hAnsi="Times New Roman" w:cs="Times New Roman"/>
          <w:sz w:val="20"/>
          <w:szCs w:val="20"/>
        </w:rPr>
        <w:t>are sufficiently</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documented.</w:t>
      </w:r>
    </w:p>
    <w:p w14:paraId="005A6851" w14:textId="77777777" w:rsidR="00CE53FE" w:rsidRPr="00115E89" w:rsidRDefault="00CE53FE" w:rsidP="00115E89">
      <w:pPr>
        <w:pStyle w:val="BodyText"/>
        <w:spacing w:after="120"/>
        <w:jc w:val="left"/>
        <w:rPr>
          <w:rFonts w:ascii="Times New Roman" w:hAnsi="Times New Roman" w:cs="Times New Roman"/>
          <w:sz w:val="20"/>
          <w:szCs w:val="20"/>
        </w:rPr>
      </w:pPr>
    </w:p>
    <w:p w14:paraId="27608DF8" w14:textId="2A63FFA6" w:rsidR="00CE53FE" w:rsidRPr="00115E89" w:rsidRDefault="00255D00" w:rsidP="00302D4A">
      <w:pPr>
        <w:pStyle w:val="Heading1"/>
        <w:numPr>
          <w:ilvl w:val="0"/>
          <w:numId w:val="6"/>
        </w:numPr>
        <w:tabs>
          <w:tab w:val="left" w:pos="600"/>
        </w:tabs>
        <w:spacing w:after="120"/>
        <w:ind w:left="599" w:hanging="329"/>
        <w:rPr>
          <w:rFonts w:ascii="Times New Roman" w:hAnsi="Times New Roman" w:cs="Times New Roman"/>
          <w:sz w:val="20"/>
          <w:szCs w:val="20"/>
        </w:rPr>
      </w:pPr>
      <w:r w:rsidRPr="00115E89">
        <w:rPr>
          <w:rFonts w:ascii="Times New Roman" w:hAnsi="Times New Roman" w:cs="Times New Roman"/>
          <w:sz w:val="20"/>
          <w:szCs w:val="20"/>
        </w:rPr>
        <w:t>Entire</w:t>
      </w:r>
      <w:r w:rsidRPr="00115E89">
        <w:rPr>
          <w:rFonts w:ascii="Times New Roman" w:hAnsi="Times New Roman" w:cs="Times New Roman"/>
          <w:spacing w:val="-2"/>
          <w:sz w:val="20"/>
          <w:szCs w:val="20"/>
        </w:rPr>
        <w:t xml:space="preserve"> </w:t>
      </w:r>
      <w:r w:rsidRPr="00115E89">
        <w:rPr>
          <w:rFonts w:ascii="Times New Roman" w:hAnsi="Times New Roman" w:cs="Times New Roman"/>
          <w:sz w:val="20"/>
          <w:szCs w:val="20"/>
        </w:rPr>
        <w:t>Agreement</w:t>
      </w:r>
    </w:p>
    <w:p w14:paraId="3E3332D2" w14:textId="56B3E96C" w:rsidR="00CE53FE" w:rsidRPr="00115E89" w:rsidRDefault="00255D00" w:rsidP="00302D4A">
      <w:pPr>
        <w:pStyle w:val="ListParagraph"/>
        <w:numPr>
          <w:ilvl w:val="1"/>
          <w:numId w:val="6"/>
        </w:numPr>
        <w:tabs>
          <w:tab w:val="left" w:pos="720"/>
        </w:tabs>
        <w:spacing w:after="120" w:line="247" w:lineRule="auto"/>
        <w:ind w:left="270" w:firstLine="0"/>
        <w:rPr>
          <w:rFonts w:ascii="Times New Roman" w:hAnsi="Times New Roman" w:cs="Times New Roman"/>
          <w:sz w:val="20"/>
          <w:szCs w:val="20"/>
        </w:rPr>
      </w:pPr>
      <w:r w:rsidRPr="00115E89">
        <w:rPr>
          <w:rFonts w:ascii="Times New Roman" w:hAnsi="Times New Roman" w:cs="Times New Roman"/>
          <w:sz w:val="20"/>
          <w:szCs w:val="20"/>
        </w:rPr>
        <w:t xml:space="preserve">The Agreement contains the entire agreement between the Parties </w:t>
      </w:r>
      <w:proofErr w:type="gramStart"/>
      <w:r w:rsidRPr="00115E89">
        <w:rPr>
          <w:rFonts w:ascii="Times New Roman" w:hAnsi="Times New Roman" w:cs="Times New Roman"/>
          <w:sz w:val="20"/>
          <w:szCs w:val="20"/>
        </w:rPr>
        <w:t>with regard to</w:t>
      </w:r>
      <w:proofErr w:type="gramEnd"/>
      <w:r w:rsidRPr="00115E89">
        <w:rPr>
          <w:rFonts w:ascii="Times New Roman" w:hAnsi="Times New Roman" w:cs="Times New Roman"/>
          <w:sz w:val="20"/>
          <w:szCs w:val="20"/>
        </w:rPr>
        <w:t xml:space="preserve"> its subject matter to the exclusion of all other</w:t>
      </w:r>
      <w:r w:rsidRPr="00115E89">
        <w:rPr>
          <w:rFonts w:ascii="Times New Roman" w:hAnsi="Times New Roman" w:cs="Times New Roman"/>
          <w:spacing w:val="-27"/>
          <w:sz w:val="20"/>
          <w:szCs w:val="20"/>
        </w:rPr>
        <w:t xml:space="preserve"> </w:t>
      </w:r>
      <w:r w:rsidRPr="00115E89">
        <w:rPr>
          <w:rFonts w:ascii="Times New Roman" w:hAnsi="Times New Roman" w:cs="Times New Roman"/>
          <w:sz w:val="20"/>
          <w:szCs w:val="20"/>
        </w:rPr>
        <w:t>terms and</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conditions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prior</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collateral</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agreements,</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negotiations,</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notices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of intention and</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representations.</w:t>
      </w:r>
    </w:p>
    <w:p w14:paraId="4D316E57" w14:textId="38878CBB" w:rsidR="00CE53FE" w:rsidRDefault="00255D00" w:rsidP="00302D4A">
      <w:pPr>
        <w:pStyle w:val="ListParagraph"/>
        <w:numPr>
          <w:ilvl w:val="1"/>
          <w:numId w:val="6"/>
        </w:numPr>
        <w:tabs>
          <w:tab w:val="left" w:pos="720"/>
        </w:tabs>
        <w:spacing w:after="120" w:line="249" w:lineRule="auto"/>
        <w:ind w:left="270" w:right="1" w:firstLine="0"/>
        <w:rPr>
          <w:rFonts w:ascii="Times New Roman" w:hAnsi="Times New Roman" w:cs="Times New Roman"/>
          <w:sz w:val="20"/>
          <w:szCs w:val="20"/>
        </w:rPr>
      </w:pPr>
      <w:r w:rsidRPr="00115E89">
        <w:rPr>
          <w:rFonts w:ascii="Times New Roman" w:hAnsi="Times New Roman" w:cs="Times New Roman"/>
          <w:sz w:val="20"/>
          <w:szCs w:val="20"/>
        </w:rPr>
        <w:t xml:space="preserve">The Agreement may only be varied </w:t>
      </w:r>
      <w:r w:rsidR="00A95F7F">
        <w:rPr>
          <w:rFonts w:ascii="Times New Roman" w:hAnsi="Times New Roman" w:cs="Times New Roman"/>
          <w:sz w:val="20"/>
          <w:szCs w:val="20"/>
        </w:rPr>
        <w:t xml:space="preserve">if agreed </w:t>
      </w:r>
      <w:r w:rsidRPr="00115E89">
        <w:rPr>
          <w:rFonts w:ascii="Times New Roman" w:hAnsi="Times New Roman" w:cs="Times New Roman"/>
          <w:sz w:val="20"/>
          <w:szCs w:val="20"/>
        </w:rPr>
        <w:t>in writing</w:t>
      </w:r>
      <w:r w:rsidR="00A95F7F">
        <w:rPr>
          <w:rFonts w:ascii="Times New Roman" w:hAnsi="Times New Roman" w:cs="Times New Roman"/>
          <w:sz w:val="20"/>
          <w:szCs w:val="20"/>
        </w:rPr>
        <w:t xml:space="preserve"> and</w:t>
      </w:r>
      <w:r w:rsidRPr="00115E89">
        <w:rPr>
          <w:rFonts w:ascii="Times New Roman" w:hAnsi="Times New Roman" w:cs="Times New Roman"/>
          <w:sz w:val="20"/>
          <w:szCs w:val="20"/>
        </w:rPr>
        <w:t xml:space="preserve"> signed by a duly authorised representative of each</w:t>
      </w:r>
      <w:r w:rsidRPr="00115E89">
        <w:rPr>
          <w:rFonts w:ascii="Times New Roman" w:hAnsi="Times New Roman" w:cs="Times New Roman"/>
          <w:spacing w:val="-13"/>
          <w:sz w:val="20"/>
          <w:szCs w:val="20"/>
        </w:rPr>
        <w:t xml:space="preserve"> </w:t>
      </w:r>
      <w:r w:rsidRPr="00115E89">
        <w:rPr>
          <w:rFonts w:ascii="Times New Roman" w:hAnsi="Times New Roman" w:cs="Times New Roman"/>
          <w:sz w:val="20"/>
          <w:szCs w:val="20"/>
        </w:rPr>
        <w:t>Party.</w:t>
      </w:r>
    </w:p>
    <w:p w14:paraId="7B825354" w14:textId="25F6BDF5" w:rsidR="00BC410E" w:rsidRPr="00302D4A" w:rsidRDefault="00BC410E" w:rsidP="00302D4A">
      <w:pPr>
        <w:pStyle w:val="ListParagraph"/>
        <w:numPr>
          <w:ilvl w:val="1"/>
          <w:numId w:val="6"/>
        </w:numPr>
        <w:tabs>
          <w:tab w:val="left" w:pos="720"/>
        </w:tabs>
        <w:spacing w:after="120" w:line="249" w:lineRule="auto"/>
        <w:ind w:left="270" w:right="1" w:firstLine="0"/>
        <w:rPr>
          <w:rFonts w:ascii="Times New Roman" w:hAnsi="Times New Roman" w:cs="Times New Roman"/>
          <w:sz w:val="20"/>
          <w:szCs w:val="20"/>
        </w:rPr>
      </w:pPr>
      <w:r>
        <w:rPr>
          <w:rFonts w:ascii="Times New Roman" w:hAnsi="Times New Roman" w:cs="Times New Roman"/>
          <w:sz w:val="20"/>
          <w:szCs w:val="20"/>
        </w:rPr>
        <w:t>For the avoidance of doubt, Paynetics is not a party to the Terminal Agreement</w:t>
      </w:r>
      <w:r w:rsidR="00C9414A">
        <w:rPr>
          <w:rFonts w:ascii="Times New Roman" w:hAnsi="Times New Roman" w:cs="Times New Roman"/>
          <w:sz w:val="20"/>
          <w:szCs w:val="20"/>
        </w:rPr>
        <w:t xml:space="preserve">. The Terminal Agreement is a separate agreement between the Merchant and the </w:t>
      </w:r>
      <w:r w:rsidR="00AC3F0D">
        <w:rPr>
          <w:rFonts w:ascii="Times New Roman" w:hAnsi="Times New Roman" w:cs="Times New Roman"/>
          <w:sz w:val="20"/>
          <w:szCs w:val="20"/>
        </w:rPr>
        <w:t>Partner</w:t>
      </w:r>
      <w:r w:rsidR="00C9414A">
        <w:rPr>
          <w:rFonts w:ascii="Times New Roman" w:hAnsi="Times New Roman" w:cs="Times New Roman"/>
          <w:sz w:val="20"/>
          <w:szCs w:val="20"/>
        </w:rPr>
        <w:t>.</w:t>
      </w:r>
    </w:p>
    <w:p w14:paraId="217236DF" w14:textId="77777777" w:rsidR="00302D4A" w:rsidRPr="00115E89" w:rsidRDefault="00302D4A" w:rsidP="00302D4A">
      <w:pPr>
        <w:pStyle w:val="ListParagraph"/>
        <w:tabs>
          <w:tab w:val="left" w:pos="720"/>
        </w:tabs>
        <w:spacing w:after="120" w:line="249" w:lineRule="auto"/>
        <w:ind w:left="270" w:right="1"/>
        <w:rPr>
          <w:rFonts w:ascii="Times New Roman" w:hAnsi="Times New Roman" w:cs="Times New Roman"/>
          <w:sz w:val="20"/>
          <w:szCs w:val="20"/>
        </w:rPr>
      </w:pPr>
    </w:p>
    <w:p w14:paraId="795643E6" w14:textId="61A84160" w:rsidR="00CE53FE" w:rsidRPr="00745D9D" w:rsidRDefault="00255D00" w:rsidP="00745D9D">
      <w:pPr>
        <w:pStyle w:val="Heading1"/>
        <w:numPr>
          <w:ilvl w:val="0"/>
          <w:numId w:val="6"/>
        </w:numPr>
        <w:tabs>
          <w:tab w:val="left" w:pos="600"/>
        </w:tabs>
        <w:spacing w:after="120"/>
        <w:ind w:left="599" w:hanging="329"/>
        <w:rPr>
          <w:rFonts w:ascii="Times New Roman" w:hAnsi="Times New Roman" w:cs="Times New Roman"/>
          <w:sz w:val="20"/>
          <w:szCs w:val="20"/>
        </w:rPr>
      </w:pPr>
      <w:r w:rsidRPr="00745D9D">
        <w:rPr>
          <w:rFonts w:ascii="Times New Roman" w:hAnsi="Times New Roman" w:cs="Times New Roman"/>
          <w:sz w:val="20"/>
          <w:szCs w:val="20"/>
        </w:rPr>
        <w:t>Assignment</w:t>
      </w:r>
    </w:p>
    <w:p w14:paraId="7D77CB02" w14:textId="105D0FF7" w:rsidR="00CE53FE" w:rsidRPr="00745D9D" w:rsidRDefault="00255D00" w:rsidP="00745D9D">
      <w:pPr>
        <w:pStyle w:val="ListParagraph"/>
        <w:numPr>
          <w:ilvl w:val="1"/>
          <w:numId w:val="6"/>
        </w:numPr>
        <w:tabs>
          <w:tab w:val="left" w:pos="720"/>
        </w:tabs>
        <w:spacing w:after="120" w:line="247" w:lineRule="auto"/>
        <w:ind w:left="270" w:firstLine="0"/>
        <w:rPr>
          <w:rFonts w:ascii="Times New Roman" w:hAnsi="Times New Roman" w:cs="Times New Roman"/>
          <w:sz w:val="20"/>
          <w:szCs w:val="20"/>
        </w:rPr>
      </w:pPr>
      <w:r w:rsidRPr="00745D9D">
        <w:rPr>
          <w:rFonts w:ascii="Times New Roman" w:hAnsi="Times New Roman" w:cs="Times New Roman"/>
          <w:sz w:val="20"/>
          <w:szCs w:val="20"/>
        </w:rPr>
        <w:t xml:space="preserve">The Merchant shall not without the written consent of </w:t>
      </w:r>
      <w:r w:rsidR="00D019BA" w:rsidRPr="00745D9D">
        <w:rPr>
          <w:rFonts w:ascii="Times New Roman" w:hAnsi="Times New Roman" w:cs="Times New Roman"/>
          <w:sz w:val="20"/>
          <w:szCs w:val="20"/>
        </w:rPr>
        <w:t>Paynetics</w:t>
      </w:r>
      <w:r w:rsidRPr="00745D9D">
        <w:rPr>
          <w:rFonts w:ascii="Times New Roman" w:hAnsi="Times New Roman" w:cs="Times New Roman"/>
          <w:sz w:val="20"/>
          <w:szCs w:val="20"/>
        </w:rPr>
        <w:t xml:space="preserve">, assign, transfer, charge or deal in any other manner with the Agreement or </w:t>
      </w:r>
      <w:r w:rsidRPr="00745D9D">
        <w:rPr>
          <w:rFonts w:ascii="Times New Roman" w:hAnsi="Times New Roman" w:cs="Times New Roman"/>
          <w:sz w:val="20"/>
          <w:szCs w:val="20"/>
        </w:rPr>
        <w:t>any of its rights under it, nor purport to do any of the same, nor sub- contract the whole or any part of its rights or obligations under the Agreement, such consent not to be unreasonably</w:t>
      </w:r>
      <w:r w:rsidRPr="00745D9D">
        <w:rPr>
          <w:rFonts w:ascii="Times New Roman" w:hAnsi="Times New Roman" w:cs="Times New Roman"/>
          <w:spacing w:val="-10"/>
          <w:sz w:val="20"/>
          <w:szCs w:val="20"/>
        </w:rPr>
        <w:t xml:space="preserve"> </w:t>
      </w:r>
      <w:r w:rsidRPr="00745D9D">
        <w:rPr>
          <w:rFonts w:ascii="Times New Roman" w:hAnsi="Times New Roman" w:cs="Times New Roman"/>
          <w:sz w:val="20"/>
          <w:szCs w:val="20"/>
        </w:rPr>
        <w:t>withheld.</w:t>
      </w:r>
    </w:p>
    <w:p w14:paraId="6E98879B" w14:textId="41F07093" w:rsidR="00745D9D" w:rsidRPr="00745D9D" w:rsidRDefault="00745D9D" w:rsidP="00745D9D">
      <w:pPr>
        <w:pStyle w:val="ListParagraph"/>
        <w:numPr>
          <w:ilvl w:val="1"/>
          <w:numId w:val="6"/>
        </w:numPr>
        <w:tabs>
          <w:tab w:val="left" w:pos="720"/>
        </w:tabs>
        <w:spacing w:after="120" w:line="247" w:lineRule="auto"/>
        <w:ind w:left="270" w:right="19" w:firstLine="0"/>
        <w:rPr>
          <w:rFonts w:ascii="Times New Roman" w:hAnsi="Times New Roman" w:cs="Times New Roman"/>
          <w:b/>
          <w:bCs/>
          <w:i/>
          <w:iCs/>
          <w:sz w:val="20"/>
          <w:szCs w:val="20"/>
        </w:rPr>
      </w:pPr>
      <w:r>
        <w:rPr>
          <w:rFonts w:ascii="Times New Roman" w:hAnsi="Times New Roman" w:cs="Times New Roman"/>
          <w:sz w:val="20"/>
          <w:szCs w:val="20"/>
        </w:rPr>
        <w:t xml:space="preserve">Subject to </w:t>
      </w:r>
      <w:r w:rsidRPr="00745D9D">
        <w:rPr>
          <w:rFonts w:ascii="Times New Roman" w:hAnsi="Times New Roman" w:cs="Times New Roman"/>
          <w:sz w:val="20"/>
          <w:szCs w:val="20"/>
        </w:rPr>
        <w:t>clause 19.3 Paynetics shall be entitled to assign or transfer the whole or part of the Agreement or any of its rights or obligations under it and will provide the Merchant with</w:t>
      </w:r>
      <w:r>
        <w:rPr>
          <w:rStyle w:val="cf01"/>
        </w:rPr>
        <w:t xml:space="preserve"> </w:t>
      </w:r>
      <w:r w:rsidRPr="00745D9D">
        <w:rPr>
          <w:rStyle w:val="cf01"/>
          <w:rFonts w:ascii="Times New Roman" w:hAnsi="Times New Roman" w:cs="Times New Roman"/>
          <w:b w:val="0"/>
          <w:bCs w:val="0"/>
          <w:i w:val="0"/>
          <w:iCs w:val="0"/>
          <w:sz w:val="20"/>
          <w:szCs w:val="20"/>
        </w:rPr>
        <w:t>reasonable prior written notice of any such assignment or transfer</w:t>
      </w:r>
      <w:r>
        <w:rPr>
          <w:rStyle w:val="cf01"/>
          <w:rFonts w:ascii="Times New Roman" w:hAnsi="Times New Roman" w:cs="Times New Roman"/>
          <w:b w:val="0"/>
          <w:bCs w:val="0"/>
          <w:i w:val="0"/>
          <w:iCs w:val="0"/>
          <w:sz w:val="20"/>
          <w:szCs w:val="20"/>
        </w:rPr>
        <w:t>.</w:t>
      </w:r>
    </w:p>
    <w:p w14:paraId="52BFB298" w14:textId="4B3F164D" w:rsidR="00CE53FE" w:rsidRPr="00115E89" w:rsidRDefault="00D019BA" w:rsidP="00745D9D">
      <w:pPr>
        <w:pStyle w:val="ListParagraph"/>
        <w:numPr>
          <w:ilvl w:val="1"/>
          <w:numId w:val="6"/>
        </w:numPr>
        <w:tabs>
          <w:tab w:val="left" w:pos="720"/>
        </w:tabs>
        <w:spacing w:after="120" w:line="247" w:lineRule="auto"/>
        <w:ind w:left="270" w:right="19" w:firstLine="0"/>
        <w:rPr>
          <w:rFonts w:ascii="Times New Roman" w:hAnsi="Times New Roman" w:cs="Times New Roman"/>
          <w:sz w:val="20"/>
          <w:szCs w:val="20"/>
        </w:rPr>
      </w:pPr>
      <w:r w:rsidRPr="00745D9D">
        <w:rPr>
          <w:rFonts w:ascii="Times New Roman" w:hAnsi="Times New Roman" w:cs="Times New Roman"/>
          <w:sz w:val="20"/>
          <w:szCs w:val="20"/>
        </w:rPr>
        <w:t xml:space="preserve">Paynetics </w:t>
      </w:r>
      <w:r w:rsidR="00255D00" w:rsidRPr="00745D9D">
        <w:rPr>
          <w:rFonts w:ascii="Times New Roman" w:hAnsi="Times New Roman" w:cs="Times New Roman"/>
          <w:sz w:val="20"/>
          <w:szCs w:val="20"/>
        </w:rPr>
        <w:t xml:space="preserve">shall be entitled to assign </w:t>
      </w:r>
      <w:r w:rsidR="00026D2A" w:rsidRPr="00745D9D">
        <w:rPr>
          <w:rFonts w:ascii="Times New Roman" w:hAnsi="Times New Roman" w:cs="Times New Roman"/>
          <w:sz w:val="20"/>
          <w:szCs w:val="20"/>
        </w:rPr>
        <w:t>or transfer the whole or part of</w:t>
      </w:r>
      <w:r w:rsidR="00AF4895" w:rsidRPr="00745D9D">
        <w:rPr>
          <w:rFonts w:ascii="Times New Roman" w:hAnsi="Times New Roman" w:cs="Times New Roman"/>
          <w:sz w:val="20"/>
          <w:szCs w:val="20"/>
        </w:rPr>
        <w:t xml:space="preserve"> </w:t>
      </w:r>
      <w:r w:rsidR="00255D00" w:rsidRPr="00745D9D">
        <w:rPr>
          <w:rFonts w:ascii="Times New Roman" w:hAnsi="Times New Roman" w:cs="Times New Roman"/>
          <w:sz w:val="20"/>
          <w:szCs w:val="20"/>
        </w:rPr>
        <w:t>the Agreement where such assignment is made in connection with the sale or other transfer of substantially</w:t>
      </w:r>
      <w:r w:rsidR="00255D00" w:rsidRPr="00745D9D">
        <w:rPr>
          <w:rFonts w:ascii="Times New Roman" w:hAnsi="Times New Roman" w:cs="Times New Roman"/>
          <w:spacing w:val="-6"/>
          <w:sz w:val="20"/>
          <w:szCs w:val="20"/>
        </w:rPr>
        <w:t xml:space="preserve"> </w:t>
      </w:r>
      <w:r w:rsidR="00255D00" w:rsidRPr="00745D9D">
        <w:rPr>
          <w:rFonts w:ascii="Times New Roman" w:hAnsi="Times New Roman" w:cs="Times New Roman"/>
          <w:sz w:val="20"/>
          <w:szCs w:val="20"/>
        </w:rPr>
        <w:t>all</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5"/>
          <w:sz w:val="20"/>
          <w:szCs w:val="20"/>
        </w:rPr>
        <w:t xml:space="preserve"> </w:t>
      </w:r>
      <w:r w:rsidR="00E64164" w:rsidRPr="00115E89">
        <w:rPr>
          <w:rFonts w:ascii="Times New Roman" w:hAnsi="Times New Roman" w:cs="Times New Roman"/>
          <w:sz w:val="20"/>
          <w:szCs w:val="20"/>
          <w:lang w:val="en-US"/>
        </w:rPr>
        <w:t>Paynetics’</w:t>
      </w:r>
      <w:r w:rsidR="00E64164"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equity</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business</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assets,</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provided</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the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assignee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 xml:space="preserve">is a member of </w:t>
      </w:r>
      <w:r w:rsidR="008C5D03">
        <w:rPr>
          <w:rFonts w:ascii="Times New Roman" w:hAnsi="Times New Roman" w:cs="Times New Roman"/>
          <w:sz w:val="20"/>
          <w:szCs w:val="20"/>
        </w:rPr>
        <w:t xml:space="preserve">the </w:t>
      </w:r>
      <w:r w:rsidR="00255D00" w:rsidRPr="00115E89">
        <w:rPr>
          <w:rFonts w:ascii="Times New Roman" w:hAnsi="Times New Roman" w:cs="Times New Roman"/>
          <w:sz w:val="20"/>
          <w:szCs w:val="20"/>
        </w:rPr>
        <w:t>Card Scheme.</w:t>
      </w:r>
    </w:p>
    <w:p w14:paraId="21D8B757" w14:textId="4B5F69BA" w:rsidR="009A105B" w:rsidRPr="008C5D03" w:rsidRDefault="00E64164" w:rsidP="00745D9D">
      <w:pPr>
        <w:pStyle w:val="ListParagraph"/>
        <w:numPr>
          <w:ilvl w:val="1"/>
          <w:numId w:val="6"/>
        </w:numPr>
        <w:tabs>
          <w:tab w:val="left" w:pos="720"/>
        </w:tabs>
        <w:spacing w:after="120" w:line="247" w:lineRule="auto"/>
        <w:ind w:left="270" w:right="19" w:firstLine="0"/>
        <w:rPr>
          <w:rFonts w:ascii="Times New Roman" w:hAnsi="Times New Roman" w:cs="Times New Roman"/>
          <w:sz w:val="20"/>
          <w:szCs w:val="20"/>
        </w:rPr>
      </w:pPr>
      <w:r w:rsidRPr="00115E89">
        <w:rPr>
          <w:rFonts w:ascii="Times New Roman" w:hAnsi="Times New Roman" w:cs="Times New Roman"/>
          <w:sz w:val="20"/>
          <w:szCs w:val="20"/>
        </w:rPr>
        <w:t xml:space="preserve">The </w:t>
      </w:r>
      <w:r w:rsidR="0007302C" w:rsidRPr="00115E89">
        <w:rPr>
          <w:rFonts w:ascii="Times New Roman" w:hAnsi="Times New Roman" w:cs="Times New Roman"/>
          <w:sz w:val="20"/>
          <w:szCs w:val="20"/>
        </w:rPr>
        <w:t>M</w:t>
      </w:r>
      <w:r w:rsidRPr="00115E89">
        <w:rPr>
          <w:rFonts w:ascii="Times New Roman" w:hAnsi="Times New Roman" w:cs="Times New Roman"/>
          <w:sz w:val="20"/>
          <w:szCs w:val="20"/>
        </w:rPr>
        <w:t>erchant</w:t>
      </w:r>
      <w:r w:rsidR="00255D00" w:rsidRPr="00115E89">
        <w:rPr>
          <w:rFonts w:ascii="Times New Roman" w:hAnsi="Times New Roman" w:cs="Times New Roman"/>
          <w:sz w:val="20"/>
          <w:szCs w:val="20"/>
        </w:rPr>
        <w:t xml:space="preserve"> will notify the other </w:t>
      </w:r>
      <w:r w:rsidRPr="00115E89">
        <w:rPr>
          <w:rFonts w:ascii="Times New Roman" w:hAnsi="Times New Roman" w:cs="Times New Roman"/>
          <w:sz w:val="20"/>
          <w:szCs w:val="20"/>
        </w:rPr>
        <w:t>Part</w:t>
      </w:r>
      <w:r w:rsidR="008C5D03">
        <w:rPr>
          <w:rFonts w:ascii="Times New Roman" w:hAnsi="Times New Roman" w:cs="Times New Roman"/>
          <w:sz w:val="20"/>
          <w:szCs w:val="20"/>
        </w:rPr>
        <w:t>ies</w:t>
      </w:r>
      <w:r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in writing of any proposed </w:t>
      </w:r>
      <w:r w:rsidR="00A95F7F">
        <w:rPr>
          <w:rFonts w:ascii="Times New Roman" w:hAnsi="Times New Roman" w:cs="Times New Roman"/>
          <w:sz w:val="20"/>
          <w:szCs w:val="20"/>
        </w:rPr>
        <w:t>change</w:t>
      </w:r>
      <w:r w:rsidR="00A95F7F"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of control at least 1 month in advance, thereby permitting termination of the Agreement.</w:t>
      </w:r>
    </w:p>
    <w:p w14:paraId="319E1599" w14:textId="77777777" w:rsidR="00CE53FE" w:rsidRPr="00115E89" w:rsidRDefault="00CE53FE" w:rsidP="00115E89">
      <w:pPr>
        <w:pStyle w:val="BodyText"/>
        <w:spacing w:after="120"/>
        <w:ind w:right="19"/>
        <w:jc w:val="left"/>
        <w:rPr>
          <w:rFonts w:ascii="Times New Roman" w:hAnsi="Times New Roman" w:cs="Times New Roman"/>
          <w:sz w:val="20"/>
          <w:szCs w:val="20"/>
        </w:rPr>
      </w:pPr>
    </w:p>
    <w:p w14:paraId="18AF4A87" w14:textId="0B3B816C" w:rsidR="00CE53FE" w:rsidRPr="00115E89" w:rsidRDefault="00255D00" w:rsidP="00115E89">
      <w:pPr>
        <w:pStyle w:val="Heading1"/>
        <w:numPr>
          <w:ilvl w:val="0"/>
          <w:numId w:val="6"/>
        </w:numPr>
        <w:tabs>
          <w:tab w:val="left" w:pos="583"/>
        </w:tabs>
        <w:spacing w:after="120"/>
        <w:ind w:left="582" w:right="19" w:hanging="271"/>
        <w:jc w:val="left"/>
        <w:rPr>
          <w:rFonts w:ascii="Times New Roman" w:hAnsi="Times New Roman" w:cs="Times New Roman"/>
          <w:sz w:val="20"/>
          <w:szCs w:val="20"/>
        </w:rPr>
      </w:pPr>
      <w:r w:rsidRPr="00115E89">
        <w:rPr>
          <w:rFonts w:ascii="Times New Roman" w:hAnsi="Times New Roman" w:cs="Times New Roman"/>
          <w:sz w:val="20"/>
          <w:szCs w:val="20"/>
        </w:rPr>
        <w:t>No joint venture, partnership or</w:t>
      </w:r>
      <w:r w:rsidRPr="00115E89">
        <w:rPr>
          <w:rFonts w:ascii="Times New Roman" w:hAnsi="Times New Roman" w:cs="Times New Roman"/>
          <w:spacing w:val="-5"/>
          <w:sz w:val="20"/>
          <w:szCs w:val="20"/>
        </w:rPr>
        <w:t xml:space="preserve"> </w:t>
      </w:r>
      <w:r w:rsidRPr="00115E89">
        <w:rPr>
          <w:rFonts w:ascii="Times New Roman" w:hAnsi="Times New Roman" w:cs="Times New Roman"/>
          <w:sz w:val="20"/>
          <w:szCs w:val="20"/>
        </w:rPr>
        <w:t>agency</w:t>
      </w:r>
    </w:p>
    <w:p w14:paraId="17CADC83" w14:textId="42C351E5" w:rsidR="00CE53FE" w:rsidRPr="00115E89" w:rsidRDefault="00255D00" w:rsidP="00115E89">
      <w:pPr>
        <w:pStyle w:val="ListParagraph"/>
        <w:numPr>
          <w:ilvl w:val="1"/>
          <w:numId w:val="6"/>
        </w:numPr>
        <w:spacing w:after="120" w:line="247" w:lineRule="auto"/>
        <w:ind w:left="296" w:right="19" w:firstLine="0"/>
        <w:rPr>
          <w:rFonts w:ascii="Times New Roman" w:hAnsi="Times New Roman" w:cs="Times New Roman"/>
          <w:sz w:val="20"/>
          <w:szCs w:val="20"/>
        </w:rPr>
      </w:pPr>
      <w:r w:rsidRPr="00115E89">
        <w:rPr>
          <w:rFonts w:ascii="Times New Roman" w:hAnsi="Times New Roman" w:cs="Times New Roman"/>
          <w:sz w:val="20"/>
          <w:szCs w:val="20"/>
        </w:rPr>
        <w:t>Neither the Merchant nor any Representative must at any time hold itself out as being, the</w:t>
      </w:r>
      <w:r w:rsidR="00EB3550" w:rsidRPr="00115E89">
        <w:rPr>
          <w:rFonts w:ascii="Times New Roman" w:hAnsi="Times New Roman" w:cs="Times New Roman"/>
          <w:sz w:val="20"/>
          <w:szCs w:val="20"/>
        </w:rPr>
        <w:t xml:space="preserve"> </w:t>
      </w:r>
      <w:r w:rsidRPr="00115E89">
        <w:rPr>
          <w:rFonts w:ascii="Times New Roman" w:hAnsi="Times New Roman" w:cs="Times New Roman"/>
          <w:sz w:val="20"/>
          <w:szCs w:val="20"/>
        </w:rPr>
        <w:t xml:space="preserve">agent of </w:t>
      </w:r>
      <w:r w:rsidR="00D019BA"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 xml:space="preserve">for any purpose whatsoever and the Agreement shall not be construed as or treated as creating any partnership or joint venture between the Parties or between </w:t>
      </w:r>
      <w:r w:rsidR="00D019BA"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and any</w:t>
      </w:r>
      <w:r w:rsidRPr="00115E89">
        <w:rPr>
          <w:rFonts w:ascii="Times New Roman" w:hAnsi="Times New Roman" w:cs="Times New Roman"/>
          <w:spacing w:val="-12"/>
          <w:sz w:val="20"/>
          <w:szCs w:val="20"/>
        </w:rPr>
        <w:t xml:space="preserve"> </w:t>
      </w:r>
      <w:r w:rsidRPr="00115E89">
        <w:rPr>
          <w:rFonts w:ascii="Times New Roman" w:hAnsi="Times New Roman" w:cs="Times New Roman"/>
          <w:sz w:val="20"/>
          <w:szCs w:val="20"/>
        </w:rPr>
        <w:t>Representative.</w:t>
      </w:r>
    </w:p>
    <w:p w14:paraId="5C7A3B4B" w14:textId="6FFD0FB5" w:rsidR="00CE53FE" w:rsidRPr="00115E89" w:rsidRDefault="00255D00" w:rsidP="00115E89">
      <w:pPr>
        <w:pStyle w:val="ListParagraph"/>
        <w:numPr>
          <w:ilvl w:val="1"/>
          <w:numId w:val="6"/>
        </w:numPr>
        <w:spacing w:after="120" w:line="247" w:lineRule="auto"/>
        <w:ind w:left="296" w:right="19" w:firstLine="0"/>
        <w:rPr>
          <w:rFonts w:ascii="Times New Roman" w:hAnsi="Times New Roman" w:cs="Times New Roman"/>
          <w:sz w:val="20"/>
          <w:szCs w:val="20"/>
        </w:rPr>
      </w:pPr>
      <w:r w:rsidRPr="00115E89">
        <w:rPr>
          <w:rFonts w:ascii="Times New Roman" w:hAnsi="Times New Roman" w:cs="Times New Roman"/>
          <w:sz w:val="20"/>
          <w:szCs w:val="20"/>
        </w:rPr>
        <w:t xml:space="preserve">The Merchant acknowledges that it has no authority or power to bind </w:t>
      </w:r>
      <w:r w:rsidR="003C5CE0" w:rsidRPr="00115E89">
        <w:rPr>
          <w:rFonts w:ascii="Times New Roman" w:hAnsi="Times New Roman" w:cs="Times New Roman"/>
          <w:sz w:val="20"/>
          <w:szCs w:val="20"/>
        </w:rPr>
        <w:t xml:space="preserve">Paynetics </w:t>
      </w:r>
      <w:r w:rsidRPr="00115E89">
        <w:rPr>
          <w:rFonts w:ascii="Times New Roman" w:hAnsi="Times New Roman" w:cs="Times New Roman"/>
          <w:sz w:val="20"/>
          <w:szCs w:val="20"/>
        </w:rPr>
        <w:t>nor create any liability on behalf of</w:t>
      </w:r>
      <w:r w:rsidRPr="00115E89">
        <w:rPr>
          <w:rFonts w:ascii="Times New Roman" w:hAnsi="Times New Roman" w:cs="Times New Roman"/>
          <w:spacing w:val="-16"/>
          <w:sz w:val="20"/>
          <w:szCs w:val="20"/>
        </w:rPr>
        <w:t xml:space="preserve"> </w:t>
      </w:r>
      <w:r w:rsidR="003C5CE0" w:rsidRPr="00115E89">
        <w:rPr>
          <w:rFonts w:ascii="Times New Roman" w:hAnsi="Times New Roman" w:cs="Times New Roman"/>
          <w:sz w:val="20"/>
          <w:szCs w:val="20"/>
        </w:rPr>
        <w:t>Paynetics</w:t>
      </w:r>
      <w:r w:rsidRPr="00115E89">
        <w:rPr>
          <w:rFonts w:ascii="Times New Roman" w:hAnsi="Times New Roman" w:cs="Times New Roman"/>
          <w:sz w:val="20"/>
          <w:szCs w:val="20"/>
        </w:rPr>
        <w:t>.</w:t>
      </w:r>
    </w:p>
    <w:p w14:paraId="5841A4CE" w14:textId="77777777" w:rsidR="00CE53FE" w:rsidRPr="00115E89" w:rsidRDefault="00CE53FE" w:rsidP="00115E89">
      <w:pPr>
        <w:pStyle w:val="BodyText"/>
        <w:spacing w:after="120"/>
        <w:jc w:val="left"/>
        <w:rPr>
          <w:rFonts w:ascii="Times New Roman" w:hAnsi="Times New Roman" w:cs="Times New Roman"/>
          <w:sz w:val="20"/>
          <w:szCs w:val="20"/>
        </w:rPr>
      </w:pPr>
    </w:p>
    <w:p w14:paraId="695C56A3" w14:textId="1071D083" w:rsidR="00CE53FE" w:rsidRPr="00115E89" w:rsidRDefault="000D18BA" w:rsidP="00115E89">
      <w:pPr>
        <w:pStyle w:val="Heading1"/>
        <w:tabs>
          <w:tab w:val="left" w:pos="583"/>
        </w:tabs>
        <w:spacing w:after="120"/>
        <w:rPr>
          <w:rFonts w:ascii="Times New Roman" w:hAnsi="Times New Roman" w:cs="Times New Roman"/>
          <w:sz w:val="20"/>
          <w:szCs w:val="20"/>
        </w:rPr>
      </w:pPr>
      <w:r>
        <w:rPr>
          <w:rFonts w:ascii="Times New Roman" w:hAnsi="Times New Roman" w:cs="Times New Roman"/>
          <w:sz w:val="20"/>
          <w:szCs w:val="20"/>
        </w:rPr>
        <w:t xml:space="preserve">21. </w:t>
      </w:r>
      <w:r w:rsidR="00255D00" w:rsidRPr="00115E89">
        <w:rPr>
          <w:rFonts w:ascii="Times New Roman" w:hAnsi="Times New Roman" w:cs="Times New Roman"/>
          <w:sz w:val="20"/>
          <w:szCs w:val="20"/>
        </w:rPr>
        <w:t>Severability</w:t>
      </w:r>
    </w:p>
    <w:p w14:paraId="48437D3F" w14:textId="2EB5A91D" w:rsidR="000D18BA" w:rsidRDefault="00255D00" w:rsidP="005D474C">
      <w:pPr>
        <w:pStyle w:val="BodyText"/>
        <w:spacing w:after="120" w:line="247" w:lineRule="auto"/>
        <w:ind w:left="296" w:right="19"/>
        <w:rPr>
          <w:rFonts w:ascii="Times New Roman" w:hAnsi="Times New Roman" w:cs="Times New Roman"/>
          <w:sz w:val="20"/>
          <w:szCs w:val="20"/>
        </w:rPr>
      </w:pPr>
      <w:r w:rsidRPr="00115E89">
        <w:rPr>
          <w:rFonts w:ascii="Times New Roman" w:hAnsi="Times New Roman" w:cs="Times New Roman"/>
          <w:sz w:val="20"/>
          <w:szCs w:val="20"/>
        </w:rPr>
        <w:t>If any provision of the Agreement shall be found by any Court or administrative body of competent jurisdiction to be invalid or unenforceable, the invalidity or unenforceability of such provision shall not affect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other</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provisions</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of</w:t>
      </w:r>
      <w:r w:rsidRPr="00115E89">
        <w:rPr>
          <w:rFonts w:ascii="Times New Roman" w:hAnsi="Times New Roman" w:cs="Times New Roman"/>
          <w:spacing w:val="-4"/>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6"/>
          <w:sz w:val="20"/>
          <w:szCs w:val="20"/>
        </w:rPr>
        <w:t xml:space="preserve"> </w:t>
      </w:r>
      <w:r w:rsidR="00F15E7F" w:rsidRPr="00115E89">
        <w:rPr>
          <w:rFonts w:ascii="Times New Roman" w:hAnsi="Times New Roman" w:cs="Times New Roman"/>
          <w:sz w:val="20"/>
          <w:szCs w:val="20"/>
        </w:rPr>
        <w:t>Agreement,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all</w:t>
      </w:r>
      <w:r w:rsidRPr="00115E89">
        <w:rPr>
          <w:rFonts w:ascii="Times New Roman" w:hAnsi="Times New Roman" w:cs="Times New Roman"/>
          <w:spacing w:val="-7"/>
          <w:sz w:val="20"/>
          <w:szCs w:val="20"/>
        </w:rPr>
        <w:t xml:space="preserve"> </w:t>
      </w:r>
      <w:r w:rsidRPr="00115E89">
        <w:rPr>
          <w:rFonts w:ascii="Times New Roman" w:hAnsi="Times New Roman" w:cs="Times New Roman"/>
          <w:sz w:val="20"/>
          <w:szCs w:val="20"/>
        </w:rPr>
        <w:t>provisions</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not</w:t>
      </w:r>
      <w:r w:rsidRPr="00115E89">
        <w:rPr>
          <w:rFonts w:ascii="Times New Roman" w:hAnsi="Times New Roman" w:cs="Times New Roman"/>
          <w:spacing w:val="-6"/>
          <w:sz w:val="20"/>
          <w:szCs w:val="20"/>
        </w:rPr>
        <w:t xml:space="preserve"> </w:t>
      </w:r>
      <w:r w:rsidRPr="00115E89">
        <w:rPr>
          <w:rFonts w:ascii="Times New Roman" w:hAnsi="Times New Roman" w:cs="Times New Roman"/>
          <w:sz w:val="20"/>
          <w:szCs w:val="20"/>
        </w:rPr>
        <w:t>affected by such invalidity or unenforceability shall remain in full force and effect. The Parties hereby agree to negotiate in good faith to substitute for any invalid or unenforceable provision a valid or enforceable provision that achieves</w:t>
      </w:r>
      <w:r w:rsidRPr="00115E89">
        <w:rPr>
          <w:rFonts w:ascii="Times New Roman" w:hAnsi="Times New Roman" w:cs="Times New Roman"/>
          <w:spacing w:val="-11"/>
          <w:sz w:val="20"/>
          <w:szCs w:val="20"/>
        </w:rPr>
        <w:t xml:space="preserve"> </w:t>
      </w:r>
      <w:r w:rsidRPr="00115E89">
        <w:rPr>
          <w:rFonts w:ascii="Times New Roman" w:hAnsi="Times New Roman" w:cs="Times New Roman"/>
          <w:sz w:val="20"/>
          <w:szCs w:val="20"/>
        </w:rPr>
        <w:t>to</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greatest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extent</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possible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the</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economic</w:t>
      </w:r>
      <w:r w:rsidRPr="00115E89">
        <w:rPr>
          <w:rFonts w:ascii="Times New Roman" w:hAnsi="Times New Roman" w:cs="Times New Roman"/>
          <w:spacing w:val="-9"/>
          <w:sz w:val="20"/>
          <w:szCs w:val="20"/>
        </w:rPr>
        <w:t xml:space="preserve"> </w:t>
      </w:r>
      <w:r w:rsidRPr="00115E89">
        <w:rPr>
          <w:rFonts w:ascii="Times New Roman" w:hAnsi="Times New Roman" w:cs="Times New Roman"/>
          <w:sz w:val="20"/>
          <w:szCs w:val="20"/>
        </w:rPr>
        <w:t>legal</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and</w:t>
      </w:r>
      <w:r w:rsidRPr="00115E89">
        <w:rPr>
          <w:rFonts w:ascii="Times New Roman" w:hAnsi="Times New Roman" w:cs="Times New Roman"/>
          <w:spacing w:val="-10"/>
          <w:sz w:val="20"/>
          <w:szCs w:val="20"/>
        </w:rPr>
        <w:t xml:space="preserve"> </w:t>
      </w:r>
      <w:r w:rsidRPr="00115E89">
        <w:rPr>
          <w:rFonts w:ascii="Times New Roman" w:hAnsi="Times New Roman" w:cs="Times New Roman"/>
          <w:sz w:val="20"/>
          <w:szCs w:val="20"/>
        </w:rPr>
        <w:t>commercial objectives of the invalid or unenforceable</w:t>
      </w:r>
      <w:r w:rsidRPr="00115E89">
        <w:rPr>
          <w:rFonts w:ascii="Times New Roman" w:hAnsi="Times New Roman" w:cs="Times New Roman"/>
          <w:spacing w:val="-8"/>
          <w:sz w:val="20"/>
          <w:szCs w:val="20"/>
        </w:rPr>
        <w:t xml:space="preserve"> </w:t>
      </w:r>
      <w:r w:rsidRPr="00115E89">
        <w:rPr>
          <w:rFonts w:ascii="Times New Roman" w:hAnsi="Times New Roman" w:cs="Times New Roman"/>
          <w:sz w:val="20"/>
          <w:szCs w:val="20"/>
        </w:rPr>
        <w:t>provision.</w:t>
      </w:r>
    </w:p>
    <w:p w14:paraId="2B35D4D6" w14:textId="77777777" w:rsidR="000D18BA" w:rsidRPr="00115E89" w:rsidRDefault="000D18BA" w:rsidP="00115E89">
      <w:pPr>
        <w:pStyle w:val="BodyText"/>
        <w:spacing w:after="120" w:line="247" w:lineRule="auto"/>
        <w:ind w:left="296" w:right="19"/>
        <w:rPr>
          <w:rFonts w:ascii="Times New Roman" w:hAnsi="Times New Roman" w:cs="Times New Roman"/>
          <w:sz w:val="20"/>
          <w:szCs w:val="20"/>
        </w:rPr>
      </w:pPr>
    </w:p>
    <w:p w14:paraId="061E8DF3" w14:textId="05AFAD7D" w:rsidR="00CE53FE" w:rsidRPr="00115E89" w:rsidRDefault="000D18BA" w:rsidP="00F15E7F">
      <w:pPr>
        <w:pStyle w:val="BodyText"/>
        <w:spacing w:after="120" w:line="247" w:lineRule="auto"/>
        <w:ind w:left="270" w:right="19"/>
        <w:rPr>
          <w:rFonts w:ascii="Times New Roman" w:hAnsi="Times New Roman" w:cs="Times New Roman"/>
          <w:b/>
          <w:bCs/>
          <w:sz w:val="20"/>
          <w:szCs w:val="20"/>
        </w:rPr>
      </w:pPr>
      <w:r w:rsidRPr="00115E89">
        <w:rPr>
          <w:rFonts w:ascii="Times New Roman" w:hAnsi="Times New Roman" w:cs="Times New Roman"/>
          <w:b/>
          <w:bCs/>
          <w:sz w:val="20"/>
          <w:szCs w:val="20"/>
        </w:rPr>
        <w:t xml:space="preserve">22. </w:t>
      </w:r>
      <w:r w:rsidR="00255D00" w:rsidRPr="00115E89">
        <w:rPr>
          <w:rFonts w:ascii="Times New Roman" w:hAnsi="Times New Roman" w:cs="Times New Roman"/>
          <w:b/>
          <w:bCs/>
          <w:sz w:val="20"/>
          <w:szCs w:val="20"/>
        </w:rPr>
        <w:t>Waiver</w:t>
      </w:r>
    </w:p>
    <w:p w14:paraId="5D386703" w14:textId="278E5D0A" w:rsidR="00CE53FE" w:rsidRPr="00115E89" w:rsidRDefault="000D18BA" w:rsidP="00F15E7F">
      <w:pPr>
        <w:pStyle w:val="ListParagraph"/>
        <w:tabs>
          <w:tab w:val="left" w:pos="810"/>
        </w:tabs>
        <w:spacing w:after="120" w:line="247" w:lineRule="auto"/>
        <w:ind w:left="270" w:right="12"/>
        <w:rPr>
          <w:rFonts w:ascii="Times New Roman" w:hAnsi="Times New Roman" w:cs="Times New Roman"/>
          <w:sz w:val="20"/>
          <w:szCs w:val="20"/>
        </w:rPr>
      </w:pPr>
      <w:r>
        <w:rPr>
          <w:rFonts w:ascii="Times New Roman" w:hAnsi="Times New Roman" w:cs="Times New Roman"/>
          <w:sz w:val="20"/>
          <w:szCs w:val="20"/>
        </w:rPr>
        <w:t xml:space="preserve">22.1 </w:t>
      </w:r>
      <w:r w:rsidR="00255D00" w:rsidRPr="00115E89">
        <w:rPr>
          <w:rFonts w:ascii="Times New Roman" w:hAnsi="Times New Roman" w:cs="Times New Roman"/>
          <w:sz w:val="20"/>
          <w:szCs w:val="20"/>
        </w:rPr>
        <w:t>The Agreement</w:t>
      </w:r>
      <w:r w:rsidR="00BB06A1">
        <w:rPr>
          <w:rFonts w:ascii="Times New Roman" w:hAnsi="Times New Roman" w:cs="Times New Roman"/>
          <w:sz w:val="20"/>
          <w:szCs w:val="20"/>
        </w:rPr>
        <w:t xml:space="preserve"> </w:t>
      </w:r>
      <w:r w:rsidR="00255D00" w:rsidRPr="00115E89">
        <w:rPr>
          <w:rFonts w:ascii="Times New Roman" w:hAnsi="Times New Roman" w:cs="Times New Roman"/>
          <w:sz w:val="20"/>
          <w:szCs w:val="20"/>
        </w:rPr>
        <w:t xml:space="preserve">shall not be waived in whole or in part except </w:t>
      </w:r>
      <w:proofErr w:type="gramStart"/>
      <w:r w:rsidR="00255D00" w:rsidRPr="00115E89">
        <w:rPr>
          <w:rFonts w:ascii="Times New Roman" w:hAnsi="Times New Roman" w:cs="Times New Roman"/>
          <w:sz w:val="20"/>
          <w:szCs w:val="20"/>
        </w:rPr>
        <w:t>where</w:t>
      </w:r>
      <w:proofErr w:type="gramEnd"/>
      <w:r w:rsidR="00255D00" w:rsidRPr="00115E89">
        <w:rPr>
          <w:rFonts w:ascii="Times New Roman" w:hAnsi="Times New Roman" w:cs="Times New Roman"/>
          <w:sz w:val="20"/>
          <w:szCs w:val="20"/>
        </w:rPr>
        <w:t xml:space="preserve"> agreed by </w:t>
      </w:r>
      <w:r w:rsidR="00302D4A">
        <w:rPr>
          <w:rFonts w:ascii="Times New Roman" w:hAnsi="Times New Roman" w:cs="Times New Roman"/>
          <w:sz w:val="20"/>
          <w:szCs w:val="20"/>
          <w:lang w:val="en-US"/>
        </w:rPr>
        <w:t>all</w:t>
      </w:r>
      <w:r w:rsidR="00255D00" w:rsidRPr="00115E89">
        <w:rPr>
          <w:rFonts w:ascii="Times New Roman" w:hAnsi="Times New Roman" w:cs="Times New Roman"/>
          <w:sz w:val="20"/>
          <w:szCs w:val="20"/>
        </w:rPr>
        <w:t xml:space="preserve"> Parties in</w:t>
      </w:r>
      <w:r w:rsidR="00255D00" w:rsidRPr="00115E89">
        <w:rPr>
          <w:rFonts w:ascii="Times New Roman" w:hAnsi="Times New Roman" w:cs="Times New Roman"/>
          <w:spacing w:val="-12"/>
          <w:sz w:val="20"/>
          <w:szCs w:val="20"/>
        </w:rPr>
        <w:t xml:space="preserve"> </w:t>
      </w:r>
      <w:r w:rsidR="00255D00" w:rsidRPr="00115E89">
        <w:rPr>
          <w:rFonts w:ascii="Times New Roman" w:hAnsi="Times New Roman" w:cs="Times New Roman"/>
          <w:sz w:val="20"/>
          <w:szCs w:val="20"/>
        </w:rPr>
        <w:lastRenderedPageBreak/>
        <w:t>writing.</w:t>
      </w:r>
    </w:p>
    <w:p w14:paraId="7BAD64C9" w14:textId="3B663823" w:rsidR="000D18BA" w:rsidRPr="00115E89" w:rsidRDefault="000D18BA" w:rsidP="00286875">
      <w:pPr>
        <w:pStyle w:val="ListParagraph"/>
        <w:tabs>
          <w:tab w:val="left" w:pos="810"/>
        </w:tabs>
        <w:spacing w:after="120" w:line="247" w:lineRule="auto"/>
        <w:ind w:left="270" w:right="12"/>
        <w:rPr>
          <w:rFonts w:ascii="Times New Roman" w:hAnsi="Times New Roman" w:cs="Times New Roman"/>
          <w:sz w:val="20"/>
          <w:szCs w:val="20"/>
        </w:rPr>
      </w:pPr>
      <w:r>
        <w:rPr>
          <w:rFonts w:ascii="Times New Roman" w:hAnsi="Times New Roman" w:cs="Times New Roman"/>
          <w:sz w:val="20"/>
          <w:szCs w:val="20"/>
        </w:rPr>
        <w:t xml:space="preserve">22.2 </w:t>
      </w:r>
      <w:r w:rsidR="00255D00" w:rsidRPr="00115E89">
        <w:rPr>
          <w:rFonts w:ascii="Times New Roman" w:hAnsi="Times New Roman" w:cs="Times New Roman"/>
          <w:sz w:val="20"/>
          <w:szCs w:val="20"/>
        </w:rPr>
        <w:t xml:space="preserve">The delay of enforcement or the non-enforcement of any of the terms of the Agreement </w:t>
      </w:r>
      <w:r w:rsidR="00BB06A1">
        <w:rPr>
          <w:rFonts w:ascii="Times New Roman" w:hAnsi="Times New Roman" w:cs="Times New Roman"/>
          <w:sz w:val="20"/>
          <w:szCs w:val="20"/>
        </w:rPr>
        <w:t xml:space="preserve">(and/or the Terminal Agreement, if relevant) </w:t>
      </w:r>
      <w:r w:rsidR="00255D00" w:rsidRPr="00115E89">
        <w:rPr>
          <w:rFonts w:ascii="Times New Roman" w:hAnsi="Times New Roman" w:cs="Times New Roman"/>
          <w:sz w:val="20"/>
          <w:szCs w:val="20"/>
        </w:rPr>
        <w:t xml:space="preserve">by either Party shall not be construed as a waiver of any of the other rights of that Party arising out of the breach or any subsequent breach of any of the terms of the Agreement </w:t>
      </w:r>
      <w:r w:rsidR="00BB06A1">
        <w:rPr>
          <w:rFonts w:ascii="Times New Roman" w:hAnsi="Times New Roman" w:cs="Times New Roman"/>
          <w:sz w:val="20"/>
          <w:szCs w:val="20"/>
        </w:rPr>
        <w:t xml:space="preserve">(and/or the Terminal Agreement, if relevant) </w:t>
      </w:r>
      <w:r w:rsidR="00255D00" w:rsidRPr="00115E89">
        <w:rPr>
          <w:rFonts w:ascii="Times New Roman" w:hAnsi="Times New Roman" w:cs="Times New Roman"/>
          <w:sz w:val="20"/>
          <w:szCs w:val="20"/>
        </w:rPr>
        <w:t xml:space="preserve">and no right, power or remedy conferred upon or reserved for </w:t>
      </w:r>
      <w:r w:rsidR="00BB06A1">
        <w:rPr>
          <w:rFonts w:ascii="Times New Roman" w:hAnsi="Times New Roman" w:cs="Times New Roman"/>
          <w:sz w:val="20"/>
          <w:szCs w:val="20"/>
        </w:rPr>
        <w:t>a</w:t>
      </w:r>
      <w:r w:rsidR="00BB06A1" w:rsidRPr="00115E89">
        <w:rPr>
          <w:rFonts w:ascii="Times New Roman" w:hAnsi="Times New Roman" w:cs="Times New Roman"/>
          <w:sz w:val="20"/>
          <w:szCs w:val="20"/>
        </w:rPr>
        <w:t xml:space="preserve"> </w:t>
      </w:r>
      <w:r w:rsidR="00255D00" w:rsidRPr="00115E89">
        <w:rPr>
          <w:rFonts w:ascii="Times New Roman" w:hAnsi="Times New Roman" w:cs="Times New Roman"/>
          <w:sz w:val="20"/>
          <w:szCs w:val="20"/>
        </w:rPr>
        <w:t>Party in the Agreement</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is</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exclusive</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of</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other</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right,</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power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remedy</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available</w:t>
      </w:r>
      <w:r w:rsidR="00255D00" w:rsidRPr="00115E89">
        <w:rPr>
          <w:rFonts w:ascii="Times New Roman" w:hAnsi="Times New Roman" w:cs="Times New Roman"/>
          <w:spacing w:val="-10"/>
          <w:sz w:val="20"/>
          <w:szCs w:val="20"/>
        </w:rPr>
        <w:t xml:space="preserve"> </w:t>
      </w:r>
      <w:r w:rsidR="00255D00" w:rsidRPr="00115E89">
        <w:rPr>
          <w:rFonts w:ascii="Times New Roman" w:hAnsi="Times New Roman" w:cs="Times New Roman"/>
          <w:sz w:val="20"/>
          <w:szCs w:val="20"/>
        </w:rPr>
        <w:t>to</w:t>
      </w:r>
      <w:r w:rsidR="00255D00" w:rsidRPr="00115E89">
        <w:rPr>
          <w:rFonts w:ascii="Times New Roman" w:hAnsi="Times New Roman" w:cs="Times New Roman"/>
          <w:spacing w:val="-9"/>
          <w:sz w:val="20"/>
          <w:szCs w:val="20"/>
        </w:rPr>
        <w:t xml:space="preserve"> </w:t>
      </w:r>
      <w:r w:rsidR="00255D00" w:rsidRPr="00115E89">
        <w:rPr>
          <w:rFonts w:ascii="Times New Roman" w:hAnsi="Times New Roman" w:cs="Times New Roman"/>
          <w:sz w:val="20"/>
          <w:szCs w:val="20"/>
        </w:rPr>
        <w:t>that Party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and</w:t>
      </w:r>
      <w:r w:rsidR="00255D00" w:rsidRPr="00115E89">
        <w:rPr>
          <w:rFonts w:ascii="Times New Roman" w:hAnsi="Times New Roman" w:cs="Times New Roman"/>
          <w:spacing w:val="-7"/>
          <w:sz w:val="20"/>
          <w:szCs w:val="20"/>
        </w:rPr>
        <w:t xml:space="preserve"> </w:t>
      </w:r>
      <w:r w:rsidR="00255D00" w:rsidRPr="00115E89">
        <w:rPr>
          <w:rFonts w:ascii="Times New Roman" w:hAnsi="Times New Roman" w:cs="Times New Roman"/>
          <w:sz w:val="20"/>
          <w:szCs w:val="20"/>
        </w:rPr>
        <w:t>each</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such</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right,</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power</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or</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remedy</w:t>
      </w:r>
      <w:r w:rsidR="00255D00" w:rsidRPr="00115E89">
        <w:rPr>
          <w:rFonts w:ascii="Times New Roman" w:hAnsi="Times New Roman" w:cs="Times New Roman"/>
          <w:spacing w:val="-6"/>
          <w:sz w:val="20"/>
          <w:szCs w:val="20"/>
        </w:rPr>
        <w:t xml:space="preserve"> </w:t>
      </w:r>
      <w:r w:rsidR="00255D00" w:rsidRPr="00115E89">
        <w:rPr>
          <w:rFonts w:ascii="Times New Roman" w:hAnsi="Times New Roman" w:cs="Times New Roman"/>
          <w:sz w:val="20"/>
          <w:szCs w:val="20"/>
        </w:rPr>
        <w:t>shall</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be</w:t>
      </w:r>
      <w:r w:rsidR="00255D00" w:rsidRPr="00115E89">
        <w:rPr>
          <w:rFonts w:ascii="Times New Roman" w:hAnsi="Times New Roman" w:cs="Times New Roman"/>
          <w:spacing w:val="-5"/>
          <w:sz w:val="20"/>
          <w:szCs w:val="20"/>
        </w:rPr>
        <w:t xml:space="preserve"> </w:t>
      </w:r>
      <w:r w:rsidR="00255D00" w:rsidRPr="00115E89">
        <w:rPr>
          <w:rFonts w:ascii="Times New Roman" w:hAnsi="Times New Roman" w:cs="Times New Roman"/>
          <w:sz w:val="20"/>
          <w:szCs w:val="20"/>
        </w:rPr>
        <w:t>cumulative.</w:t>
      </w:r>
      <w:r w:rsidR="00255D00" w:rsidRPr="00115E89">
        <w:rPr>
          <w:rFonts w:ascii="Times New Roman" w:hAnsi="Times New Roman" w:cs="Times New Roman"/>
          <w:spacing w:val="-4"/>
          <w:sz w:val="20"/>
          <w:szCs w:val="20"/>
        </w:rPr>
        <w:t xml:space="preserve"> </w:t>
      </w:r>
      <w:r w:rsidR="00255D00" w:rsidRPr="00115E89">
        <w:rPr>
          <w:rFonts w:ascii="Times New Roman" w:hAnsi="Times New Roman" w:cs="Times New Roman"/>
          <w:sz w:val="20"/>
          <w:szCs w:val="20"/>
        </w:rPr>
        <w:t>Any</w:t>
      </w:r>
      <w:r w:rsidR="00255D00" w:rsidRPr="00115E89">
        <w:rPr>
          <w:rFonts w:ascii="Times New Roman" w:hAnsi="Times New Roman" w:cs="Times New Roman"/>
          <w:spacing w:val="-8"/>
          <w:sz w:val="20"/>
          <w:szCs w:val="20"/>
        </w:rPr>
        <w:t xml:space="preserve"> </w:t>
      </w:r>
      <w:r w:rsidR="00255D00" w:rsidRPr="00115E89">
        <w:rPr>
          <w:rFonts w:ascii="Times New Roman" w:hAnsi="Times New Roman" w:cs="Times New Roman"/>
          <w:sz w:val="20"/>
          <w:szCs w:val="20"/>
        </w:rPr>
        <w:t>waiver shall not be deemed to be a continuing</w:t>
      </w:r>
      <w:r w:rsidR="00255D00" w:rsidRPr="00115E89">
        <w:rPr>
          <w:rFonts w:ascii="Times New Roman" w:hAnsi="Times New Roman" w:cs="Times New Roman"/>
          <w:spacing w:val="-34"/>
          <w:sz w:val="20"/>
          <w:szCs w:val="20"/>
        </w:rPr>
        <w:t xml:space="preserve"> </w:t>
      </w:r>
      <w:r w:rsidR="00BB66B1" w:rsidRPr="00115E89">
        <w:rPr>
          <w:rFonts w:ascii="Times New Roman" w:hAnsi="Times New Roman" w:cs="Times New Roman"/>
          <w:spacing w:val="-34"/>
          <w:sz w:val="20"/>
          <w:szCs w:val="20"/>
        </w:rPr>
        <w:t xml:space="preserve"> </w:t>
      </w:r>
      <w:r w:rsidR="0007302C" w:rsidRPr="00115E89">
        <w:rPr>
          <w:rFonts w:ascii="Times New Roman" w:hAnsi="Times New Roman" w:cs="Times New Roman"/>
          <w:spacing w:val="-34"/>
          <w:sz w:val="20"/>
          <w:szCs w:val="20"/>
        </w:rPr>
        <w:t xml:space="preserve"> </w:t>
      </w:r>
      <w:r w:rsidR="00255D00" w:rsidRPr="00115E89">
        <w:rPr>
          <w:rFonts w:ascii="Times New Roman" w:hAnsi="Times New Roman" w:cs="Times New Roman"/>
          <w:sz w:val="20"/>
          <w:szCs w:val="20"/>
        </w:rPr>
        <w:t>waiver.</w:t>
      </w:r>
    </w:p>
    <w:p w14:paraId="7BB84C88" w14:textId="77777777" w:rsidR="000D18BA" w:rsidRDefault="000D18BA" w:rsidP="00302D4A">
      <w:pPr>
        <w:pStyle w:val="ListParagraph"/>
        <w:tabs>
          <w:tab w:val="left" w:pos="810"/>
        </w:tabs>
        <w:spacing w:after="120" w:line="247" w:lineRule="auto"/>
        <w:ind w:left="90" w:right="12"/>
        <w:rPr>
          <w:rFonts w:ascii="Times New Roman" w:hAnsi="Times New Roman" w:cs="Times New Roman"/>
          <w:b/>
          <w:bCs/>
          <w:sz w:val="20"/>
          <w:szCs w:val="20"/>
        </w:rPr>
      </w:pPr>
    </w:p>
    <w:p w14:paraId="4E5DC5ED" w14:textId="21E8D175" w:rsidR="009A105B" w:rsidRPr="00115E89" w:rsidRDefault="000D18BA" w:rsidP="00286875">
      <w:pPr>
        <w:pStyle w:val="ListParagraph"/>
        <w:tabs>
          <w:tab w:val="left" w:pos="810"/>
        </w:tabs>
        <w:spacing w:after="120" w:line="247" w:lineRule="auto"/>
        <w:ind w:left="270" w:right="12"/>
        <w:rPr>
          <w:rFonts w:ascii="Times New Roman" w:hAnsi="Times New Roman" w:cs="Times New Roman"/>
          <w:b/>
          <w:bCs/>
          <w:sz w:val="20"/>
          <w:szCs w:val="20"/>
        </w:rPr>
      </w:pPr>
      <w:r>
        <w:rPr>
          <w:rFonts w:ascii="Times New Roman" w:hAnsi="Times New Roman" w:cs="Times New Roman"/>
          <w:b/>
          <w:bCs/>
          <w:sz w:val="20"/>
          <w:szCs w:val="20"/>
        </w:rPr>
        <w:t>2</w:t>
      </w:r>
      <w:r w:rsidRPr="00115E89">
        <w:rPr>
          <w:rFonts w:ascii="Times New Roman" w:hAnsi="Times New Roman" w:cs="Times New Roman"/>
          <w:b/>
          <w:bCs/>
          <w:sz w:val="20"/>
          <w:szCs w:val="20"/>
        </w:rPr>
        <w:t xml:space="preserve">3. </w:t>
      </w:r>
      <w:r w:rsidR="00255D00" w:rsidRPr="00115E89">
        <w:rPr>
          <w:rFonts w:ascii="Times New Roman" w:hAnsi="Times New Roman" w:cs="Times New Roman"/>
          <w:b/>
          <w:bCs/>
          <w:sz w:val="20"/>
          <w:szCs w:val="20"/>
        </w:rPr>
        <w:t>Notices</w:t>
      </w:r>
    </w:p>
    <w:p w14:paraId="04D0B160" w14:textId="6D201044" w:rsidR="00CE53FE" w:rsidRPr="00115E89" w:rsidRDefault="000D18BA" w:rsidP="00286875">
      <w:pPr>
        <w:pStyle w:val="ListParagraph"/>
        <w:tabs>
          <w:tab w:val="left" w:pos="810"/>
        </w:tabs>
        <w:spacing w:after="120" w:line="247" w:lineRule="auto"/>
        <w:ind w:left="270"/>
        <w:rPr>
          <w:rFonts w:ascii="Times New Roman" w:hAnsi="Times New Roman" w:cs="Times New Roman"/>
          <w:sz w:val="20"/>
          <w:szCs w:val="20"/>
        </w:rPr>
      </w:pPr>
      <w:r>
        <w:rPr>
          <w:rFonts w:ascii="Times New Roman" w:hAnsi="Times New Roman" w:cs="Times New Roman"/>
          <w:sz w:val="20"/>
          <w:szCs w:val="20"/>
        </w:rPr>
        <w:t xml:space="preserve">23.1 </w:t>
      </w:r>
      <w:r w:rsidR="00255D00" w:rsidRPr="00115E89">
        <w:rPr>
          <w:rFonts w:ascii="Times New Roman" w:hAnsi="Times New Roman" w:cs="Times New Roman"/>
          <w:sz w:val="20"/>
          <w:szCs w:val="20"/>
        </w:rPr>
        <w:t xml:space="preserve">All notices, requests, demands, approvals, consents and other communications under the Agreement </w:t>
      </w:r>
      <w:r w:rsidR="00BB06A1">
        <w:rPr>
          <w:rFonts w:ascii="Times New Roman" w:hAnsi="Times New Roman" w:cs="Times New Roman"/>
          <w:sz w:val="20"/>
          <w:szCs w:val="20"/>
        </w:rPr>
        <w:t xml:space="preserve">(and/or the Terminal Agreement, if relevant) </w:t>
      </w:r>
      <w:r w:rsidR="00255D00" w:rsidRPr="00115E89">
        <w:rPr>
          <w:rFonts w:ascii="Times New Roman" w:hAnsi="Times New Roman" w:cs="Times New Roman"/>
          <w:sz w:val="20"/>
          <w:szCs w:val="20"/>
        </w:rPr>
        <w:t>(“</w:t>
      </w:r>
      <w:r w:rsidR="00255D00" w:rsidRPr="00302D4A">
        <w:rPr>
          <w:rFonts w:ascii="Times New Roman" w:hAnsi="Times New Roman" w:cs="Times New Roman"/>
          <w:sz w:val="20"/>
          <w:szCs w:val="20"/>
        </w:rPr>
        <w:t>Notices</w:t>
      </w:r>
      <w:r w:rsidR="00255D00" w:rsidRPr="00115E89">
        <w:rPr>
          <w:rFonts w:ascii="Times New Roman" w:hAnsi="Times New Roman" w:cs="Times New Roman"/>
          <w:sz w:val="20"/>
          <w:szCs w:val="20"/>
        </w:rPr>
        <w:t>”) shall be given in writing and shall be duly and validly given or made if given or served by hand or pre-paid registered or recorded delivery post to the relevant Party as stated herein or to any address subsequently notified by the relevant Party to the other Party in writing for such</w:t>
      </w:r>
      <w:r w:rsidR="00255D00" w:rsidRPr="00115E89">
        <w:rPr>
          <w:rFonts w:ascii="Times New Roman" w:hAnsi="Times New Roman" w:cs="Times New Roman"/>
          <w:spacing w:val="-25"/>
          <w:sz w:val="20"/>
          <w:szCs w:val="20"/>
        </w:rPr>
        <w:t xml:space="preserve"> </w:t>
      </w:r>
      <w:r w:rsidR="00255D00" w:rsidRPr="00115E89">
        <w:rPr>
          <w:rFonts w:ascii="Times New Roman" w:hAnsi="Times New Roman" w:cs="Times New Roman"/>
          <w:sz w:val="20"/>
          <w:szCs w:val="20"/>
        </w:rPr>
        <w:t>purpose</w:t>
      </w:r>
      <w:r w:rsidR="00B92860" w:rsidRPr="00115E89">
        <w:rPr>
          <w:rFonts w:ascii="Times New Roman" w:hAnsi="Times New Roman" w:cs="Times New Roman"/>
          <w:sz w:val="20"/>
          <w:szCs w:val="20"/>
        </w:rPr>
        <w:t xml:space="preserve"> </w:t>
      </w:r>
      <w:r w:rsidR="00F15E7F">
        <w:rPr>
          <w:rFonts w:ascii="Times New Roman" w:hAnsi="Times New Roman" w:cs="Times New Roman"/>
          <w:sz w:val="20"/>
          <w:szCs w:val="20"/>
        </w:rPr>
        <w:t>as specified in</w:t>
      </w:r>
      <w:r w:rsidR="00B92860" w:rsidRPr="00115E89">
        <w:rPr>
          <w:rFonts w:ascii="Times New Roman" w:hAnsi="Times New Roman" w:cs="Times New Roman"/>
          <w:sz w:val="20"/>
          <w:szCs w:val="20"/>
        </w:rPr>
        <w:t xml:space="preserve"> the MSA</w:t>
      </w:r>
      <w:r w:rsidR="00255D00" w:rsidRPr="00115E89">
        <w:rPr>
          <w:rFonts w:ascii="Times New Roman" w:hAnsi="Times New Roman" w:cs="Times New Roman"/>
          <w:sz w:val="20"/>
          <w:szCs w:val="20"/>
        </w:rPr>
        <w:t>.</w:t>
      </w:r>
    </w:p>
    <w:p w14:paraId="0C3FB495" w14:textId="147D635E" w:rsidR="000D18BA" w:rsidRPr="00115E89" w:rsidRDefault="000D18BA" w:rsidP="00286875">
      <w:pPr>
        <w:pStyle w:val="ListParagraph"/>
        <w:tabs>
          <w:tab w:val="left" w:pos="810"/>
        </w:tabs>
        <w:spacing w:after="120" w:line="247" w:lineRule="auto"/>
        <w:ind w:left="270"/>
        <w:rPr>
          <w:rFonts w:ascii="Times New Roman" w:hAnsi="Times New Roman" w:cs="Times New Roman"/>
          <w:sz w:val="20"/>
          <w:szCs w:val="20"/>
        </w:rPr>
      </w:pPr>
      <w:r>
        <w:rPr>
          <w:rFonts w:ascii="Times New Roman" w:hAnsi="Times New Roman" w:cs="Times New Roman"/>
          <w:sz w:val="20"/>
          <w:szCs w:val="20"/>
        </w:rPr>
        <w:t xml:space="preserve">23.2 </w:t>
      </w:r>
      <w:r w:rsidR="00BB66B1" w:rsidRPr="00115E89">
        <w:rPr>
          <w:rFonts w:ascii="Times New Roman" w:hAnsi="Times New Roman" w:cs="Times New Roman"/>
          <w:sz w:val="20"/>
          <w:szCs w:val="20"/>
        </w:rPr>
        <w:t xml:space="preserve">Without prejudice to the foregoing, </w:t>
      </w:r>
      <w:r w:rsidR="003C5CE0" w:rsidRPr="00115E89">
        <w:rPr>
          <w:rFonts w:ascii="Times New Roman" w:hAnsi="Times New Roman" w:cs="Times New Roman"/>
          <w:sz w:val="20"/>
          <w:szCs w:val="20"/>
        </w:rPr>
        <w:t xml:space="preserve">Paynetics and the Partner </w:t>
      </w:r>
      <w:r w:rsidR="00BB66B1" w:rsidRPr="00115E89">
        <w:rPr>
          <w:rFonts w:ascii="Times New Roman" w:hAnsi="Times New Roman" w:cs="Times New Roman"/>
          <w:sz w:val="20"/>
          <w:szCs w:val="20"/>
        </w:rPr>
        <w:t xml:space="preserve">may serve any Notices to the Merchant by email to the Merchant's email address as </w:t>
      </w:r>
      <w:r w:rsidR="002D3913" w:rsidRPr="00115E89">
        <w:rPr>
          <w:rFonts w:ascii="Times New Roman" w:hAnsi="Times New Roman" w:cs="Times New Roman"/>
          <w:sz w:val="20"/>
          <w:szCs w:val="20"/>
        </w:rPr>
        <w:t>specified</w:t>
      </w:r>
      <w:r w:rsidR="00BB66B1" w:rsidRPr="00115E89">
        <w:rPr>
          <w:rFonts w:ascii="Times New Roman" w:hAnsi="Times New Roman" w:cs="Times New Roman"/>
          <w:sz w:val="20"/>
          <w:szCs w:val="20"/>
        </w:rPr>
        <w:t xml:space="preserve"> in the MSA.</w:t>
      </w:r>
    </w:p>
    <w:p w14:paraId="671E17FF" w14:textId="77777777" w:rsidR="000D18BA" w:rsidRDefault="000D18BA" w:rsidP="00286875">
      <w:pPr>
        <w:pStyle w:val="ListParagraph"/>
        <w:tabs>
          <w:tab w:val="left" w:pos="810"/>
        </w:tabs>
        <w:spacing w:after="120" w:line="247" w:lineRule="auto"/>
        <w:ind w:left="270"/>
        <w:rPr>
          <w:rFonts w:ascii="Times New Roman" w:hAnsi="Times New Roman" w:cs="Times New Roman"/>
          <w:b/>
          <w:bCs/>
          <w:sz w:val="20"/>
          <w:szCs w:val="20"/>
        </w:rPr>
      </w:pPr>
    </w:p>
    <w:p w14:paraId="6F9D0598" w14:textId="19E38B2A" w:rsidR="00CE53FE" w:rsidRPr="00745D9D" w:rsidRDefault="000D18BA" w:rsidP="00286875">
      <w:pPr>
        <w:pStyle w:val="ListParagraph"/>
        <w:tabs>
          <w:tab w:val="left" w:pos="810"/>
        </w:tabs>
        <w:spacing w:after="120" w:line="247" w:lineRule="auto"/>
        <w:ind w:left="270"/>
        <w:rPr>
          <w:rFonts w:ascii="Times New Roman" w:hAnsi="Times New Roman" w:cs="Times New Roman"/>
          <w:b/>
          <w:bCs/>
          <w:sz w:val="20"/>
          <w:szCs w:val="20"/>
        </w:rPr>
      </w:pPr>
      <w:r w:rsidRPr="00115E89">
        <w:rPr>
          <w:rFonts w:ascii="Times New Roman" w:hAnsi="Times New Roman" w:cs="Times New Roman"/>
          <w:b/>
          <w:bCs/>
          <w:sz w:val="20"/>
          <w:szCs w:val="20"/>
        </w:rPr>
        <w:t xml:space="preserve">24. </w:t>
      </w:r>
      <w:r w:rsidR="00255D00" w:rsidRPr="00115E89">
        <w:rPr>
          <w:rFonts w:ascii="Times New Roman" w:hAnsi="Times New Roman" w:cs="Times New Roman"/>
          <w:b/>
          <w:bCs/>
          <w:sz w:val="20"/>
          <w:szCs w:val="20"/>
        </w:rPr>
        <w:t>Complaints and Dispute Resolutions</w:t>
      </w:r>
    </w:p>
    <w:p w14:paraId="6EB0B060" w14:textId="733C6CDF" w:rsidR="00606AAA" w:rsidRPr="00606AAA" w:rsidRDefault="000D18BA" w:rsidP="00286875">
      <w:pPr>
        <w:pStyle w:val="ListParagraph"/>
        <w:tabs>
          <w:tab w:val="left" w:pos="840"/>
        </w:tabs>
        <w:spacing w:after="120"/>
        <w:ind w:left="270" w:right="40"/>
      </w:pPr>
      <w:r>
        <w:rPr>
          <w:rFonts w:ascii="Times New Roman" w:hAnsi="Times New Roman" w:cs="Times New Roman"/>
          <w:sz w:val="20"/>
          <w:szCs w:val="20"/>
        </w:rPr>
        <w:t xml:space="preserve">24.1 </w:t>
      </w:r>
      <w:r w:rsidR="00255D00" w:rsidRPr="00115E89">
        <w:rPr>
          <w:rFonts w:ascii="Times New Roman" w:hAnsi="Times New Roman" w:cs="Times New Roman"/>
          <w:sz w:val="20"/>
          <w:szCs w:val="20"/>
        </w:rPr>
        <w:t xml:space="preserve">If the Merchant wishes to make a complaint related to </w:t>
      </w:r>
      <w:r w:rsidR="00E75548" w:rsidRPr="00115E89">
        <w:rPr>
          <w:rFonts w:ascii="Times New Roman" w:hAnsi="Times New Roman" w:cs="Times New Roman"/>
          <w:sz w:val="20"/>
          <w:szCs w:val="20"/>
        </w:rPr>
        <w:t>the Services</w:t>
      </w:r>
      <w:r w:rsidR="00255D00" w:rsidRPr="00115E89">
        <w:rPr>
          <w:rFonts w:ascii="Times New Roman" w:hAnsi="Times New Roman" w:cs="Times New Roman"/>
          <w:sz w:val="20"/>
          <w:szCs w:val="20"/>
        </w:rPr>
        <w:t xml:space="preserve">, </w:t>
      </w:r>
      <w:r w:rsidR="00E75548" w:rsidRPr="00115E89">
        <w:rPr>
          <w:rFonts w:ascii="Times New Roman" w:hAnsi="Times New Roman" w:cs="Times New Roman"/>
          <w:sz w:val="20"/>
          <w:szCs w:val="20"/>
        </w:rPr>
        <w:t>it can refer it</w:t>
      </w:r>
      <w:r w:rsidR="000757EE" w:rsidRPr="00115E89">
        <w:rPr>
          <w:rFonts w:ascii="Times New Roman" w:hAnsi="Times New Roman" w:cs="Times New Roman"/>
          <w:sz w:val="20"/>
          <w:szCs w:val="20"/>
        </w:rPr>
        <w:t xml:space="preserve"> to </w:t>
      </w:r>
      <w:r w:rsidR="00606AAA" w:rsidRPr="00606AAA">
        <w:rPr>
          <w:rFonts w:ascii="Times New Roman" w:hAnsi="Times New Roman" w:cs="Times New Roman"/>
          <w:sz w:val="20"/>
          <w:szCs w:val="20"/>
        </w:rPr>
        <w:t>the Financial Ombudsman Service (Exchange Tower, London E14 9SR, phone 0800 023 4567, email complaint.info@financial-ombudsman.org.uk‎). Details of the service offered by the Financial Ombudsman Service are available at </w:t>
      </w:r>
      <w:hyperlink r:id="rId16" w:tgtFrame="_blank" w:tooltip="http://www.financial-ombudsman.org.uk/" w:history="1">
        <w:r w:rsidR="00606AAA" w:rsidRPr="00606AAA">
          <w:rPr>
            <w:rFonts w:ascii="Times New Roman" w:hAnsi="Times New Roman" w:cs="Times New Roman"/>
            <w:color w:val="0000FF"/>
            <w:sz w:val="20"/>
            <w:szCs w:val="20"/>
            <w:u w:val="single"/>
          </w:rPr>
          <w:t>www.financial-ombudsman.org.uk</w:t>
        </w:r>
      </w:hyperlink>
      <w:r w:rsidR="00606AAA" w:rsidRPr="00606AAA">
        <w:rPr>
          <w:rFonts w:ascii="Times New Roman" w:hAnsi="Times New Roman" w:cs="Times New Roman"/>
          <w:sz w:val="20"/>
          <w:szCs w:val="20"/>
        </w:rPr>
        <w:t>.</w:t>
      </w:r>
    </w:p>
    <w:p w14:paraId="25B6AE98" w14:textId="4C339C93" w:rsidR="006A77B6" w:rsidRPr="00115E89" w:rsidRDefault="000D18BA" w:rsidP="00286875">
      <w:pPr>
        <w:pStyle w:val="ListParagraph"/>
        <w:tabs>
          <w:tab w:val="left" w:pos="839"/>
          <w:tab w:val="left" w:pos="840"/>
        </w:tabs>
        <w:spacing w:after="120"/>
        <w:ind w:left="270" w:right="102"/>
        <w:rPr>
          <w:rFonts w:ascii="Times New Roman" w:hAnsi="Times New Roman" w:cs="Times New Roman"/>
          <w:sz w:val="20"/>
          <w:szCs w:val="20"/>
        </w:rPr>
      </w:pPr>
      <w:r>
        <w:rPr>
          <w:rFonts w:ascii="Times New Roman" w:hAnsi="Times New Roman" w:cs="Times New Roman"/>
          <w:sz w:val="20"/>
          <w:szCs w:val="20"/>
        </w:rPr>
        <w:t xml:space="preserve">24.2 </w:t>
      </w:r>
      <w:r w:rsidR="00255D00" w:rsidRPr="00115E89">
        <w:rPr>
          <w:rFonts w:ascii="Times New Roman" w:hAnsi="Times New Roman" w:cs="Times New Roman"/>
          <w:sz w:val="20"/>
          <w:szCs w:val="20"/>
        </w:rPr>
        <w:t xml:space="preserve">The existence of, and the content of all disputes under the Agreement </w:t>
      </w:r>
      <w:r w:rsidR="00BB06A1">
        <w:rPr>
          <w:rFonts w:ascii="Times New Roman" w:hAnsi="Times New Roman" w:cs="Times New Roman"/>
          <w:sz w:val="20"/>
          <w:szCs w:val="20"/>
        </w:rPr>
        <w:t xml:space="preserve">(and/or the Terminal Agreement, if relevant) </w:t>
      </w:r>
      <w:r w:rsidR="00255D00" w:rsidRPr="00115E89">
        <w:rPr>
          <w:rFonts w:ascii="Times New Roman" w:hAnsi="Times New Roman" w:cs="Times New Roman"/>
          <w:sz w:val="20"/>
          <w:szCs w:val="20"/>
        </w:rPr>
        <w:t>shall be treated as Confidential Information.</w:t>
      </w:r>
    </w:p>
    <w:p w14:paraId="694887C8" w14:textId="77777777" w:rsidR="00E75548" w:rsidRPr="00115E89" w:rsidRDefault="00E75548" w:rsidP="00286875">
      <w:pPr>
        <w:pStyle w:val="BodyText"/>
        <w:spacing w:after="120"/>
        <w:ind w:left="270"/>
        <w:jc w:val="left"/>
        <w:rPr>
          <w:rFonts w:ascii="Times New Roman" w:hAnsi="Times New Roman" w:cs="Times New Roman"/>
          <w:b/>
          <w:bCs/>
          <w:sz w:val="20"/>
          <w:szCs w:val="20"/>
        </w:rPr>
      </w:pPr>
    </w:p>
    <w:p w14:paraId="6C54D4E2" w14:textId="7CF81D98" w:rsidR="006A77B6" w:rsidRPr="00115E89" w:rsidRDefault="000D18BA" w:rsidP="00286875">
      <w:pPr>
        <w:pStyle w:val="BodyText"/>
        <w:spacing w:after="120"/>
        <w:ind w:left="270"/>
        <w:jc w:val="left"/>
        <w:rPr>
          <w:rFonts w:ascii="Times New Roman" w:hAnsi="Times New Roman" w:cs="Times New Roman"/>
          <w:b/>
          <w:bCs/>
          <w:sz w:val="20"/>
          <w:szCs w:val="20"/>
        </w:rPr>
      </w:pPr>
      <w:r>
        <w:rPr>
          <w:rFonts w:ascii="Times New Roman" w:hAnsi="Times New Roman" w:cs="Times New Roman"/>
          <w:b/>
          <w:bCs/>
          <w:sz w:val="20"/>
          <w:szCs w:val="20"/>
        </w:rPr>
        <w:t xml:space="preserve">25. </w:t>
      </w:r>
      <w:r w:rsidR="006A77B6" w:rsidRPr="00115E89">
        <w:rPr>
          <w:rFonts w:ascii="Times New Roman" w:hAnsi="Times New Roman" w:cs="Times New Roman"/>
          <w:b/>
          <w:bCs/>
          <w:sz w:val="20"/>
          <w:szCs w:val="20"/>
        </w:rPr>
        <w:t>Third Party Rights</w:t>
      </w:r>
    </w:p>
    <w:p w14:paraId="0D77CFE0" w14:textId="477D0405" w:rsidR="006A77B6" w:rsidRPr="00115E89" w:rsidRDefault="006A77B6" w:rsidP="00286875">
      <w:pPr>
        <w:pStyle w:val="BodyText"/>
        <w:spacing w:after="120"/>
        <w:ind w:left="270" w:right="12"/>
        <w:rPr>
          <w:rFonts w:ascii="Times New Roman" w:hAnsi="Times New Roman" w:cs="Times New Roman"/>
          <w:sz w:val="20"/>
          <w:szCs w:val="20"/>
        </w:rPr>
      </w:pPr>
      <w:r w:rsidRPr="00115E89">
        <w:rPr>
          <w:rFonts w:ascii="Times New Roman" w:hAnsi="Times New Roman" w:cs="Times New Roman"/>
          <w:sz w:val="20"/>
          <w:szCs w:val="20"/>
        </w:rPr>
        <w:t xml:space="preserve">Nothing in the Agreement is intended to confer a benefit on any third person except to the extent expressly provided </w:t>
      </w:r>
      <w:r w:rsidR="00095805" w:rsidRPr="00115E89">
        <w:rPr>
          <w:rFonts w:ascii="Times New Roman" w:hAnsi="Times New Roman" w:cs="Times New Roman"/>
          <w:sz w:val="20"/>
          <w:szCs w:val="20"/>
        </w:rPr>
        <w:t>herein, and</w:t>
      </w:r>
      <w:r w:rsidRPr="00115E89">
        <w:rPr>
          <w:rFonts w:ascii="Times New Roman" w:hAnsi="Times New Roman" w:cs="Times New Roman"/>
          <w:sz w:val="20"/>
          <w:szCs w:val="20"/>
        </w:rPr>
        <w:t xml:space="preserve"> no other person who is not a Party to the Agreement shall have any right to enforce any term of the Agreement.</w:t>
      </w:r>
    </w:p>
    <w:p w14:paraId="486E7BE6" w14:textId="77777777" w:rsidR="006A77B6" w:rsidRPr="00115E89" w:rsidRDefault="006A77B6" w:rsidP="00286875">
      <w:pPr>
        <w:pStyle w:val="BodyText"/>
        <w:spacing w:after="120"/>
        <w:ind w:left="270"/>
        <w:jc w:val="left"/>
        <w:rPr>
          <w:rFonts w:ascii="Times New Roman" w:hAnsi="Times New Roman" w:cs="Times New Roman"/>
          <w:sz w:val="20"/>
          <w:szCs w:val="20"/>
        </w:rPr>
      </w:pPr>
    </w:p>
    <w:p w14:paraId="34A79EF3" w14:textId="60C326A6" w:rsidR="00545EBD" w:rsidRDefault="000D18BA" w:rsidP="00286875">
      <w:pPr>
        <w:pStyle w:val="BodyText"/>
        <w:spacing w:after="120"/>
        <w:ind w:left="270"/>
        <w:rPr>
          <w:rFonts w:ascii="Times New Roman" w:hAnsi="Times New Roman" w:cs="Times New Roman"/>
          <w:b/>
          <w:bCs/>
          <w:sz w:val="20"/>
          <w:szCs w:val="20"/>
        </w:rPr>
      </w:pPr>
      <w:r w:rsidRPr="00606AAA">
        <w:rPr>
          <w:rFonts w:ascii="Times New Roman" w:hAnsi="Times New Roman" w:cs="Times New Roman"/>
          <w:b/>
          <w:bCs/>
          <w:sz w:val="20"/>
          <w:szCs w:val="20"/>
        </w:rPr>
        <w:t xml:space="preserve">26. </w:t>
      </w:r>
      <w:r w:rsidR="00545EBD">
        <w:rPr>
          <w:rFonts w:ascii="Times New Roman" w:hAnsi="Times New Roman" w:cs="Times New Roman"/>
          <w:b/>
          <w:bCs/>
          <w:sz w:val="20"/>
          <w:szCs w:val="20"/>
        </w:rPr>
        <w:t>Safeguarding of Funds</w:t>
      </w:r>
    </w:p>
    <w:p w14:paraId="12584B6F" w14:textId="1BDF5A49" w:rsidR="00545EBD" w:rsidRPr="00545EBD" w:rsidRDefault="00545EBD" w:rsidP="00545EBD">
      <w:pPr>
        <w:pStyle w:val="BodyText"/>
        <w:spacing w:after="120"/>
        <w:ind w:left="270"/>
        <w:rPr>
          <w:rFonts w:ascii="Times New Roman" w:hAnsi="Times New Roman" w:cs="Times New Roman"/>
          <w:b/>
          <w:bCs/>
          <w:sz w:val="20"/>
          <w:szCs w:val="20"/>
          <w:lang w:val="en-US"/>
        </w:rPr>
      </w:pPr>
      <w:r w:rsidRPr="00545EBD">
        <w:rPr>
          <w:rFonts w:ascii="Times New Roman" w:hAnsi="Times New Roman" w:cs="Times New Roman"/>
          <w:sz w:val="20"/>
          <w:szCs w:val="20"/>
        </w:rPr>
        <w:t>26.1</w:t>
      </w:r>
      <w:r w:rsidRPr="00545EBD">
        <w:rPr>
          <w:rFonts w:asciiTheme="minorHAnsi" w:eastAsia="Times New Roman" w:hAnsiTheme="minorHAnsi" w:cstheme="minorHAnsi"/>
          <w:color w:val="212529"/>
          <w:sz w:val="20"/>
          <w:szCs w:val="20"/>
          <w:lang w:val="en-US"/>
        </w:rPr>
        <w:t xml:space="preserve"> </w:t>
      </w:r>
      <w:r w:rsidRPr="00545EBD">
        <w:rPr>
          <w:rFonts w:ascii="Times New Roman" w:hAnsi="Times New Roman" w:cs="Times New Roman"/>
          <w:sz w:val="20"/>
          <w:szCs w:val="20"/>
          <w:lang w:val="en-US"/>
        </w:rPr>
        <w:t xml:space="preserve">Paynetics UK Limited is authorised and regulated by the Financial Conduct Authority (FCA registration number 927558) as an electronic money institution. In providing the Services, </w:t>
      </w:r>
      <w:r w:rsidR="001F3617">
        <w:rPr>
          <w:rFonts w:ascii="Times New Roman" w:hAnsi="Times New Roman" w:cs="Times New Roman"/>
          <w:sz w:val="20"/>
          <w:szCs w:val="20"/>
          <w:lang w:val="en-US"/>
        </w:rPr>
        <w:t>Paynetics</w:t>
      </w:r>
      <w:r w:rsidRPr="00545EBD">
        <w:rPr>
          <w:rFonts w:ascii="Times New Roman" w:hAnsi="Times New Roman" w:cs="Times New Roman"/>
          <w:sz w:val="20"/>
          <w:szCs w:val="20"/>
          <w:lang w:val="en-US"/>
        </w:rPr>
        <w:t xml:space="preserve"> may receive or hold funds for onward credit to Merchants, including through card scheme settlement processes, payment service providers, or collection accounts. These funds are treated as relevant funds under the Payment Services Regulations 2017 and are therefore subject to statutory safeguarding requirements.</w:t>
      </w:r>
    </w:p>
    <w:p w14:paraId="77B264B9" w14:textId="129C277C" w:rsidR="00545EBD" w:rsidRDefault="00545EBD" w:rsidP="00286875">
      <w:pPr>
        <w:pStyle w:val="BodyText"/>
        <w:spacing w:after="120"/>
        <w:ind w:left="270"/>
        <w:rPr>
          <w:rFonts w:ascii="Times New Roman" w:hAnsi="Times New Roman" w:cs="Times New Roman"/>
          <w:sz w:val="20"/>
          <w:szCs w:val="20"/>
          <w:lang w:val="en-US"/>
        </w:rPr>
      </w:pPr>
      <w:r>
        <w:rPr>
          <w:rFonts w:ascii="Times New Roman" w:hAnsi="Times New Roman" w:cs="Times New Roman"/>
          <w:sz w:val="20"/>
          <w:szCs w:val="20"/>
        </w:rPr>
        <w:t xml:space="preserve">26.2 </w:t>
      </w:r>
      <w:r w:rsidR="001F3617">
        <w:rPr>
          <w:rFonts w:ascii="Times New Roman" w:hAnsi="Times New Roman" w:cs="Times New Roman"/>
          <w:sz w:val="20"/>
          <w:szCs w:val="20"/>
          <w:lang w:val="en-US"/>
        </w:rPr>
        <w:t>Paynetics</w:t>
      </w:r>
      <w:r w:rsidRPr="00545EBD">
        <w:rPr>
          <w:rFonts w:ascii="Times New Roman" w:hAnsi="Times New Roman" w:cs="Times New Roman"/>
          <w:sz w:val="20"/>
          <w:szCs w:val="20"/>
          <w:lang w:val="en-US"/>
        </w:rPr>
        <w:t xml:space="preserve"> safeguards relevant funds by holding them in segregated accounts with authorised credit institutions, under Regulation 23 of the Payment Services Regulations 2017. These accounts are maintained separately from </w:t>
      </w:r>
      <w:r w:rsidR="001F3617">
        <w:rPr>
          <w:rFonts w:ascii="Times New Roman" w:hAnsi="Times New Roman" w:cs="Times New Roman"/>
          <w:sz w:val="20"/>
          <w:szCs w:val="20"/>
          <w:lang w:val="en-US"/>
        </w:rPr>
        <w:t>Paynetics’</w:t>
      </w:r>
      <w:r w:rsidRPr="00545EBD">
        <w:rPr>
          <w:rFonts w:ascii="Times New Roman" w:hAnsi="Times New Roman" w:cs="Times New Roman"/>
          <w:sz w:val="20"/>
          <w:szCs w:val="20"/>
          <w:lang w:val="en-US"/>
        </w:rPr>
        <w:t xml:space="preserve"> own operational funds and are used solely to protect merchants’ money in the event of </w:t>
      </w:r>
      <w:r w:rsidR="001F3617" w:rsidRPr="001F3617">
        <w:rPr>
          <w:rFonts w:ascii="Times New Roman" w:hAnsi="Times New Roman" w:cs="Times New Roman"/>
          <w:sz w:val="20"/>
          <w:szCs w:val="20"/>
          <w:lang w:val="en-US"/>
        </w:rPr>
        <w:t>Paynetics’</w:t>
      </w:r>
      <w:r w:rsidRPr="00545EBD">
        <w:rPr>
          <w:rFonts w:ascii="Times New Roman" w:hAnsi="Times New Roman" w:cs="Times New Roman"/>
          <w:sz w:val="20"/>
          <w:szCs w:val="20"/>
          <w:lang w:val="en-US"/>
        </w:rPr>
        <w:t xml:space="preserve"> insolvency.</w:t>
      </w:r>
    </w:p>
    <w:p w14:paraId="6602292F" w14:textId="3D36CE66" w:rsidR="00545EBD" w:rsidRPr="00545EBD" w:rsidRDefault="00545EBD" w:rsidP="00545EBD">
      <w:pPr>
        <w:pStyle w:val="BodyText"/>
        <w:spacing w:after="120"/>
        <w:ind w:left="270"/>
        <w:rPr>
          <w:rFonts w:ascii="Times New Roman" w:hAnsi="Times New Roman" w:cs="Times New Roman"/>
          <w:sz w:val="20"/>
          <w:szCs w:val="20"/>
          <w:lang w:val="en-US"/>
        </w:rPr>
      </w:pPr>
      <w:r>
        <w:rPr>
          <w:rFonts w:ascii="Times New Roman" w:hAnsi="Times New Roman" w:cs="Times New Roman"/>
          <w:sz w:val="20"/>
          <w:szCs w:val="20"/>
          <w:lang w:val="en-US"/>
        </w:rPr>
        <w:t xml:space="preserve">26.3 </w:t>
      </w:r>
      <w:r w:rsidRPr="00545EBD">
        <w:rPr>
          <w:rFonts w:ascii="Times New Roman" w:hAnsi="Times New Roman" w:cs="Times New Roman"/>
          <w:sz w:val="20"/>
          <w:szCs w:val="20"/>
          <w:lang w:val="en-US"/>
        </w:rPr>
        <w:t xml:space="preserve">Safeguarding ensures that safeguarded funds are protected and returned to Merchants </w:t>
      </w:r>
      <w:proofErr w:type="gramStart"/>
      <w:r w:rsidRPr="00545EBD">
        <w:rPr>
          <w:rFonts w:ascii="Times New Roman" w:hAnsi="Times New Roman" w:cs="Times New Roman"/>
          <w:sz w:val="20"/>
          <w:szCs w:val="20"/>
          <w:lang w:val="en-US"/>
        </w:rPr>
        <w:t>in the event that</w:t>
      </w:r>
      <w:proofErr w:type="gramEnd"/>
      <w:r w:rsidRPr="00545EBD">
        <w:rPr>
          <w:rFonts w:ascii="Times New Roman" w:hAnsi="Times New Roman" w:cs="Times New Roman"/>
          <w:sz w:val="20"/>
          <w:szCs w:val="20"/>
          <w:lang w:val="en-US"/>
        </w:rPr>
        <w:t xml:space="preserve"> </w:t>
      </w:r>
      <w:r w:rsidR="001F3617" w:rsidRPr="001F3617">
        <w:rPr>
          <w:rFonts w:ascii="Times New Roman" w:hAnsi="Times New Roman" w:cs="Times New Roman"/>
          <w:sz w:val="20"/>
          <w:szCs w:val="20"/>
          <w:lang w:val="en-US"/>
        </w:rPr>
        <w:t>Paynetics</w:t>
      </w:r>
      <w:r w:rsidR="001F3617">
        <w:rPr>
          <w:rFonts w:ascii="Times New Roman" w:hAnsi="Times New Roman" w:cs="Times New Roman"/>
          <w:sz w:val="20"/>
          <w:szCs w:val="20"/>
          <w:lang w:val="en-US"/>
        </w:rPr>
        <w:t xml:space="preserve"> </w:t>
      </w:r>
      <w:r w:rsidRPr="00545EBD">
        <w:rPr>
          <w:rFonts w:ascii="Times New Roman" w:hAnsi="Times New Roman" w:cs="Times New Roman"/>
          <w:sz w:val="20"/>
          <w:szCs w:val="20"/>
          <w:lang w:val="en-US"/>
        </w:rPr>
        <w:t>ceases trading or becomes insolvent. However, these funds are not protected by the Financial Services Compensation Scheme (FSCS).</w:t>
      </w:r>
    </w:p>
    <w:p w14:paraId="5AE41610" w14:textId="7BF2D5E6" w:rsidR="00545EBD" w:rsidRPr="00545EBD" w:rsidRDefault="00545EBD" w:rsidP="00286875">
      <w:pPr>
        <w:pStyle w:val="BodyText"/>
        <w:spacing w:after="120"/>
        <w:ind w:left="270"/>
        <w:rPr>
          <w:rFonts w:ascii="Times New Roman" w:hAnsi="Times New Roman" w:cs="Times New Roman"/>
          <w:sz w:val="20"/>
          <w:szCs w:val="20"/>
        </w:rPr>
      </w:pPr>
    </w:p>
    <w:p w14:paraId="5193F0E2" w14:textId="139E5677" w:rsidR="006A77B6" w:rsidRPr="00606AAA" w:rsidRDefault="00545EBD" w:rsidP="00286875">
      <w:pPr>
        <w:pStyle w:val="BodyText"/>
        <w:spacing w:after="120"/>
        <w:ind w:left="270"/>
        <w:rPr>
          <w:rFonts w:ascii="Times New Roman" w:hAnsi="Times New Roman" w:cs="Times New Roman"/>
          <w:b/>
          <w:bCs/>
          <w:sz w:val="20"/>
          <w:szCs w:val="20"/>
        </w:rPr>
      </w:pPr>
      <w:r>
        <w:rPr>
          <w:rFonts w:ascii="Times New Roman" w:hAnsi="Times New Roman" w:cs="Times New Roman"/>
          <w:b/>
          <w:bCs/>
          <w:sz w:val="20"/>
          <w:szCs w:val="20"/>
        </w:rPr>
        <w:t xml:space="preserve">27. </w:t>
      </w:r>
      <w:r w:rsidR="006A77B6" w:rsidRPr="00606AAA">
        <w:rPr>
          <w:rFonts w:ascii="Times New Roman" w:hAnsi="Times New Roman" w:cs="Times New Roman"/>
          <w:b/>
          <w:bCs/>
          <w:sz w:val="20"/>
          <w:szCs w:val="20"/>
        </w:rPr>
        <w:t>Choice of Law</w:t>
      </w:r>
    </w:p>
    <w:p w14:paraId="642160A2" w14:textId="028A66F3" w:rsidR="00606AAA" w:rsidRDefault="00E26A17" w:rsidP="00286875">
      <w:pPr>
        <w:pStyle w:val="BodyText"/>
        <w:spacing w:after="120"/>
        <w:ind w:left="270" w:right="115"/>
        <w:rPr>
          <w:rFonts w:ascii="Times New Roman" w:hAnsi="Times New Roman" w:cs="Times New Roman"/>
          <w:sz w:val="20"/>
          <w:szCs w:val="20"/>
        </w:rPr>
      </w:pPr>
      <w:r w:rsidRPr="00115E89">
        <w:rPr>
          <w:rFonts w:ascii="Times New Roman" w:hAnsi="Times New Roman" w:cs="Times New Roman"/>
          <w:sz w:val="20"/>
          <w:szCs w:val="20"/>
        </w:rPr>
        <w:t>2</w:t>
      </w:r>
      <w:r w:rsidR="00545EBD">
        <w:rPr>
          <w:rFonts w:ascii="Times New Roman" w:hAnsi="Times New Roman" w:cs="Times New Roman"/>
          <w:sz w:val="20"/>
          <w:szCs w:val="20"/>
        </w:rPr>
        <w:t>7</w:t>
      </w:r>
      <w:r w:rsidRPr="00115E89">
        <w:rPr>
          <w:rFonts w:ascii="Times New Roman" w:hAnsi="Times New Roman" w:cs="Times New Roman"/>
          <w:sz w:val="20"/>
          <w:szCs w:val="20"/>
        </w:rPr>
        <w:t xml:space="preserve">.1 </w:t>
      </w:r>
      <w:r w:rsidR="00B528C0">
        <w:rPr>
          <w:rFonts w:ascii="Times New Roman" w:hAnsi="Times New Roman" w:cs="Times New Roman"/>
          <w:sz w:val="20"/>
          <w:szCs w:val="20"/>
        </w:rPr>
        <w:t>These Terms and Conditions</w:t>
      </w:r>
      <w:r w:rsidR="006A77B6" w:rsidRPr="00115E89">
        <w:rPr>
          <w:rFonts w:ascii="Times New Roman" w:hAnsi="Times New Roman" w:cs="Times New Roman"/>
          <w:sz w:val="20"/>
          <w:szCs w:val="20"/>
        </w:rPr>
        <w:t xml:space="preserve"> shall be governed by and construed in accordance with the law of </w:t>
      </w:r>
      <w:r w:rsidR="001D2D0B">
        <w:rPr>
          <w:rFonts w:ascii="Times New Roman" w:hAnsi="Times New Roman" w:cs="Times New Roman"/>
          <w:sz w:val="20"/>
          <w:szCs w:val="20"/>
        </w:rPr>
        <w:t xml:space="preserve">England and </w:t>
      </w:r>
      <w:r w:rsidR="001F3617">
        <w:rPr>
          <w:rFonts w:ascii="Times New Roman" w:hAnsi="Times New Roman" w:cs="Times New Roman"/>
          <w:sz w:val="20"/>
          <w:szCs w:val="20"/>
        </w:rPr>
        <w:t>Wales,</w:t>
      </w:r>
      <w:r w:rsidR="00F357C6" w:rsidRPr="00115E89">
        <w:rPr>
          <w:rFonts w:ascii="Times New Roman" w:hAnsi="Times New Roman" w:cs="Times New Roman"/>
          <w:sz w:val="20"/>
          <w:szCs w:val="20"/>
        </w:rPr>
        <w:t xml:space="preserve"> </w:t>
      </w:r>
      <w:r w:rsidR="006A77B6" w:rsidRPr="00115E89">
        <w:rPr>
          <w:rFonts w:ascii="Times New Roman" w:hAnsi="Times New Roman" w:cs="Times New Roman"/>
          <w:sz w:val="20"/>
          <w:szCs w:val="20"/>
        </w:rPr>
        <w:t xml:space="preserve">and the Parties hereto agree to submit to the non-exclusive jurisdiction of the </w:t>
      </w:r>
      <w:r w:rsidR="001D2D0B">
        <w:rPr>
          <w:rFonts w:ascii="Times New Roman" w:hAnsi="Times New Roman" w:cs="Times New Roman"/>
          <w:sz w:val="20"/>
          <w:szCs w:val="20"/>
        </w:rPr>
        <w:t>c</w:t>
      </w:r>
      <w:r w:rsidR="006A77B6" w:rsidRPr="00115E89">
        <w:rPr>
          <w:rFonts w:ascii="Times New Roman" w:hAnsi="Times New Roman" w:cs="Times New Roman"/>
          <w:sz w:val="20"/>
          <w:szCs w:val="20"/>
        </w:rPr>
        <w:t>ourts</w:t>
      </w:r>
      <w:r w:rsidR="001D2D0B">
        <w:rPr>
          <w:rFonts w:ascii="Times New Roman" w:hAnsi="Times New Roman" w:cs="Times New Roman"/>
          <w:sz w:val="20"/>
          <w:szCs w:val="20"/>
        </w:rPr>
        <w:t xml:space="preserve"> </w:t>
      </w:r>
      <w:r w:rsidR="001D2D0B" w:rsidRPr="00115E89">
        <w:rPr>
          <w:rFonts w:ascii="Times New Roman" w:hAnsi="Times New Roman" w:cs="Times New Roman"/>
          <w:sz w:val="20"/>
          <w:szCs w:val="20"/>
        </w:rPr>
        <w:t xml:space="preserve">of </w:t>
      </w:r>
      <w:r w:rsidR="001D2D0B">
        <w:rPr>
          <w:rFonts w:ascii="Times New Roman" w:hAnsi="Times New Roman" w:cs="Times New Roman"/>
          <w:sz w:val="20"/>
          <w:szCs w:val="20"/>
        </w:rPr>
        <w:t>England and Wales</w:t>
      </w:r>
      <w:r w:rsidR="000757EE" w:rsidRPr="00115E89">
        <w:rPr>
          <w:rFonts w:ascii="Times New Roman" w:hAnsi="Times New Roman" w:cs="Times New Roman"/>
          <w:sz w:val="20"/>
          <w:szCs w:val="20"/>
        </w:rPr>
        <w:t>.</w:t>
      </w:r>
    </w:p>
    <w:p w14:paraId="4588782D" w14:textId="4C60D2E8" w:rsidR="00606AAA" w:rsidRPr="00606AAA" w:rsidRDefault="00606AAA" w:rsidP="00286875">
      <w:pPr>
        <w:pStyle w:val="ListParagraph"/>
        <w:tabs>
          <w:tab w:val="left" w:pos="840"/>
        </w:tabs>
        <w:spacing w:after="120"/>
        <w:ind w:left="270" w:right="43"/>
        <w:rPr>
          <w:rFonts w:ascii="Times New Roman" w:hAnsi="Times New Roman" w:cs="Times New Roman"/>
          <w:sz w:val="20"/>
          <w:szCs w:val="20"/>
        </w:rPr>
      </w:pPr>
      <w:r w:rsidRPr="00606AAA">
        <w:rPr>
          <w:rFonts w:ascii="Times New Roman" w:hAnsi="Times New Roman" w:cs="Times New Roman"/>
          <w:sz w:val="20"/>
          <w:szCs w:val="20"/>
        </w:rPr>
        <w:t>2</w:t>
      </w:r>
      <w:r w:rsidR="00545EBD">
        <w:rPr>
          <w:rFonts w:ascii="Times New Roman" w:hAnsi="Times New Roman" w:cs="Times New Roman"/>
          <w:sz w:val="20"/>
          <w:szCs w:val="20"/>
        </w:rPr>
        <w:t>7</w:t>
      </w:r>
      <w:r w:rsidRPr="00606AAA">
        <w:rPr>
          <w:rFonts w:ascii="Times New Roman" w:hAnsi="Times New Roman" w:cs="Times New Roman"/>
          <w:sz w:val="20"/>
          <w:szCs w:val="20"/>
        </w:rPr>
        <w:t>.2 Th</w:t>
      </w:r>
      <w:r>
        <w:rPr>
          <w:rFonts w:ascii="Times New Roman" w:hAnsi="Times New Roman" w:cs="Times New Roman"/>
          <w:sz w:val="20"/>
          <w:szCs w:val="20"/>
        </w:rPr>
        <w:t>ese</w:t>
      </w:r>
      <w:r w:rsidRPr="00606AAA">
        <w:rPr>
          <w:rFonts w:ascii="Times New Roman" w:hAnsi="Times New Roman" w:cs="Times New Roman"/>
          <w:sz w:val="20"/>
          <w:szCs w:val="20"/>
        </w:rPr>
        <w:t xml:space="preserve"> Terms and Conditions have been executed based on and in compliance with the Payment Services Regulations 2017 (</w:t>
      </w:r>
      <w:r w:rsidR="00BB06A1">
        <w:rPr>
          <w:rFonts w:ascii="Times New Roman" w:hAnsi="Times New Roman" w:cs="Times New Roman"/>
          <w:sz w:val="20"/>
          <w:szCs w:val="20"/>
        </w:rPr>
        <w:t>“</w:t>
      </w:r>
      <w:r w:rsidRPr="00302D4A">
        <w:rPr>
          <w:rFonts w:ascii="Times New Roman" w:hAnsi="Times New Roman" w:cs="Times New Roman"/>
          <w:sz w:val="20"/>
          <w:szCs w:val="20"/>
        </w:rPr>
        <w:t>PSRs</w:t>
      </w:r>
      <w:r w:rsidR="00BB06A1">
        <w:rPr>
          <w:rFonts w:ascii="Times New Roman" w:hAnsi="Times New Roman" w:cs="Times New Roman"/>
          <w:sz w:val="20"/>
          <w:szCs w:val="20"/>
        </w:rPr>
        <w:t>”</w:t>
      </w:r>
      <w:r w:rsidRPr="00606AAA">
        <w:rPr>
          <w:rFonts w:ascii="Times New Roman" w:hAnsi="Times New Roman" w:cs="Times New Roman"/>
          <w:sz w:val="20"/>
          <w:szCs w:val="20"/>
        </w:rPr>
        <w:t>) and other relevant regulatory acts.</w:t>
      </w:r>
    </w:p>
    <w:p w14:paraId="4ED3A3B8" w14:textId="4A88DFEC" w:rsidR="00545EBD" w:rsidRDefault="00606AAA" w:rsidP="00286875">
      <w:pPr>
        <w:pStyle w:val="ListParagraph"/>
        <w:tabs>
          <w:tab w:val="left" w:pos="840"/>
        </w:tabs>
        <w:spacing w:after="120"/>
        <w:ind w:left="270" w:right="43"/>
        <w:rPr>
          <w:rFonts w:ascii="Times New Roman" w:hAnsi="Times New Roman" w:cs="Times New Roman"/>
          <w:sz w:val="20"/>
          <w:szCs w:val="20"/>
          <w:lang w:val="en-US"/>
        </w:rPr>
      </w:pPr>
      <w:r w:rsidRPr="00606AAA">
        <w:rPr>
          <w:rFonts w:ascii="Times New Roman" w:hAnsi="Times New Roman" w:cs="Times New Roman"/>
          <w:sz w:val="20"/>
          <w:szCs w:val="20"/>
        </w:rPr>
        <w:t>2</w:t>
      </w:r>
      <w:r w:rsidR="00545EBD">
        <w:rPr>
          <w:rFonts w:ascii="Times New Roman" w:hAnsi="Times New Roman" w:cs="Times New Roman"/>
          <w:sz w:val="20"/>
          <w:szCs w:val="20"/>
        </w:rPr>
        <w:t>7</w:t>
      </w:r>
      <w:r w:rsidRPr="00606AAA">
        <w:rPr>
          <w:rFonts w:ascii="Times New Roman" w:hAnsi="Times New Roman" w:cs="Times New Roman"/>
          <w:sz w:val="20"/>
          <w:szCs w:val="20"/>
        </w:rPr>
        <w:t>.3 </w:t>
      </w:r>
      <w:r w:rsidR="00545EBD" w:rsidRPr="00545EBD">
        <w:rPr>
          <w:rFonts w:ascii="Times New Roman" w:hAnsi="Times New Roman" w:cs="Times New Roman"/>
          <w:sz w:val="20"/>
          <w:szCs w:val="20"/>
          <w:lang w:val="en-US"/>
        </w:rPr>
        <w:t>Pursuant to Regulation 40, Paragraph 7 of the PSRs, unless the Merchant is a Micro-Enterprise or a Charity</w:t>
      </w:r>
      <w:r w:rsidR="00545EBD" w:rsidRPr="00545EBD">
        <w:rPr>
          <w:rFonts w:ascii="Times New Roman" w:hAnsi="Times New Roman" w:cs="Times New Roman"/>
          <w:sz w:val="20"/>
          <w:szCs w:val="20"/>
          <w:lang w:val="bg-BG"/>
        </w:rPr>
        <w:t>,</w:t>
      </w:r>
      <w:r w:rsidR="00545EBD" w:rsidRPr="00545EBD">
        <w:rPr>
          <w:rFonts w:ascii="Times New Roman" w:hAnsi="Times New Roman" w:cs="Times New Roman"/>
          <w:sz w:val="20"/>
          <w:szCs w:val="20"/>
          <w:lang w:val="en-US"/>
        </w:rPr>
        <w:t xml:space="preserve"> the </w:t>
      </w:r>
      <w:r w:rsidR="00545EBD">
        <w:rPr>
          <w:rFonts w:ascii="Times New Roman" w:hAnsi="Times New Roman" w:cs="Times New Roman"/>
          <w:sz w:val="20"/>
          <w:szCs w:val="20"/>
          <w:lang w:val="en-US"/>
        </w:rPr>
        <w:t>P</w:t>
      </w:r>
      <w:r w:rsidR="00545EBD" w:rsidRPr="00545EBD">
        <w:rPr>
          <w:rFonts w:ascii="Times New Roman" w:hAnsi="Times New Roman" w:cs="Times New Roman"/>
          <w:sz w:val="20"/>
          <w:szCs w:val="20"/>
          <w:lang w:val="en-US"/>
        </w:rPr>
        <w:t>arties agree that Regulations 41-62 of the PSRs will not apply to their relations</w:t>
      </w:r>
      <w:r w:rsidR="00545EBD">
        <w:rPr>
          <w:rFonts w:ascii="Times New Roman" w:hAnsi="Times New Roman" w:cs="Times New Roman"/>
          <w:sz w:val="20"/>
          <w:szCs w:val="20"/>
          <w:lang w:val="en-US"/>
        </w:rPr>
        <w:t>hip</w:t>
      </w:r>
      <w:r w:rsidR="00545EBD" w:rsidRPr="00545EBD">
        <w:rPr>
          <w:rFonts w:ascii="Times New Roman" w:hAnsi="Times New Roman" w:cs="Times New Roman"/>
          <w:sz w:val="20"/>
          <w:szCs w:val="20"/>
          <w:lang w:val="en-US"/>
        </w:rPr>
        <w:t>.</w:t>
      </w:r>
    </w:p>
    <w:p w14:paraId="132C10B8" w14:textId="4308D1EB" w:rsidR="00545EBD" w:rsidRDefault="00606AAA" w:rsidP="00286875">
      <w:pPr>
        <w:pStyle w:val="ListParagraph"/>
        <w:tabs>
          <w:tab w:val="left" w:pos="840"/>
        </w:tabs>
        <w:spacing w:after="120"/>
        <w:ind w:left="270" w:right="43"/>
        <w:rPr>
          <w:rFonts w:ascii="Times New Roman" w:hAnsi="Times New Roman" w:cs="Times New Roman"/>
          <w:sz w:val="20"/>
          <w:szCs w:val="20"/>
        </w:rPr>
      </w:pPr>
      <w:r w:rsidRPr="00606AAA">
        <w:rPr>
          <w:rFonts w:ascii="Times New Roman" w:hAnsi="Times New Roman" w:cs="Times New Roman"/>
          <w:sz w:val="20"/>
          <w:szCs w:val="20"/>
        </w:rPr>
        <w:t>2</w:t>
      </w:r>
      <w:r w:rsidR="00545EBD">
        <w:rPr>
          <w:rFonts w:ascii="Times New Roman" w:hAnsi="Times New Roman" w:cs="Times New Roman"/>
          <w:sz w:val="20"/>
          <w:szCs w:val="20"/>
        </w:rPr>
        <w:t>7</w:t>
      </w:r>
      <w:r w:rsidRPr="00606AAA">
        <w:rPr>
          <w:rFonts w:ascii="Times New Roman" w:hAnsi="Times New Roman" w:cs="Times New Roman"/>
          <w:sz w:val="20"/>
          <w:szCs w:val="20"/>
        </w:rPr>
        <w:t>.4 </w:t>
      </w:r>
      <w:r w:rsidR="00545EBD" w:rsidRPr="00545EBD">
        <w:rPr>
          <w:rFonts w:ascii="Times New Roman" w:hAnsi="Times New Roman" w:cs="Times New Roman"/>
          <w:sz w:val="20"/>
          <w:szCs w:val="20"/>
          <w:lang w:val="en-US"/>
        </w:rPr>
        <w:t>Pursuant to Regulation 63, Paragraph 5 of the PSRs, unless the Merchant is a Micro-Enterprise or a Charity</w:t>
      </w:r>
      <w:r w:rsidR="00545EBD" w:rsidRPr="00545EBD">
        <w:rPr>
          <w:rFonts w:ascii="Times New Roman" w:hAnsi="Times New Roman" w:cs="Times New Roman"/>
          <w:sz w:val="20"/>
          <w:szCs w:val="20"/>
          <w:lang w:val="bg-BG"/>
        </w:rPr>
        <w:t>,</w:t>
      </w:r>
      <w:r w:rsidR="00545EBD" w:rsidRPr="00545EBD">
        <w:rPr>
          <w:rFonts w:ascii="Times New Roman" w:hAnsi="Times New Roman" w:cs="Times New Roman"/>
          <w:sz w:val="20"/>
          <w:szCs w:val="20"/>
          <w:lang w:val="en-US"/>
        </w:rPr>
        <w:t xml:space="preserve"> the </w:t>
      </w:r>
      <w:r w:rsidR="00545EBD">
        <w:rPr>
          <w:rFonts w:ascii="Times New Roman" w:hAnsi="Times New Roman" w:cs="Times New Roman"/>
          <w:sz w:val="20"/>
          <w:szCs w:val="20"/>
          <w:lang w:val="en-US"/>
        </w:rPr>
        <w:t>P</w:t>
      </w:r>
      <w:r w:rsidR="00545EBD" w:rsidRPr="00545EBD">
        <w:rPr>
          <w:rFonts w:ascii="Times New Roman" w:hAnsi="Times New Roman" w:cs="Times New Roman"/>
          <w:sz w:val="20"/>
          <w:szCs w:val="20"/>
          <w:lang w:val="en-US"/>
        </w:rPr>
        <w:t xml:space="preserve">arties agree that Regulation 66, Paragraph 1 (charges), Regulation 67, Paragraphs 3 and 4 (withdrawal of consent), the term under Regulation 74, Paragraph 1 (notification of unauthorised or incorrectly executed payment transactions), Regulation 75 (evidence on authentication and execution), Regulation 77 (payer or payee’s liability for unauthorised transactions), Regulation 79 </w:t>
      </w:r>
      <w:r w:rsidR="00545EBD" w:rsidRPr="00545EBD">
        <w:rPr>
          <w:rFonts w:ascii="Times New Roman" w:hAnsi="Times New Roman" w:cs="Times New Roman"/>
          <w:sz w:val="20"/>
          <w:szCs w:val="20"/>
          <w:lang w:val="en-US"/>
        </w:rPr>
        <w:lastRenderedPageBreak/>
        <w:t>(refunds for direct debits), Regulation 80 (requests for direct debit refunds), Regulation 83 (revocation of a payment order), Regulation 91 (defective execution of payer-initiated transactions), Regulation 92 (defective execution of payee-initiated transactions) and Regulation 94 (liability for charges and interest) of the PSRs will not apply to their relations</w:t>
      </w:r>
      <w:r w:rsidR="00545EBD">
        <w:rPr>
          <w:rFonts w:ascii="Times New Roman" w:hAnsi="Times New Roman" w:cs="Times New Roman"/>
          <w:sz w:val="20"/>
          <w:szCs w:val="20"/>
          <w:lang w:val="en-US"/>
        </w:rPr>
        <w:t>hip</w:t>
      </w:r>
      <w:r w:rsidR="00545EBD" w:rsidRPr="00545EBD">
        <w:rPr>
          <w:rFonts w:ascii="Times New Roman" w:hAnsi="Times New Roman" w:cs="Times New Roman"/>
          <w:sz w:val="20"/>
          <w:szCs w:val="20"/>
          <w:lang w:val="en-US"/>
        </w:rPr>
        <w:t xml:space="preserve"> but only the relevant provisions of the Terms and Conditions and the </w:t>
      </w:r>
      <w:r w:rsidR="00545EBD">
        <w:rPr>
          <w:rFonts w:ascii="Times New Roman" w:hAnsi="Times New Roman" w:cs="Times New Roman"/>
          <w:sz w:val="20"/>
          <w:szCs w:val="20"/>
          <w:lang w:val="en-US"/>
        </w:rPr>
        <w:t>MSA</w:t>
      </w:r>
      <w:r w:rsidR="00545EBD" w:rsidRPr="00545EBD">
        <w:rPr>
          <w:rFonts w:ascii="Times New Roman" w:hAnsi="Times New Roman" w:cs="Times New Roman"/>
          <w:sz w:val="20"/>
          <w:szCs w:val="20"/>
          <w:lang w:val="en-US"/>
        </w:rPr>
        <w:t xml:space="preserve"> in which they are incorporated by reference.</w:t>
      </w:r>
      <w:bookmarkEnd w:id="3"/>
    </w:p>
    <w:sectPr w:rsidR="00545EBD" w:rsidSect="0078376A">
      <w:pgSz w:w="11906" w:h="16838" w:code="9"/>
      <w:pgMar w:top="1440" w:right="1440" w:bottom="1440" w:left="1440" w:header="0" w:footer="432" w:gutter="0"/>
      <w:cols w:num="2" w:space="55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2725" w14:textId="77777777" w:rsidR="00F56101" w:rsidRDefault="00F56101">
      <w:r>
        <w:separator/>
      </w:r>
    </w:p>
  </w:endnote>
  <w:endnote w:type="continuationSeparator" w:id="0">
    <w:p w14:paraId="61CCA013" w14:textId="77777777" w:rsidR="00F56101" w:rsidRDefault="00F5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0085" w14:textId="60F3730B" w:rsidR="00DA6A13" w:rsidRDefault="00DA6A13">
    <w:pPr>
      <w:pStyle w:val="BodyText"/>
      <w:spacing w:line="14" w:lineRule="auto"/>
      <w:jc w:val="left"/>
      <w:rPr>
        <w:sz w:val="20"/>
      </w:rPr>
    </w:pPr>
  </w:p>
  <w:p w14:paraId="3D0CC516" w14:textId="77777777" w:rsidR="005E76FF" w:rsidRDefault="005E76FF">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9147" w14:textId="77777777" w:rsidR="00F56101" w:rsidRDefault="00F56101">
      <w:r>
        <w:separator/>
      </w:r>
    </w:p>
  </w:footnote>
  <w:footnote w:type="continuationSeparator" w:id="0">
    <w:p w14:paraId="1161D3B0" w14:textId="77777777" w:rsidR="00F56101" w:rsidRDefault="00F5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991"/>
    <w:multiLevelType w:val="hybridMultilevel"/>
    <w:tmpl w:val="8236BE52"/>
    <w:lvl w:ilvl="0" w:tplc="B928ADFE">
      <w:numFmt w:val="bullet"/>
      <w:lvlText w:val="-"/>
      <w:lvlJc w:val="left"/>
      <w:pPr>
        <w:ind w:left="720" w:hanging="360"/>
      </w:pPr>
      <w:rPr>
        <w:rFonts w:ascii="Segoe UI" w:eastAsia="Segoe UI" w:hAnsi="Segoe UI" w:cs="Segoe U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425128"/>
    <w:multiLevelType w:val="multilevel"/>
    <w:tmpl w:val="74F2F192"/>
    <w:lvl w:ilvl="0">
      <w:start w:val="24"/>
      <w:numFmt w:val="decimal"/>
      <w:lvlText w:val="%1."/>
      <w:lvlJc w:val="left"/>
      <w:pPr>
        <w:ind w:left="392" w:hanging="274"/>
      </w:pPr>
      <w:rPr>
        <w:rFonts w:ascii="Times New Roman" w:eastAsia="Segoe UI" w:hAnsi="Times New Roman" w:cs="Times New Roman" w:hint="default"/>
        <w:b/>
        <w:bCs/>
        <w:w w:val="100"/>
        <w:sz w:val="20"/>
        <w:szCs w:val="20"/>
        <w:lang w:val="en-IE" w:eastAsia="en-US" w:bidi="ar-SA"/>
      </w:rPr>
    </w:lvl>
    <w:lvl w:ilvl="1">
      <w:start w:val="1"/>
      <w:numFmt w:val="decimal"/>
      <w:lvlText w:val="%1.%2"/>
      <w:lvlJc w:val="left"/>
      <w:pPr>
        <w:ind w:left="119" w:hanging="720"/>
      </w:pPr>
      <w:rPr>
        <w:rFonts w:ascii="Segoe UI" w:eastAsia="Segoe UI" w:hAnsi="Segoe UI" w:cs="Segoe UI" w:hint="default"/>
        <w:spacing w:val="-1"/>
        <w:w w:val="100"/>
        <w:sz w:val="16"/>
        <w:szCs w:val="16"/>
        <w:lang w:val="en-IE" w:eastAsia="en-US" w:bidi="ar-SA"/>
      </w:rPr>
    </w:lvl>
    <w:lvl w:ilvl="2">
      <w:numFmt w:val="bullet"/>
      <w:lvlText w:val="•"/>
      <w:lvlJc w:val="left"/>
      <w:pPr>
        <w:ind w:left="957" w:hanging="720"/>
      </w:pPr>
      <w:rPr>
        <w:rFonts w:hint="default"/>
        <w:lang w:val="en-IE" w:eastAsia="en-US" w:bidi="ar-SA"/>
      </w:rPr>
    </w:lvl>
    <w:lvl w:ilvl="3">
      <w:numFmt w:val="bullet"/>
      <w:lvlText w:val="•"/>
      <w:lvlJc w:val="left"/>
      <w:pPr>
        <w:ind w:left="1515" w:hanging="720"/>
      </w:pPr>
      <w:rPr>
        <w:rFonts w:hint="default"/>
        <w:lang w:val="en-IE" w:eastAsia="en-US" w:bidi="ar-SA"/>
      </w:rPr>
    </w:lvl>
    <w:lvl w:ilvl="4">
      <w:numFmt w:val="bullet"/>
      <w:lvlText w:val="•"/>
      <w:lvlJc w:val="left"/>
      <w:pPr>
        <w:ind w:left="2072" w:hanging="720"/>
      </w:pPr>
      <w:rPr>
        <w:rFonts w:hint="default"/>
        <w:lang w:val="en-IE" w:eastAsia="en-US" w:bidi="ar-SA"/>
      </w:rPr>
    </w:lvl>
    <w:lvl w:ilvl="5">
      <w:numFmt w:val="bullet"/>
      <w:lvlText w:val="•"/>
      <w:lvlJc w:val="left"/>
      <w:pPr>
        <w:ind w:left="2630" w:hanging="720"/>
      </w:pPr>
      <w:rPr>
        <w:rFonts w:hint="default"/>
        <w:lang w:val="en-IE" w:eastAsia="en-US" w:bidi="ar-SA"/>
      </w:rPr>
    </w:lvl>
    <w:lvl w:ilvl="6">
      <w:numFmt w:val="bullet"/>
      <w:lvlText w:val="•"/>
      <w:lvlJc w:val="left"/>
      <w:pPr>
        <w:ind w:left="3187" w:hanging="720"/>
      </w:pPr>
      <w:rPr>
        <w:rFonts w:hint="default"/>
        <w:lang w:val="en-IE" w:eastAsia="en-US" w:bidi="ar-SA"/>
      </w:rPr>
    </w:lvl>
    <w:lvl w:ilvl="7">
      <w:numFmt w:val="bullet"/>
      <w:lvlText w:val="•"/>
      <w:lvlJc w:val="left"/>
      <w:pPr>
        <w:ind w:left="3745" w:hanging="720"/>
      </w:pPr>
      <w:rPr>
        <w:rFonts w:hint="default"/>
        <w:lang w:val="en-IE" w:eastAsia="en-US" w:bidi="ar-SA"/>
      </w:rPr>
    </w:lvl>
    <w:lvl w:ilvl="8">
      <w:numFmt w:val="bullet"/>
      <w:lvlText w:val="•"/>
      <w:lvlJc w:val="left"/>
      <w:pPr>
        <w:ind w:left="4302" w:hanging="720"/>
      </w:pPr>
      <w:rPr>
        <w:rFonts w:hint="default"/>
        <w:lang w:val="en-IE" w:eastAsia="en-US" w:bidi="ar-SA"/>
      </w:rPr>
    </w:lvl>
  </w:abstractNum>
  <w:abstractNum w:abstractNumId="2" w15:restartNumberingAfterBreak="0">
    <w:nsid w:val="43734463"/>
    <w:multiLevelType w:val="hybridMultilevel"/>
    <w:tmpl w:val="D26C0C6E"/>
    <w:lvl w:ilvl="0" w:tplc="210E7A3E">
      <w:start w:val="1"/>
      <w:numFmt w:val="lowerRoman"/>
      <w:lvlText w:val="(%1)"/>
      <w:lvlJc w:val="left"/>
      <w:pPr>
        <w:ind w:left="1048" w:hanging="721"/>
      </w:pPr>
      <w:rPr>
        <w:rFonts w:ascii="Times New Roman" w:eastAsia="Segoe UI" w:hAnsi="Times New Roman" w:cs="Times New Roman" w:hint="default"/>
        <w:spacing w:val="-1"/>
        <w:w w:val="100"/>
        <w:sz w:val="20"/>
        <w:szCs w:val="20"/>
        <w:lang w:val="en-IE" w:eastAsia="en-US" w:bidi="ar-SA"/>
      </w:rPr>
    </w:lvl>
    <w:lvl w:ilvl="1" w:tplc="787C8BD2">
      <w:numFmt w:val="bullet"/>
      <w:lvlText w:val="•"/>
      <w:lvlJc w:val="left"/>
      <w:pPr>
        <w:ind w:left="2083" w:hanging="721"/>
      </w:pPr>
      <w:rPr>
        <w:rFonts w:hint="default"/>
        <w:lang w:val="en-IE" w:eastAsia="en-US" w:bidi="ar-SA"/>
      </w:rPr>
    </w:lvl>
    <w:lvl w:ilvl="2" w:tplc="65F6EF52">
      <w:numFmt w:val="bullet"/>
      <w:lvlText w:val="•"/>
      <w:lvlJc w:val="left"/>
      <w:pPr>
        <w:ind w:left="3126" w:hanging="721"/>
      </w:pPr>
      <w:rPr>
        <w:rFonts w:hint="default"/>
        <w:lang w:val="en-IE" w:eastAsia="en-US" w:bidi="ar-SA"/>
      </w:rPr>
    </w:lvl>
    <w:lvl w:ilvl="3" w:tplc="A6A46F7A">
      <w:numFmt w:val="bullet"/>
      <w:lvlText w:val="•"/>
      <w:lvlJc w:val="left"/>
      <w:pPr>
        <w:ind w:left="4169" w:hanging="721"/>
      </w:pPr>
      <w:rPr>
        <w:rFonts w:hint="default"/>
        <w:lang w:val="en-IE" w:eastAsia="en-US" w:bidi="ar-SA"/>
      </w:rPr>
    </w:lvl>
    <w:lvl w:ilvl="4" w:tplc="2550F020">
      <w:numFmt w:val="bullet"/>
      <w:lvlText w:val="•"/>
      <w:lvlJc w:val="left"/>
      <w:pPr>
        <w:ind w:left="5212" w:hanging="721"/>
      </w:pPr>
      <w:rPr>
        <w:rFonts w:hint="default"/>
        <w:lang w:val="en-IE" w:eastAsia="en-US" w:bidi="ar-SA"/>
      </w:rPr>
    </w:lvl>
    <w:lvl w:ilvl="5" w:tplc="BB24F70C">
      <w:numFmt w:val="bullet"/>
      <w:lvlText w:val="•"/>
      <w:lvlJc w:val="left"/>
      <w:pPr>
        <w:ind w:left="6255" w:hanging="721"/>
      </w:pPr>
      <w:rPr>
        <w:rFonts w:hint="default"/>
        <w:lang w:val="en-IE" w:eastAsia="en-US" w:bidi="ar-SA"/>
      </w:rPr>
    </w:lvl>
    <w:lvl w:ilvl="6" w:tplc="0ABAE7FE">
      <w:numFmt w:val="bullet"/>
      <w:lvlText w:val="•"/>
      <w:lvlJc w:val="left"/>
      <w:pPr>
        <w:ind w:left="7298" w:hanging="721"/>
      </w:pPr>
      <w:rPr>
        <w:rFonts w:hint="default"/>
        <w:lang w:val="en-IE" w:eastAsia="en-US" w:bidi="ar-SA"/>
      </w:rPr>
    </w:lvl>
    <w:lvl w:ilvl="7" w:tplc="A8DE00DA">
      <w:numFmt w:val="bullet"/>
      <w:lvlText w:val="•"/>
      <w:lvlJc w:val="left"/>
      <w:pPr>
        <w:ind w:left="8341" w:hanging="721"/>
      </w:pPr>
      <w:rPr>
        <w:rFonts w:hint="default"/>
        <w:lang w:val="en-IE" w:eastAsia="en-US" w:bidi="ar-SA"/>
      </w:rPr>
    </w:lvl>
    <w:lvl w:ilvl="8" w:tplc="F8904612">
      <w:numFmt w:val="bullet"/>
      <w:lvlText w:val="•"/>
      <w:lvlJc w:val="left"/>
      <w:pPr>
        <w:ind w:left="9384" w:hanging="721"/>
      </w:pPr>
      <w:rPr>
        <w:rFonts w:hint="default"/>
        <w:lang w:val="en-IE" w:eastAsia="en-US" w:bidi="ar-SA"/>
      </w:rPr>
    </w:lvl>
  </w:abstractNum>
  <w:abstractNum w:abstractNumId="3" w15:restartNumberingAfterBreak="0">
    <w:nsid w:val="5C6C542F"/>
    <w:multiLevelType w:val="multilevel"/>
    <w:tmpl w:val="83328C1A"/>
    <w:lvl w:ilvl="0">
      <w:start w:val="4"/>
      <w:numFmt w:val="decimal"/>
      <w:lvlText w:val="%1"/>
      <w:lvlJc w:val="left"/>
      <w:pPr>
        <w:ind w:left="105" w:hanging="401"/>
      </w:pPr>
      <w:rPr>
        <w:rFonts w:hint="default"/>
        <w:lang w:val="en-IE" w:eastAsia="en-US" w:bidi="ar-SA"/>
      </w:rPr>
    </w:lvl>
    <w:lvl w:ilvl="1">
      <w:start w:val="4"/>
      <w:numFmt w:val="decimal"/>
      <w:lvlText w:val="%1.%2"/>
      <w:lvlJc w:val="left"/>
      <w:pPr>
        <w:ind w:left="105" w:hanging="401"/>
      </w:pPr>
      <w:rPr>
        <w:rFonts w:ascii="Times New Roman" w:eastAsia="Segoe UI" w:hAnsi="Times New Roman" w:cs="Times New Roman" w:hint="default"/>
        <w:spacing w:val="0"/>
        <w:w w:val="100"/>
        <w:sz w:val="20"/>
        <w:szCs w:val="20"/>
        <w:lang w:val="en-IE" w:eastAsia="en-US" w:bidi="ar-SA"/>
      </w:rPr>
    </w:lvl>
    <w:lvl w:ilvl="2">
      <w:numFmt w:val="bullet"/>
      <w:lvlText w:val="•"/>
      <w:lvlJc w:val="left"/>
      <w:pPr>
        <w:ind w:left="1245" w:hanging="401"/>
      </w:pPr>
      <w:rPr>
        <w:rFonts w:hint="default"/>
        <w:lang w:val="en-IE" w:eastAsia="en-US" w:bidi="ar-SA"/>
      </w:rPr>
    </w:lvl>
    <w:lvl w:ilvl="3">
      <w:numFmt w:val="bullet"/>
      <w:lvlText w:val="•"/>
      <w:lvlJc w:val="left"/>
      <w:pPr>
        <w:ind w:left="1818" w:hanging="401"/>
      </w:pPr>
      <w:rPr>
        <w:rFonts w:hint="default"/>
        <w:lang w:val="en-IE" w:eastAsia="en-US" w:bidi="ar-SA"/>
      </w:rPr>
    </w:lvl>
    <w:lvl w:ilvl="4">
      <w:numFmt w:val="bullet"/>
      <w:lvlText w:val="•"/>
      <w:lvlJc w:val="left"/>
      <w:pPr>
        <w:ind w:left="2391" w:hanging="401"/>
      </w:pPr>
      <w:rPr>
        <w:rFonts w:hint="default"/>
        <w:lang w:val="en-IE" w:eastAsia="en-US" w:bidi="ar-SA"/>
      </w:rPr>
    </w:lvl>
    <w:lvl w:ilvl="5">
      <w:numFmt w:val="bullet"/>
      <w:lvlText w:val="•"/>
      <w:lvlJc w:val="left"/>
      <w:pPr>
        <w:ind w:left="2964" w:hanging="401"/>
      </w:pPr>
      <w:rPr>
        <w:rFonts w:hint="default"/>
        <w:lang w:val="en-IE" w:eastAsia="en-US" w:bidi="ar-SA"/>
      </w:rPr>
    </w:lvl>
    <w:lvl w:ilvl="6">
      <w:numFmt w:val="bullet"/>
      <w:lvlText w:val="•"/>
      <w:lvlJc w:val="left"/>
      <w:pPr>
        <w:ind w:left="3537" w:hanging="401"/>
      </w:pPr>
      <w:rPr>
        <w:rFonts w:hint="default"/>
        <w:lang w:val="en-IE" w:eastAsia="en-US" w:bidi="ar-SA"/>
      </w:rPr>
    </w:lvl>
    <w:lvl w:ilvl="7">
      <w:numFmt w:val="bullet"/>
      <w:lvlText w:val="•"/>
      <w:lvlJc w:val="left"/>
      <w:pPr>
        <w:ind w:left="4109" w:hanging="401"/>
      </w:pPr>
      <w:rPr>
        <w:rFonts w:hint="default"/>
        <w:lang w:val="en-IE" w:eastAsia="en-US" w:bidi="ar-SA"/>
      </w:rPr>
    </w:lvl>
    <w:lvl w:ilvl="8">
      <w:numFmt w:val="bullet"/>
      <w:lvlText w:val="•"/>
      <w:lvlJc w:val="left"/>
      <w:pPr>
        <w:ind w:left="4682" w:hanging="401"/>
      </w:pPr>
      <w:rPr>
        <w:rFonts w:hint="default"/>
        <w:lang w:val="en-IE" w:eastAsia="en-US" w:bidi="ar-SA"/>
      </w:rPr>
    </w:lvl>
  </w:abstractNum>
  <w:abstractNum w:abstractNumId="4" w15:restartNumberingAfterBreak="0">
    <w:nsid w:val="5C6D7885"/>
    <w:multiLevelType w:val="hybridMultilevel"/>
    <w:tmpl w:val="6074C8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5C5A62"/>
    <w:multiLevelType w:val="multilevel"/>
    <w:tmpl w:val="D87CC6B2"/>
    <w:lvl w:ilvl="0">
      <w:start w:val="14"/>
      <w:numFmt w:val="decimal"/>
      <w:lvlText w:val="%1"/>
      <w:lvlJc w:val="left"/>
      <w:pPr>
        <w:ind w:left="275" w:hanging="762"/>
      </w:pPr>
      <w:rPr>
        <w:rFonts w:hint="default"/>
        <w:lang w:val="en-IE" w:eastAsia="en-US" w:bidi="ar-SA"/>
      </w:rPr>
    </w:lvl>
    <w:lvl w:ilvl="1">
      <w:start w:val="9"/>
      <w:numFmt w:val="decimal"/>
      <w:lvlText w:val="%1.%2"/>
      <w:lvlJc w:val="left"/>
      <w:pPr>
        <w:ind w:left="275" w:hanging="762"/>
      </w:pPr>
      <w:rPr>
        <w:rFonts w:ascii="Times New Roman" w:eastAsia="Segoe UI" w:hAnsi="Times New Roman" w:cs="Times New Roman" w:hint="default"/>
        <w:spacing w:val="0"/>
        <w:w w:val="100"/>
        <w:sz w:val="20"/>
        <w:szCs w:val="20"/>
        <w:lang w:val="en-IE" w:eastAsia="en-US" w:bidi="ar-SA"/>
      </w:rPr>
    </w:lvl>
    <w:lvl w:ilvl="2">
      <w:numFmt w:val="bullet"/>
      <w:lvlText w:val="•"/>
      <w:lvlJc w:val="left"/>
      <w:pPr>
        <w:ind w:left="1411" w:hanging="762"/>
      </w:pPr>
      <w:rPr>
        <w:rFonts w:hint="default"/>
        <w:lang w:val="en-IE" w:eastAsia="en-US" w:bidi="ar-SA"/>
      </w:rPr>
    </w:lvl>
    <w:lvl w:ilvl="3">
      <w:numFmt w:val="bullet"/>
      <w:lvlText w:val="•"/>
      <w:lvlJc w:val="left"/>
      <w:pPr>
        <w:ind w:left="1977" w:hanging="762"/>
      </w:pPr>
      <w:rPr>
        <w:rFonts w:hint="default"/>
        <w:lang w:val="en-IE" w:eastAsia="en-US" w:bidi="ar-SA"/>
      </w:rPr>
    </w:lvl>
    <w:lvl w:ilvl="4">
      <w:numFmt w:val="bullet"/>
      <w:lvlText w:val="•"/>
      <w:lvlJc w:val="left"/>
      <w:pPr>
        <w:ind w:left="2543" w:hanging="762"/>
      </w:pPr>
      <w:rPr>
        <w:rFonts w:hint="default"/>
        <w:lang w:val="en-IE" w:eastAsia="en-US" w:bidi="ar-SA"/>
      </w:rPr>
    </w:lvl>
    <w:lvl w:ilvl="5">
      <w:numFmt w:val="bullet"/>
      <w:lvlText w:val="•"/>
      <w:lvlJc w:val="left"/>
      <w:pPr>
        <w:ind w:left="3109" w:hanging="762"/>
      </w:pPr>
      <w:rPr>
        <w:rFonts w:hint="default"/>
        <w:lang w:val="en-IE" w:eastAsia="en-US" w:bidi="ar-SA"/>
      </w:rPr>
    </w:lvl>
    <w:lvl w:ilvl="6">
      <w:numFmt w:val="bullet"/>
      <w:lvlText w:val="•"/>
      <w:lvlJc w:val="left"/>
      <w:pPr>
        <w:ind w:left="3674" w:hanging="762"/>
      </w:pPr>
      <w:rPr>
        <w:rFonts w:hint="default"/>
        <w:lang w:val="en-IE" w:eastAsia="en-US" w:bidi="ar-SA"/>
      </w:rPr>
    </w:lvl>
    <w:lvl w:ilvl="7">
      <w:numFmt w:val="bullet"/>
      <w:lvlText w:val="•"/>
      <w:lvlJc w:val="left"/>
      <w:pPr>
        <w:ind w:left="4240" w:hanging="762"/>
      </w:pPr>
      <w:rPr>
        <w:rFonts w:hint="default"/>
        <w:lang w:val="en-IE" w:eastAsia="en-US" w:bidi="ar-SA"/>
      </w:rPr>
    </w:lvl>
    <w:lvl w:ilvl="8">
      <w:numFmt w:val="bullet"/>
      <w:lvlText w:val="•"/>
      <w:lvlJc w:val="left"/>
      <w:pPr>
        <w:ind w:left="4806" w:hanging="762"/>
      </w:pPr>
      <w:rPr>
        <w:rFonts w:hint="default"/>
        <w:lang w:val="en-IE" w:eastAsia="en-US" w:bidi="ar-SA"/>
      </w:rPr>
    </w:lvl>
  </w:abstractNum>
  <w:abstractNum w:abstractNumId="6" w15:restartNumberingAfterBreak="0">
    <w:nsid w:val="607B256F"/>
    <w:multiLevelType w:val="hybridMultilevel"/>
    <w:tmpl w:val="BC48CEDA"/>
    <w:lvl w:ilvl="0" w:tplc="0082DF98">
      <w:start w:val="1"/>
      <w:numFmt w:val="decimal"/>
      <w:lvlText w:val="(%1)"/>
      <w:lvlJc w:val="left"/>
      <w:pPr>
        <w:ind w:left="595" w:hanging="478"/>
      </w:pPr>
      <w:rPr>
        <w:rFonts w:ascii="Segoe UI" w:eastAsia="Segoe UI" w:hAnsi="Segoe UI" w:cs="Segoe UI" w:hint="default"/>
        <w:spacing w:val="-2"/>
        <w:w w:val="97"/>
        <w:sz w:val="20"/>
        <w:szCs w:val="20"/>
        <w:lang w:val="en-IE" w:eastAsia="en-US" w:bidi="ar-SA"/>
      </w:rPr>
    </w:lvl>
    <w:lvl w:ilvl="1" w:tplc="88189D8E">
      <w:numFmt w:val="bullet"/>
      <w:lvlText w:val="•"/>
      <w:lvlJc w:val="left"/>
      <w:pPr>
        <w:ind w:left="1169" w:hanging="478"/>
      </w:pPr>
      <w:rPr>
        <w:rFonts w:hint="default"/>
        <w:lang w:val="en-IE" w:eastAsia="en-US" w:bidi="ar-SA"/>
      </w:rPr>
    </w:lvl>
    <w:lvl w:ilvl="2" w:tplc="FC7CE6F2">
      <w:numFmt w:val="bullet"/>
      <w:lvlText w:val="•"/>
      <w:lvlJc w:val="left"/>
      <w:pPr>
        <w:ind w:left="1739" w:hanging="478"/>
      </w:pPr>
      <w:rPr>
        <w:rFonts w:hint="default"/>
        <w:lang w:val="en-IE" w:eastAsia="en-US" w:bidi="ar-SA"/>
      </w:rPr>
    </w:lvl>
    <w:lvl w:ilvl="3" w:tplc="63BCC344">
      <w:numFmt w:val="bullet"/>
      <w:lvlText w:val="•"/>
      <w:lvlJc w:val="left"/>
      <w:pPr>
        <w:ind w:left="2309" w:hanging="478"/>
      </w:pPr>
      <w:rPr>
        <w:rFonts w:hint="default"/>
        <w:lang w:val="en-IE" w:eastAsia="en-US" w:bidi="ar-SA"/>
      </w:rPr>
    </w:lvl>
    <w:lvl w:ilvl="4" w:tplc="8E167F38">
      <w:numFmt w:val="bullet"/>
      <w:lvlText w:val="•"/>
      <w:lvlJc w:val="left"/>
      <w:pPr>
        <w:ind w:left="2879" w:hanging="478"/>
      </w:pPr>
      <w:rPr>
        <w:rFonts w:hint="default"/>
        <w:lang w:val="en-IE" w:eastAsia="en-US" w:bidi="ar-SA"/>
      </w:rPr>
    </w:lvl>
    <w:lvl w:ilvl="5" w:tplc="11125658">
      <w:numFmt w:val="bullet"/>
      <w:lvlText w:val="•"/>
      <w:lvlJc w:val="left"/>
      <w:pPr>
        <w:ind w:left="3449" w:hanging="478"/>
      </w:pPr>
      <w:rPr>
        <w:rFonts w:hint="default"/>
        <w:lang w:val="en-IE" w:eastAsia="en-US" w:bidi="ar-SA"/>
      </w:rPr>
    </w:lvl>
    <w:lvl w:ilvl="6" w:tplc="EF20332E">
      <w:numFmt w:val="bullet"/>
      <w:lvlText w:val="•"/>
      <w:lvlJc w:val="left"/>
      <w:pPr>
        <w:ind w:left="4018" w:hanging="478"/>
      </w:pPr>
      <w:rPr>
        <w:rFonts w:hint="default"/>
        <w:lang w:val="en-IE" w:eastAsia="en-US" w:bidi="ar-SA"/>
      </w:rPr>
    </w:lvl>
    <w:lvl w:ilvl="7" w:tplc="C6541B26">
      <w:numFmt w:val="bullet"/>
      <w:lvlText w:val="•"/>
      <w:lvlJc w:val="left"/>
      <w:pPr>
        <w:ind w:left="4588" w:hanging="478"/>
      </w:pPr>
      <w:rPr>
        <w:rFonts w:hint="default"/>
        <w:lang w:val="en-IE" w:eastAsia="en-US" w:bidi="ar-SA"/>
      </w:rPr>
    </w:lvl>
    <w:lvl w:ilvl="8" w:tplc="D4C2B95E">
      <w:numFmt w:val="bullet"/>
      <w:lvlText w:val="•"/>
      <w:lvlJc w:val="left"/>
      <w:pPr>
        <w:ind w:left="5158" w:hanging="478"/>
      </w:pPr>
      <w:rPr>
        <w:rFonts w:hint="default"/>
        <w:lang w:val="en-IE" w:eastAsia="en-US" w:bidi="ar-SA"/>
      </w:rPr>
    </w:lvl>
  </w:abstractNum>
  <w:abstractNum w:abstractNumId="7" w15:restartNumberingAfterBreak="0">
    <w:nsid w:val="61C05867"/>
    <w:multiLevelType w:val="multilevel"/>
    <w:tmpl w:val="FB78F008"/>
    <w:lvl w:ilvl="0">
      <w:start w:val="3"/>
      <w:numFmt w:val="decimal"/>
      <w:lvlText w:val="%1"/>
      <w:lvlJc w:val="left"/>
      <w:pPr>
        <w:ind w:left="404" w:hanging="747"/>
      </w:pPr>
      <w:rPr>
        <w:rFonts w:hint="default"/>
        <w:lang w:val="en-IE" w:eastAsia="en-US" w:bidi="ar-SA"/>
      </w:rPr>
    </w:lvl>
    <w:lvl w:ilvl="1">
      <w:start w:val="10"/>
      <w:numFmt w:val="decimal"/>
      <w:lvlText w:val="%1.%2"/>
      <w:lvlJc w:val="left"/>
      <w:pPr>
        <w:ind w:left="404" w:hanging="747"/>
        <w:jc w:val="right"/>
      </w:pPr>
      <w:rPr>
        <w:rFonts w:ascii="Times New Roman" w:eastAsia="Segoe UI" w:hAnsi="Times New Roman" w:cs="Times New Roman" w:hint="default"/>
        <w:spacing w:val="0"/>
        <w:w w:val="100"/>
        <w:sz w:val="20"/>
        <w:szCs w:val="20"/>
        <w:lang w:val="en-IE" w:eastAsia="en-US" w:bidi="ar-SA"/>
      </w:rPr>
    </w:lvl>
    <w:lvl w:ilvl="2">
      <w:start w:val="1"/>
      <w:numFmt w:val="decimal"/>
      <w:lvlText w:val="%1.%2.%3"/>
      <w:lvlJc w:val="left"/>
      <w:pPr>
        <w:ind w:left="404" w:hanging="558"/>
        <w:jc w:val="right"/>
      </w:pPr>
      <w:rPr>
        <w:rFonts w:ascii="Times New Roman" w:eastAsia="Segoe UI" w:hAnsi="Times New Roman" w:cs="Times New Roman" w:hint="default"/>
        <w:spacing w:val="0"/>
        <w:w w:val="100"/>
        <w:sz w:val="20"/>
        <w:szCs w:val="20"/>
        <w:lang w:val="en-IE" w:eastAsia="en-US" w:bidi="ar-SA"/>
      </w:rPr>
    </w:lvl>
    <w:lvl w:ilvl="3">
      <w:numFmt w:val="bullet"/>
      <w:lvlText w:val="•"/>
      <w:lvlJc w:val="left"/>
      <w:pPr>
        <w:ind w:left="302" w:hanging="558"/>
      </w:pPr>
      <w:rPr>
        <w:rFonts w:hint="default"/>
        <w:lang w:val="en-IE" w:eastAsia="en-US" w:bidi="ar-SA"/>
      </w:rPr>
    </w:lvl>
    <w:lvl w:ilvl="4">
      <w:numFmt w:val="bullet"/>
      <w:lvlText w:val="•"/>
      <w:lvlJc w:val="left"/>
      <w:pPr>
        <w:ind w:left="253" w:hanging="558"/>
      </w:pPr>
      <w:rPr>
        <w:rFonts w:hint="default"/>
        <w:lang w:val="en-IE" w:eastAsia="en-US" w:bidi="ar-SA"/>
      </w:rPr>
    </w:lvl>
    <w:lvl w:ilvl="5">
      <w:numFmt w:val="bullet"/>
      <w:lvlText w:val="•"/>
      <w:lvlJc w:val="left"/>
      <w:pPr>
        <w:ind w:left="204" w:hanging="558"/>
      </w:pPr>
      <w:rPr>
        <w:rFonts w:hint="default"/>
        <w:lang w:val="en-IE" w:eastAsia="en-US" w:bidi="ar-SA"/>
      </w:rPr>
    </w:lvl>
    <w:lvl w:ilvl="6">
      <w:numFmt w:val="bullet"/>
      <w:lvlText w:val="•"/>
      <w:lvlJc w:val="left"/>
      <w:pPr>
        <w:ind w:left="155" w:hanging="558"/>
      </w:pPr>
      <w:rPr>
        <w:rFonts w:hint="default"/>
        <w:lang w:val="en-IE" w:eastAsia="en-US" w:bidi="ar-SA"/>
      </w:rPr>
    </w:lvl>
    <w:lvl w:ilvl="7">
      <w:numFmt w:val="bullet"/>
      <w:lvlText w:val="•"/>
      <w:lvlJc w:val="left"/>
      <w:pPr>
        <w:ind w:left="106" w:hanging="558"/>
      </w:pPr>
      <w:rPr>
        <w:rFonts w:hint="default"/>
        <w:lang w:val="en-IE" w:eastAsia="en-US" w:bidi="ar-SA"/>
      </w:rPr>
    </w:lvl>
    <w:lvl w:ilvl="8">
      <w:numFmt w:val="bullet"/>
      <w:lvlText w:val="•"/>
      <w:lvlJc w:val="left"/>
      <w:pPr>
        <w:ind w:left="57" w:hanging="558"/>
      </w:pPr>
      <w:rPr>
        <w:rFonts w:hint="default"/>
        <w:lang w:val="en-IE" w:eastAsia="en-US" w:bidi="ar-SA"/>
      </w:rPr>
    </w:lvl>
  </w:abstractNum>
  <w:abstractNum w:abstractNumId="8" w15:restartNumberingAfterBreak="0">
    <w:nsid w:val="6A0D3A30"/>
    <w:multiLevelType w:val="multilevel"/>
    <w:tmpl w:val="AD68E9B0"/>
    <w:lvl w:ilvl="0">
      <w:start w:val="2"/>
      <w:numFmt w:val="decimal"/>
      <w:lvlText w:val="%1."/>
      <w:lvlJc w:val="left"/>
      <w:pPr>
        <w:ind w:left="613" w:hanging="248"/>
        <w:jc w:val="right"/>
      </w:pPr>
      <w:rPr>
        <w:rFonts w:hint="default"/>
        <w:b/>
        <w:bCs/>
        <w:spacing w:val="-1"/>
        <w:w w:val="100"/>
        <w:lang w:val="en-IE" w:eastAsia="en-US" w:bidi="ar-SA"/>
      </w:rPr>
    </w:lvl>
    <w:lvl w:ilvl="1">
      <w:start w:val="1"/>
      <w:numFmt w:val="decimal"/>
      <w:lvlText w:val="%1.%2"/>
      <w:lvlJc w:val="left"/>
      <w:pPr>
        <w:ind w:left="618" w:hanging="221"/>
        <w:jc w:val="right"/>
      </w:pPr>
      <w:rPr>
        <w:rFonts w:ascii="Segoe UI" w:eastAsia="Segoe UI" w:hAnsi="Segoe UI" w:cs="Segoe UI" w:hint="default"/>
        <w:spacing w:val="-20"/>
        <w:w w:val="100"/>
        <w:sz w:val="16"/>
        <w:szCs w:val="16"/>
        <w:lang w:val="en-IE" w:eastAsia="en-US" w:bidi="ar-SA"/>
      </w:rPr>
    </w:lvl>
    <w:lvl w:ilvl="2">
      <w:start w:val="1"/>
      <w:numFmt w:val="decimal"/>
      <w:lvlText w:val="%1.%2.%3"/>
      <w:lvlJc w:val="left"/>
      <w:pPr>
        <w:ind w:left="300" w:hanging="447"/>
      </w:pPr>
      <w:rPr>
        <w:rFonts w:ascii="Segoe UI" w:eastAsia="Segoe UI" w:hAnsi="Segoe UI" w:cs="Segoe UI" w:hint="default"/>
        <w:spacing w:val="-3"/>
        <w:w w:val="100"/>
        <w:sz w:val="16"/>
        <w:szCs w:val="16"/>
        <w:lang w:val="en-IE" w:eastAsia="en-US" w:bidi="ar-SA"/>
      </w:rPr>
    </w:lvl>
    <w:lvl w:ilvl="3">
      <w:start w:val="1"/>
      <w:numFmt w:val="lowerLetter"/>
      <w:lvlText w:val="(%4)"/>
      <w:lvlJc w:val="left"/>
      <w:pPr>
        <w:ind w:left="783" w:hanging="316"/>
      </w:pPr>
      <w:rPr>
        <w:rFonts w:ascii="Segoe UI" w:eastAsia="Segoe UI" w:hAnsi="Segoe UI" w:cs="Segoe UI" w:hint="default"/>
        <w:w w:val="100"/>
        <w:sz w:val="16"/>
        <w:szCs w:val="16"/>
        <w:lang w:val="en-IE" w:eastAsia="en-US" w:bidi="ar-SA"/>
      </w:rPr>
    </w:lvl>
    <w:lvl w:ilvl="4">
      <w:numFmt w:val="bullet"/>
      <w:lvlText w:val="•"/>
      <w:lvlJc w:val="left"/>
      <w:pPr>
        <w:ind w:left="280" w:hanging="316"/>
      </w:pPr>
      <w:rPr>
        <w:rFonts w:hint="default"/>
        <w:lang w:val="en-IE" w:eastAsia="en-US" w:bidi="ar-SA"/>
      </w:rPr>
    </w:lvl>
    <w:lvl w:ilvl="5">
      <w:numFmt w:val="bullet"/>
      <w:lvlText w:val="•"/>
      <w:lvlJc w:val="left"/>
      <w:pPr>
        <w:ind w:left="300" w:hanging="316"/>
      </w:pPr>
      <w:rPr>
        <w:rFonts w:hint="default"/>
        <w:lang w:val="en-IE" w:eastAsia="en-US" w:bidi="ar-SA"/>
      </w:rPr>
    </w:lvl>
    <w:lvl w:ilvl="6">
      <w:numFmt w:val="bullet"/>
      <w:lvlText w:val="•"/>
      <w:lvlJc w:val="left"/>
      <w:pPr>
        <w:ind w:left="320" w:hanging="316"/>
      </w:pPr>
      <w:rPr>
        <w:rFonts w:hint="default"/>
        <w:lang w:val="en-IE" w:eastAsia="en-US" w:bidi="ar-SA"/>
      </w:rPr>
    </w:lvl>
    <w:lvl w:ilvl="7">
      <w:numFmt w:val="bullet"/>
      <w:lvlText w:val="•"/>
      <w:lvlJc w:val="left"/>
      <w:pPr>
        <w:ind w:left="340" w:hanging="316"/>
      </w:pPr>
      <w:rPr>
        <w:rFonts w:hint="default"/>
        <w:lang w:val="en-IE" w:eastAsia="en-US" w:bidi="ar-SA"/>
      </w:rPr>
    </w:lvl>
    <w:lvl w:ilvl="8">
      <w:numFmt w:val="bullet"/>
      <w:lvlText w:val="•"/>
      <w:lvlJc w:val="left"/>
      <w:pPr>
        <w:ind w:left="380" w:hanging="316"/>
      </w:pPr>
      <w:rPr>
        <w:rFonts w:hint="default"/>
        <w:lang w:val="en-IE" w:eastAsia="en-US" w:bidi="ar-SA"/>
      </w:rPr>
    </w:lvl>
  </w:abstractNum>
  <w:abstractNum w:abstractNumId="9" w15:restartNumberingAfterBreak="0">
    <w:nsid w:val="6C4032F8"/>
    <w:multiLevelType w:val="multilevel"/>
    <w:tmpl w:val="AEE285B0"/>
    <w:lvl w:ilvl="0">
      <w:start w:val="1"/>
      <w:numFmt w:val="decimal"/>
      <w:lvlText w:val="%1"/>
      <w:lvlJc w:val="left"/>
      <w:pPr>
        <w:ind w:left="1026" w:hanging="721"/>
      </w:pPr>
      <w:rPr>
        <w:rFonts w:hint="default"/>
        <w:lang w:val="en-IE" w:eastAsia="en-US" w:bidi="ar-SA"/>
      </w:rPr>
    </w:lvl>
    <w:lvl w:ilvl="1">
      <w:start w:val="1"/>
      <w:numFmt w:val="decimal"/>
      <w:lvlText w:val="%1.%2"/>
      <w:lvlJc w:val="left"/>
      <w:pPr>
        <w:ind w:left="1026" w:hanging="721"/>
      </w:pPr>
      <w:rPr>
        <w:rFonts w:ascii="Times New Roman" w:eastAsia="Segoe UI" w:hAnsi="Times New Roman" w:cs="Times New Roman" w:hint="default"/>
        <w:spacing w:val="-2"/>
        <w:w w:val="100"/>
        <w:sz w:val="20"/>
        <w:szCs w:val="20"/>
        <w:lang w:val="en-IE" w:eastAsia="en-US" w:bidi="ar-SA"/>
      </w:rPr>
    </w:lvl>
    <w:lvl w:ilvl="2">
      <w:numFmt w:val="bullet"/>
      <w:lvlText w:val="•"/>
      <w:lvlJc w:val="left"/>
      <w:pPr>
        <w:ind w:left="3110" w:hanging="721"/>
      </w:pPr>
      <w:rPr>
        <w:rFonts w:hint="default"/>
        <w:lang w:val="en-IE" w:eastAsia="en-US" w:bidi="ar-SA"/>
      </w:rPr>
    </w:lvl>
    <w:lvl w:ilvl="3">
      <w:numFmt w:val="bullet"/>
      <w:lvlText w:val="•"/>
      <w:lvlJc w:val="left"/>
      <w:pPr>
        <w:ind w:left="4155" w:hanging="721"/>
      </w:pPr>
      <w:rPr>
        <w:rFonts w:hint="default"/>
        <w:lang w:val="en-IE" w:eastAsia="en-US" w:bidi="ar-SA"/>
      </w:rPr>
    </w:lvl>
    <w:lvl w:ilvl="4">
      <w:numFmt w:val="bullet"/>
      <w:lvlText w:val="•"/>
      <w:lvlJc w:val="left"/>
      <w:pPr>
        <w:ind w:left="5200" w:hanging="721"/>
      </w:pPr>
      <w:rPr>
        <w:rFonts w:hint="default"/>
        <w:lang w:val="en-IE" w:eastAsia="en-US" w:bidi="ar-SA"/>
      </w:rPr>
    </w:lvl>
    <w:lvl w:ilvl="5">
      <w:numFmt w:val="bullet"/>
      <w:lvlText w:val="•"/>
      <w:lvlJc w:val="left"/>
      <w:pPr>
        <w:ind w:left="6245" w:hanging="721"/>
      </w:pPr>
      <w:rPr>
        <w:rFonts w:hint="default"/>
        <w:lang w:val="en-IE" w:eastAsia="en-US" w:bidi="ar-SA"/>
      </w:rPr>
    </w:lvl>
    <w:lvl w:ilvl="6">
      <w:numFmt w:val="bullet"/>
      <w:lvlText w:val="•"/>
      <w:lvlJc w:val="left"/>
      <w:pPr>
        <w:ind w:left="7290" w:hanging="721"/>
      </w:pPr>
      <w:rPr>
        <w:rFonts w:hint="default"/>
        <w:lang w:val="en-IE" w:eastAsia="en-US" w:bidi="ar-SA"/>
      </w:rPr>
    </w:lvl>
    <w:lvl w:ilvl="7">
      <w:numFmt w:val="bullet"/>
      <w:lvlText w:val="•"/>
      <w:lvlJc w:val="left"/>
      <w:pPr>
        <w:ind w:left="8335" w:hanging="721"/>
      </w:pPr>
      <w:rPr>
        <w:rFonts w:hint="default"/>
        <w:lang w:val="en-IE" w:eastAsia="en-US" w:bidi="ar-SA"/>
      </w:rPr>
    </w:lvl>
    <w:lvl w:ilvl="8">
      <w:numFmt w:val="bullet"/>
      <w:lvlText w:val="•"/>
      <w:lvlJc w:val="left"/>
      <w:pPr>
        <w:ind w:left="9380" w:hanging="721"/>
      </w:pPr>
      <w:rPr>
        <w:rFonts w:hint="default"/>
        <w:lang w:val="en-IE" w:eastAsia="en-US" w:bidi="ar-SA"/>
      </w:rPr>
    </w:lvl>
  </w:abstractNum>
  <w:abstractNum w:abstractNumId="10" w15:restartNumberingAfterBreak="0">
    <w:nsid w:val="74BB08B1"/>
    <w:multiLevelType w:val="multilevel"/>
    <w:tmpl w:val="42DE8DF8"/>
    <w:lvl w:ilvl="0">
      <w:start w:val="5"/>
      <w:numFmt w:val="decimal"/>
      <w:lvlText w:val="%1"/>
      <w:lvlJc w:val="left"/>
      <w:pPr>
        <w:ind w:left="366" w:hanging="769"/>
      </w:pPr>
      <w:rPr>
        <w:rFonts w:hint="default"/>
        <w:lang w:val="en-IE" w:eastAsia="en-US" w:bidi="ar-SA"/>
      </w:rPr>
    </w:lvl>
    <w:lvl w:ilvl="1">
      <w:start w:val="5"/>
      <w:numFmt w:val="decimal"/>
      <w:lvlText w:val="%1.%2"/>
      <w:lvlJc w:val="left"/>
      <w:pPr>
        <w:ind w:left="366" w:hanging="769"/>
      </w:pPr>
      <w:rPr>
        <w:rFonts w:ascii="Times New Roman" w:eastAsia="Segoe UI" w:hAnsi="Times New Roman" w:cs="Times New Roman" w:hint="default"/>
        <w:spacing w:val="0"/>
        <w:w w:val="100"/>
        <w:sz w:val="20"/>
        <w:szCs w:val="20"/>
        <w:lang w:val="en-IE" w:eastAsia="en-US" w:bidi="ar-SA"/>
      </w:rPr>
    </w:lvl>
    <w:lvl w:ilvl="2">
      <w:numFmt w:val="bullet"/>
      <w:lvlText w:val="•"/>
      <w:lvlJc w:val="left"/>
      <w:pPr>
        <w:ind w:left="1502" w:hanging="769"/>
      </w:pPr>
      <w:rPr>
        <w:rFonts w:hint="default"/>
        <w:lang w:val="en-IE" w:eastAsia="en-US" w:bidi="ar-SA"/>
      </w:rPr>
    </w:lvl>
    <w:lvl w:ilvl="3">
      <w:numFmt w:val="bullet"/>
      <w:lvlText w:val="•"/>
      <w:lvlJc w:val="left"/>
      <w:pPr>
        <w:ind w:left="2073" w:hanging="769"/>
      </w:pPr>
      <w:rPr>
        <w:rFonts w:hint="default"/>
        <w:lang w:val="en-IE" w:eastAsia="en-US" w:bidi="ar-SA"/>
      </w:rPr>
    </w:lvl>
    <w:lvl w:ilvl="4">
      <w:numFmt w:val="bullet"/>
      <w:lvlText w:val="•"/>
      <w:lvlJc w:val="left"/>
      <w:pPr>
        <w:ind w:left="2644" w:hanging="769"/>
      </w:pPr>
      <w:rPr>
        <w:rFonts w:hint="default"/>
        <w:lang w:val="en-IE" w:eastAsia="en-US" w:bidi="ar-SA"/>
      </w:rPr>
    </w:lvl>
    <w:lvl w:ilvl="5">
      <w:numFmt w:val="bullet"/>
      <w:lvlText w:val="•"/>
      <w:lvlJc w:val="left"/>
      <w:pPr>
        <w:ind w:left="3215" w:hanging="769"/>
      </w:pPr>
      <w:rPr>
        <w:rFonts w:hint="default"/>
        <w:lang w:val="en-IE" w:eastAsia="en-US" w:bidi="ar-SA"/>
      </w:rPr>
    </w:lvl>
    <w:lvl w:ilvl="6">
      <w:numFmt w:val="bullet"/>
      <w:lvlText w:val="•"/>
      <w:lvlJc w:val="left"/>
      <w:pPr>
        <w:ind w:left="3786" w:hanging="769"/>
      </w:pPr>
      <w:rPr>
        <w:rFonts w:hint="default"/>
        <w:lang w:val="en-IE" w:eastAsia="en-US" w:bidi="ar-SA"/>
      </w:rPr>
    </w:lvl>
    <w:lvl w:ilvl="7">
      <w:numFmt w:val="bullet"/>
      <w:lvlText w:val="•"/>
      <w:lvlJc w:val="left"/>
      <w:pPr>
        <w:ind w:left="4357" w:hanging="769"/>
      </w:pPr>
      <w:rPr>
        <w:rFonts w:hint="default"/>
        <w:lang w:val="en-IE" w:eastAsia="en-US" w:bidi="ar-SA"/>
      </w:rPr>
    </w:lvl>
    <w:lvl w:ilvl="8">
      <w:numFmt w:val="bullet"/>
      <w:lvlText w:val="•"/>
      <w:lvlJc w:val="left"/>
      <w:pPr>
        <w:ind w:left="4928" w:hanging="769"/>
      </w:pPr>
      <w:rPr>
        <w:rFonts w:hint="default"/>
        <w:lang w:val="en-IE" w:eastAsia="en-US" w:bidi="ar-SA"/>
      </w:rPr>
    </w:lvl>
  </w:abstractNum>
  <w:abstractNum w:abstractNumId="11" w15:restartNumberingAfterBreak="0">
    <w:nsid w:val="76FE440B"/>
    <w:multiLevelType w:val="multilevel"/>
    <w:tmpl w:val="DD1628CE"/>
    <w:lvl w:ilvl="0">
      <w:start w:val="2"/>
      <w:numFmt w:val="decimal"/>
      <w:lvlText w:val="%1."/>
      <w:lvlJc w:val="left"/>
      <w:pPr>
        <w:ind w:left="3938" w:hanging="248"/>
      </w:pPr>
      <w:rPr>
        <w:rFonts w:hint="default"/>
        <w:b/>
        <w:bCs/>
        <w:spacing w:val="-1"/>
        <w:w w:val="100"/>
        <w:lang w:val="en-IE" w:eastAsia="en-US" w:bidi="ar-SA"/>
      </w:rPr>
    </w:lvl>
    <w:lvl w:ilvl="1">
      <w:start w:val="1"/>
      <w:numFmt w:val="decimal"/>
      <w:lvlText w:val="%1.%2"/>
      <w:lvlJc w:val="left"/>
      <w:pPr>
        <w:ind w:left="4181" w:hanging="221"/>
      </w:pPr>
      <w:rPr>
        <w:rFonts w:ascii="Times New Roman" w:eastAsia="Segoe UI" w:hAnsi="Times New Roman" w:cs="Times New Roman" w:hint="default"/>
        <w:b w:val="0"/>
        <w:bCs w:val="0"/>
        <w:i w:val="0"/>
        <w:iCs w:val="0"/>
        <w:spacing w:val="0"/>
        <w:w w:val="100"/>
        <w:sz w:val="20"/>
        <w:szCs w:val="20"/>
        <w:lang w:val="en-IE" w:eastAsia="en-US" w:bidi="ar-SA"/>
      </w:rPr>
    </w:lvl>
    <w:lvl w:ilvl="2">
      <w:start w:val="1"/>
      <w:numFmt w:val="decimal"/>
      <w:lvlText w:val="%1.%2.%3"/>
      <w:lvlJc w:val="left"/>
      <w:pPr>
        <w:ind w:left="1977" w:hanging="447"/>
      </w:pPr>
      <w:rPr>
        <w:rFonts w:ascii="Times New Roman" w:eastAsia="Segoe UI" w:hAnsi="Times New Roman" w:cs="Times New Roman" w:hint="default"/>
        <w:spacing w:val="-3"/>
        <w:w w:val="100"/>
        <w:sz w:val="20"/>
        <w:szCs w:val="20"/>
        <w:lang w:val="en-IE" w:eastAsia="en-US" w:bidi="ar-SA"/>
      </w:rPr>
    </w:lvl>
    <w:lvl w:ilvl="3">
      <w:start w:val="1"/>
      <w:numFmt w:val="lowerLetter"/>
      <w:lvlText w:val="(%4)"/>
      <w:lvlJc w:val="left"/>
      <w:pPr>
        <w:ind w:left="783" w:hanging="316"/>
      </w:pPr>
      <w:rPr>
        <w:rFonts w:ascii="Times New Roman" w:eastAsia="Segoe UI" w:hAnsi="Times New Roman" w:cs="Times New Roman" w:hint="default"/>
        <w:w w:val="100"/>
        <w:sz w:val="20"/>
        <w:szCs w:val="20"/>
        <w:lang w:val="en-IE" w:eastAsia="en-US" w:bidi="ar-SA"/>
      </w:rPr>
    </w:lvl>
    <w:lvl w:ilvl="4">
      <w:numFmt w:val="bullet"/>
      <w:lvlText w:val="•"/>
      <w:lvlJc w:val="left"/>
      <w:pPr>
        <w:ind w:left="280" w:hanging="316"/>
      </w:pPr>
      <w:rPr>
        <w:rFonts w:hint="default"/>
        <w:lang w:val="en-IE" w:eastAsia="en-US" w:bidi="ar-SA"/>
      </w:rPr>
    </w:lvl>
    <w:lvl w:ilvl="5">
      <w:numFmt w:val="bullet"/>
      <w:lvlText w:val="•"/>
      <w:lvlJc w:val="left"/>
      <w:pPr>
        <w:ind w:left="300" w:hanging="316"/>
      </w:pPr>
      <w:rPr>
        <w:rFonts w:hint="default"/>
        <w:lang w:val="en-IE" w:eastAsia="en-US" w:bidi="ar-SA"/>
      </w:rPr>
    </w:lvl>
    <w:lvl w:ilvl="6">
      <w:numFmt w:val="bullet"/>
      <w:lvlText w:val="•"/>
      <w:lvlJc w:val="left"/>
      <w:pPr>
        <w:ind w:left="320" w:hanging="316"/>
      </w:pPr>
      <w:rPr>
        <w:rFonts w:hint="default"/>
        <w:lang w:val="en-IE" w:eastAsia="en-US" w:bidi="ar-SA"/>
      </w:rPr>
    </w:lvl>
    <w:lvl w:ilvl="7">
      <w:numFmt w:val="bullet"/>
      <w:lvlText w:val="•"/>
      <w:lvlJc w:val="left"/>
      <w:pPr>
        <w:ind w:left="340" w:hanging="316"/>
      </w:pPr>
      <w:rPr>
        <w:rFonts w:hint="default"/>
        <w:lang w:val="en-IE" w:eastAsia="en-US" w:bidi="ar-SA"/>
      </w:rPr>
    </w:lvl>
    <w:lvl w:ilvl="8">
      <w:numFmt w:val="bullet"/>
      <w:lvlText w:val="•"/>
      <w:lvlJc w:val="left"/>
      <w:pPr>
        <w:ind w:left="380" w:hanging="316"/>
      </w:pPr>
      <w:rPr>
        <w:rFonts w:hint="default"/>
        <w:lang w:val="en-IE" w:eastAsia="en-US" w:bidi="ar-SA"/>
      </w:rPr>
    </w:lvl>
  </w:abstractNum>
  <w:num w:numId="1" w16cid:durableId="1406606490">
    <w:abstractNumId w:val="1"/>
  </w:num>
  <w:num w:numId="2" w16cid:durableId="1824619771">
    <w:abstractNumId w:val="5"/>
  </w:num>
  <w:num w:numId="3" w16cid:durableId="848955285">
    <w:abstractNumId w:val="10"/>
  </w:num>
  <w:num w:numId="4" w16cid:durableId="1368336969">
    <w:abstractNumId w:val="3"/>
  </w:num>
  <w:num w:numId="5" w16cid:durableId="899899217">
    <w:abstractNumId w:val="7"/>
  </w:num>
  <w:num w:numId="6" w16cid:durableId="684013949">
    <w:abstractNumId w:val="11"/>
  </w:num>
  <w:num w:numId="7" w16cid:durableId="1463500192">
    <w:abstractNumId w:val="6"/>
  </w:num>
  <w:num w:numId="8" w16cid:durableId="1524826366">
    <w:abstractNumId w:val="9"/>
  </w:num>
  <w:num w:numId="9" w16cid:durableId="1828865882">
    <w:abstractNumId w:val="2"/>
  </w:num>
  <w:num w:numId="10" w16cid:durableId="1127358808">
    <w:abstractNumId w:val="0"/>
  </w:num>
  <w:num w:numId="11" w16cid:durableId="1934045647">
    <w:abstractNumId w:val="4"/>
  </w:num>
  <w:num w:numId="12" w16cid:durableId="127475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2NDc3MTcyMjUxMDZS0lEKTi0uzszPAykwqgUA9TH0iCwAAAA="/>
  </w:docVars>
  <w:rsids>
    <w:rsidRoot w:val="00CE53FE"/>
    <w:rsid w:val="00004884"/>
    <w:rsid w:val="00010580"/>
    <w:rsid w:val="00015761"/>
    <w:rsid w:val="000224AE"/>
    <w:rsid w:val="00026D2A"/>
    <w:rsid w:val="00041591"/>
    <w:rsid w:val="00044549"/>
    <w:rsid w:val="000467A2"/>
    <w:rsid w:val="000472FA"/>
    <w:rsid w:val="00054733"/>
    <w:rsid w:val="0005688C"/>
    <w:rsid w:val="0005734E"/>
    <w:rsid w:val="000616D0"/>
    <w:rsid w:val="0007052F"/>
    <w:rsid w:val="0007302C"/>
    <w:rsid w:val="000757EE"/>
    <w:rsid w:val="000803E7"/>
    <w:rsid w:val="000846E8"/>
    <w:rsid w:val="00091A6A"/>
    <w:rsid w:val="000928B3"/>
    <w:rsid w:val="00093DEE"/>
    <w:rsid w:val="00095805"/>
    <w:rsid w:val="000B538C"/>
    <w:rsid w:val="000D18BA"/>
    <w:rsid w:val="000D6BEF"/>
    <w:rsid w:val="000E3BA2"/>
    <w:rsid w:val="000F687C"/>
    <w:rsid w:val="001001C8"/>
    <w:rsid w:val="001022F0"/>
    <w:rsid w:val="00102E78"/>
    <w:rsid w:val="00110B3C"/>
    <w:rsid w:val="001139AD"/>
    <w:rsid w:val="00114A36"/>
    <w:rsid w:val="00115E89"/>
    <w:rsid w:val="00116DEA"/>
    <w:rsid w:val="00126420"/>
    <w:rsid w:val="00134A81"/>
    <w:rsid w:val="001454F3"/>
    <w:rsid w:val="001677E2"/>
    <w:rsid w:val="00176499"/>
    <w:rsid w:val="0018570D"/>
    <w:rsid w:val="00191351"/>
    <w:rsid w:val="00191392"/>
    <w:rsid w:val="001B5465"/>
    <w:rsid w:val="001C3802"/>
    <w:rsid w:val="001D2D0B"/>
    <w:rsid w:val="001D4C1C"/>
    <w:rsid w:val="001E1C3A"/>
    <w:rsid w:val="001E2ABA"/>
    <w:rsid w:val="001E3293"/>
    <w:rsid w:val="001E52A9"/>
    <w:rsid w:val="001E578C"/>
    <w:rsid w:val="001F0BBC"/>
    <w:rsid w:val="001F3617"/>
    <w:rsid w:val="00202674"/>
    <w:rsid w:val="00202DA2"/>
    <w:rsid w:val="00205863"/>
    <w:rsid w:val="00210E9A"/>
    <w:rsid w:val="002143A0"/>
    <w:rsid w:val="002229FD"/>
    <w:rsid w:val="00223307"/>
    <w:rsid w:val="00223908"/>
    <w:rsid w:val="00234620"/>
    <w:rsid w:val="002356E7"/>
    <w:rsid w:val="00240FDB"/>
    <w:rsid w:val="00242D15"/>
    <w:rsid w:val="0024759D"/>
    <w:rsid w:val="00255D00"/>
    <w:rsid w:val="002664FB"/>
    <w:rsid w:val="00270E8E"/>
    <w:rsid w:val="00274AB4"/>
    <w:rsid w:val="0028239A"/>
    <w:rsid w:val="00286875"/>
    <w:rsid w:val="002935AD"/>
    <w:rsid w:val="002A04DB"/>
    <w:rsid w:val="002A21F1"/>
    <w:rsid w:val="002A4A55"/>
    <w:rsid w:val="002A5C2C"/>
    <w:rsid w:val="002A660A"/>
    <w:rsid w:val="002B1622"/>
    <w:rsid w:val="002C27D7"/>
    <w:rsid w:val="002C4203"/>
    <w:rsid w:val="002C5A77"/>
    <w:rsid w:val="002D3913"/>
    <w:rsid w:val="002E2205"/>
    <w:rsid w:val="002F02B4"/>
    <w:rsid w:val="002F6999"/>
    <w:rsid w:val="00302D4A"/>
    <w:rsid w:val="003056F1"/>
    <w:rsid w:val="00305B0D"/>
    <w:rsid w:val="0030756C"/>
    <w:rsid w:val="00322388"/>
    <w:rsid w:val="00326FD8"/>
    <w:rsid w:val="00340648"/>
    <w:rsid w:val="00344D4F"/>
    <w:rsid w:val="00347F12"/>
    <w:rsid w:val="0035149B"/>
    <w:rsid w:val="00351C9E"/>
    <w:rsid w:val="003536F9"/>
    <w:rsid w:val="00360008"/>
    <w:rsid w:val="00362297"/>
    <w:rsid w:val="00363EE1"/>
    <w:rsid w:val="00394EDF"/>
    <w:rsid w:val="003A1C27"/>
    <w:rsid w:val="003A2B12"/>
    <w:rsid w:val="003B5787"/>
    <w:rsid w:val="003C5CE0"/>
    <w:rsid w:val="003D02BC"/>
    <w:rsid w:val="003D41E4"/>
    <w:rsid w:val="003D63A7"/>
    <w:rsid w:val="003D7BCA"/>
    <w:rsid w:val="003E06E0"/>
    <w:rsid w:val="003E4D32"/>
    <w:rsid w:val="003E5F96"/>
    <w:rsid w:val="003E745E"/>
    <w:rsid w:val="003F1906"/>
    <w:rsid w:val="003F20E5"/>
    <w:rsid w:val="003F4EE6"/>
    <w:rsid w:val="003F54E9"/>
    <w:rsid w:val="003F5D78"/>
    <w:rsid w:val="003F778B"/>
    <w:rsid w:val="003F7802"/>
    <w:rsid w:val="003F7F72"/>
    <w:rsid w:val="004039CD"/>
    <w:rsid w:val="00410DEA"/>
    <w:rsid w:val="0041358D"/>
    <w:rsid w:val="00413AB2"/>
    <w:rsid w:val="004267C7"/>
    <w:rsid w:val="0043062C"/>
    <w:rsid w:val="004312A3"/>
    <w:rsid w:val="004314A4"/>
    <w:rsid w:val="00431AAF"/>
    <w:rsid w:val="00433BEA"/>
    <w:rsid w:val="00443EC0"/>
    <w:rsid w:val="00454748"/>
    <w:rsid w:val="0046619B"/>
    <w:rsid w:val="004663FF"/>
    <w:rsid w:val="004707CE"/>
    <w:rsid w:val="0047087C"/>
    <w:rsid w:val="004770A5"/>
    <w:rsid w:val="004A0F68"/>
    <w:rsid w:val="004B23A1"/>
    <w:rsid w:val="004D1B67"/>
    <w:rsid w:val="005015E1"/>
    <w:rsid w:val="0050194A"/>
    <w:rsid w:val="00506B8C"/>
    <w:rsid w:val="0051517D"/>
    <w:rsid w:val="0052694C"/>
    <w:rsid w:val="0052736A"/>
    <w:rsid w:val="00533BAD"/>
    <w:rsid w:val="00533F3B"/>
    <w:rsid w:val="00534362"/>
    <w:rsid w:val="00536EE0"/>
    <w:rsid w:val="00541D87"/>
    <w:rsid w:val="00542328"/>
    <w:rsid w:val="00545EBD"/>
    <w:rsid w:val="00560AE5"/>
    <w:rsid w:val="00564CE2"/>
    <w:rsid w:val="005672B1"/>
    <w:rsid w:val="00567363"/>
    <w:rsid w:val="00572368"/>
    <w:rsid w:val="005744CD"/>
    <w:rsid w:val="005766A8"/>
    <w:rsid w:val="00585E1E"/>
    <w:rsid w:val="00596A9E"/>
    <w:rsid w:val="005A2BD4"/>
    <w:rsid w:val="005A6750"/>
    <w:rsid w:val="005B1539"/>
    <w:rsid w:val="005C0E57"/>
    <w:rsid w:val="005C3897"/>
    <w:rsid w:val="005D474C"/>
    <w:rsid w:val="005D5928"/>
    <w:rsid w:val="005D67B8"/>
    <w:rsid w:val="005E6A47"/>
    <w:rsid w:val="005E76FF"/>
    <w:rsid w:val="005F186E"/>
    <w:rsid w:val="00606AAA"/>
    <w:rsid w:val="00612493"/>
    <w:rsid w:val="00613594"/>
    <w:rsid w:val="00630768"/>
    <w:rsid w:val="00633B97"/>
    <w:rsid w:val="006343FA"/>
    <w:rsid w:val="00637854"/>
    <w:rsid w:val="00650266"/>
    <w:rsid w:val="006502E7"/>
    <w:rsid w:val="00655EC2"/>
    <w:rsid w:val="00661743"/>
    <w:rsid w:val="0066188F"/>
    <w:rsid w:val="00661E5D"/>
    <w:rsid w:val="00672171"/>
    <w:rsid w:val="00682F41"/>
    <w:rsid w:val="0068582D"/>
    <w:rsid w:val="00690629"/>
    <w:rsid w:val="006A1CA2"/>
    <w:rsid w:val="006A77B6"/>
    <w:rsid w:val="006B2761"/>
    <w:rsid w:val="006B5E76"/>
    <w:rsid w:val="006C0429"/>
    <w:rsid w:val="006D492B"/>
    <w:rsid w:val="006D4FE7"/>
    <w:rsid w:val="006E2B34"/>
    <w:rsid w:val="006E753E"/>
    <w:rsid w:val="006F0D2D"/>
    <w:rsid w:val="006F714E"/>
    <w:rsid w:val="00700C68"/>
    <w:rsid w:val="00702F78"/>
    <w:rsid w:val="00715F82"/>
    <w:rsid w:val="007215E5"/>
    <w:rsid w:val="00734266"/>
    <w:rsid w:val="007378D2"/>
    <w:rsid w:val="0074239B"/>
    <w:rsid w:val="00745D9D"/>
    <w:rsid w:val="00746230"/>
    <w:rsid w:val="00762638"/>
    <w:rsid w:val="00766EDD"/>
    <w:rsid w:val="007817A3"/>
    <w:rsid w:val="0078376A"/>
    <w:rsid w:val="00787590"/>
    <w:rsid w:val="00791DB2"/>
    <w:rsid w:val="007A7C1D"/>
    <w:rsid w:val="007A7DA6"/>
    <w:rsid w:val="007B0B08"/>
    <w:rsid w:val="007B6B5F"/>
    <w:rsid w:val="007C569B"/>
    <w:rsid w:val="007C7DAD"/>
    <w:rsid w:val="007D13E2"/>
    <w:rsid w:val="007E4638"/>
    <w:rsid w:val="007E488C"/>
    <w:rsid w:val="007E5C40"/>
    <w:rsid w:val="00800671"/>
    <w:rsid w:val="00804E7D"/>
    <w:rsid w:val="00805115"/>
    <w:rsid w:val="008073FC"/>
    <w:rsid w:val="00820D0D"/>
    <w:rsid w:val="00824838"/>
    <w:rsid w:val="0082625A"/>
    <w:rsid w:val="0083337E"/>
    <w:rsid w:val="00845F79"/>
    <w:rsid w:val="00854AF7"/>
    <w:rsid w:val="008568B8"/>
    <w:rsid w:val="00857D52"/>
    <w:rsid w:val="00865804"/>
    <w:rsid w:val="00882BC4"/>
    <w:rsid w:val="00884E7C"/>
    <w:rsid w:val="00886E75"/>
    <w:rsid w:val="0088729D"/>
    <w:rsid w:val="0089174A"/>
    <w:rsid w:val="00892CA6"/>
    <w:rsid w:val="008A2F24"/>
    <w:rsid w:val="008A474F"/>
    <w:rsid w:val="008A56A7"/>
    <w:rsid w:val="008A5838"/>
    <w:rsid w:val="008C5D03"/>
    <w:rsid w:val="008C5D7F"/>
    <w:rsid w:val="008D1F00"/>
    <w:rsid w:val="008D5E99"/>
    <w:rsid w:val="008E50E6"/>
    <w:rsid w:val="008E5DAC"/>
    <w:rsid w:val="008E64BE"/>
    <w:rsid w:val="008F1959"/>
    <w:rsid w:val="008F23E1"/>
    <w:rsid w:val="008F59D7"/>
    <w:rsid w:val="008F612A"/>
    <w:rsid w:val="00900FFE"/>
    <w:rsid w:val="00907A3E"/>
    <w:rsid w:val="00920BC5"/>
    <w:rsid w:val="00920C97"/>
    <w:rsid w:val="009236B4"/>
    <w:rsid w:val="00923E12"/>
    <w:rsid w:val="00923E70"/>
    <w:rsid w:val="009401BE"/>
    <w:rsid w:val="00940D42"/>
    <w:rsid w:val="00944FF0"/>
    <w:rsid w:val="00952A27"/>
    <w:rsid w:val="00955A86"/>
    <w:rsid w:val="00960D8B"/>
    <w:rsid w:val="00962BC1"/>
    <w:rsid w:val="00972216"/>
    <w:rsid w:val="0097292B"/>
    <w:rsid w:val="00976502"/>
    <w:rsid w:val="00980154"/>
    <w:rsid w:val="00982E98"/>
    <w:rsid w:val="00994381"/>
    <w:rsid w:val="009948DC"/>
    <w:rsid w:val="009A105B"/>
    <w:rsid w:val="009A6D56"/>
    <w:rsid w:val="009B39FD"/>
    <w:rsid w:val="009B6BCA"/>
    <w:rsid w:val="009C53A2"/>
    <w:rsid w:val="009C7697"/>
    <w:rsid w:val="009D1003"/>
    <w:rsid w:val="009D4B4C"/>
    <w:rsid w:val="009E0937"/>
    <w:rsid w:val="009E3557"/>
    <w:rsid w:val="009E717C"/>
    <w:rsid w:val="009F0549"/>
    <w:rsid w:val="009F262F"/>
    <w:rsid w:val="009F28E6"/>
    <w:rsid w:val="00A019D0"/>
    <w:rsid w:val="00A06C1A"/>
    <w:rsid w:val="00A06ED5"/>
    <w:rsid w:val="00A14178"/>
    <w:rsid w:val="00A14F4B"/>
    <w:rsid w:val="00A156D2"/>
    <w:rsid w:val="00A24B88"/>
    <w:rsid w:val="00A25EAF"/>
    <w:rsid w:val="00A31876"/>
    <w:rsid w:val="00A37CD0"/>
    <w:rsid w:val="00A416F2"/>
    <w:rsid w:val="00A45188"/>
    <w:rsid w:val="00A5015D"/>
    <w:rsid w:val="00A53820"/>
    <w:rsid w:val="00A608C5"/>
    <w:rsid w:val="00A8787F"/>
    <w:rsid w:val="00A926EA"/>
    <w:rsid w:val="00A95F7F"/>
    <w:rsid w:val="00A9761A"/>
    <w:rsid w:val="00AA0135"/>
    <w:rsid w:val="00AA067D"/>
    <w:rsid w:val="00AA24C1"/>
    <w:rsid w:val="00AA542E"/>
    <w:rsid w:val="00AB05A3"/>
    <w:rsid w:val="00AB26EA"/>
    <w:rsid w:val="00AB3AE5"/>
    <w:rsid w:val="00AB5BC4"/>
    <w:rsid w:val="00AC3A35"/>
    <w:rsid w:val="00AC3F0D"/>
    <w:rsid w:val="00AC62EE"/>
    <w:rsid w:val="00AD1F84"/>
    <w:rsid w:val="00AD4A6A"/>
    <w:rsid w:val="00AD5814"/>
    <w:rsid w:val="00AE22DF"/>
    <w:rsid w:val="00AF16BB"/>
    <w:rsid w:val="00AF1AA2"/>
    <w:rsid w:val="00AF234B"/>
    <w:rsid w:val="00AF4895"/>
    <w:rsid w:val="00AF529B"/>
    <w:rsid w:val="00B20138"/>
    <w:rsid w:val="00B206EC"/>
    <w:rsid w:val="00B23681"/>
    <w:rsid w:val="00B25E6B"/>
    <w:rsid w:val="00B31C1C"/>
    <w:rsid w:val="00B36F92"/>
    <w:rsid w:val="00B46528"/>
    <w:rsid w:val="00B528C0"/>
    <w:rsid w:val="00B6051F"/>
    <w:rsid w:val="00B75142"/>
    <w:rsid w:val="00B92860"/>
    <w:rsid w:val="00BA6EE4"/>
    <w:rsid w:val="00BA73EC"/>
    <w:rsid w:val="00BB06A1"/>
    <w:rsid w:val="00BB66B1"/>
    <w:rsid w:val="00BC410E"/>
    <w:rsid w:val="00BD312B"/>
    <w:rsid w:val="00BE6D8F"/>
    <w:rsid w:val="00BF0F2B"/>
    <w:rsid w:val="00BF7DE8"/>
    <w:rsid w:val="00C10DF0"/>
    <w:rsid w:val="00C134F0"/>
    <w:rsid w:val="00C23C4C"/>
    <w:rsid w:val="00C51753"/>
    <w:rsid w:val="00C54C28"/>
    <w:rsid w:val="00C6154F"/>
    <w:rsid w:val="00C645CF"/>
    <w:rsid w:val="00C67C0A"/>
    <w:rsid w:val="00C7150C"/>
    <w:rsid w:val="00C73AAB"/>
    <w:rsid w:val="00C833CF"/>
    <w:rsid w:val="00C839C8"/>
    <w:rsid w:val="00C85DD8"/>
    <w:rsid w:val="00C9414A"/>
    <w:rsid w:val="00CA32FD"/>
    <w:rsid w:val="00CA3CA5"/>
    <w:rsid w:val="00CB5E79"/>
    <w:rsid w:val="00CB6E50"/>
    <w:rsid w:val="00CC1D09"/>
    <w:rsid w:val="00CC493B"/>
    <w:rsid w:val="00CC5928"/>
    <w:rsid w:val="00CC792E"/>
    <w:rsid w:val="00CD21A7"/>
    <w:rsid w:val="00CD64D8"/>
    <w:rsid w:val="00CD6594"/>
    <w:rsid w:val="00CE53FE"/>
    <w:rsid w:val="00CF29C9"/>
    <w:rsid w:val="00CF31A0"/>
    <w:rsid w:val="00CF4A4D"/>
    <w:rsid w:val="00D019BA"/>
    <w:rsid w:val="00D04003"/>
    <w:rsid w:val="00D05A63"/>
    <w:rsid w:val="00D07C8A"/>
    <w:rsid w:val="00D145AD"/>
    <w:rsid w:val="00D20CBC"/>
    <w:rsid w:val="00D25B9D"/>
    <w:rsid w:val="00D26E09"/>
    <w:rsid w:val="00D36015"/>
    <w:rsid w:val="00D36251"/>
    <w:rsid w:val="00D37E8F"/>
    <w:rsid w:val="00D42DC2"/>
    <w:rsid w:val="00D60B6B"/>
    <w:rsid w:val="00D643C1"/>
    <w:rsid w:val="00D801BA"/>
    <w:rsid w:val="00D830A0"/>
    <w:rsid w:val="00D92197"/>
    <w:rsid w:val="00D95057"/>
    <w:rsid w:val="00D973A0"/>
    <w:rsid w:val="00DA4475"/>
    <w:rsid w:val="00DA6A13"/>
    <w:rsid w:val="00DB2991"/>
    <w:rsid w:val="00DB5B12"/>
    <w:rsid w:val="00DC3D1B"/>
    <w:rsid w:val="00DC3E7F"/>
    <w:rsid w:val="00DD2E4C"/>
    <w:rsid w:val="00DD373D"/>
    <w:rsid w:val="00DD7C9F"/>
    <w:rsid w:val="00DE371E"/>
    <w:rsid w:val="00E014CB"/>
    <w:rsid w:val="00E017F8"/>
    <w:rsid w:val="00E02289"/>
    <w:rsid w:val="00E07A94"/>
    <w:rsid w:val="00E07CB0"/>
    <w:rsid w:val="00E213AF"/>
    <w:rsid w:val="00E24B81"/>
    <w:rsid w:val="00E269DD"/>
    <w:rsid w:val="00E26A17"/>
    <w:rsid w:val="00E271ED"/>
    <w:rsid w:val="00E47DBC"/>
    <w:rsid w:val="00E62173"/>
    <w:rsid w:val="00E62434"/>
    <w:rsid w:val="00E62D5C"/>
    <w:rsid w:val="00E64164"/>
    <w:rsid w:val="00E65641"/>
    <w:rsid w:val="00E66119"/>
    <w:rsid w:val="00E70A0D"/>
    <w:rsid w:val="00E75548"/>
    <w:rsid w:val="00E760F1"/>
    <w:rsid w:val="00E85174"/>
    <w:rsid w:val="00E94DE0"/>
    <w:rsid w:val="00EA2C5F"/>
    <w:rsid w:val="00EB2D36"/>
    <w:rsid w:val="00EB3550"/>
    <w:rsid w:val="00EB71E6"/>
    <w:rsid w:val="00EC0BF6"/>
    <w:rsid w:val="00EC0DB8"/>
    <w:rsid w:val="00EC55E5"/>
    <w:rsid w:val="00ED5C84"/>
    <w:rsid w:val="00EE5C21"/>
    <w:rsid w:val="00EE6F66"/>
    <w:rsid w:val="00F0559B"/>
    <w:rsid w:val="00F06F72"/>
    <w:rsid w:val="00F157D0"/>
    <w:rsid w:val="00F15E7F"/>
    <w:rsid w:val="00F276E5"/>
    <w:rsid w:val="00F3039B"/>
    <w:rsid w:val="00F357C6"/>
    <w:rsid w:val="00F43C67"/>
    <w:rsid w:val="00F467B6"/>
    <w:rsid w:val="00F46B1E"/>
    <w:rsid w:val="00F5308E"/>
    <w:rsid w:val="00F56101"/>
    <w:rsid w:val="00F5798E"/>
    <w:rsid w:val="00F67147"/>
    <w:rsid w:val="00F74A8B"/>
    <w:rsid w:val="00F7507D"/>
    <w:rsid w:val="00F954DC"/>
    <w:rsid w:val="00FA08F3"/>
    <w:rsid w:val="00FA6CFA"/>
    <w:rsid w:val="00FB6997"/>
    <w:rsid w:val="00FB7D3C"/>
    <w:rsid w:val="00FC05B9"/>
    <w:rsid w:val="00FC4B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29F7C"/>
  <w15:docId w15:val="{EF812C7B-9549-43D9-85D3-A01D05F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IE"/>
    </w:rPr>
  </w:style>
  <w:style w:type="paragraph" w:styleId="Heading1">
    <w:name w:val="heading 1"/>
    <w:basedOn w:val="Normal"/>
    <w:uiPriority w:val="9"/>
    <w:qFormat/>
    <w:pPr>
      <w:ind w:left="582" w:hanging="271"/>
      <w:jc w:val="both"/>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16"/>
      <w:szCs w:val="16"/>
    </w:rPr>
  </w:style>
  <w:style w:type="paragraph" w:styleId="Title">
    <w:name w:val="Title"/>
    <w:basedOn w:val="Normal"/>
    <w:uiPriority w:val="10"/>
    <w:qFormat/>
    <w:pPr>
      <w:spacing w:before="3"/>
      <w:ind w:left="1907" w:right="5046"/>
      <w:jc w:val="center"/>
    </w:pPr>
    <w:rPr>
      <w:sz w:val="36"/>
      <w:szCs w:val="36"/>
    </w:rPr>
  </w:style>
  <w:style w:type="paragraph" w:styleId="ListParagraph">
    <w:name w:val="List Paragraph"/>
    <w:basedOn w:val="Normal"/>
    <w:uiPriority w:val="1"/>
    <w:qFormat/>
    <w:pPr>
      <w:ind w:left="267"/>
      <w:jc w:val="both"/>
    </w:pPr>
  </w:style>
  <w:style w:type="paragraph" w:customStyle="1" w:styleId="TableParagraph">
    <w:name w:val="Table Paragraph"/>
    <w:basedOn w:val="Normal"/>
    <w:uiPriority w:val="1"/>
    <w:qFormat/>
    <w:pPr>
      <w:ind w:left="115"/>
    </w:pPr>
  </w:style>
  <w:style w:type="character" w:styleId="CommentReference">
    <w:name w:val="annotation reference"/>
    <w:basedOn w:val="DefaultParagraphFont"/>
    <w:uiPriority w:val="99"/>
    <w:semiHidden/>
    <w:unhideWhenUsed/>
    <w:rsid w:val="003F20E5"/>
    <w:rPr>
      <w:sz w:val="16"/>
      <w:szCs w:val="16"/>
    </w:rPr>
  </w:style>
  <w:style w:type="paragraph" w:styleId="CommentText">
    <w:name w:val="annotation text"/>
    <w:basedOn w:val="Normal"/>
    <w:link w:val="CommentTextChar"/>
    <w:uiPriority w:val="99"/>
    <w:unhideWhenUsed/>
    <w:rsid w:val="003F20E5"/>
    <w:rPr>
      <w:sz w:val="20"/>
      <w:szCs w:val="20"/>
    </w:rPr>
  </w:style>
  <w:style w:type="character" w:customStyle="1" w:styleId="CommentTextChar">
    <w:name w:val="Comment Text Char"/>
    <w:basedOn w:val="DefaultParagraphFont"/>
    <w:link w:val="CommentText"/>
    <w:uiPriority w:val="99"/>
    <w:rsid w:val="003F20E5"/>
    <w:rPr>
      <w:rFonts w:ascii="Segoe UI" w:eastAsia="Segoe UI" w:hAnsi="Segoe UI" w:cs="Segoe UI"/>
      <w:sz w:val="20"/>
      <w:szCs w:val="20"/>
      <w:lang w:val="en-IE"/>
    </w:rPr>
  </w:style>
  <w:style w:type="paragraph" w:styleId="CommentSubject">
    <w:name w:val="annotation subject"/>
    <w:basedOn w:val="CommentText"/>
    <w:next w:val="CommentText"/>
    <w:link w:val="CommentSubjectChar"/>
    <w:uiPriority w:val="99"/>
    <w:semiHidden/>
    <w:unhideWhenUsed/>
    <w:rsid w:val="003F20E5"/>
    <w:rPr>
      <w:b/>
      <w:bCs/>
    </w:rPr>
  </w:style>
  <w:style w:type="character" w:customStyle="1" w:styleId="CommentSubjectChar">
    <w:name w:val="Comment Subject Char"/>
    <w:basedOn w:val="CommentTextChar"/>
    <w:link w:val="CommentSubject"/>
    <w:uiPriority w:val="99"/>
    <w:semiHidden/>
    <w:rsid w:val="003F20E5"/>
    <w:rPr>
      <w:rFonts w:ascii="Segoe UI" w:eastAsia="Segoe UI" w:hAnsi="Segoe UI" w:cs="Segoe UI"/>
      <w:b/>
      <w:bCs/>
      <w:sz w:val="20"/>
      <w:szCs w:val="20"/>
      <w:lang w:val="en-IE"/>
    </w:rPr>
  </w:style>
  <w:style w:type="paragraph" w:styleId="BalloonText">
    <w:name w:val="Balloon Text"/>
    <w:basedOn w:val="Normal"/>
    <w:link w:val="BalloonTextChar"/>
    <w:uiPriority w:val="99"/>
    <w:semiHidden/>
    <w:unhideWhenUsed/>
    <w:rsid w:val="003F20E5"/>
    <w:rPr>
      <w:rFonts w:ascii="Tahoma" w:hAnsi="Tahoma" w:cs="Tahoma"/>
      <w:sz w:val="16"/>
      <w:szCs w:val="16"/>
    </w:rPr>
  </w:style>
  <w:style w:type="character" w:customStyle="1" w:styleId="BalloonTextChar">
    <w:name w:val="Balloon Text Char"/>
    <w:basedOn w:val="DefaultParagraphFont"/>
    <w:link w:val="BalloonText"/>
    <w:uiPriority w:val="99"/>
    <w:semiHidden/>
    <w:rsid w:val="003F20E5"/>
    <w:rPr>
      <w:rFonts w:ascii="Tahoma" w:eastAsia="Segoe UI" w:hAnsi="Tahoma" w:cs="Tahoma"/>
      <w:sz w:val="16"/>
      <w:szCs w:val="16"/>
      <w:lang w:val="en-IE"/>
    </w:rPr>
  </w:style>
  <w:style w:type="character" w:styleId="Hyperlink">
    <w:name w:val="Hyperlink"/>
    <w:basedOn w:val="DefaultParagraphFont"/>
    <w:uiPriority w:val="99"/>
    <w:semiHidden/>
    <w:unhideWhenUsed/>
    <w:rsid w:val="001E52A9"/>
    <w:rPr>
      <w:color w:val="0000FF"/>
      <w:u w:val="single"/>
    </w:rPr>
  </w:style>
  <w:style w:type="character" w:customStyle="1" w:styleId="highlight">
    <w:name w:val="highlight"/>
    <w:basedOn w:val="DefaultParagraphFont"/>
    <w:rsid w:val="00B46528"/>
  </w:style>
  <w:style w:type="paragraph" w:styleId="Header">
    <w:name w:val="header"/>
    <w:basedOn w:val="Normal"/>
    <w:link w:val="HeaderChar"/>
    <w:uiPriority w:val="99"/>
    <w:unhideWhenUsed/>
    <w:rsid w:val="0046619B"/>
    <w:pPr>
      <w:tabs>
        <w:tab w:val="center" w:pos="4536"/>
        <w:tab w:val="right" w:pos="9072"/>
      </w:tabs>
    </w:pPr>
  </w:style>
  <w:style w:type="character" w:customStyle="1" w:styleId="HeaderChar">
    <w:name w:val="Header Char"/>
    <w:basedOn w:val="DefaultParagraphFont"/>
    <w:link w:val="Header"/>
    <w:uiPriority w:val="99"/>
    <w:rsid w:val="0046619B"/>
    <w:rPr>
      <w:rFonts w:ascii="Segoe UI" w:eastAsia="Segoe UI" w:hAnsi="Segoe UI" w:cs="Segoe UI"/>
      <w:lang w:val="en-IE"/>
    </w:rPr>
  </w:style>
  <w:style w:type="paragraph" w:styleId="Footer">
    <w:name w:val="footer"/>
    <w:basedOn w:val="Normal"/>
    <w:link w:val="FooterChar"/>
    <w:uiPriority w:val="99"/>
    <w:unhideWhenUsed/>
    <w:rsid w:val="0046619B"/>
    <w:pPr>
      <w:tabs>
        <w:tab w:val="center" w:pos="4536"/>
        <w:tab w:val="right" w:pos="9072"/>
      </w:tabs>
    </w:pPr>
  </w:style>
  <w:style w:type="character" w:customStyle="1" w:styleId="FooterChar">
    <w:name w:val="Footer Char"/>
    <w:basedOn w:val="DefaultParagraphFont"/>
    <w:link w:val="Footer"/>
    <w:uiPriority w:val="99"/>
    <w:rsid w:val="0046619B"/>
    <w:rPr>
      <w:rFonts w:ascii="Segoe UI" w:eastAsia="Segoe UI" w:hAnsi="Segoe UI" w:cs="Segoe UI"/>
      <w:lang w:val="en-IE"/>
    </w:rPr>
  </w:style>
  <w:style w:type="paragraph" w:styleId="Revision">
    <w:name w:val="Revision"/>
    <w:hidden/>
    <w:uiPriority w:val="99"/>
    <w:semiHidden/>
    <w:rsid w:val="00BF0F2B"/>
    <w:pPr>
      <w:widowControl/>
      <w:autoSpaceDE/>
      <w:autoSpaceDN/>
    </w:pPr>
    <w:rPr>
      <w:rFonts w:ascii="Segoe UI" w:eastAsia="Segoe UI" w:hAnsi="Segoe UI" w:cs="Segoe UI"/>
      <w:lang w:val="en-IE"/>
    </w:rPr>
  </w:style>
  <w:style w:type="character" w:customStyle="1" w:styleId="BodyTextChar">
    <w:name w:val="Body Text Char"/>
    <w:basedOn w:val="DefaultParagraphFont"/>
    <w:link w:val="BodyText"/>
    <w:uiPriority w:val="1"/>
    <w:rsid w:val="00B92860"/>
    <w:rPr>
      <w:rFonts w:ascii="Segoe UI" w:eastAsia="Segoe UI" w:hAnsi="Segoe UI" w:cs="Segoe UI"/>
      <w:sz w:val="16"/>
      <w:szCs w:val="16"/>
      <w:lang w:val="en-IE"/>
    </w:rPr>
  </w:style>
  <w:style w:type="character" w:styleId="Strong">
    <w:name w:val="Strong"/>
    <w:basedOn w:val="DefaultParagraphFont"/>
    <w:uiPriority w:val="22"/>
    <w:qFormat/>
    <w:rsid w:val="004314A4"/>
    <w:rPr>
      <w:b/>
      <w:bCs/>
    </w:rPr>
  </w:style>
  <w:style w:type="paragraph" w:styleId="NormalWeb">
    <w:name w:val="Normal (Web)"/>
    <w:basedOn w:val="Normal"/>
    <w:uiPriority w:val="99"/>
    <w:semiHidden/>
    <w:unhideWhenUsed/>
    <w:rsid w:val="00E26A1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745D9D"/>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4576">
      <w:bodyDiv w:val="1"/>
      <w:marLeft w:val="0"/>
      <w:marRight w:val="0"/>
      <w:marTop w:val="0"/>
      <w:marBottom w:val="0"/>
      <w:divBdr>
        <w:top w:val="none" w:sz="0" w:space="0" w:color="auto"/>
        <w:left w:val="none" w:sz="0" w:space="0" w:color="auto"/>
        <w:bottom w:val="none" w:sz="0" w:space="0" w:color="auto"/>
        <w:right w:val="none" w:sz="0" w:space="0" w:color="auto"/>
      </w:divBdr>
    </w:div>
    <w:div w:id="942496763">
      <w:bodyDiv w:val="1"/>
      <w:marLeft w:val="0"/>
      <w:marRight w:val="0"/>
      <w:marTop w:val="0"/>
      <w:marBottom w:val="0"/>
      <w:divBdr>
        <w:top w:val="none" w:sz="0" w:space="0" w:color="auto"/>
        <w:left w:val="none" w:sz="0" w:space="0" w:color="auto"/>
        <w:bottom w:val="none" w:sz="0" w:space="0" w:color="auto"/>
        <w:right w:val="none" w:sz="0" w:space="0" w:color="auto"/>
      </w:divBdr>
    </w:div>
    <w:div w:id="1104880845">
      <w:bodyDiv w:val="1"/>
      <w:marLeft w:val="0"/>
      <w:marRight w:val="0"/>
      <w:marTop w:val="0"/>
      <w:marBottom w:val="0"/>
      <w:divBdr>
        <w:top w:val="none" w:sz="0" w:space="0" w:color="auto"/>
        <w:left w:val="none" w:sz="0" w:space="0" w:color="auto"/>
        <w:bottom w:val="none" w:sz="0" w:space="0" w:color="auto"/>
        <w:right w:val="none" w:sz="0" w:space="0" w:color="auto"/>
      </w:divBdr>
      <w:divsChild>
        <w:div w:id="1484396120">
          <w:marLeft w:val="0"/>
          <w:marRight w:val="0"/>
          <w:marTop w:val="0"/>
          <w:marBottom w:val="0"/>
          <w:divBdr>
            <w:top w:val="none" w:sz="0" w:space="0" w:color="auto"/>
            <w:left w:val="none" w:sz="0" w:space="0" w:color="auto"/>
            <w:bottom w:val="none" w:sz="0" w:space="0" w:color="auto"/>
            <w:right w:val="none" w:sz="0" w:space="0" w:color="auto"/>
          </w:divBdr>
        </w:div>
      </w:divsChild>
    </w:div>
    <w:div w:id="152123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cisecuritystandards.org/security_standards/%3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inancial-ombudsma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sr@ecomm365.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C8B79960A09429442E4D5FA372AB2" ma:contentTypeVersion="9" ma:contentTypeDescription="Create a new document." ma:contentTypeScope="" ma:versionID="f27df0aa8bbfe48b1428dfe66087c2a0">
  <xsd:schema xmlns:xsd="http://www.w3.org/2001/XMLSchema" xmlns:xs="http://www.w3.org/2001/XMLSchema" xmlns:p="http://schemas.microsoft.com/office/2006/metadata/properties" xmlns:ns2="27a606aa-a08b-44eb-8d64-458bfd6ce38d" targetNamespace="http://schemas.microsoft.com/office/2006/metadata/properties" ma:root="true" ma:fieldsID="72752255a1aa9158c0365c0473db5a73" ns2:_="">
    <xsd:import namespace="27a606aa-a08b-44eb-8d64-458bfd6ce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06aa-a08b-44eb-8d64-458bfd6ce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253D-7F63-480F-A059-9ADE24A1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06aa-a08b-44eb-8d64-458bfd6c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40EDE-06DA-40F7-B654-672438B94308}">
  <ds:schemaRefs>
    <ds:schemaRef ds:uri="http://schemas.microsoft.com/sharepoint/v3/contenttype/forms"/>
  </ds:schemaRefs>
</ds:datastoreItem>
</file>

<file path=customXml/itemProps3.xml><?xml version="1.0" encoding="utf-8"?>
<ds:datastoreItem xmlns:ds="http://schemas.openxmlformats.org/officeDocument/2006/customXml" ds:itemID="{DEDEEDF9-6FF3-4325-9588-8AB58AD6C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2B724-130E-4121-A2B0-AEB42536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11415</Words>
  <Characters>65067</Characters>
  <Application>Microsoft Office Word</Application>
  <DocSecurity>0</DocSecurity>
  <Lines>542</Lines>
  <Paragraphs>152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EMS Standard Terms and Conditions</vt:lpstr>
      <vt:lpstr>EMS Standard Terms and Conditions</vt:lpstr>
    </vt:vector>
  </TitlesOfParts>
  <Company>Microsoft</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Standard Terms and Conditions</dc:title>
  <dc:subject>EMS Standard Terms and Conditions [Version 20170831] [Rev. EMS18]</dc:subject>
  <dc:creator>© 2018, eCOMM Merchant Solutions Ireland Ltd.</dc:creator>
  <cp:keywords>Terms and Conditions</cp:keywords>
  <dc:description/>
  <cp:lastModifiedBy>Gergana Stoyanova</cp:lastModifiedBy>
  <cp:revision>19</cp:revision>
  <cp:lastPrinted>2026-06-03T09:22:00Z</cp:lastPrinted>
  <dcterms:created xsi:type="dcterms:W3CDTF">2024-11-05T13:07:00Z</dcterms:created>
  <dcterms:modified xsi:type="dcterms:W3CDTF">2026-06-03T11:36:00Z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for Office 365</vt:lpwstr>
  </property>
  <property fmtid="{D5CDD505-2E9C-101B-9397-08002B2CF9AE}" pid="4" name="LastSaved">
    <vt:filetime>2020-10-21T00:00:00Z</vt:filetime>
  </property>
  <property fmtid="{D5CDD505-2E9C-101B-9397-08002B2CF9AE}" pid="5" name="ContentTypeId">
    <vt:lpwstr>0x010100C18C8B79960A09429442E4D5FA372AB2</vt:lpwstr>
  </property>
</Properties>
</file>