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5F4A" w14:textId="1A608DA9" w:rsidR="003E2BB2" w:rsidRPr="00592156" w:rsidRDefault="00430167" w:rsidP="00592156">
      <w:pPr>
        <w:pStyle w:val="Title"/>
        <w:ind w:left="0" w:firstLine="0"/>
        <w:rPr>
          <w:b/>
          <w:bCs/>
          <w:color w:val="0070C0"/>
        </w:rPr>
      </w:pPr>
      <w:r>
        <w:rPr>
          <w:b/>
          <w:bCs/>
          <w:color w:val="0070C0"/>
        </w:rPr>
        <w:t>Case Manager</w:t>
      </w:r>
    </w:p>
    <w:p w14:paraId="6A7069D3" w14:textId="7D161290" w:rsidR="00BA2A47" w:rsidRDefault="00BA2A47" w:rsidP="00BA2A47">
      <w:pPr>
        <w:spacing w:after="36" w:line="259" w:lineRule="auto"/>
        <w:ind w:left="-5"/>
        <w:rPr>
          <w:sz w:val="24"/>
        </w:rPr>
      </w:pPr>
      <w:r w:rsidRPr="00592156">
        <w:rPr>
          <w:sz w:val="24"/>
        </w:rPr>
        <w:t xml:space="preserve">Hope House is seeking </w:t>
      </w:r>
      <w:r>
        <w:rPr>
          <w:sz w:val="24"/>
        </w:rPr>
        <w:t xml:space="preserve">a </w:t>
      </w:r>
      <w:r w:rsidRPr="00592156">
        <w:rPr>
          <w:sz w:val="24"/>
        </w:rPr>
        <w:t xml:space="preserve">compassionate, reliable, and </w:t>
      </w:r>
      <w:r w:rsidR="00430167">
        <w:rPr>
          <w:sz w:val="24"/>
        </w:rPr>
        <w:t>collaborative</w:t>
      </w:r>
      <w:r w:rsidRPr="00592156">
        <w:rPr>
          <w:sz w:val="24"/>
        </w:rPr>
        <w:t xml:space="preserve"> professional to join our team as </w:t>
      </w:r>
      <w:r>
        <w:rPr>
          <w:sz w:val="24"/>
        </w:rPr>
        <w:t xml:space="preserve">a full-time </w:t>
      </w:r>
      <w:r w:rsidR="00430167">
        <w:rPr>
          <w:sz w:val="24"/>
        </w:rPr>
        <w:t>Case Manager</w:t>
      </w:r>
      <w:r w:rsidRPr="00592156">
        <w:rPr>
          <w:sz w:val="24"/>
        </w:rPr>
        <w:t xml:space="preserve">. This role provides critical support to adult survivors of domestic violence </w:t>
      </w:r>
      <w:r>
        <w:rPr>
          <w:sz w:val="24"/>
        </w:rPr>
        <w:t xml:space="preserve">as they </w:t>
      </w:r>
      <w:r w:rsidR="00430167">
        <w:rPr>
          <w:sz w:val="24"/>
        </w:rPr>
        <w:t>navigate the practical problems caused by the violence they have experienced</w:t>
      </w:r>
      <w:r w:rsidRPr="00592156">
        <w:rPr>
          <w:sz w:val="24"/>
        </w:rPr>
        <w:t>.</w:t>
      </w:r>
    </w:p>
    <w:p w14:paraId="7DC73AF2" w14:textId="77777777" w:rsidR="00BA2A47" w:rsidRPr="00592156" w:rsidRDefault="00BA2A47" w:rsidP="00BA2A47">
      <w:pPr>
        <w:spacing w:after="36" w:line="259" w:lineRule="auto"/>
        <w:ind w:left="-5"/>
        <w:rPr>
          <w:sz w:val="24"/>
        </w:rPr>
      </w:pPr>
    </w:p>
    <w:p w14:paraId="4159491C" w14:textId="2515E108" w:rsidR="00592156" w:rsidRPr="008766F5" w:rsidRDefault="00592156" w:rsidP="00592156">
      <w:pPr>
        <w:pStyle w:val="ListParagraph"/>
        <w:numPr>
          <w:ilvl w:val="0"/>
          <w:numId w:val="28"/>
        </w:numPr>
        <w:spacing w:after="183" w:line="259" w:lineRule="auto"/>
        <w:rPr>
          <w:b/>
          <w:bCs/>
          <w:sz w:val="24"/>
        </w:rPr>
      </w:pPr>
      <w:r w:rsidRPr="008766F5">
        <w:rPr>
          <w:b/>
          <w:bCs/>
          <w:sz w:val="24"/>
        </w:rPr>
        <w:t>Hope House – Independence (On-Site)</w:t>
      </w:r>
    </w:p>
    <w:p w14:paraId="255A03F9" w14:textId="47F70F59" w:rsidR="00592156" w:rsidRPr="008766F5" w:rsidRDefault="00C7735A" w:rsidP="00592156">
      <w:pPr>
        <w:pStyle w:val="ListParagraph"/>
        <w:numPr>
          <w:ilvl w:val="0"/>
          <w:numId w:val="28"/>
        </w:numPr>
        <w:spacing w:after="183" w:line="259" w:lineRule="auto"/>
        <w:rPr>
          <w:b/>
          <w:bCs/>
          <w:sz w:val="24"/>
        </w:rPr>
      </w:pPr>
      <w:r>
        <w:rPr>
          <w:b/>
          <w:bCs/>
          <w:sz w:val="24"/>
        </w:rPr>
        <w:t xml:space="preserve">Full-Time, </w:t>
      </w:r>
      <w:r w:rsidR="00592156" w:rsidRPr="008766F5">
        <w:rPr>
          <w:b/>
          <w:bCs/>
          <w:sz w:val="24"/>
        </w:rPr>
        <w:t>Non-Exempt, Hourly</w:t>
      </w:r>
    </w:p>
    <w:p w14:paraId="5EB79EC8" w14:textId="77777777" w:rsidR="00592156" w:rsidRPr="00C7735A" w:rsidRDefault="00592156" w:rsidP="00592156">
      <w:pPr>
        <w:pStyle w:val="ListParagraph"/>
        <w:numPr>
          <w:ilvl w:val="0"/>
          <w:numId w:val="28"/>
        </w:numPr>
        <w:spacing w:after="183" w:line="259" w:lineRule="auto"/>
        <w:rPr>
          <w:sz w:val="24"/>
          <w:szCs w:val="24"/>
        </w:rPr>
      </w:pPr>
      <w:r w:rsidRPr="00C7735A">
        <w:rPr>
          <w:b/>
          <w:bCs/>
          <w:sz w:val="24"/>
          <w:szCs w:val="24"/>
        </w:rPr>
        <w:t>Starting Rate of Pay:</w:t>
      </w:r>
      <w:r w:rsidRPr="00C7735A">
        <w:rPr>
          <w:sz w:val="24"/>
          <w:szCs w:val="24"/>
        </w:rPr>
        <w:t xml:space="preserve"> $21.15/hour</w:t>
      </w:r>
    </w:p>
    <w:p w14:paraId="76851EAE" w14:textId="1D3A690B" w:rsidR="00592156" w:rsidRPr="00C7735A" w:rsidRDefault="00C7735A" w:rsidP="00592156">
      <w:pPr>
        <w:pStyle w:val="ListParagraph"/>
        <w:numPr>
          <w:ilvl w:val="0"/>
          <w:numId w:val="28"/>
        </w:numPr>
        <w:spacing w:after="183" w:line="259" w:lineRule="auto"/>
        <w:rPr>
          <w:sz w:val="24"/>
          <w:szCs w:val="24"/>
        </w:rPr>
      </w:pPr>
      <w:r>
        <w:rPr>
          <w:b/>
          <w:bCs/>
          <w:sz w:val="24"/>
          <w:szCs w:val="24"/>
        </w:rPr>
        <w:t xml:space="preserve">Schedule: </w:t>
      </w:r>
      <w:r>
        <w:rPr>
          <w:sz w:val="24"/>
          <w:szCs w:val="24"/>
        </w:rPr>
        <w:t>40 hours per week, mostly Monday – Friday business hours with some evenings required. Rotating on-call shifts are also required, which will include evenings, weekends, and overnights.</w:t>
      </w:r>
    </w:p>
    <w:p w14:paraId="1DF0F8B1" w14:textId="77777777" w:rsidR="00592156" w:rsidRDefault="00592156" w:rsidP="00592156">
      <w:pPr>
        <w:spacing w:after="36" w:line="259" w:lineRule="auto"/>
        <w:ind w:left="-5"/>
        <w:rPr>
          <w:sz w:val="24"/>
        </w:rPr>
      </w:pPr>
    </w:p>
    <w:p w14:paraId="2496C5A8" w14:textId="3DF1691E" w:rsidR="00592156" w:rsidRDefault="00592156" w:rsidP="00592156">
      <w:pPr>
        <w:pStyle w:val="Heading2"/>
        <w:ind w:left="0" w:firstLine="0"/>
        <w:rPr>
          <w:color w:val="2D74B5"/>
        </w:rPr>
      </w:pPr>
      <w:r>
        <w:rPr>
          <w:color w:val="2D74B5"/>
        </w:rPr>
        <w:t>POSITION SUMMARY</w:t>
      </w:r>
    </w:p>
    <w:p w14:paraId="2FDBBFE0" w14:textId="1E45D0DF" w:rsidR="00592156" w:rsidRPr="00430167" w:rsidRDefault="00592156" w:rsidP="00592156">
      <w:pPr>
        <w:ind w:left="0" w:firstLine="0"/>
        <w:rPr>
          <w:sz w:val="24"/>
          <w:szCs w:val="24"/>
        </w:rPr>
      </w:pPr>
      <w:r w:rsidRPr="00430167">
        <w:rPr>
          <w:sz w:val="24"/>
          <w:szCs w:val="24"/>
        </w:rPr>
        <w:t xml:space="preserve">The </w:t>
      </w:r>
      <w:r w:rsidR="00430167" w:rsidRPr="00430167">
        <w:rPr>
          <w:sz w:val="24"/>
          <w:szCs w:val="24"/>
        </w:rPr>
        <w:t>Case Manager</w:t>
      </w:r>
      <w:r w:rsidRPr="00430167">
        <w:rPr>
          <w:sz w:val="24"/>
          <w:szCs w:val="24"/>
        </w:rPr>
        <w:t xml:space="preserve"> provides </w:t>
      </w:r>
      <w:r w:rsidR="00430167" w:rsidRPr="00430167">
        <w:rPr>
          <w:sz w:val="24"/>
          <w:szCs w:val="24"/>
        </w:rPr>
        <w:t xml:space="preserve">flexible, trauma-informed support to survivors of domestic violence through advocacy, resource navigation, and individualized service planning. This role adapts to the unique needs of each client, whether through ongoing case management, short-term assistance, drop-in support, or crisis intervention. </w:t>
      </w:r>
    </w:p>
    <w:p w14:paraId="6833E99E" w14:textId="77777777" w:rsidR="00F520EB" w:rsidRDefault="00F520EB" w:rsidP="00C7735A">
      <w:pPr>
        <w:spacing w:after="36" w:line="259" w:lineRule="auto"/>
        <w:ind w:left="0" w:firstLine="0"/>
        <w:rPr>
          <w:sz w:val="24"/>
        </w:rPr>
      </w:pPr>
    </w:p>
    <w:p w14:paraId="72C645DF" w14:textId="24E3BCAC" w:rsidR="003E2BB2" w:rsidRDefault="00592156">
      <w:pPr>
        <w:spacing w:after="36" w:line="259" w:lineRule="auto"/>
        <w:ind w:left="-5"/>
        <w:rPr>
          <w:color w:val="2D74B5"/>
          <w:sz w:val="26"/>
        </w:rPr>
      </w:pPr>
      <w:r>
        <w:rPr>
          <w:color w:val="2D74B5"/>
          <w:sz w:val="26"/>
        </w:rPr>
        <w:t>KEY RESPONSIBILITIES</w:t>
      </w:r>
    </w:p>
    <w:p w14:paraId="14DD09AF" w14:textId="77777777" w:rsidR="00C7735A" w:rsidRPr="00430167" w:rsidRDefault="00592156" w:rsidP="00592156">
      <w:pPr>
        <w:pStyle w:val="ListParagraph"/>
        <w:numPr>
          <w:ilvl w:val="0"/>
          <w:numId w:val="30"/>
        </w:numPr>
        <w:spacing w:after="36" w:line="259" w:lineRule="auto"/>
        <w:rPr>
          <w:sz w:val="24"/>
          <w:szCs w:val="24"/>
        </w:rPr>
      </w:pPr>
      <w:r w:rsidRPr="00430167">
        <w:rPr>
          <w:sz w:val="24"/>
          <w:szCs w:val="24"/>
        </w:rPr>
        <w:t>Answer the 24-hour crisis hotline</w:t>
      </w:r>
      <w:r w:rsidR="00C7735A" w:rsidRPr="00430167">
        <w:rPr>
          <w:sz w:val="24"/>
          <w:szCs w:val="24"/>
        </w:rPr>
        <w:t xml:space="preserve"> on a rotating basis</w:t>
      </w:r>
    </w:p>
    <w:p w14:paraId="617B3F09" w14:textId="5130D06C" w:rsidR="00592156" w:rsidRPr="00430167" w:rsidRDefault="00C7735A" w:rsidP="00592156">
      <w:pPr>
        <w:pStyle w:val="ListParagraph"/>
        <w:numPr>
          <w:ilvl w:val="0"/>
          <w:numId w:val="30"/>
        </w:numPr>
        <w:spacing w:after="36" w:line="259" w:lineRule="auto"/>
        <w:rPr>
          <w:sz w:val="24"/>
          <w:szCs w:val="24"/>
        </w:rPr>
      </w:pPr>
      <w:r w:rsidRPr="00430167">
        <w:rPr>
          <w:sz w:val="24"/>
          <w:szCs w:val="24"/>
        </w:rPr>
        <w:t>P</w:t>
      </w:r>
      <w:r w:rsidR="00592156" w:rsidRPr="00430167">
        <w:rPr>
          <w:sz w:val="24"/>
          <w:szCs w:val="24"/>
        </w:rPr>
        <w:t>rovide immediate crisis intervention</w:t>
      </w:r>
      <w:r w:rsidR="00430167" w:rsidRPr="00430167">
        <w:rPr>
          <w:sz w:val="24"/>
          <w:szCs w:val="24"/>
        </w:rPr>
        <w:t xml:space="preserve"> and</w:t>
      </w:r>
      <w:r w:rsidRPr="00430167">
        <w:rPr>
          <w:sz w:val="24"/>
          <w:szCs w:val="24"/>
        </w:rPr>
        <w:t xml:space="preserve"> </w:t>
      </w:r>
      <w:r w:rsidR="00430167" w:rsidRPr="00430167">
        <w:rPr>
          <w:sz w:val="24"/>
          <w:szCs w:val="24"/>
        </w:rPr>
        <w:t>advocacy</w:t>
      </w:r>
    </w:p>
    <w:p w14:paraId="3ABF263C" w14:textId="6C3D13F8" w:rsidR="00C7735A" w:rsidRPr="00430167" w:rsidRDefault="00C7735A" w:rsidP="00592156">
      <w:pPr>
        <w:pStyle w:val="ListParagraph"/>
        <w:numPr>
          <w:ilvl w:val="0"/>
          <w:numId w:val="30"/>
        </w:numPr>
        <w:spacing w:after="36" w:line="259" w:lineRule="auto"/>
        <w:rPr>
          <w:sz w:val="24"/>
          <w:szCs w:val="24"/>
        </w:rPr>
      </w:pPr>
      <w:r w:rsidRPr="00430167">
        <w:rPr>
          <w:sz w:val="24"/>
          <w:szCs w:val="24"/>
        </w:rPr>
        <w:t xml:space="preserve">Assist survivors </w:t>
      </w:r>
      <w:r w:rsidR="00430167" w:rsidRPr="00430167">
        <w:rPr>
          <w:sz w:val="24"/>
          <w:szCs w:val="24"/>
        </w:rPr>
        <w:t>in developing personalized safety plans</w:t>
      </w:r>
    </w:p>
    <w:p w14:paraId="557C189F" w14:textId="371BB801" w:rsidR="00C7735A" w:rsidRPr="00430167" w:rsidRDefault="00C7735A" w:rsidP="00C7735A">
      <w:pPr>
        <w:pStyle w:val="ListParagraph"/>
        <w:numPr>
          <w:ilvl w:val="0"/>
          <w:numId w:val="30"/>
        </w:numPr>
        <w:spacing w:after="36" w:line="259" w:lineRule="auto"/>
        <w:rPr>
          <w:sz w:val="24"/>
          <w:szCs w:val="24"/>
        </w:rPr>
      </w:pPr>
      <w:r w:rsidRPr="00430167">
        <w:rPr>
          <w:sz w:val="24"/>
          <w:szCs w:val="24"/>
        </w:rPr>
        <w:t>Provide resource referrals and follow-up support</w:t>
      </w:r>
      <w:r w:rsidR="00430167" w:rsidRPr="00430167">
        <w:rPr>
          <w:sz w:val="24"/>
          <w:szCs w:val="24"/>
        </w:rPr>
        <w:t xml:space="preserve"> to coordinate access to housing, healthcare, legal aid, and other essential services</w:t>
      </w:r>
    </w:p>
    <w:p w14:paraId="5C52C3A3" w14:textId="4C7730EC" w:rsidR="00430167" w:rsidRPr="00430167" w:rsidRDefault="00430167" w:rsidP="00C7735A">
      <w:pPr>
        <w:pStyle w:val="ListParagraph"/>
        <w:numPr>
          <w:ilvl w:val="0"/>
          <w:numId w:val="30"/>
        </w:numPr>
        <w:spacing w:after="36" w:line="259" w:lineRule="auto"/>
        <w:rPr>
          <w:sz w:val="24"/>
          <w:szCs w:val="24"/>
        </w:rPr>
      </w:pPr>
      <w:r w:rsidRPr="00430167">
        <w:rPr>
          <w:sz w:val="24"/>
          <w:szCs w:val="24"/>
        </w:rPr>
        <w:t>Help survivors work toward self-identified goals including budgeting and securing safe and stable living arrangements</w:t>
      </w:r>
    </w:p>
    <w:p w14:paraId="7E118A56" w14:textId="3C8698C5" w:rsidR="00430167" w:rsidRPr="00430167" w:rsidRDefault="00430167" w:rsidP="00C7735A">
      <w:pPr>
        <w:pStyle w:val="ListParagraph"/>
        <w:numPr>
          <w:ilvl w:val="0"/>
          <w:numId w:val="30"/>
        </w:numPr>
        <w:spacing w:after="36" w:line="259" w:lineRule="auto"/>
        <w:rPr>
          <w:sz w:val="24"/>
          <w:szCs w:val="24"/>
        </w:rPr>
      </w:pPr>
      <w:r w:rsidRPr="00430167">
        <w:rPr>
          <w:sz w:val="24"/>
          <w:szCs w:val="24"/>
        </w:rPr>
        <w:t xml:space="preserve">Support survivors as they navigate structures such as family court, Children’s Division, and the criminal/civil legal systems. </w:t>
      </w:r>
    </w:p>
    <w:p w14:paraId="76E61CF4" w14:textId="38DA5F5B" w:rsidR="00592156" w:rsidRPr="00430167" w:rsidRDefault="00592156" w:rsidP="00592156">
      <w:pPr>
        <w:pStyle w:val="ListParagraph"/>
        <w:numPr>
          <w:ilvl w:val="0"/>
          <w:numId w:val="30"/>
        </w:numPr>
        <w:spacing w:after="36" w:line="259" w:lineRule="auto"/>
        <w:rPr>
          <w:sz w:val="24"/>
          <w:szCs w:val="24"/>
        </w:rPr>
      </w:pPr>
      <w:r w:rsidRPr="00430167">
        <w:rPr>
          <w:sz w:val="24"/>
          <w:szCs w:val="24"/>
        </w:rPr>
        <w:t>Maintain accurate documentation in accordance with quality and grant requirements</w:t>
      </w:r>
    </w:p>
    <w:p w14:paraId="10BC743B" w14:textId="2C4D8578" w:rsidR="00430167" w:rsidRPr="00430167" w:rsidRDefault="00430167" w:rsidP="00592156">
      <w:pPr>
        <w:pStyle w:val="ListParagraph"/>
        <w:numPr>
          <w:ilvl w:val="0"/>
          <w:numId w:val="30"/>
        </w:numPr>
        <w:spacing w:after="36" w:line="259" w:lineRule="auto"/>
        <w:rPr>
          <w:sz w:val="24"/>
          <w:szCs w:val="24"/>
        </w:rPr>
      </w:pPr>
      <w:r w:rsidRPr="00430167">
        <w:rPr>
          <w:sz w:val="24"/>
          <w:szCs w:val="24"/>
        </w:rPr>
        <w:t>Participate in an on-call rotation.</w:t>
      </w:r>
    </w:p>
    <w:p w14:paraId="0BEFD234" w14:textId="77777777" w:rsidR="00592156" w:rsidRDefault="00592156">
      <w:pPr>
        <w:spacing w:after="36" w:line="259" w:lineRule="auto"/>
        <w:ind w:left="-5"/>
      </w:pPr>
    </w:p>
    <w:p w14:paraId="12F668DE" w14:textId="39258545" w:rsidR="009301B9" w:rsidRDefault="00592156" w:rsidP="00592156">
      <w:pPr>
        <w:spacing w:after="0" w:line="259" w:lineRule="auto"/>
        <w:ind w:left="-5"/>
        <w:rPr>
          <w:color w:val="2D74B5"/>
          <w:sz w:val="26"/>
        </w:rPr>
      </w:pPr>
      <w:r>
        <w:rPr>
          <w:color w:val="2D74B5"/>
          <w:sz w:val="26"/>
        </w:rPr>
        <w:t>MINIMUM QUALIFICATIONS</w:t>
      </w:r>
      <w:r w:rsidR="00EC5653">
        <w:rPr>
          <w:color w:val="2D74B5"/>
          <w:sz w:val="26"/>
        </w:rPr>
        <w:t xml:space="preserve"> </w:t>
      </w:r>
    </w:p>
    <w:p w14:paraId="3C2D3F3E" w14:textId="77777777" w:rsidR="008766F5" w:rsidRPr="009301B9" w:rsidRDefault="008766F5" w:rsidP="00592156">
      <w:pPr>
        <w:spacing w:after="0" w:line="259" w:lineRule="auto"/>
        <w:ind w:left="-5"/>
      </w:pPr>
    </w:p>
    <w:p w14:paraId="57967730" w14:textId="2E93F00C" w:rsidR="00592156" w:rsidRPr="00430167" w:rsidRDefault="00592156" w:rsidP="00592156">
      <w:pPr>
        <w:pStyle w:val="ListParagraph"/>
        <w:numPr>
          <w:ilvl w:val="0"/>
          <w:numId w:val="31"/>
        </w:numPr>
        <w:spacing w:after="218" w:line="259" w:lineRule="auto"/>
        <w:rPr>
          <w:sz w:val="24"/>
          <w:szCs w:val="24"/>
        </w:rPr>
      </w:pPr>
      <w:r w:rsidRPr="00430167">
        <w:rPr>
          <w:sz w:val="24"/>
          <w:szCs w:val="24"/>
        </w:rPr>
        <w:t xml:space="preserve">Bachelor’s degree in social work or </w:t>
      </w:r>
      <w:proofErr w:type="gramStart"/>
      <w:r w:rsidRPr="00430167">
        <w:rPr>
          <w:sz w:val="24"/>
          <w:szCs w:val="24"/>
        </w:rPr>
        <w:t>related</w:t>
      </w:r>
      <w:proofErr w:type="gramEnd"/>
      <w:r w:rsidRPr="00430167">
        <w:rPr>
          <w:sz w:val="24"/>
          <w:szCs w:val="24"/>
        </w:rPr>
        <w:t xml:space="preserve"> human services field </w:t>
      </w:r>
      <w:r w:rsidRPr="00430167">
        <w:rPr>
          <w:b/>
          <w:bCs/>
          <w:sz w:val="24"/>
          <w:szCs w:val="24"/>
        </w:rPr>
        <w:t>and/or</w:t>
      </w:r>
      <w:r w:rsidRPr="00430167">
        <w:rPr>
          <w:sz w:val="24"/>
          <w:szCs w:val="24"/>
        </w:rPr>
        <w:t xml:space="preserve"> relevant training and experience</w:t>
      </w:r>
    </w:p>
    <w:p w14:paraId="0E8728E6" w14:textId="2B9E6F5F" w:rsidR="00592156" w:rsidRPr="00430167" w:rsidRDefault="00592156" w:rsidP="00592156">
      <w:pPr>
        <w:pStyle w:val="ListParagraph"/>
        <w:numPr>
          <w:ilvl w:val="0"/>
          <w:numId w:val="31"/>
        </w:numPr>
        <w:spacing w:after="218" w:line="259" w:lineRule="auto"/>
        <w:rPr>
          <w:sz w:val="24"/>
          <w:szCs w:val="24"/>
        </w:rPr>
      </w:pPr>
      <w:r w:rsidRPr="00430167">
        <w:rPr>
          <w:sz w:val="24"/>
          <w:szCs w:val="24"/>
        </w:rPr>
        <w:lastRenderedPageBreak/>
        <w:t>Valid driver’s license and reliable transportation</w:t>
      </w:r>
    </w:p>
    <w:p w14:paraId="68B6C9FB" w14:textId="4989C7AF" w:rsidR="003E2BB2" w:rsidRDefault="00592156">
      <w:pPr>
        <w:spacing w:after="218" w:line="259" w:lineRule="auto"/>
        <w:ind w:left="0" w:firstLine="0"/>
        <w:rPr>
          <w:color w:val="2D74B5"/>
          <w:sz w:val="26"/>
        </w:rPr>
      </w:pPr>
      <w:r>
        <w:rPr>
          <w:color w:val="2D74B5"/>
          <w:sz w:val="26"/>
        </w:rPr>
        <w:t>PREFERRED QUALIFICATIONS</w:t>
      </w:r>
    </w:p>
    <w:p w14:paraId="51FE6D80" w14:textId="77777777" w:rsidR="00592156" w:rsidRPr="00430167" w:rsidRDefault="00592156" w:rsidP="00592156">
      <w:pPr>
        <w:pStyle w:val="ListParagraph"/>
        <w:numPr>
          <w:ilvl w:val="0"/>
          <w:numId w:val="32"/>
        </w:numPr>
        <w:spacing w:after="218" w:line="259" w:lineRule="auto"/>
        <w:rPr>
          <w:sz w:val="24"/>
          <w:szCs w:val="24"/>
        </w:rPr>
      </w:pPr>
      <w:r w:rsidRPr="00430167">
        <w:rPr>
          <w:sz w:val="24"/>
          <w:szCs w:val="24"/>
        </w:rPr>
        <w:t>Bilingual (English/Spanish)</w:t>
      </w:r>
    </w:p>
    <w:p w14:paraId="35F4E9A3" w14:textId="55BD15E9" w:rsidR="00592156" w:rsidRPr="00430167" w:rsidRDefault="00592156" w:rsidP="00592156">
      <w:pPr>
        <w:pStyle w:val="ListParagraph"/>
        <w:numPr>
          <w:ilvl w:val="0"/>
          <w:numId w:val="32"/>
        </w:numPr>
        <w:spacing w:after="218" w:line="259" w:lineRule="auto"/>
        <w:rPr>
          <w:sz w:val="24"/>
          <w:szCs w:val="24"/>
        </w:rPr>
      </w:pPr>
      <w:r w:rsidRPr="00430167">
        <w:rPr>
          <w:sz w:val="24"/>
          <w:szCs w:val="24"/>
        </w:rPr>
        <w:t>Experience working with survivors of domestic violence</w:t>
      </w:r>
    </w:p>
    <w:p w14:paraId="00F2CF1D" w14:textId="1D43AF39" w:rsidR="00592156" w:rsidRPr="00430167" w:rsidRDefault="00592156" w:rsidP="00592156">
      <w:pPr>
        <w:pStyle w:val="ListParagraph"/>
        <w:numPr>
          <w:ilvl w:val="0"/>
          <w:numId w:val="32"/>
        </w:numPr>
        <w:spacing w:after="218" w:line="259" w:lineRule="auto"/>
        <w:rPr>
          <w:sz w:val="24"/>
          <w:szCs w:val="24"/>
        </w:rPr>
      </w:pPr>
      <w:r w:rsidRPr="00430167">
        <w:rPr>
          <w:sz w:val="24"/>
          <w:szCs w:val="24"/>
        </w:rPr>
        <w:t>Experience in crisis response, advocacy, or customer service in high-stress environments</w:t>
      </w:r>
    </w:p>
    <w:p w14:paraId="476F847D" w14:textId="6491E7CF" w:rsidR="003E2BB2" w:rsidRDefault="00592156">
      <w:pPr>
        <w:spacing w:after="0" w:line="259" w:lineRule="auto"/>
        <w:ind w:left="0" w:firstLine="0"/>
        <w:rPr>
          <w:color w:val="2D74B5"/>
          <w:sz w:val="26"/>
        </w:rPr>
      </w:pPr>
      <w:r>
        <w:rPr>
          <w:color w:val="2D74B5"/>
          <w:sz w:val="26"/>
        </w:rPr>
        <w:t>WORK ENVIRONMENT</w:t>
      </w:r>
    </w:p>
    <w:p w14:paraId="63C5E24C" w14:textId="0F04B8CE" w:rsidR="00592156" w:rsidRPr="00430167" w:rsidRDefault="00592156" w:rsidP="00592156">
      <w:pPr>
        <w:spacing w:after="0" w:line="259" w:lineRule="auto"/>
        <w:ind w:left="0" w:firstLine="0"/>
        <w:rPr>
          <w:sz w:val="24"/>
          <w:szCs w:val="24"/>
        </w:rPr>
      </w:pPr>
      <w:r w:rsidRPr="00430167">
        <w:rPr>
          <w:sz w:val="24"/>
          <w:szCs w:val="24"/>
        </w:rPr>
        <w:t xml:space="preserve">This position </w:t>
      </w:r>
      <w:r w:rsidR="00430167" w:rsidRPr="00430167">
        <w:rPr>
          <w:sz w:val="24"/>
          <w:szCs w:val="24"/>
        </w:rPr>
        <w:t>works</w:t>
      </w:r>
      <w:r w:rsidRPr="00430167">
        <w:rPr>
          <w:sz w:val="24"/>
          <w:szCs w:val="24"/>
        </w:rPr>
        <w:t xml:space="preserve"> on-site at our Independence campus</w:t>
      </w:r>
      <w:r w:rsidR="00C7735A" w:rsidRPr="00430167">
        <w:rPr>
          <w:sz w:val="24"/>
          <w:szCs w:val="24"/>
        </w:rPr>
        <w:t xml:space="preserve">. </w:t>
      </w:r>
      <w:r w:rsidR="00430167" w:rsidRPr="00430167">
        <w:rPr>
          <w:sz w:val="24"/>
          <w:szCs w:val="24"/>
        </w:rPr>
        <w:t>Case Managers</w:t>
      </w:r>
      <w:r w:rsidRPr="00430167">
        <w:rPr>
          <w:sz w:val="24"/>
          <w:szCs w:val="24"/>
        </w:rPr>
        <w:t xml:space="preserve"> frequently interact with individuals </w:t>
      </w:r>
      <w:r w:rsidR="00430167" w:rsidRPr="00430167">
        <w:rPr>
          <w:sz w:val="24"/>
          <w:szCs w:val="24"/>
        </w:rPr>
        <w:t xml:space="preserve">who have experienced trauma and may be </w:t>
      </w:r>
      <w:r w:rsidRPr="00430167">
        <w:rPr>
          <w:sz w:val="24"/>
          <w:szCs w:val="24"/>
        </w:rPr>
        <w:t>in crisis</w:t>
      </w:r>
      <w:r w:rsidR="00BA2A47" w:rsidRPr="00430167">
        <w:rPr>
          <w:sz w:val="24"/>
          <w:szCs w:val="24"/>
        </w:rPr>
        <w:t>.</w:t>
      </w:r>
    </w:p>
    <w:p w14:paraId="5EA09567" w14:textId="77777777" w:rsidR="00592156" w:rsidRPr="00430167" w:rsidRDefault="00592156" w:rsidP="00592156">
      <w:pPr>
        <w:spacing w:after="0" w:line="259" w:lineRule="auto"/>
        <w:ind w:left="0" w:firstLine="0"/>
        <w:rPr>
          <w:sz w:val="24"/>
          <w:szCs w:val="24"/>
        </w:rPr>
      </w:pPr>
    </w:p>
    <w:p w14:paraId="20081F5E" w14:textId="77777777" w:rsidR="00592156" w:rsidRPr="00430167" w:rsidRDefault="00592156" w:rsidP="00592156">
      <w:pPr>
        <w:spacing w:after="0" w:line="259" w:lineRule="auto"/>
        <w:ind w:left="0" w:firstLine="0"/>
        <w:rPr>
          <w:sz w:val="24"/>
          <w:szCs w:val="24"/>
        </w:rPr>
      </w:pPr>
    </w:p>
    <w:p w14:paraId="371563F9" w14:textId="4C76E251" w:rsidR="00592156" w:rsidRPr="00430167" w:rsidRDefault="00592156" w:rsidP="00592156">
      <w:pPr>
        <w:spacing w:after="0" w:line="259" w:lineRule="auto"/>
        <w:ind w:left="0" w:firstLine="0"/>
        <w:rPr>
          <w:i/>
          <w:iCs/>
          <w:sz w:val="24"/>
          <w:szCs w:val="24"/>
        </w:rPr>
      </w:pPr>
      <w:r w:rsidRPr="00430167">
        <w:rPr>
          <w:i/>
          <w:iCs/>
          <w:sz w:val="24"/>
          <w:szCs w:val="24"/>
        </w:rPr>
        <w:t xml:space="preserve">Hope House prohibits discrimination and is committed to equal employment opportunities for all qualified applicants and employees. </w:t>
      </w:r>
    </w:p>
    <w:p w14:paraId="1845E3CA" w14:textId="77777777" w:rsidR="00592156" w:rsidRDefault="00592156">
      <w:pPr>
        <w:spacing w:after="0" w:line="259" w:lineRule="auto"/>
        <w:ind w:left="0" w:firstLine="0"/>
      </w:pPr>
    </w:p>
    <w:p w14:paraId="31064113" w14:textId="48E3DF48" w:rsidR="00592156" w:rsidRPr="00592156" w:rsidRDefault="00592156" w:rsidP="00592156">
      <w:pPr>
        <w:spacing w:after="0" w:line="259" w:lineRule="auto"/>
        <w:ind w:left="0" w:firstLine="0"/>
        <w:rPr>
          <w:i/>
          <w:iCs/>
        </w:rPr>
      </w:pPr>
    </w:p>
    <w:sectPr w:rsidR="00592156" w:rsidRPr="00592156">
      <w:headerReference w:type="even" r:id="rId11"/>
      <w:headerReference w:type="default" r:id="rId12"/>
      <w:footerReference w:type="even" r:id="rId13"/>
      <w:footerReference w:type="default" r:id="rId14"/>
      <w:headerReference w:type="first" r:id="rId15"/>
      <w:footerReference w:type="first" r:id="rId16"/>
      <w:pgSz w:w="12240" w:h="15840"/>
      <w:pgMar w:top="1786" w:right="1467" w:bottom="1549"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22EE" w14:textId="77777777" w:rsidR="004F1CAF" w:rsidRDefault="004F1CAF">
      <w:pPr>
        <w:spacing w:after="0" w:line="240" w:lineRule="auto"/>
      </w:pPr>
      <w:r>
        <w:separator/>
      </w:r>
    </w:p>
  </w:endnote>
  <w:endnote w:type="continuationSeparator" w:id="0">
    <w:p w14:paraId="7628B0B7" w14:textId="77777777" w:rsidR="004F1CAF" w:rsidRDefault="004F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8FC0" w14:textId="77777777" w:rsidR="003E2BB2" w:rsidRDefault="00EC5653">
    <w:pPr>
      <w:tabs>
        <w:tab w:val="right" w:pos="9333"/>
      </w:tabs>
      <w:spacing w:after="0" w:line="259" w:lineRule="auto"/>
      <w:ind w:left="0" w:right="-29" w:firstLine="0"/>
    </w:pPr>
    <w:r>
      <w:t xml:space="preserve">Clinical Services Coordinator                   Date Last Reviewed:  01/24/2022 </w:t>
    </w:r>
    <w:r>
      <w:tab/>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3</w:t>
    </w:r>
    <w:r>
      <w:rPr>
        <w:b/>
      </w:rPr>
      <w:fldChar w:fldCharType="end"/>
    </w:r>
    <w:r>
      <w:t xml:space="preserve"> </w:t>
    </w:r>
  </w:p>
  <w:p w14:paraId="08DF8687" w14:textId="77777777" w:rsidR="003E2BB2" w:rsidRDefault="00EC565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8809" w14:textId="0E615EFD" w:rsidR="003E2BB2" w:rsidRDefault="00EC5653">
    <w:pPr>
      <w:tabs>
        <w:tab w:val="right" w:pos="9333"/>
      </w:tabs>
      <w:spacing w:after="0" w:line="259" w:lineRule="auto"/>
      <w:ind w:left="0" w:right="-29" w:firstLine="0"/>
    </w:pPr>
    <w:r>
      <w:tab/>
      <w:t xml:space="preserve">Page </w:t>
    </w:r>
    <w:r>
      <w:rPr>
        <w:b/>
      </w:rPr>
      <w:fldChar w:fldCharType="begin"/>
    </w:r>
    <w:r>
      <w:rPr>
        <w:b/>
      </w:rPr>
      <w:instrText xml:space="preserve"> PAGE   \* MERGEFORMAT </w:instrText>
    </w:r>
    <w:r>
      <w:rPr>
        <w:b/>
      </w:rPr>
      <w:fldChar w:fldCharType="separate"/>
    </w:r>
    <w:r w:rsidR="00F7164C">
      <w:rPr>
        <w:b/>
        <w:noProof/>
      </w:rPr>
      <w:t>3</w:t>
    </w:r>
    <w:r>
      <w:rPr>
        <w:b/>
      </w:rPr>
      <w:fldChar w:fldCharType="end"/>
    </w:r>
    <w:r>
      <w:t xml:space="preserve"> of </w:t>
    </w:r>
    <w:r>
      <w:rPr>
        <w:b/>
      </w:rPr>
      <w:fldChar w:fldCharType="begin"/>
    </w:r>
    <w:r>
      <w:rPr>
        <w:b/>
      </w:rPr>
      <w:instrText xml:space="preserve"> NUMPAGES   \* MERGEFORMAT </w:instrText>
    </w:r>
    <w:r>
      <w:rPr>
        <w:b/>
      </w:rPr>
      <w:fldChar w:fldCharType="separate"/>
    </w:r>
    <w:r w:rsidR="00F7164C">
      <w:rPr>
        <w:b/>
        <w:noProof/>
      </w:rPr>
      <w:t>3</w:t>
    </w:r>
    <w:r>
      <w:rPr>
        <w:b/>
      </w:rPr>
      <w:fldChar w:fldCharType="end"/>
    </w:r>
    <w:r>
      <w:t xml:space="preserve"> </w:t>
    </w:r>
  </w:p>
  <w:p w14:paraId="00879FE9" w14:textId="77777777" w:rsidR="003E2BB2" w:rsidRDefault="00EC565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D162" w14:textId="77777777" w:rsidR="003E2BB2" w:rsidRDefault="00EC5653">
    <w:pPr>
      <w:tabs>
        <w:tab w:val="right" w:pos="9333"/>
      </w:tabs>
      <w:spacing w:after="0" w:line="259" w:lineRule="auto"/>
      <w:ind w:left="0" w:right="-29" w:firstLine="0"/>
    </w:pPr>
    <w:r>
      <w:t xml:space="preserve">Clinical Services Coordinator                   Date Last Reviewed:  01/24/2022 </w:t>
    </w:r>
    <w:r>
      <w:tab/>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3</w:t>
    </w:r>
    <w:r>
      <w:rPr>
        <w:b/>
      </w:rPr>
      <w:fldChar w:fldCharType="end"/>
    </w:r>
    <w:r>
      <w:t xml:space="preserve"> </w:t>
    </w:r>
  </w:p>
  <w:p w14:paraId="605E735E" w14:textId="77777777" w:rsidR="003E2BB2" w:rsidRDefault="00EC5653">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A169" w14:textId="77777777" w:rsidR="004F1CAF" w:rsidRDefault="004F1CAF">
      <w:pPr>
        <w:spacing w:after="0" w:line="240" w:lineRule="auto"/>
      </w:pPr>
      <w:r>
        <w:separator/>
      </w:r>
    </w:p>
  </w:footnote>
  <w:footnote w:type="continuationSeparator" w:id="0">
    <w:p w14:paraId="33AE5717" w14:textId="77777777" w:rsidR="004F1CAF" w:rsidRDefault="004F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9306" w14:textId="77777777" w:rsidR="003E2BB2" w:rsidRDefault="00EC5653">
    <w:pPr>
      <w:tabs>
        <w:tab w:val="center" w:pos="4681"/>
      </w:tabs>
      <w:spacing w:after="0" w:line="259" w:lineRule="auto"/>
      <w:ind w:left="0" w:firstLine="0"/>
    </w:pPr>
    <w:r>
      <w:rPr>
        <w:noProof/>
      </w:rPr>
      <w:drawing>
        <wp:anchor distT="0" distB="0" distL="114300" distR="114300" simplePos="0" relativeHeight="251658240" behindDoc="0" locked="0" layoutInCell="1" allowOverlap="0" wp14:anchorId="6877FB7E" wp14:editId="5DF7F9D2">
          <wp:simplePos x="0" y="0"/>
          <wp:positionH relativeFrom="page">
            <wp:posOffset>914400</wp:posOffset>
          </wp:positionH>
          <wp:positionV relativeFrom="page">
            <wp:posOffset>457199</wp:posOffset>
          </wp:positionV>
          <wp:extent cx="1097605" cy="441325"/>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097605" cy="441325"/>
                  </a:xfrm>
                  <a:prstGeom prst="rect">
                    <a:avLst/>
                  </a:prstGeom>
                </pic:spPr>
              </pic:pic>
            </a:graphicData>
          </a:graphic>
        </wp:anchor>
      </w:drawing>
    </w:r>
    <w:r>
      <w:t xml:space="preserve"> </w:t>
    </w:r>
    <w:r>
      <w:tab/>
    </w:r>
    <w:r>
      <w:rPr>
        <w:sz w:val="36"/>
      </w:rPr>
      <w:t>JOB DESCRIPTION</w:t>
    </w:r>
    <w:r>
      <w:t xml:space="preserve"> </w:t>
    </w:r>
  </w:p>
  <w:p w14:paraId="5C9116E8" w14:textId="77777777" w:rsidR="003E2BB2" w:rsidRDefault="00EC5653">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F24F" w14:textId="03A726CA" w:rsidR="003E2BB2" w:rsidRDefault="00EC5653">
    <w:pPr>
      <w:tabs>
        <w:tab w:val="center" w:pos="4681"/>
      </w:tabs>
      <w:spacing w:after="0" w:line="259" w:lineRule="auto"/>
      <w:ind w:left="0" w:firstLine="0"/>
    </w:pPr>
    <w:r>
      <w:rPr>
        <w:noProof/>
      </w:rPr>
      <w:drawing>
        <wp:anchor distT="0" distB="0" distL="114300" distR="114300" simplePos="0" relativeHeight="251685376" behindDoc="0" locked="0" layoutInCell="1" allowOverlap="0" wp14:anchorId="0D37E075" wp14:editId="33AAA2F3">
          <wp:simplePos x="0" y="0"/>
          <wp:positionH relativeFrom="page">
            <wp:posOffset>914400</wp:posOffset>
          </wp:positionH>
          <wp:positionV relativeFrom="page">
            <wp:posOffset>457199</wp:posOffset>
          </wp:positionV>
          <wp:extent cx="1097605" cy="4413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097605" cy="441325"/>
                  </a:xfrm>
                  <a:prstGeom prst="rect">
                    <a:avLst/>
                  </a:prstGeom>
                </pic:spPr>
              </pic:pic>
            </a:graphicData>
          </a:graphic>
        </wp:anchor>
      </w:drawing>
    </w:r>
    <w:r>
      <w:t xml:space="preserve"> </w:t>
    </w:r>
    <w:r>
      <w:tab/>
    </w:r>
  </w:p>
  <w:p w14:paraId="2B868B1B" w14:textId="77777777" w:rsidR="003E2BB2" w:rsidRDefault="00EC5653">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F329" w14:textId="77777777" w:rsidR="003E2BB2" w:rsidRDefault="00EC5653">
    <w:pPr>
      <w:tabs>
        <w:tab w:val="center" w:pos="4681"/>
      </w:tabs>
      <w:spacing w:after="0" w:line="259" w:lineRule="auto"/>
      <w:ind w:left="0" w:firstLine="0"/>
    </w:pPr>
    <w:r>
      <w:rPr>
        <w:noProof/>
      </w:rPr>
      <w:drawing>
        <wp:anchor distT="0" distB="0" distL="114300" distR="114300" simplePos="0" relativeHeight="251660288" behindDoc="0" locked="0" layoutInCell="1" allowOverlap="0" wp14:anchorId="343A11D4" wp14:editId="32CACBC8">
          <wp:simplePos x="0" y="0"/>
          <wp:positionH relativeFrom="page">
            <wp:posOffset>914400</wp:posOffset>
          </wp:positionH>
          <wp:positionV relativeFrom="page">
            <wp:posOffset>457199</wp:posOffset>
          </wp:positionV>
          <wp:extent cx="1097605" cy="4413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097605" cy="441325"/>
                  </a:xfrm>
                  <a:prstGeom prst="rect">
                    <a:avLst/>
                  </a:prstGeom>
                </pic:spPr>
              </pic:pic>
            </a:graphicData>
          </a:graphic>
        </wp:anchor>
      </w:drawing>
    </w:r>
    <w:r>
      <w:t xml:space="preserve"> </w:t>
    </w:r>
    <w:r>
      <w:tab/>
    </w:r>
    <w:r>
      <w:rPr>
        <w:sz w:val="36"/>
      </w:rPr>
      <w:t>JOB DESCRIPTION</w:t>
    </w:r>
    <w:r>
      <w:t xml:space="preserve"> </w:t>
    </w:r>
  </w:p>
  <w:p w14:paraId="039A381A" w14:textId="77777777" w:rsidR="003E2BB2" w:rsidRDefault="00EC5653">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F1F"/>
    <w:multiLevelType w:val="multilevel"/>
    <w:tmpl w:val="6256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E2092"/>
    <w:multiLevelType w:val="hybridMultilevel"/>
    <w:tmpl w:val="6102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23AB8"/>
    <w:multiLevelType w:val="hybridMultilevel"/>
    <w:tmpl w:val="E62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850D9"/>
    <w:multiLevelType w:val="hybridMultilevel"/>
    <w:tmpl w:val="A12A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8791B"/>
    <w:multiLevelType w:val="hybridMultilevel"/>
    <w:tmpl w:val="596E3A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A871C6"/>
    <w:multiLevelType w:val="multilevel"/>
    <w:tmpl w:val="2ED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749E8"/>
    <w:multiLevelType w:val="hybridMultilevel"/>
    <w:tmpl w:val="576E89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50977"/>
    <w:multiLevelType w:val="multilevel"/>
    <w:tmpl w:val="7B8C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D63AD"/>
    <w:multiLevelType w:val="multilevel"/>
    <w:tmpl w:val="770C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8576D"/>
    <w:multiLevelType w:val="hybridMultilevel"/>
    <w:tmpl w:val="376217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DE7428E"/>
    <w:multiLevelType w:val="hybridMultilevel"/>
    <w:tmpl w:val="90BE327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B14E7E"/>
    <w:multiLevelType w:val="hybridMultilevel"/>
    <w:tmpl w:val="7D1E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64474"/>
    <w:multiLevelType w:val="multilevel"/>
    <w:tmpl w:val="8CE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A3F50"/>
    <w:multiLevelType w:val="multilevel"/>
    <w:tmpl w:val="5AB4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252FF3"/>
    <w:multiLevelType w:val="hybridMultilevel"/>
    <w:tmpl w:val="B7C21DEC"/>
    <w:lvl w:ilvl="0" w:tplc="DDA6E9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591B2F"/>
    <w:multiLevelType w:val="multilevel"/>
    <w:tmpl w:val="192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EA239C"/>
    <w:multiLevelType w:val="hybridMultilevel"/>
    <w:tmpl w:val="7ECC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B55D3"/>
    <w:multiLevelType w:val="hybridMultilevel"/>
    <w:tmpl w:val="B06827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8" w15:restartNumberingAfterBreak="0">
    <w:nsid w:val="53E40C1C"/>
    <w:multiLevelType w:val="multilevel"/>
    <w:tmpl w:val="617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E57910"/>
    <w:multiLevelType w:val="hybridMultilevel"/>
    <w:tmpl w:val="6BAC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E2B3F"/>
    <w:multiLevelType w:val="hybridMultilevel"/>
    <w:tmpl w:val="9102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42EA0"/>
    <w:multiLevelType w:val="hybridMultilevel"/>
    <w:tmpl w:val="2FA0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83F99"/>
    <w:multiLevelType w:val="hybridMultilevel"/>
    <w:tmpl w:val="4334A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B720E5"/>
    <w:multiLevelType w:val="hybridMultilevel"/>
    <w:tmpl w:val="3DF449D2"/>
    <w:lvl w:ilvl="0" w:tplc="6A1419B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241E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EA25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7A61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203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EE33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4ED7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83C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2472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774F26"/>
    <w:multiLevelType w:val="hybridMultilevel"/>
    <w:tmpl w:val="68922CD0"/>
    <w:lvl w:ilvl="0" w:tplc="DDA6E9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6F1186"/>
    <w:multiLevelType w:val="multilevel"/>
    <w:tmpl w:val="C770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454073"/>
    <w:multiLevelType w:val="hybridMultilevel"/>
    <w:tmpl w:val="96CE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E7D6B"/>
    <w:multiLevelType w:val="hybridMultilevel"/>
    <w:tmpl w:val="A3A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05B7F"/>
    <w:multiLevelType w:val="hybridMultilevel"/>
    <w:tmpl w:val="A2EE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7179E"/>
    <w:multiLevelType w:val="hybridMultilevel"/>
    <w:tmpl w:val="7CD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23008"/>
    <w:multiLevelType w:val="hybridMultilevel"/>
    <w:tmpl w:val="A0545994"/>
    <w:lvl w:ilvl="0" w:tplc="DDA6E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81006"/>
    <w:multiLevelType w:val="hybridMultilevel"/>
    <w:tmpl w:val="B21E9E50"/>
    <w:lvl w:ilvl="0" w:tplc="D612EBC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F800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D49E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4696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02BD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12CB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F674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26E3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CDD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1429777">
    <w:abstractNumId w:val="31"/>
  </w:num>
  <w:num w:numId="2" w16cid:durableId="1732076352">
    <w:abstractNumId w:val="23"/>
  </w:num>
  <w:num w:numId="3" w16cid:durableId="812720714">
    <w:abstractNumId w:val="24"/>
  </w:num>
  <w:num w:numId="4" w16cid:durableId="1552422293">
    <w:abstractNumId w:val="30"/>
  </w:num>
  <w:num w:numId="5" w16cid:durableId="1248687367">
    <w:abstractNumId w:val="6"/>
  </w:num>
  <w:num w:numId="6" w16cid:durableId="114906286">
    <w:abstractNumId w:val="27"/>
  </w:num>
  <w:num w:numId="7" w16cid:durableId="668563903">
    <w:abstractNumId w:val="16"/>
  </w:num>
  <w:num w:numId="8" w16cid:durableId="1342660782">
    <w:abstractNumId w:val="21"/>
  </w:num>
  <w:num w:numId="9" w16cid:durableId="394284103">
    <w:abstractNumId w:val="26"/>
  </w:num>
  <w:num w:numId="10" w16cid:durableId="2146849312">
    <w:abstractNumId w:val="22"/>
  </w:num>
  <w:num w:numId="11" w16cid:durableId="917599212">
    <w:abstractNumId w:val="29"/>
  </w:num>
  <w:num w:numId="12" w16cid:durableId="1208419606">
    <w:abstractNumId w:val="20"/>
  </w:num>
  <w:num w:numId="13" w16cid:durableId="992372164">
    <w:abstractNumId w:val="17"/>
  </w:num>
  <w:num w:numId="14" w16cid:durableId="930315612">
    <w:abstractNumId w:val="3"/>
  </w:num>
  <w:num w:numId="15" w16cid:durableId="445855453">
    <w:abstractNumId w:val="25"/>
  </w:num>
  <w:num w:numId="16" w16cid:durableId="1086267024">
    <w:abstractNumId w:val="19"/>
  </w:num>
  <w:num w:numId="17" w16cid:durableId="590429230">
    <w:abstractNumId w:val="1"/>
  </w:num>
  <w:num w:numId="18" w16cid:durableId="2095976213">
    <w:abstractNumId w:val="10"/>
  </w:num>
  <w:num w:numId="19" w16cid:durableId="1234001092">
    <w:abstractNumId w:val="14"/>
  </w:num>
  <w:num w:numId="20" w16cid:durableId="432629696">
    <w:abstractNumId w:val="12"/>
  </w:num>
  <w:num w:numId="21" w16cid:durableId="444232306">
    <w:abstractNumId w:val="15"/>
  </w:num>
  <w:num w:numId="22" w16cid:durableId="1622564835">
    <w:abstractNumId w:val="5"/>
  </w:num>
  <w:num w:numId="23" w16cid:durableId="1236889900">
    <w:abstractNumId w:val="13"/>
  </w:num>
  <w:num w:numId="24" w16cid:durableId="1219587199">
    <w:abstractNumId w:val="18"/>
  </w:num>
  <w:num w:numId="25" w16cid:durableId="263533418">
    <w:abstractNumId w:val="7"/>
  </w:num>
  <w:num w:numId="26" w16cid:durableId="1134443998">
    <w:abstractNumId w:val="4"/>
  </w:num>
  <w:num w:numId="27" w16cid:durableId="878474968">
    <w:abstractNumId w:val="0"/>
  </w:num>
  <w:num w:numId="28" w16cid:durableId="1307470415">
    <w:abstractNumId w:val="11"/>
  </w:num>
  <w:num w:numId="29" w16cid:durableId="1100644056">
    <w:abstractNumId w:val="8"/>
  </w:num>
  <w:num w:numId="30" w16cid:durableId="575407261">
    <w:abstractNumId w:val="9"/>
  </w:num>
  <w:num w:numId="31" w16cid:durableId="1579172060">
    <w:abstractNumId w:val="28"/>
  </w:num>
  <w:num w:numId="32" w16cid:durableId="196569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BB2"/>
    <w:rsid w:val="000257C3"/>
    <w:rsid w:val="00080265"/>
    <w:rsid w:val="000E343B"/>
    <w:rsid w:val="000F41FC"/>
    <w:rsid w:val="001464F4"/>
    <w:rsid w:val="00147D26"/>
    <w:rsid w:val="00167A15"/>
    <w:rsid w:val="001F56F8"/>
    <w:rsid w:val="00204DD6"/>
    <w:rsid w:val="00273134"/>
    <w:rsid w:val="00363CB9"/>
    <w:rsid w:val="00376E1A"/>
    <w:rsid w:val="003A54E7"/>
    <w:rsid w:val="003E2BB2"/>
    <w:rsid w:val="00430167"/>
    <w:rsid w:val="004625EC"/>
    <w:rsid w:val="00473D66"/>
    <w:rsid w:val="004F1CAF"/>
    <w:rsid w:val="00567149"/>
    <w:rsid w:val="005845A0"/>
    <w:rsid w:val="00592156"/>
    <w:rsid w:val="0062483D"/>
    <w:rsid w:val="00681C67"/>
    <w:rsid w:val="0068786A"/>
    <w:rsid w:val="006F2F1C"/>
    <w:rsid w:val="007322BB"/>
    <w:rsid w:val="00736459"/>
    <w:rsid w:val="007A0724"/>
    <w:rsid w:val="00810466"/>
    <w:rsid w:val="00813A1C"/>
    <w:rsid w:val="008766F5"/>
    <w:rsid w:val="009301B9"/>
    <w:rsid w:val="00944566"/>
    <w:rsid w:val="00996A59"/>
    <w:rsid w:val="009F4477"/>
    <w:rsid w:val="00AD07CA"/>
    <w:rsid w:val="00B55AAC"/>
    <w:rsid w:val="00B67C27"/>
    <w:rsid w:val="00BA2A47"/>
    <w:rsid w:val="00BD5CBF"/>
    <w:rsid w:val="00C1057C"/>
    <w:rsid w:val="00C16CD6"/>
    <w:rsid w:val="00C24CDB"/>
    <w:rsid w:val="00C7735A"/>
    <w:rsid w:val="00CF753B"/>
    <w:rsid w:val="00D31D15"/>
    <w:rsid w:val="00D44AAB"/>
    <w:rsid w:val="00DA41C2"/>
    <w:rsid w:val="00E61DAA"/>
    <w:rsid w:val="00E7375D"/>
    <w:rsid w:val="00EB475B"/>
    <w:rsid w:val="00EC5653"/>
    <w:rsid w:val="00EE5C9A"/>
    <w:rsid w:val="00F1536B"/>
    <w:rsid w:val="00F520EB"/>
    <w:rsid w:val="00F62274"/>
    <w:rsid w:val="00F7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E0EE"/>
  <w15:docId w15:val="{C4456CC8-463B-473A-A2AE-8862386E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64" w:lineRule="auto"/>
      <w:ind w:left="370" w:hanging="10"/>
    </w:pPr>
    <w:rPr>
      <w:rFonts w:ascii="Calibri" w:eastAsia="Calibri" w:hAnsi="Calibri" w:cs="Calibri"/>
      <w:color w:val="000000"/>
    </w:rPr>
  </w:style>
  <w:style w:type="paragraph" w:styleId="Heading1">
    <w:name w:val="heading 1"/>
    <w:basedOn w:val="Normal"/>
    <w:next w:val="Normal"/>
    <w:link w:val="Heading1Char"/>
    <w:uiPriority w:val="9"/>
    <w:qFormat/>
    <w:rsid w:val="005921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21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E343B"/>
    <w:pPr>
      <w:ind w:left="720"/>
      <w:contextualSpacing/>
    </w:pPr>
  </w:style>
  <w:style w:type="character" w:styleId="CommentReference">
    <w:name w:val="annotation reference"/>
    <w:basedOn w:val="DefaultParagraphFont"/>
    <w:uiPriority w:val="99"/>
    <w:semiHidden/>
    <w:unhideWhenUsed/>
    <w:rsid w:val="00810466"/>
    <w:rPr>
      <w:sz w:val="16"/>
      <w:szCs w:val="16"/>
    </w:rPr>
  </w:style>
  <w:style w:type="paragraph" w:styleId="CommentText">
    <w:name w:val="annotation text"/>
    <w:basedOn w:val="Normal"/>
    <w:link w:val="CommentTextChar"/>
    <w:uiPriority w:val="99"/>
    <w:unhideWhenUsed/>
    <w:rsid w:val="00810466"/>
    <w:pPr>
      <w:spacing w:line="240" w:lineRule="auto"/>
    </w:pPr>
    <w:rPr>
      <w:sz w:val="20"/>
      <w:szCs w:val="20"/>
    </w:rPr>
  </w:style>
  <w:style w:type="character" w:customStyle="1" w:styleId="CommentTextChar">
    <w:name w:val="Comment Text Char"/>
    <w:basedOn w:val="DefaultParagraphFont"/>
    <w:link w:val="CommentText"/>
    <w:uiPriority w:val="99"/>
    <w:rsid w:val="0081046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10466"/>
    <w:rPr>
      <w:b/>
      <w:bCs/>
    </w:rPr>
  </w:style>
  <w:style w:type="character" w:customStyle="1" w:styleId="CommentSubjectChar">
    <w:name w:val="Comment Subject Char"/>
    <w:basedOn w:val="CommentTextChar"/>
    <w:link w:val="CommentSubject"/>
    <w:uiPriority w:val="99"/>
    <w:semiHidden/>
    <w:rsid w:val="0081046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10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466"/>
    <w:rPr>
      <w:rFonts w:ascii="Segoe UI" w:eastAsia="Calibri" w:hAnsi="Segoe UI" w:cs="Segoe UI"/>
      <w:color w:val="000000"/>
      <w:sz w:val="18"/>
      <w:szCs w:val="18"/>
    </w:rPr>
  </w:style>
  <w:style w:type="character" w:styleId="IntenseEmphasis">
    <w:name w:val="Intense Emphasis"/>
    <w:basedOn w:val="DefaultParagraphFont"/>
    <w:uiPriority w:val="21"/>
    <w:qFormat/>
    <w:rsid w:val="00273134"/>
    <w:rPr>
      <w:i/>
      <w:iCs/>
      <w:color w:val="5B9BD5" w:themeColor="accent1"/>
    </w:rPr>
  </w:style>
  <w:style w:type="paragraph" w:customStyle="1" w:styleId="Default">
    <w:name w:val="Default"/>
    <w:rsid w:val="00F62274"/>
    <w:pPr>
      <w:autoSpaceDE w:val="0"/>
      <w:autoSpaceDN w:val="0"/>
      <w:adjustRightInd w:val="0"/>
      <w:spacing w:after="0" w:line="240" w:lineRule="auto"/>
    </w:pPr>
    <w:rPr>
      <w:rFonts w:ascii="Calibri" w:eastAsiaTheme="minorHAnsi" w:hAnsi="Calibri" w:cs="Calibri"/>
      <w:color w:val="000000"/>
      <w:sz w:val="24"/>
      <w:szCs w:val="24"/>
    </w:rPr>
  </w:style>
  <w:style w:type="paragraph" w:styleId="Title">
    <w:name w:val="Title"/>
    <w:basedOn w:val="Normal"/>
    <w:next w:val="Normal"/>
    <w:link w:val="TitleChar"/>
    <w:uiPriority w:val="10"/>
    <w:qFormat/>
    <w:rsid w:val="0059215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9215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21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21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1">
      <w:bodyDiv w:val="1"/>
      <w:marLeft w:val="0"/>
      <w:marRight w:val="0"/>
      <w:marTop w:val="0"/>
      <w:marBottom w:val="0"/>
      <w:divBdr>
        <w:top w:val="none" w:sz="0" w:space="0" w:color="auto"/>
        <w:left w:val="none" w:sz="0" w:space="0" w:color="auto"/>
        <w:bottom w:val="none" w:sz="0" w:space="0" w:color="auto"/>
        <w:right w:val="none" w:sz="0" w:space="0" w:color="auto"/>
      </w:divBdr>
    </w:div>
    <w:div w:id="116602544">
      <w:bodyDiv w:val="1"/>
      <w:marLeft w:val="0"/>
      <w:marRight w:val="0"/>
      <w:marTop w:val="0"/>
      <w:marBottom w:val="0"/>
      <w:divBdr>
        <w:top w:val="none" w:sz="0" w:space="0" w:color="auto"/>
        <w:left w:val="none" w:sz="0" w:space="0" w:color="auto"/>
        <w:bottom w:val="none" w:sz="0" w:space="0" w:color="auto"/>
        <w:right w:val="none" w:sz="0" w:space="0" w:color="auto"/>
      </w:divBdr>
    </w:div>
    <w:div w:id="179122536">
      <w:bodyDiv w:val="1"/>
      <w:marLeft w:val="0"/>
      <w:marRight w:val="0"/>
      <w:marTop w:val="0"/>
      <w:marBottom w:val="0"/>
      <w:divBdr>
        <w:top w:val="none" w:sz="0" w:space="0" w:color="auto"/>
        <w:left w:val="none" w:sz="0" w:space="0" w:color="auto"/>
        <w:bottom w:val="none" w:sz="0" w:space="0" w:color="auto"/>
        <w:right w:val="none" w:sz="0" w:space="0" w:color="auto"/>
      </w:divBdr>
    </w:div>
    <w:div w:id="632562578">
      <w:bodyDiv w:val="1"/>
      <w:marLeft w:val="0"/>
      <w:marRight w:val="0"/>
      <w:marTop w:val="0"/>
      <w:marBottom w:val="0"/>
      <w:divBdr>
        <w:top w:val="none" w:sz="0" w:space="0" w:color="auto"/>
        <w:left w:val="none" w:sz="0" w:space="0" w:color="auto"/>
        <w:bottom w:val="none" w:sz="0" w:space="0" w:color="auto"/>
        <w:right w:val="none" w:sz="0" w:space="0" w:color="auto"/>
      </w:divBdr>
    </w:div>
    <w:div w:id="669598620">
      <w:bodyDiv w:val="1"/>
      <w:marLeft w:val="0"/>
      <w:marRight w:val="0"/>
      <w:marTop w:val="0"/>
      <w:marBottom w:val="0"/>
      <w:divBdr>
        <w:top w:val="none" w:sz="0" w:space="0" w:color="auto"/>
        <w:left w:val="none" w:sz="0" w:space="0" w:color="auto"/>
        <w:bottom w:val="none" w:sz="0" w:space="0" w:color="auto"/>
        <w:right w:val="none" w:sz="0" w:space="0" w:color="auto"/>
      </w:divBdr>
    </w:div>
    <w:div w:id="736976057">
      <w:bodyDiv w:val="1"/>
      <w:marLeft w:val="0"/>
      <w:marRight w:val="0"/>
      <w:marTop w:val="0"/>
      <w:marBottom w:val="0"/>
      <w:divBdr>
        <w:top w:val="none" w:sz="0" w:space="0" w:color="auto"/>
        <w:left w:val="none" w:sz="0" w:space="0" w:color="auto"/>
        <w:bottom w:val="none" w:sz="0" w:space="0" w:color="auto"/>
        <w:right w:val="none" w:sz="0" w:space="0" w:color="auto"/>
      </w:divBdr>
    </w:div>
    <w:div w:id="1367414913">
      <w:bodyDiv w:val="1"/>
      <w:marLeft w:val="0"/>
      <w:marRight w:val="0"/>
      <w:marTop w:val="0"/>
      <w:marBottom w:val="0"/>
      <w:divBdr>
        <w:top w:val="none" w:sz="0" w:space="0" w:color="auto"/>
        <w:left w:val="none" w:sz="0" w:space="0" w:color="auto"/>
        <w:bottom w:val="none" w:sz="0" w:space="0" w:color="auto"/>
        <w:right w:val="none" w:sz="0" w:space="0" w:color="auto"/>
      </w:divBdr>
    </w:div>
    <w:div w:id="1535120601">
      <w:bodyDiv w:val="1"/>
      <w:marLeft w:val="0"/>
      <w:marRight w:val="0"/>
      <w:marTop w:val="0"/>
      <w:marBottom w:val="0"/>
      <w:divBdr>
        <w:top w:val="none" w:sz="0" w:space="0" w:color="auto"/>
        <w:left w:val="none" w:sz="0" w:space="0" w:color="auto"/>
        <w:bottom w:val="none" w:sz="0" w:space="0" w:color="auto"/>
        <w:right w:val="none" w:sz="0" w:space="0" w:color="auto"/>
      </w:divBdr>
    </w:div>
    <w:div w:id="1567108081">
      <w:bodyDiv w:val="1"/>
      <w:marLeft w:val="0"/>
      <w:marRight w:val="0"/>
      <w:marTop w:val="0"/>
      <w:marBottom w:val="0"/>
      <w:divBdr>
        <w:top w:val="none" w:sz="0" w:space="0" w:color="auto"/>
        <w:left w:val="none" w:sz="0" w:space="0" w:color="auto"/>
        <w:bottom w:val="none" w:sz="0" w:space="0" w:color="auto"/>
        <w:right w:val="none" w:sz="0" w:space="0" w:color="auto"/>
      </w:divBdr>
    </w:div>
    <w:div w:id="1754935378">
      <w:bodyDiv w:val="1"/>
      <w:marLeft w:val="0"/>
      <w:marRight w:val="0"/>
      <w:marTop w:val="0"/>
      <w:marBottom w:val="0"/>
      <w:divBdr>
        <w:top w:val="none" w:sz="0" w:space="0" w:color="auto"/>
        <w:left w:val="none" w:sz="0" w:space="0" w:color="auto"/>
        <w:bottom w:val="none" w:sz="0" w:space="0" w:color="auto"/>
        <w:right w:val="none" w:sz="0" w:space="0" w:color="auto"/>
      </w:divBdr>
    </w:div>
    <w:div w:id="2004579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21F1E6556774EA4936A1FAD30FDA1" ma:contentTypeVersion="13" ma:contentTypeDescription="Create a new document." ma:contentTypeScope="" ma:versionID="1a8fb3c127b5fcf712aff83abca1633f">
  <xsd:schema xmlns:xsd="http://www.w3.org/2001/XMLSchema" xmlns:xs="http://www.w3.org/2001/XMLSchema" xmlns:p="http://schemas.microsoft.com/office/2006/metadata/properties" xmlns:ns2="ff829cb9-ce72-4052-914e-af575a5f0a07" xmlns:ns3="9163004f-f531-4164-b21a-ca7600ddaa0a" targetNamespace="http://schemas.microsoft.com/office/2006/metadata/properties" ma:root="true" ma:fieldsID="9bcf69b29c680a80e281690dfc6dcdc2" ns2:_="" ns3:_="">
    <xsd:import namespace="ff829cb9-ce72-4052-914e-af575a5f0a07"/>
    <xsd:import namespace="9163004f-f531-4164-b21a-ca7600ddaa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29cb9-ce72-4052-914e-af575a5f0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bc9ee8-900f-4cdf-b78c-ab7c1ad192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3004f-f531-4164-b21a-ca7600ddaa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6bb2d8-2630-44f3-af03-fd9078657269}" ma:internalName="TaxCatchAll" ma:showField="CatchAllData" ma:web="9163004f-f531-4164-b21a-ca7600ddaa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829cb9-ce72-4052-914e-af575a5f0a07">
      <Terms xmlns="http://schemas.microsoft.com/office/infopath/2007/PartnerControls"/>
    </lcf76f155ced4ddcb4097134ff3c332f>
    <TaxCatchAll xmlns="9163004f-f531-4164-b21a-ca7600ddaa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D175-4E97-45E2-81D4-DA53A574D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29cb9-ce72-4052-914e-af575a5f0a07"/>
    <ds:schemaRef ds:uri="9163004f-f531-4164-b21a-ca7600dda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44D1D-A2E6-460E-85FA-911ECB85AA37}">
  <ds:schemaRefs>
    <ds:schemaRef ds:uri="http://schemas.microsoft.com/sharepoint/v3/contenttype/forms"/>
  </ds:schemaRefs>
</ds:datastoreItem>
</file>

<file path=customXml/itemProps3.xml><?xml version="1.0" encoding="utf-8"?>
<ds:datastoreItem xmlns:ds="http://schemas.openxmlformats.org/officeDocument/2006/customXml" ds:itemID="{27A99ABC-4D67-448D-8C0C-700ABC7003F9}">
  <ds:schemaRefs>
    <ds:schemaRef ds:uri="http://schemas.microsoft.com/office/2006/metadata/properties"/>
    <ds:schemaRef ds:uri="http://schemas.microsoft.com/office/infopath/2007/PartnerControls"/>
    <ds:schemaRef ds:uri="ff829cb9-ce72-4052-914e-af575a5f0a07"/>
    <ds:schemaRef ds:uri="9163004f-f531-4164-b21a-ca7600ddaa0a"/>
  </ds:schemaRefs>
</ds:datastoreItem>
</file>

<file path=customXml/itemProps4.xml><?xml version="1.0" encoding="utf-8"?>
<ds:datastoreItem xmlns:ds="http://schemas.openxmlformats.org/officeDocument/2006/customXml" ds:itemID="{5275E400-8988-4CA6-9D0A-FE8296AE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2007</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Francis</dc:creator>
  <cp:keywords/>
  <cp:lastModifiedBy>Traci Francis</cp:lastModifiedBy>
  <cp:revision>2</cp:revision>
  <dcterms:created xsi:type="dcterms:W3CDTF">2026-06-18T15:30:00Z</dcterms:created>
  <dcterms:modified xsi:type="dcterms:W3CDTF">2026-06-18T15:30:00Z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0x010100D8121F1E6556774EA4936A1FAD30FDA1</vt:lpwstr>
  </property>
  <property fmtid="{D5CDD505-2E9C-101B-9397-08002B2CF9AE}" pid="3" name="Order">
    <vt:r8>184200</vt:r8>
  </property>
  <property fmtid="{D5CDD505-2E9C-101B-9397-08002B2CF9AE}" pid="4" name="MediaServiceImageTags">
    <vt:lpwstr/>
  </property>
</Properties>
</file>