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36DB" w14:textId="77777777" w:rsidR="00157CA6" w:rsidRPr="00E6309D" w:rsidRDefault="004414BD" w:rsidP="00157CA6">
      <w:pPr>
        <w:pStyle w:val="Heading2"/>
      </w:pPr>
      <w:bookmarkStart w:id="0" w:name="_7ll17ngbx4po" w:colFirst="0" w:colLast="0"/>
      <w:bookmarkEnd w:id="0"/>
      <w:r>
        <w:rPr>
          <w:noProof/>
        </w:rPr>
        <w:drawing>
          <wp:inline distT="114300" distB="114300" distL="114300" distR="114300" wp14:anchorId="3F59594D" wp14:editId="61C3A33B">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rsidR="00157CA6">
        <w:tab/>
      </w:r>
      <w:r w:rsidR="00157CA6">
        <w:tab/>
      </w:r>
      <w:r w:rsidR="00157CA6">
        <w:tab/>
      </w:r>
      <w:r w:rsidR="00157CA6">
        <w:tab/>
      </w:r>
      <w:r w:rsidR="00157CA6">
        <w:tab/>
      </w:r>
      <w:r w:rsidR="00157CA6">
        <w:tab/>
      </w:r>
      <w:r w:rsidR="00157CA6">
        <w:tab/>
      </w:r>
      <w:r w:rsidR="00157CA6" w:rsidRPr="00E6309D">
        <w:rPr>
          <w:noProof/>
        </w:rPr>
        <w:drawing>
          <wp:inline distT="0" distB="0" distL="0" distR="0" wp14:anchorId="4B802BC7" wp14:editId="0F1C493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070C4F8C" w14:textId="77777777" w:rsidR="00157CA6" w:rsidRDefault="00157CA6" w:rsidP="00157CA6">
      <w:pPr>
        <w:pStyle w:val="Heading2"/>
      </w:pPr>
      <w:r>
        <w:tab/>
      </w:r>
      <w:r>
        <w:tab/>
      </w:r>
      <w:r>
        <w:tab/>
      </w:r>
      <w:r>
        <w:tab/>
      </w:r>
      <w:r>
        <w:tab/>
      </w:r>
      <w:r>
        <w:tab/>
      </w:r>
      <w:r>
        <w:tab/>
      </w:r>
      <w:r>
        <w:tab/>
      </w:r>
      <w:r>
        <w:tab/>
      </w:r>
      <w:r>
        <w:tab/>
      </w:r>
      <w:r>
        <w:tab/>
      </w:r>
      <w:r>
        <w:tab/>
      </w:r>
      <w:r>
        <w:tab/>
      </w:r>
      <w:r>
        <w:tab/>
      </w:r>
      <w:r>
        <w:tab/>
      </w:r>
      <w:r>
        <w:tab/>
      </w:r>
      <w:r>
        <w:tab/>
      </w:r>
    </w:p>
    <w:p w14:paraId="7E54551E" w14:textId="77777777" w:rsidR="00157CA6" w:rsidRPr="001B1E02" w:rsidRDefault="00157CA6" w:rsidP="00157CA6"/>
    <w:p w14:paraId="04526700" w14:textId="77777777" w:rsidR="00157CA6" w:rsidRPr="001B1E02" w:rsidRDefault="00157CA6" w:rsidP="00157CA6"/>
    <w:p w14:paraId="68460B4B" w14:textId="77777777" w:rsidR="00157CA6" w:rsidRPr="001B1E02" w:rsidRDefault="00157CA6" w:rsidP="00157CA6"/>
    <w:p w14:paraId="622C2119" w14:textId="77777777" w:rsidR="00157CA6" w:rsidRPr="001B1E02" w:rsidRDefault="00157CA6" w:rsidP="00157CA6"/>
    <w:p w14:paraId="51FEA8A7" w14:textId="77777777" w:rsidR="00157CA6" w:rsidRPr="001B1E02" w:rsidRDefault="00157CA6" w:rsidP="00157CA6"/>
    <w:p w14:paraId="3198F013" w14:textId="77777777" w:rsidR="00157CA6" w:rsidRPr="001B1E02" w:rsidRDefault="00157CA6" w:rsidP="00157CA6"/>
    <w:p w14:paraId="533EE7D6" w14:textId="77777777" w:rsidR="00157CA6" w:rsidRPr="001B1E02" w:rsidRDefault="00157CA6" w:rsidP="00157CA6"/>
    <w:p w14:paraId="2F50DBE7" w14:textId="77777777" w:rsidR="00157CA6" w:rsidRPr="001B1E02" w:rsidRDefault="00157CA6" w:rsidP="00157CA6"/>
    <w:p w14:paraId="4C10FA9E" w14:textId="77777777" w:rsidR="00157CA6" w:rsidRPr="001B1E02" w:rsidRDefault="00157CA6" w:rsidP="00157CA6"/>
    <w:p w14:paraId="33652C8B" w14:textId="77777777" w:rsidR="00157CA6" w:rsidRPr="001B1E02" w:rsidRDefault="00157CA6" w:rsidP="00157CA6"/>
    <w:p w14:paraId="4B6A974E" w14:textId="29A637A8" w:rsidR="00157CA6" w:rsidRPr="001B1E02" w:rsidRDefault="00157CA6" w:rsidP="00157CA6">
      <w:pPr>
        <w:jc w:val="center"/>
        <w:rPr>
          <w:sz w:val="72"/>
          <w:szCs w:val="72"/>
        </w:rPr>
      </w:pPr>
      <w:r w:rsidRPr="001B1E02">
        <w:rPr>
          <w:sz w:val="72"/>
          <w:szCs w:val="72"/>
        </w:rPr>
        <w:t>M</w:t>
      </w:r>
      <w:r w:rsidR="00DA6C31">
        <w:rPr>
          <w:sz w:val="72"/>
          <w:szCs w:val="72"/>
        </w:rPr>
        <w:t>2</w:t>
      </w:r>
      <w:r w:rsidRPr="001B1E02">
        <w:rPr>
          <w:sz w:val="72"/>
          <w:szCs w:val="72"/>
        </w:rPr>
        <w:t xml:space="preserve"> </w:t>
      </w:r>
      <w:r w:rsidR="00F52695">
        <w:rPr>
          <w:sz w:val="72"/>
          <w:szCs w:val="72"/>
        </w:rPr>
        <w:t>Agreement</w:t>
      </w:r>
      <w:r w:rsidR="00DA6C31">
        <w:rPr>
          <w:sz w:val="72"/>
          <w:szCs w:val="72"/>
        </w:rPr>
        <w:t xml:space="preserve"> Status</w:t>
      </w:r>
    </w:p>
    <w:p w14:paraId="43F80D69" w14:textId="77777777" w:rsidR="0093468B" w:rsidRDefault="0093468B" w:rsidP="00157CA6">
      <w:pPr>
        <w:jc w:val="center"/>
        <w:rPr>
          <w:sz w:val="72"/>
          <w:szCs w:val="72"/>
        </w:rPr>
      </w:pPr>
    </w:p>
    <w:p w14:paraId="533B57C3" w14:textId="0384C3DD" w:rsidR="00157CA6" w:rsidRPr="001B1E02" w:rsidRDefault="00157CA6" w:rsidP="00157CA6">
      <w:pPr>
        <w:jc w:val="center"/>
        <w:rPr>
          <w:sz w:val="72"/>
          <w:szCs w:val="72"/>
        </w:rPr>
      </w:pPr>
      <w:r w:rsidRPr="001B1E02">
        <w:rPr>
          <w:sz w:val="72"/>
          <w:szCs w:val="72"/>
        </w:rPr>
        <w:t>‘</w:t>
      </w:r>
      <w:r w:rsidR="008452D2">
        <w:rPr>
          <w:sz w:val="72"/>
          <w:szCs w:val="72"/>
        </w:rPr>
        <w:t>Continuous</w:t>
      </w:r>
      <w:r w:rsidR="0093468B">
        <w:rPr>
          <w:sz w:val="72"/>
          <w:szCs w:val="72"/>
        </w:rPr>
        <w:t>,</w:t>
      </w:r>
      <w:r w:rsidR="008452D2">
        <w:rPr>
          <w:sz w:val="72"/>
          <w:szCs w:val="72"/>
        </w:rPr>
        <w:t xml:space="preserve"> Multi-Insurer</w:t>
      </w:r>
      <w:r w:rsidR="002809DC">
        <w:rPr>
          <w:sz w:val="72"/>
          <w:szCs w:val="72"/>
        </w:rPr>
        <w:t>, No Amendments</w:t>
      </w:r>
      <w:r w:rsidR="0093468B">
        <w:rPr>
          <w:sz w:val="72"/>
          <w:szCs w:val="72"/>
        </w:rPr>
        <w:t xml:space="preserve"> Example</w:t>
      </w:r>
      <w:r w:rsidRPr="001B1E02">
        <w:rPr>
          <w:sz w:val="72"/>
          <w:szCs w:val="72"/>
        </w:rPr>
        <w:t>’</w:t>
      </w:r>
    </w:p>
    <w:p w14:paraId="23250D30" w14:textId="26A2B82C" w:rsidR="004414BD" w:rsidRDefault="004414BD"/>
    <w:p w14:paraId="0D5BEFE1" w14:textId="77777777" w:rsidR="004414BD" w:rsidRDefault="004414BD"/>
    <w:p w14:paraId="0BD77CC5" w14:textId="77777777" w:rsidR="004414BD" w:rsidRDefault="004414BD"/>
    <w:p w14:paraId="23FF2F86" w14:textId="77777777" w:rsidR="004414BD" w:rsidRDefault="004414BD"/>
    <w:p w14:paraId="11A59212" w14:textId="77777777" w:rsidR="004414BD" w:rsidRDefault="004414BD"/>
    <w:p w14:paraId="64CA6A2C" w14:textId="77777777" w:rsidR="008452D2" w:rsidRDefault="008452D2" w:rsidP="008452D2">
      <w:pPr>
        <w:rPr>
          <w:color w:val="000000"/>
        </w:rPr>
      </w:pPr>
      <w:r>
        <w:rPr>
          <w:bCs/>
          <w:color w:val="FF0000"/>
        </w:rPr>
        <w:t>Embedded variables</w:t>
      </w:r>
      <w:r>
        <w:rPr>
          <w:color w:val="000000"/>
        </w:rPr>
        <w:t xml:space="preserve"> - are indicated in red non-bold</w:t>
      </w:r>
    </w:p>
    <w:p w14:paraId="44580A01" w14:textId="77777777" w:rsidR="008452D2" w:rsidRDefault="008452D2" w:rsidP="008452D2">
      <w:pPr>
        <w:rPr>
          <w:color w:val="000000"/>
        </w:rPr>
      </w:pPr>
    </w:p>
    <w:p w14:paraId="0084910C" w14:textId="77777777" w:rsidR="008452D2" w:rsidRDefault="008452D2" w:rsidP="008452D2">
      <w:pPr>
        <w:rPr>
          <w:color w:val="000000"/>
        </w:rPr>
      </w:pPr>
      <w:r>
        <w:rPr>
          <w:b/>
          <w:color w:val="0000FF"/>
        </w:rPr>
        <w:t>Referenced Objects</w:t>
      </w:r>
      <w:r>
        <w:rPr>
          <w:color w:val="000000"/>
        </w:rPr>
        <w:t xml:space="preserve"> - are indicated in blue bold</w:t>
      </w:r>
    </w:p>
    <w:p w14:paraId="78BD342D" w14:textId="77777777" w:rsidR="008452D2" w:rsidRDefault="008452D2" w:rsidP="008452D2"/>
    <w:p w14:paraId="0D8792BF" w14:textId="77777777" w:rsidR="008452D2" w:rsidRDefault="008452D2" w:rsidP="008452D2">
      <w:pPr>
        <w:rPr>
          <w:color w:val="000000"/>
        </w:rPr>
      </w:pPr>
      <w:r>
        <w:rPr>
          <w:color w:val="000000"/>
        </w:rPr>
        <w:t>Defined Terms - are black non-bold with all words that are part of the term capitalised</w:t>
      </w:r>
    </w:p>
    <w:p w14:paraId="251553B9" w14:textId="77777777" w:rsidR="008452D2" w:rsidRDefault="008452D2" w:rsidP="008452D2">
      <w:pPr>
        <w:rPr>
          <w:color w:val="000000"/>
        </w:rPr>
      </w:pPr>
    </w:p>
    <w:p w14:paraId="3E39ABBC" w14:textId="77777777" w:rsidR="008452D2" w:rsidRDefault="008452D2" w:rsidP="008452D2">
      <w:pPr>
        <w:rPr>
          <w:color w:val="000000"/>
        </w:rPr>
      </w:pPr>
      <w:r>
        <w:rPr>
          <w:color w:val="000000"/>
          <w:highlight w:val="yellow"/>
        </w:rPr>
        <w:t>Clause Variations</w:t>
      </w:r>
      <w:r>
        <w:rPr>
          <w:color w:val="000000"/>
        </w:rPr>
        <w:t xml:space="preserve"> - If a clause has been selected from a number of variations the clause number will be highlighted for example </w:t>
      </w:r>
      <w:r>
        <w:rPr>
          <w:color w:val="000000"/>
          <w:highlight w:val="yellow"/>
        </w:rPr>
        <w:t>2.2.1</w:t>
      </w:r>
    </w:p>
    <w:p w14:paraId="457E28BC" w14:textId="77777777" w:rsidR="008452D2" w:rsidRDefault="008452D2" w:rsidP="008452D2">
      <w:pPr>
        <w:rPr>
          <w:color w:val="000000"/>
        </w:rPr>
      </w:pPr>
    </w:p>
    <w:p w14:paraId="7351DF64" w14:textId="13ED7B2F" w:rsidR="005818C2" w:rsidRPr="001B1E02" w:rsidRDefault="008452D2" w:rsidP="008452D2">
      <w:pPr>
        <w:rPr>
          <w:color w:val="000000"/>
        </w:rPr>
      </w:pPr>
      <w:r>
        <w:rPr>
          <w:color w:val="808080" w:themeColor="background1" w:themeShade="80"/>
        </w:rPr>
        <w:t>Optional and Conditional Clauses</w:t>
      </w:r>
      <w:r>
        <w:rPr>
          <w:color w:val="000000"/>
        </w:rPr>
        <w:t xml:space="preserve"> – Optional and Conditional Clauses that are included are shown in darkest grey</w:t>
      </w:r>
    </w:p>
    <w:p w14:paraId="41701A26" w14:textId="77777777" w:rsidR="004414BD" w:rsidRDefault="004414BD"/>
    <w:p w14:paraId="1219C0A1" w14:textId="17E18320" w:rsidR="008A00FD" w:rsidRDefault="008A00FD">
      <w:pPr>
        <w:rPr>
          <w:b/>
          <w:sz w:val="24"/>
          <w:szCs w:val="24"/>
        </w:rPr>
      </w:pPr>
      <w:r>
        <w:br w:type="page"/>
      </w:r>
    </w:p>
    <w:p w14:paraId="77BB2987" w14:textId="65BB2007" w:rsidR="00D25082" w:rsidRDefault="00B93418">
      <w:pPr>
        <w:pStyle w:val="Heading2"/>
      </w:pPr>
      <w:r>
        <w:lastRenderedPageBreak/>
        <w:t xml:space="preserve">Module </w:t>
      </w:r>
      <w:r w:rsidR="00DA7567">
        <w:t xml:space="preserve">2 </w:t>
      </w:r>
      <w:r w:rsidR="00792AA3">
        <w:t>–</w:t>
      </w:r>
      <w:r w:rsidR="006710FD">
        <w:t xml:space="preserve"> </w:t>
      </w:r>
      <w:r w:rsidR="00F52695">
        <w:t>Agreement</w:t>
      </w:r>
      <w:r w:rsidR="00DA7567">
        <w:t xml:space="preserve"> Status</w:t>
      </w:r>
    </w:p>
    <w:p w14:paraId="4F2B3875" w14:textId="77777777" w:rsidR="00792AA3" w:rsidRPr="00792AA3" w:rsidRDefault="00792AA3" w:rsidP="00792AA3"/>
    <w:p w14:paraId="3DE472CE" w14:textId="42830575" w:rsidR="00792AA3" w:rsidRDefault="00792AA3" w:rsidP="5D7BA6FF">
      <w:pPr>
        <w:rPr>
          <w:b/>
          <w:bCs/>
          <w:color w:val="000000" w:themeColor="text1"/>
        </w:rPr>
      </w:pPr>
      <w:r w:rsidRPr="5D7BA6FF">
        <w:rPr>
          <w:b/>
          <w:bCs/>
          <w:color w:val="000000" w:themeColor="text1"/>
        </w:rPr>
        <w:t xml:space="preserve">Module </w:t>
      </w:r>
      <w:r w:rsidR="002C42BD" w:rsidRPr="5D7BA6FF">
        <w:rPr>
          <w:b/>
          <w:bCs/>
          <w:color w:val="000000" w:themeColor="text1"/>
        </w:rPr>
        <w:t>2</w:t>
      </w:r>
      <w:r w:rsidRPr="5D7BA6FF">
        <w:rPr>
          <w:b/>
          <w:bCs/>
          <w:color w:val="000000" w:themeColor="text1"/>
        </w:rPr>
        <w:t xml:space="preserve"> </w:t>
      </w:r>
      <w:r w:rsidR="00093BC2">
        <w:rPr>
          <w:b/>
          <w:bCs/>
          <w:color w:val="000000" w:themeColor="text1"/>
        </w:rPr>
        <w:t xml:space="preserve">- </w:t>
      </w:r>
      <w:r w:rsidRPr="5D7BA6FF">
        <w:rPr>
          <w:b/>
          <w:bCs/>
          <w:color w:val="000000" w:themeColor="text1"/>
        </w:rPr>
        <w:t>Synopsis</w:t>
      </w:r>
    </w:p>
    <w:p w14:paraId="3EA3698C" w14:textId="77777777" w:rsidR="00952615" w:rsidRPr="00792AA3" w:rsidRDefault="00952615">
      <w:pPr>
        <w:rPr>
          <w:b/>
          <w:bCs/>
          <w:color w:val="000000"/>
        </w:rPr>
      </w:pPr>
    </w:p>
    <w:p w14:paraId="0DF3EFFE" w14:textId="5D54E7E8" w:rsidR="00792AA3" w:rsidRDefault="00D37191">
      <w:r>
        <w:t xml:space="preserve">This module </w:t>
      </w:r>
      <w:r w:rsidR="008B2D3D">
        <w:t>details</w:t>
      </w:r>
      <w:r w:rsidR="00FE53E3">
        <w:t xml:space="preserve"> </w:t>
      </w:r>
      <w:r w:rsidR="002C42BD">
        <w:t xml:space="preserve">the </w:t>
      </w:r>
      <w:r w:rsidR="00E15A9C">
        <w:t xml:space="preserve">period of </w:t>
      </w:r>
      <w:r w:rsidR="00333B34">
        <w:t xml:space="preserve">this </w:t>
      </w:r>
      <w:r w:rsidR="003C2BB7">
        <w:t xml:space="preserve">Agreement </w:t>
      </w:r>
      <w:r w:rsidR="00E15A9C">
        <w:t xml:space="preserve">and its validity with regards to </w:t>
      </w:r>
      <w:r w:rsidR="0010570A">
        <w:t xml:space="preserve">the </w:t>
      </w:r>
      <w:r w:rsidR="0098408D">
        <w:t>Coverholder and Insurer</w:t>
      </w:r>
      <w:r w:rsidR="002D375A">
        <w:t>s</w:t>
      </w:r>
      <w:r w:rsidR="0098408D">
        <w:t xml:space="preserve"> </w:t>
      </w:r>
      <w:r w:rsidR="0010570A">
        <w:t xml:space="preserve">acceptance of its </w:t>
      </w:r>
      <w:r w:rsidR="001F58AA">
        <w:t xml:space="preserve">original and amended (as applicable) </w:t>
      </w:r>
      <w:r w:rsidR="00482B5F">
        <w:t>provisions</w:t>
      </w:r>
      <w:r w:rsidR="00BE0EAD">
        <w:t>.</w:t>
      </w:r>
    </w:p>
    <w:p w14:paraId="68D0CFD6" w14:textId="77777777" w:rsidR="0056489C" w:rsidRDefault="0056489C"/>
    <w:p w14:paraId="2DA8A351" w14:textId="4D5B3C33" w:rsidR="0056489C" w:rsidRDefault="0056489C">
      <w:r>
        <w:t xml:space="preserve">For details </w:t>
      </w:r>
      <w:r w:rsidR="002703A3">
        <w:t xml:space="preserve">relating to </w:t>
      </w:r>
      <w:r>
        <w:t xml:space="preserve">the </w:t>
      </w:r>
      <w:r w:rsidR="003A04E0">
        <w:t>requirements for amendments</w:t>
      </w:r>
      <w:r w:rsidR="0007336A">
        <w:t xml:space="preserve"> </w:t>
      </w:r>
      <w:r w:rsidR="00333B34">
        <w:t xml:space="preserve">to this </w:t>
      </w:r>
      <w:r w:rsidR="0007336A">
        <w:t xml:space="preserve">Agreement, refer to </w:t>
      </w:r>
      <w:r w:rsidR="0007336A" w:rsidRPr="002703A3">
        <w:rPr>
          <w:b/>
          <w:bCs/>
          <w:color w:val="0000FF"/>
        </w:rPr>
        <w:t xml:space="preserve">Module </w:t>
      </w:r>
      <w:r w:rsidR="002703A3" w:rsidRPr="002703A3">
        <w:rPr>
          <w:b/>
          <w:bCs/>
          <w:color w:val="0000FF"/>
        </w:rPr>
        <w:t xml:space="preserve">3 – Amendments to </w:t>
      </w:r>
      <w:r w:rsidR="00CE376A">
        <w:rPr>
          <w:b/>
          <w:bCs/>
          <w:color w:val="0000FF"/>
        </w:rPr>
        <w:t>this</w:t>
      </w:r>
      <w:r w:rsidR="00CE376A" w:rsidRPr="002703A3">
        <w:rPr>
          <w:b/>
          <w:bCs/>
          <w:color w:val="0000FF"/>
        </w:rPr>
        <w:t xml:space="preserve"> </w:t>
      </w:r>
      <w:r w:rsidR="002703A3" w:rsidRPr="002703A3">
        <w:rPr>
          <w:b/>
          <w:bCs/>
          <w:color w:val="0000FF"/>
        </w:rPr>
        <w:t>Agreement</w:t>
      </w:r>
      <w:r w:rsidR="002703A3">
        <w:t>.</w:t>
      </w:r>
    </w:p>
    <w:p w14:paraId="473E6F6C" w14:textId="6D862F3E" w:rsidR="009B3BC5" w:rsidRDefault="009B3BC5">
      <w:pPr>
        <w:rPr>
          <w:color w:val="000000"/>
        </w:rPr>
      </w:pPr>
    </w:p>
    <w:p w14:paraId="04AE08AA" w14:textId="75B37732" w:rsidR="003407D7" w:rsidRPr="00FA43D7" w:rsidRDefault="00626ECA">
      <w:pPr>
        <w:rPr>
          <w:b/>
          <w:bCs/>
          <w:color w:val="000000"/>
        </w:rPr>
      </w:pPr>
      <w:r>
        <w:rPr>
          <w:b/>
          <w:bCs/>
          <w:color w:val="000000"/>
        </w:rPr>
        <w:t>Agreement</w:t>
      </w:r>
      <w:r w:rsidR="00233072" w:rsidRPr="00233072">
        <w:rPr>
          <w:b/>
          <w:bCs/>
          <w:color w:val="000000"/>
        </w:rPr>
        <w:t xml:space="preserve"> </w:t>
      </w:r>
      <w:r w:rsidR="0010570A">
        <w:rPr>
          <w:b/>
          <w:bCs/>
          <w:color w:val="000000"/>
        </w:rPr>
        <w:t>Period</w:t>
      </w:r>
    </w:p>
    <w:p w14:paraId="1DE6617E" w14:textId="565E0FA8" w:rsidR="00E005AF" w:rsidRDefault="009006F9" w:rsidP="006903C9">
      <w:pPr>
        <w:ind w:left="720" w:hanging="720"/>
        <w:rPr>
          <w:color w:val="000000"/>
        </w:rPr>
      </w:pPr>
      <w:r w:rsidRPr="009006F9">
        <w:rPr>
          <w:color w:val="000000"/>
        </w:rPr>
        <w:t>2.1</w:t>
      </w:r>
      <w:r w:rsidRPr="009006F9">
        <w:rPr>
          <w:color w:val="000000"/>
        </w:rPr>
        <w:tab/>
      </w:r>
      <w:r w:rsidR="00333B34">
        <w:rPr>
          <w:color w:val="000000"/>
        </w:rPr>
        <w:t xml:space="preserve">This </w:t>
      </w:r>
      <w:r w:rsidR="00B85C15">
        <w:rPr>
          <w:color w:val="000000"/>
        </w:rPr>
        <w:t xml:space="preserve">Agreement </w:t>
      </w:r>
      <w:r w:rsidR="00094287">
        <w:rPr>
          <w:color w:val="000000"/>
        </w:rPr>
        <w:t>commences</w:t>
      </w:r>
      <w:r w:rsidR="00950E14">
        <w:rPr>
          <w:color w:val="000000"/>
        </w:rPr>
        <w:t xml:space="preserve"> </w:t>
      </w:r>
      <w:r w:rsidR="00D81BC6">
        <w:rPr>
          <w:color w:val="000000"/>
        </w:rPr>
        <w:t xml:space="preserve">at </w:t>
      </w:r>
      <w:r w:rsidR="005D0280">
        <w:rPr>
          <w:color w:val="EE0000"/>
        </w:rPr>
        <w:t>00</w:t>
      </w:r>
      <w:r w:rsidR="00344916">
        <w:rPr>
          <w:color w:val="EE0000"/>
        </w:rPr>
        <w:t>:</w:t>
      </w:r>
      <w:r w:rsidR="00AB7367">
        <w:rPr>
          <w:color w:val="EE0000"/>
        </w:rPr>
        <w:t>00</w:t>
      </w:r>
      <w:r w:rsidR="0041501E">
        <w:rPr>
          <w:color w:val="000000"/>
        </w:rPr>
        <w:t xml:space="preserve"> </w:t>
      </w:r>
      <w:commentRangeStart w:id="1"/>
      <w:r w:rsidR="0041501E">
        <w:rPr>
          <w:color w:val="000000"/>
        </w:rPr>
        <w:t>hours</w:t>
      </w:r>
      <w:commentRangeEnd w:id="1"/>
      <w:r w:rsidR="00AB7367">
        <w:rPr>
          <w:rStyle w:val="CommentReference"/>
          <w:color w:val="000000"/>
          <w:sz w:val="22"/>
          <w:szCs w:val="22"/>
        </w:rPr>
        <w:commentReference w:id="1"/>
      </w:r>
      <w:r w:rsidR="0041501E">
        <w:rPr>
          <w:color w:val="000000"/>
        </w:rPr>
        <w:t xml:space="preserve">, </w:t>
      </w:r>
      <w:r w:rsidR="00CA4377">
        <w:rPr>
          <w:color w:val="EE0000"/>
        </w:rPr>
        <w:t>Local</w:t>
      </w:r>
      <w:r w:rsidR="00234F63">
        <w:rPr>
          <w:color w:val="EE0000"/>
        </w:rPr>
        <w:t xml:space="preserve"> </w:t>
      </w:r>
      <w:r w:rsidR="00CA4377">
        <w:rPr>
          <w:color w:val="EE0000"/>
        </w:rPr>
        <w:t xml:space="preserve">Standard Time </w:t>
      </w:r>
      <w:r w:rsidR="00AB1BE6">
        <w:rPr>
          <w:color w:val="EE0000"/>
        </w:rPr>
        <w:t>at the address of the Coverholder</w:t>
      </w:r>
      <w:r w:rsidR="0041501E">
        <w:rPr>
          <w:color w:val="000000"/>
        </w:rPr>
        <w:t xml:space="preserve"> on </w:t>
      </w:r>
      <w:r w:rsidR="00A70DAA">
        <w:rPr>
          <w:color w:val="EE0000"/>
        </w:rPr>
        <w:t xml:space="preserve">10 </w:t>
      </w:r>
      <w:r w:rsidR="00564168">
        <w:rPr>
          <w:color w:val="EE0000"/>
        </w:rPr>
        <w:t>January 2026</w:t>
      </w:r>
      <w:r w:rsidR="0041501E">
        <w:rPr>
          <w:color w:val="000000"/>
        </w:rPr>
        <w:t>.</w:t>
      </w:r>
      <w:r w:rsidR="008D7BF3">
        <w:rPr>
          <w:color w:val="000000"/>
        </w:rPr>
        <w:t xml:space="preserve">  This is the original inception date of the Agreement.</w:t>
      </w:r>
    </w:p>
    <w:p w14:paraId="146F2099" w14:textId="041C8D34" w:rsidR="00527230" w:rsidRDefault="00527230" w:rsidP="009006F9">
      <w:pPr>
        <w:ind w:left="720" w:hanging="720"/>
        <w:rPr>
          <w:color w:val="000000"/>
        </w:rPr>
      </w:pPr>
    </w:p>
    <w:p w14:paraId="53BD9921" w14:textId="3E8D8572" w:rsidR="00527230" w:rsidRDefault="009275C5" w:rsidP="009006F9">
      <w:pPr>
        <w:ind w:left="720" w:hanging="720"/>
        <w:rPr>
          <w:color w:val="000000"/>
        </w:rPr>
      </w:pPr>
      <w:r w:rsidRPr="006903C9">
        <w:rPr>
          <w:color w:val="000000" w:themeColor="text1"/>
          <w:highlight w:val="yellow"/>
        </w:rPr>
        <w:t>2.2</w:t>
      </w:r>
      <w:r>
        <w:tab/>
      </w:r>
      <w:r w:rsidR="00333B34">
        <w:rPr>
          <w:color w:val="000000" w:themeColor="text1"/>
        </w:rPr>
        <w:t>This</w:t>
      </w:r>
      <w:r w:rsidR="00333B34" w:rsidRPr="3DD721D9">
        <w:rPr>
          <w:color w:val="000000" w:themeColor="text1"/>
        </w:rPr>
        <w:t xml:space="preserve"> </w:t>
      </w:r>
      <w:r w:rsidR="00075D89">
        <w:rPr>
          <w:color w:val="000000" w:themeColor="text1"/>
        </w:rPr>
        <w:t>A</w:t>
      </w:r>
      <w:r w:rsidR="00D173BC" w:rsidRPr="3DD721D9">
        <w:rPr>
          <w:color w:val="000000" w:themeColor="text1"/>
        </w:rPr>
        <w:t xml:space="preserve">greement </w:t>
      </w:r>
      <w:r w:rsidR="00BE221D" w:rsidRPr="3DD721D9">
        <w:rPr>
          <w:color w:val="000000" w:themeColor="text1"/>
        </w:rPr>
        <w:t>will</w:t>
      </w:r>
      <w:r w:rsidR="00D173BC" w:rsidRPr="3DD721D9">
        <w:rPr>
          <w:color w:val="000000" w:themeColor="text1"/>
        </w:rPr>
        <w:t xml:space="preserve"> continue </w:t>
      </w:r>
      <w:r w:rsidR="00D173BC" w:rsidRPr="2CC89AE3">
        <w:rPr>
          <w:color w:val="000000" w:themeColor="text1"/>
        </w:rPr>
        <w:t>unless</w:t>
      </w:r>
      <w:r w:rsidR="00D173BC" w:rsidRPr="3DD721D9">
        <w:rPr>
          <w:color w:val="000000" w:themeColor="text1"/>
        </w:rPr>
        <w:t xml:space="preserve"> </w:t>
      </w:r>
      <w:r w:rsidR="00772071">
        <w:rPr>
          <w:color w:val="000000" w:themeColor="text1"/>
        </w:rPr>
        <w:t>and until</w:t>
      </w:r>
      <w:r w:rsidR="00D173BC" w:rsidRPr="3DD721D9">
        <w:rPr>
          <w:color w:val="000000" w:themeColor="text1"/>
        </w:rPr>
        <w:t xml:space="preserve"> it is </w:t>
      </w:r>
      <w:r w:rsidR="0064302D" w:rsidRPr="3DD721D9">
        <w:rPr>
          <w:color w:val="000000" w:themeColor="text1"/>
        </w:rPr>
        <w:t>t</w:t>
      </w:r>
      <w:r w:rsidR="00D173BC" w:rsidRPr="3DD721D9">
        <w:rPr>
          <w:color w:val="000000" w:themeColor="text1"/>
        </w:rPr>
        <w:t xml:space="preserve">erminated in accordance with </w:t>
      </w:r>
      <w:r w:rsidR="00D173BC" w:rsidRPr="3DD721D9">
        <w:rPr>
          <w:b/>
          <w:bCs/>
          <w:color w:val="0000FF"/>
        </w:rPr>
        <w:t>Module 12</w:t>
      </w:r>
      <w:r w:rsidR="007D0E8F" w:rsidRPr="3DD721D9">
        <w:rPr>
          <w:b/>
          <w:bCs/>
          <w:color w:val="0000FF"/>
        </w:rPr>
        <w:t xml:space="preserve"> – Termination and Automatic Suspension</w:t>
      </w:r>
      <w:r w:rsidR="00D173BC" w:rsidRPr="3DD721D9">
        <w:rPr>
          <w:color w:val="000000" w:themeColor="text1"/>
        </w:rPr>
        <w:t xml:space="preserve">, </w:t>
      </w:r>
      <w:r w:rsidR="00CE32C8" w:rsidRPr="3DD721D9">
        <w:rPr>
          <w:color w:val="000000" w:themeColor="text1"/>
        </w:rPr>
        <w:t>when</w:t>
      </w:r>
      <w:r w:rsidR="00D173BC" w:rsidRPr="3DD721D9">
        <w:rPr>
          <w:color w:val="000000" w:themeColor="text1"/>
        </w:rPr>
        <w:t xml:space="preserve"> the </w:t>
      </w:r>
      <w:r w:rsidR="00BE221D" w:rsidRPr="3DD721D9">
        <w:rPr>
          <w:color w:val="000000" w:themeColor="text1"/>
        </w:rPr>
        <w:t xml:space="preserve">end </w:t>
      </w:r>
      <w:r w:rsidR="00EC5EAE">
        <w:rPr>
          <w:color w:val="000000" w:themeColor="text1"/>
        </w:rPr>
        <w:t xml:space="preserve">of </w:t>
      </w:r>
      <w:r w:rsidR="00333B34">
        <w:rPr>
          <w:color w:val="000000" w:themeColor="text1"/>
        </w:rPr>
        <w:t xml:space="preserve">this </w:t>
      </w:r>
      <w:r w:rsidR="00EC5EAE">
        <w:rPr>
          <w:color w:val="000000" w:themeColor="text1"/>
        </w:rPr>
        <w:t>Agreement</w:t>
      </w:r>
      <w:r w:rsidR="00EC5EAE" w:rsidRPr="3DD721D9">
        <w:rPr>
          <w:color w:val="000000" w:themeColor="text1"/>
        </w:rPr>
        <w:t xml:space="preserve"> </w:t>
      </w:r>
      <w:r w:rsidR="00CE32C8" w:rsidRPr="3DD721D9">
        <w:rPr>
          <w:color w:val="000000" w:themeColor="text1"/>
        </w:rPr>
        <w:t xml:space="preserve">will </w:t>
      </w:r>
      <w:r w:rsidR="00D173BC" w:rsidRPr="3DD721D9">
        <w:rPr>
          <w:color w:val="000000" w:themeColor="text1"/>
        </w:rPr>
        <w:t xml:space="preserve">be the </w:t>
      </w:r>
      <w:r w:rsidR="008E71AF">
        <w:rPr>
          <w:color w:val="000000" w:themeColor="text1"/>
        </w:rPr>
        <w:t xml:space="preserve">time and </w:t>
      </w:r>
      <w:r w:rsidR="00D173BC" w:rsidRPr="3DD721D9">
        <w:rPr>
          <w:color w:val="000000" w:themeColor="text1"/>
        </w:rPr>
        <w:t xml:space="preserve">date on which </w:t>
      </w:r>
      <w:r w:rsidR="00333B34">
        <w:rPr>
          <w:color w:val="000000" w:themeColor="text1"/>
        </w:rPr>
        <w:t>this</w:t>
      </w:r>
      <w:r w:rsidR="00333B34" w:rsidRPr="3DD721D9">
        <w:rPr>
          <w:color w:val="000000" w:themeColor="text1"/>
        </w:rPr>
        <w:t xml:space="preserve"> </w:t>
      </w:r>
      <w:r w:rsidR="00D173BC" w:rsidRPr="3DD721D9">
        <w:rPr>
          <w:color w:val="000000" w:themeColor="text1"/>
        </w:rPr>
        <w:t xml:space="preserve">Agreement </w:t>
      </w:r>
      <w:r w:rsidR="00BE221D" w:rsidRPr="3DD721D9">
        <w:rPr>
          <w:color w:val="000000" w:themeColor="text1"/>
        </w:rPr>
        <w:t>is terminated.</w:t>
      </w:r>
    </w:p>
    <w:p w14:paraId="7B164DF0" w14:textId="77777777" w:rsidR="00BA60D0" w:rsidRDefault="00BA60D0" w:rsidP="009006F9">
      <w:pPr>
        <w:ind w:left="720" w:hanging="720"/>
        <w:rPr>
          <w:color w:val="000000"/>
        </w:rPr>
      </w:pPr>
    </w:p>
    <w:p w14:paraId="78656DBF" w14:textId="56453504" w:rsidR="00BA60D0" w:rsidRDefault="00BA60D0" w:rsidP="00075D89">
      <w:pPr>
        <w:ind w:left="1560" w:hanging="851"/>
        <w:rPr>
          <w:color w:val="000000" w:themeColor="text1"/>
        </w:rPr>
      </w:pPr>
      <w:r w:rsidRPr="006903C9">
        <w:rPr>
          <w:color w:val="000000"/>
          <w:highlight w:val="yellow"/>
        </w:rPr>
        <w:t>2.2.1</w:t>
      </w:r>
      <w:r>
        <w:rPr>
          <w:color w:val="000000"/>
        </w:rPr>
        <w:tab/>
      </w:r>
      <w:r w:rsidR="00075D89">
        <w:rPr>
          <w:color w:val="000000"/>
        </w:rPr>
        <w:t xml:space="preserve">When </w:t>
      </w:r>
      <w:r w:rsidR="00333B34">
        <w:rPr>
          <w:color w:val="000000"/>
        </w:rPr>
        <w:t xml:space="preserve">this </w:t>
      </w:r>
      <w:r w:rsidR="00075D89">
        <w:rPr>
          <w:color w:val="000000"/>
        </w:rPr>
        <w:t xml:space="preserve">Agreement ends, it continues to be </w:t>
      </w:r>
      <w:r w:rsidR="00075D89">
        <w:rPr>
          <w:color w:val="000000" w:themeColor="text1"/>
        </w:rPr>
        <w:t>s</w:t>
      </w:r>
      <w:r w:rsidRPr="3DD721D9">
        <w:rPr>
          <w:color w:val="000000" w:themeColor="text1"/>
        </w:rPr>
        <w:t xml:space="preserve">ubject to any terms which survive termination </w:t>
      </w:r>
      <w:r>
        <w:rPr>
          <w:color w:val="000000" w:themeColor="text1"/>
        </w:rPr>
        <w:t xml:space="preserve">of </w:t>
      </w:r>
      <w:r w:rsidR="00333B34">
        <w:rPr>
          <w:color w:val="000000" w:themeColor="text1"/>
        </w:rPr>
        <w:t xml:space="preserve">this </w:t>
      </w:r>
      <w:r>
        <w:rPr>
          <w:color w:val="000000" w:themeColor="text1"/>
        </w:rPr>
        <w:t xml:space="preserve">Agreement, </w:t>
      </w:r>
      <w:r w:rsidRPr="3DD721D9">
        <w:rPr>
          <w:color w:val="000000" w:themeColor="text1"/>
        </w:rPr>
        <w:t xml:space="preserve">detailed in </w:t>
      </w:r>
      <w:r w:rsidRPr="3DD721D9">
        <w:rPr>
          <w:b/>
          <w:bCs/>
          <w:color w:val="0000FF"/>
        </w:rPr>
        <w:t>Survivorship</w:t>
      </w:r>
      <w:r w:rsidR="00393F82">
        <w:rPr>
          <w:color w:val="000000" w:themeColor="text1"/>
        </w:rPr>
        <w:t>.</w:t>
      </w:r>
    </w:p>
    <w:p w14:paraId="7171DF53" w14:textId="77777777" w:rsidR="00075D89" w:rsidRDefault="00075D89" w:rsidP="009006F9">
      <w:pPr>
        <w:ind w:left="720" w:hanging="720"/>
        <w:rPr>
          <w:color w:val="000000"/>
        </w:rPr>
      </w:pPr>
    </w:p>
    <w:p w14:paraId="6DF8E846" w14:textId="74AC06B7" w:rsidR="00F45AB5" w:rsidRPr="00FA43D7" w:rsidRDefault="004A6213" w:rsidP="00FA43D7">
      <w:pPr>
        <w:ind w:left="720" w:hanging="720"/>
        <w:rPr>
          <w:b/>
          <w:bCs/>
          <w:color w:val="000000" w:themeColor="text1"/>
        </w:rPr>
      </w:pPr>
      <w:commentRangeStart w:id="2"/>
      <w:r>
        <w:rPr>
          <w:b/>
          <w:bCs/>
          <w:color w:val="000000" w:themeColor="text1"/>
        </w:rPr>
        <w:t>Insurer and Coverholder</w:t>
      </w:r>
      <w:r w:rsidR="004F3823" w:rsidRPr="3DD721D9">
        <w:rPr>
          <w:b/>
          <w:bCs/>
          <w:color w:val="000000" w:themeColor="text1"/>
        </w:rPr>
        <w:t xml:space="preserve"> Acceptance of </w:t>
      </w:r>
      <w:r w:rsidR="0010134F">
        <w:rPr>
          <w:b/>
          <w:bCs/>
          <w:color w:val="000000" w:themeColor="text1"/>
        </w:rPr>
        <w:t xml:space="preserve">this </w:t>
      </w:r>
      <w:r w:rsidR="00D53CF5">
        <w:rPr>
          <w:b/>
          <w:bCs/>
          <w:color w:val="000000" w:themeColor="text1"/>
        </w:rPr>
        <w:t xml:space="preserve">Original </w:t>
      </w:r>
      <w:r w:rsidR="004F3823" w:rsidRPr="3DD721D9">
        <w:rPr>
          <w:b/>
          <w:bCs/>
          <w:color w:val="000000" w:themeColor="text1"/>
        </w:rPr>
        <w:t>Agreement</w:t>
      </w:r>
      <w:commentRangeEnd w:id="2"/>
      <w:r w:rsidR="00F77BD5" w:rsidRPr="00FA43D7">
        <w:rPr>
          <w:rStyle w:val="CommentReference"/>
          <w:b/>
          <w:bCs/>
          <w:color w:val="000000" w:themeColor="text1"/>
          <w:sz w:val="22"/>
          <w:szCs w:val="22"/>
        </w:rPr>
        <w:commentReference w:id="2"/>
      </w:r>
    </w:p>
    <w:p w14:paraId="2EDACB82" w14:textId="1DAA5ACD" w:rsidR="00B50512" w:rsidRDefault="002E7669" w:rsidP="0011225C">
      <w:pPr>
        <w:ind w:left="720" w:hanging="720"/>
        <w:rPr>
          <w:color w:val="auto"/>
        </w:rPr>
      </w:pPr>
      <w:r w:rsidRPr="008A594C">
        <w:rPr>
          <w:color w:val="000000"/>
          <w:highlight w:val="yellow"/>
        </w:rPr>
        <w:t>2.</w:t>
      </w:r>
      <w:r w:rsidR="00F85363" w:rsidRPr="008A594C">
        <w:rPr>
          <w:color w:val="000000"/>
          <w:highlight w:val="yellow"/>
        </w:rPr>
        <w:t>3</w:t>
      </w:r>
      <w:r w:rsidR="00EE56E5">
        <w:rPr>
          <w:color w:val="000000"/>
        </w:rPr>
        <w:tab/>
      </w:r>
      <w:r w:rsidR="00B50512">
        <w:rPr>
          <w:color w:val="000000"/>
        </w:rPr>
        <w:t xml:space="preserve">By </w:t>
      </w:r>
      <w:r w:rsidR="00B50512">
        <w:rPr>
          <w:color w:val="EE0000"/>
        </w:rPr>
        <w:t>29</w:t>
      </w:r>
      <w:r w:rsidR="00B50512" w:rsidRPr="00C36275">
        <w:rPr>
          <w:color w:val="EE0000"/>
        </w:rPr>
        <w:t xml:space="preserve"> December 2025</w:t>
      </w:r>
      <w:r w:rsidR="00B50512" w:rsidRPr="00086ADB">
        <w:rPr>
          <w:color w:val="auto"/>
        </w:rPr>
        <w:t xml:space="preserve">, </w:t>
      </w:r>
      <w:r w:rsidR="00ED7809" w:rsidRPr="00086ADB">
        <w:rPr>
          <w:color w:val="auto"/>
        </w:rPr>
        <w:t xml:space="preserve">all Insurers confirmed agreement and acceptance of the terms and conditions of </w:t>
      </w:r>
      <w:r w:rsidR="00333B34">
        <w:rPr>
          <w:color w:val="auto"/>
        </w:rPr>
        <w:t>this</w:t>
      </w:r>
      <w:r w:rsidR="00333B34" w:rsidRPr="00086ADB">
        <w:rPr>
          <w:color w:val="auto"/>
        </w:rPr>
        <w:t xml:space="preserve"> </w:t>
      </w:r>
      <w:r w:rsidR="00ED7809" w:rsidRPr="00086ADB">
        <w:rPr>
          <w:color w:val="auto"/>
        </w:rPr>
        <w:t>Agreement</w:t>
      </w:r>
      <w:r w:rsidR="00F2324A">
        <w:rPr>
          <w:color w:val="auto"/>
        </w:rPr>
        <w:t xml:space="preserve">, as per the </w:t>
      </w:r>
      <w:r w:rsidR="00F2324A" w:rsidRPr="00F2324A">
        <w:rPr>
          <w:b/>
          <w:bCs/>
          <w:color w:val="0000FF"/>
        </w:rPr>
        <w:t>Insurer Capacity Table</w:t>
      </w:r>
      <w:r w:rsidR="00ED7809" w:rsidRPr="00086ADB">
        <w:rPr>
          <w:color w:val="auto"/>
        </w:rPr>
        <w:t>.</w:t>
      </w:r>
    </w:p>
    <w:p w14:paraId="308D4D85" w14:textId="77777777" w:rsidR="007E1F29" w:rsidRDefault="007E1F29" w:rsidP="00EE56E5">
      <w:pPr>
        <w:ind w:left="720" w:hanging="720"/>
        <w:rPr>
          <w:color w:val="auto"/>
        </w:rPr>
      </w:pPr>
    </w:p>
    <w:p w14:paraId="284E2C61" w14:textId="7495D6D0" w:rsidR="007E1F29" w:rsidRPr="00F45AB5" w:rsidRDefault="007E1F29" w:rsidP="008A594C">
      <w:pPr>
        <w:ind w:left="720" w:hanging="720"/>
        <w:rPr>
          <w:color w:val="auto"/>
        </w:rPr>
      </w:pPr>
      <w:r w:rsidRPr="008A594C">
        <w:rPr>
          <w:color w:val="000000"/>
          <w:highlight w:val="yellow"/>
        </w:rPr>
        <w:t>2.</w:t>
      </w:r>
      <w:r w:rsidR="007C6F01" w:rsidRPr="008A594C">
        <w:rPr>
          <w:color w:val="000000"/>
          <w:highlight w:val="yellow"/>
        </w:rPr>
        <w:t>4</w:t>
      </w:r>
      <w:r w:rsidRPr="00FE53E3">
        <w:rPr>
          <w:color w:val="000000"/>
        </w:rPr>
        <w:tab/>
      </w:r>
      <w:r>
        <w:rPr>
          <w:color w:val="000000"/>
        </w:rPr>
        <w:t xml:space="preserve">On </w:t>
      </w:r>
      <w:r w:rsidRPr="00FE53E3">
        <w:rPr>
          <w:color w:val="FF0000"/>
        </w:rPr>
        <w:t>30 December 202</w:t>
      </w:r>
      <w:r>
        <w:rPr>
          <w:color w:val="FF0000"/>
        </w:rPr>
        <w:t>5</w:t>
      </w:r>
      <w:r w:rsidRPr="00F45AB5">
        <w:rPr>
          <w:color w:val="auto"/>
        </w:rPr>
        <w:t xml:space="preserve">, the Coverholder confirmed agreement and acceptance of the terms and conditions </w:t>
      </w:r>
      <w:r>
        <w:rPr>
          <w:color w:val="auto"/>
        </w:rPr>
        <w:t>of</w:t>
      </w:r>
      <w:r w:rsidRPr="00F45AB5">
        <w:rPr>
          <w:color w:val="auto"/>
        </w:rPr>
        <w:t xml:space="preserve"> </w:t>
      </w:r>
      <w:r w:rsidR="00333B34">
        <w:rPr>
          <w:color w:val="auto"/>
        </w:rPr>
        <w:t>this</w:t>
      </w:r>
      <w:r w:rsidR="00333B34" w:rsidRPr="00F45AB5">
        <w:rPr>
          <w:color w:val="auto"/>
        </w:rPr>
        <w:t xml:space="preserve"> </w:t>
      </w:r>
      <w:r w:rsidRPr="00F45AB5">
        <w:rPr>
          <w:color w:val="auto"/>
        </w:rPr>
        <w:t>Agreement</w:t>
      </w:r>
      <w:r w:rsidR="00E851CB">
        <w:rPr>
          <w:color w:val="auto"/>
        </w:rPr>
        <w:t xml:space="preserve">, as per the </w:t>
      </w:r>
      <w:r w:rsidR="00E851CB" w:rsidRPr="00144406">
        <w:rPr>
          <w:b/>
          <w:bCs/>
          <w:color w:val="0000FF"/>
        </w:rPr>
        <w:t xml:space="preserve">Coverholder </w:t>
      </w:r>
      <w:r w:rsidR="00AA5800" w:rsidRPr="00144406">
        <w:rPr>
          <w:b/>
          <w:bCs/>
          <w:color w:val="0000FF"/>
        </w:rPr>
        <w:t>Signature Block</w:t>
      </w:r>
      <w:r w:rsidR="00AA5800">
        <w:rPr>
          <w:color w:val="auto"/>
        </w:rPr>
        <w:t>.</w:t>
      </w:r>
    </w:p>
    <w:p w14:paraId="3FEB7D5B" w14:textId="77777777" w:rsidR="006E7FA1" w:rsidRDefault="006E7FA1" w:rsidP="00507A0C">
      <w:pPr>
        <w:rPr>
          <w:color w:val="808080" w:themeColor="background1" w:themeShade="80"/>
        </w:rPr>
      </w:pPr>
    </w:p>
    <w:p w14:paraId="3047A12E" w14:textId="13E9ED82" w:rsidR="00F2157A" w:rsidRDefault="006E7FA1" w:rsidP="008A594C">
      <w:pPr>
        <w:ind w:left="709" w:hanging="709"/>
        <w:rPr>
          <w:color w:val="auto"/>
        </w:rPr>
      </w:pPr>
      <w:r w:rsidRPr="008A594C">
        <w:rPr>
          <w:color w:val="auto"/>
          <w:highlight w:val="yellow"/>
        </w:rPr>
        <w:t>2.</w:t>
      </w:r>
      <w:r w:rsidR="00B40EC0" w:rsidRPr="008A594C">
        <w:rPr>
          <w:color w:val="auto"/>
          <w:highlight w:val="yellow"/>
        </w:rPr>
        <w:t>5</w:t>
      </w:r>
      <w:r w:rsidRPr="007921D4">
        <w:rPr>
          <w:color w:val="auto"/>
        </w:rPr>
        <w:tab/>
      </w:r>
      <w:r w:rsidR="00333B34" w:rsidRPr="007921D4">
        <w:rPr>
          <w:color w:val="auto"/>
        </w:rPr>
        <w:t xml:space="preserve">This </w:t>
      </w:r>
      <w:r w:rsidR="00B2339E" w:rsidRPr="007921D4">
        <w:rPr>
          <w:color w:val="auto"/>
        </w:rPr>
        <w:t xml:space="preserve">Agreement </w:t>
      </w:r>
      <w:r w:rsidR="00D041DF" w:rsidRPr="007921D4">
        <w:rPr>
          <w:color w:val="auto"/>
        </w:rPr>
        <w:t xml:space="preserve">will take effect </w:t>
      </w:r>
      <w:r w:rsidR="00324E0A" w:rsidRPr="007921D4">
        <w:rPr>
          <w:color w:val="auto"/>
        </w:rPr>
        <w:t xml:space="preserve">only when </w:t>
      </w:r>
      <w:r w:rsidR="003D12A0" w:rsidRPr="007921D4">
        <w:rPr>
          <w:color w:val="auto"/>
        </w:rPr>
        <w:t xml:space="preserve">both </w:t>
      </w:r>
      <w:r w:rsidR="00B40EC0" w:rsidRPr="007921D4">
        <w:rPr>
          <w:color w:val="auto"/>
        </w:rPr>
        <w:t>the Insurer</w:t>
      </w:r>
      <w:r w:rsidR="00E8735E">
        <w:rPr>
          <w:color w:val="auto"/>
        </w:rPr>
        <w:t>s</w:t>
      </w:r>
      <w:r w:rsidR="00B40EC0" w:rsidRPr="007921D4">
        <w:rPr>
          <w:color w:val="auto"/>
        </w:rPr>
        <w:t xml:space="preserve"> and Coverholder</w:t>
      </w:r>
      <w:r w:rsidR="008F1263" w:rsidRPr="007921D4">
        <w:rPr>
          <w:color w:val="auto"/>
        </w:rPr>
        <w:t xml:space="preserve"> </w:t>
      </w:r>
      <w:r w:rsidR="0053416E" w:rsidRPr="007921D4">
        <w:rPr>
          <w:color w:val="auto"/>
        </w:rPr>
        <w:t xml:space="preserve">have confirmed their agreement and acceptance of the terms and conditions of </w:t>
      </w:r>
      <w:r w:rsidR="00333B34" w:rsidRPr="007921D4">
        <w:rPr>
          <w:color w:val="auto"/>
        </w:rPr>
        <w:t xml:space="preserve">this </w:t>
      </w:r>
      <w:r w:rsidR="0053416E" w:rsidRPr="007921D4">
        <w:rPr>
          <w:color w:val="auto"/>
        </w:rPr>
        <w:t>Agreement</w:t>
      </w:r>
      <w:r w:rsidR="00A26AE5" w:rsidRPr="007921D4">
        <w:rPr>
          <w:color w:val="auto"/>
        </w:rPr>
        <w:t>.</w:t>
      </w:r>
    </w:p>
    <w:p w14:paraId="343AD27D" w14:textId="77777777" w:rsidR="00B13B8E" w:rsidRDefault="00B13B8E" w:rsidP="00D003BA">
      <w:pPr>
        <w:rPr>
          <w:color w:val="000000" w:themeColor="text1"/>
        </w:rPr>
      </w:pPr>
    </w:p>
    <w:p w14:paraId="02D09EE8" w14:textId="4D4FC655" w:rsidR="00B2335C" w:rsidRPr="00BC6776" w:rsidRDefault="009B3868" w:rsidP="00BC6776">
      <w:pPr>
        <w:ind w:left="720" w:hanging="720"/>
        <w:rPr>
          <w:b/>
          <w:bCs/>
          <w:color w:val="808080" w:themeColor="background1" w:themeShade="80"/>
        </w:rPr>
      </w:pPr>
      <w:commentRangeStart w:id="3"/>
      <w:r>
        <w:rPr>
          <w:b/>
          <w:bCs/>
          <w:color w:val="808080" w:themeColor="background1" w:themeShade="80"/>
        </w:rPr>
        <w:t xml:space="preserve">Lloyd’s </w:t>
      </w:r>
      <w:r w:rsidR="00B86A7F" w:rsidRPr="007A470B">
        <w:rPr>
          <w:b/>
          <w:bCs/>
          <w:color w:val="808080" w:themeColor="background1" w:themeShade="80"/>
        </w:rPr>
        <w:t>Annual Transfer</w:t>
      </w:r>
      <w:r w:rsidR="00356C81">
        <w:rPr>
          <w:b/>
          <w:bCs/>
          <w:color w:val="808080" w:themeColor="background1" w:themeShade="80"/>
        </w:rPr>
        <w:t xml:space="preserve"> Process</w:t>
      </w:r>
      <w:commentRangeEnd w:id="3"/>
      <w:r w:rsidR="006767BE" w:rsidRPr="00BC6776">
        <w:rPr>
          <w:rStyle w:val="CommentReference"/>
          <w:b/>
          <w:bCs/>
          <w:color w:val="808080" w:themeColor="background1" w:themeShade="80"/>
          <w:sz w:val="22"/>
          <w:szCs w:val="22"/>
        </w:rPr>
        <w:commentReference w:id="3"/>
      </w:r>
    </w:p>
    <w:p w14:paraId="1AA50C2C" w14:textId="2669D4A6" w:rsidR="006447A7" w:rsidRPr="000B6077" w:rsidRDefault="00B61AF5" w:rsidP="000B6077">
      <w:pPr>
        <w:ind w:left="720" w:hanging="720"/>
        <w:rPr>
          <w:color w:val="EE0000"/>
        </w:rPr>
      </w:pPr>
      <w:commentRangeStart w:id="4"/>
      <w:r w:rsidRPr="001850D9">
        <w:rPr>
          <w:color w:val="808080" w:themeColor="background1" w:themeShade="80"/>
          <w:highlight w:val="yellow"/>
        </w:rPr>
        <w:t>2.</w:t>
      </w:r>
      <w:r w:rsidR="004D01F3">
        <w:rPr>
          <w:color w:val="808080" w:themeColor="background1" w:themeShade="80"/>
          <w:highlight w:val="yellow"/>
        </w:rPr>
        <w:t>6</w:t>
      </w:r>
      <w:commentRangeEnd w:id="4"/>
      <w:r w:rsidR="004D01F3">
        <w:rPr>
          <w:rStyle w:val="CommentReference"/>
          <w:color w:val="808080" w:themeColor="background1" w:themeShade="80"/>
          <w:sz w:val="22"/>
          <w:szCs w:val="22"/>
        </w:rPr>
        <w:commentReference w:id="4"/>
      </w:r>
      <w:r>
        <w:rPr>
          <w:color w:val="808080" w:themeColor="background1" w:themeShade="80"/>
        </w:rPr>
        <w:tab/>
      </w:r>
      <w:r w:rsidR="006447A7" w:rsidRPr="004517F4">
        <w:rPr>
          <w:color w:val="808080" w:themeColor="background1" w:themeShade="80"/>
        </w:rPr>
        <w:t>The Coverholder acknowledges that</w:t>
      </w:r>
      <w:r w:rsidR="006447A7">
        <w:rPr>
          <w:color w:val="808080" w:themeColor="background1" w:themeShade="80"/>
        </w:rPr>
        <w:t xml:space="preserve"> each </w:t>
      </w:r>
      <w:r w:rsidR="001850D9" w:rsidRPr="00914CA7">
        <w:rPr>
          <w:color w:val="808080" w:themeColor="background1" w:themeShade="80"/>
        </w:rPr>
        <w:t>Lloyd’s</w:t>
      </w:r>
      <w:r w:rsidR="001850D9">
        <w:rPr>
          <w:color w:val="808080" w:themeColor="background1" w:themeShade="80"/>
        </w:rPr>
        <w:t xml:space="preserve"> Insurer </w:t>
      </w:r>
      <w:r w:rsidR="006447A7">
        <w:rPr>
          <w:color w:val="808080" w:themeColor="background1" w:themeShade="80"/>
        </w:rPr>
        <w:t>is an</w:t>
      </w:r>
      <w:r w:rsidR="006447A7" w:rsidRPr="00914CA7">
        <w:rPr>
          <w:color w:val="808080" w:themeColor="background1" w:themeShade="80"/>
        </w:rPr>
        <w:t xml:space="preserve"> annual venture and </w:t>
      </w:r>
      <w:r w:rsidR="006447A7">
        <w:rPr>
          <w:color w:val="808080" w:themeColor="background1" w:themeShade="80"/>
        </w:rPr>
        <w:t>is comprised of one or more underwriting members. A</w:t>
      </w:r>
      <w:r w:rsidR="006447A7" w:rsidRPr="00914CA7">
        <w:rPr>
          <w:color w:val="808080" w:themeColor="background1" w:themeShade="80"/>
        </w:rPr>
        <w:t xml:space="preserve">lthough commonly </w:t>
      </w:r>
      <w:r w:rsidR="006447A7">
        <w:rPr>
          <w:color w:val="808080" w:themeColor="background1" w:themeShade="80"/>
        </w:rPr>
        <w:t xml:space="preserve">each Lloyd’s Insurer </w:t>
      </w:r>
      <w:r w:rsidR="006447A7" w:rsidRPr="00914CA7">
        <w:rPr>
          <w:color w:val="808080" w:themeColor="background1" w:themeShade="80"/>
        </w:rPr>
        <w:t>will be reconstituted in the immediately following underwriting year of account, in some cases that will not happen</w:t>
      </w:r>
      <w:r w:rsidR="006447A7">
        <w:rPr>
          <w:color w:val="808080" w:themeColor="background1" w:themeShade="80"/>
        </w:rPr>
        <w:t xml:space="preserve">. </w:t>
      </w:r>
      <w:r w:rsidR="006447A7" w:rsidRPr="00914CA7">
        <w:rPr>
          <w:color w:val="808080" w:themeColor="background1" w:themeShade="80"/>
        </w:rPr>
        <w:t xml:space="preserve">The </w:t>
      </w:r>
      <w:r w:rsidR="006447A7">
        <w:rPr>
          <w:color w:val="808080" w:themeColor="background1" w:themeShade="80"/>
        </w:rPr>
        <w:t>Lloyd’s Insurers</w:t>
      </w:r>
      <w:r w:rsidR="006447A7" w:rsidRPr="00914CA7">
        <w:rPr>
          <w:color w:val="808080" w:themeColor="background1" w:themeShade="80"/>
        </w:rPr>
        <w:t xml:space="preserve"> and the Coverholder agree that where possible, and unless this Agreement has been terminated, </w:t>
      </w:r>
      <w:r w:rsidR="006447A7">
        <w:rPr>
          <w:color w:val="808080" w:themeColor="background1" w:themeShade="80"/>
        </w:rPr>
        <w:t>at the option of each Lloyd’s Insurer,</w:t>
      </w:r>
      <w:r w:rsidR="006447A7" w:rsidRPr="00914CA7">
        <w:rPr>
          <w:color w:val="808080" w:themeColor="background1" w:themeShade="80"/>
        </w:rPr>
        <w:t xml:space="preserve"> the benefit (and burden) of the provisions of this Agreement, so far as concerns th</w:t>
      </w:r>
      <w:r w:rsidR="006447A7">
        <w:rPr>
          <w:color w:val="808080" w:themeColor="background1" w:themeShade="80"/>
        </w:rPr>
        <w:t>at</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should be transferred </w:t>
      </w:r>
      <w:r w:rsidR="006447A7">
        <w:rPr>
          <w:color w:val="808080" w:themeColor="background1" w:themeShade="80"/>
        </w:rPr>
        <w:t xml:space="preserve">on an anniversary basis each </w:t>
      </w:r>
      <w:r w:rsidR="006447A7">
        <w:rPr>
          <w:color w:val="EE0000"/>
        </w:rPr>
        <w:t>10</w:t>
      </w:r>
      <w:r w:rsidR="006447A7" w:rsidRPr="002B47F3">
        <w:rPr>
          <w:color w:val="EE0000"/>
        </w:rPr>
        <w:t xml:space="preserve"> </w:t>
      </w:r>
      <w:r w:rsidR="006447A7">
        <w:rPr>
          <w:color w:val="EE0000"/>
        </w:rPr>
        <w:t>January</w:t>
      </w:r>
      <w:r w:rsidR="006447A7">
        <w:rPr>
          <w:color w:val="808080" w:themeColor="background1" w:themeShade="80"/>
        </w:rPr>
        <w:t xml:space="preserve"> </w:t>
      </w:r>
      <w:r w:rsidR="006447A7" w:rsidRPr="00914CA7">
        <w:rPr>
          <w:color w:val="808080" w:themeColor="background1" w:themeShade="80"/>
        </w:rPr>
        <w:t xml:space="preserve">of each year following its inception </w:t>
      </w:r>
      <w:r w:rsidR="006447A7">
        <w:rPr>
          <w:color w:val="808080" w:themeColor="background1" w:themeShade="80"/>
        </w:rPr>
        <w:t>(</w:t>
      </w:r>
      <w:r w:rsidR="006447A7" w:rsidRPr="00344640">
        <w:rPr>
          <w:color w:val="808080" w:themeColor="background1" w:themeShade="80"/>
        </w:rPr>
        <w:t>the Transfer Date)</w:t>
      </w:r>
      <w:r w:rsidR="006447A7">
        <w:rPr>
          <w:color w:val="808080" w:themeColor="background1" w:themeShade="80"/>
        </w:rPr>
        <w:t xml:space="preserve"> </w:t>
      </w:r>
      <w:r w:rsidR="006447A7" w:rsidRPr="00914CA7">
        <w:rPr>
          <w:color w:val="808080" w:themeColor="background1" w:themeShade="80"/>
        </w:rPr>
        <w:t>to the underwriting members of th</w:t>
      </w:r>
      <w:r w:rsidR="006447A7">
        <w:rPr>
          <w:color w:val="808080" w:themeColor="background1" w:themeShade="80"/>
        </w:rPr>
        <w:t>at</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in the immediately following year of account </w:t>
      </w:r>
      <w:r w:rsidR="00FE33A9">
        <w:rPr>
          <w:color w:val="808080" w:themeColor="background1" w:themeShade="80"/>
        </w:rPr>
        <w:t xml:space="preserve">(the Incoming Underwriting Members) </w:t>
      </w:r>
      <w:r w:rsidR="006447A7" w:rsidRPr="00914CA7">
        <w:rPr>
          <w:color w:val="808080" w:themeColor="background1" w:themeShade="80"/>
        </w:rPr>
        <w:t xml:space="preserve">and for that purpose </w:t>
      </w:r>
      <w:r w:rsidR="006447A7">
        <w:rPr>
          <w:color w:val="808080" w:themeColor="background1" w:themeShade="80"/>
        </w:rPr>
        <w:t>each</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and </w:t>
      </w:r>
      <w:r w:rsidR="006447A7">
        <w:rPr>
          <w:color w:val="808080" w:themeColor="background1" w:themeShade="80"/>
        </w:rPr>
        <w:t xml:space="preserve">the </w:t>
      </w:r>
      <w:r w:rsidR="006447A7" w:rsidRPr="00914CA7">
        <w:rPr>
          <w:color w:val="808080" w:themeColor="background1" w:themeShade="80"/>
        </w:rPr>
        <w:t>Coverholder agree as follows</w:t>
      </w:r>
      <w:r w:rsidR="006447A7">
        <w:rPr>
          <w:color w:val="808080" w:themeColor="background1" w:themeShade="80"/>
        </w:rPr>
        <w:t>:</w:t>
      </w:r>
    </w:p>
    <w:p w14:paraId="48D0C103" w14:textId="77777777" w:rsidR="006447A7" w:rsidRDefault="006447A7" w:rsidP="006447A7">
      <w:pPr>
        <w:ind w:left="720" w:hanging="720"/>
        <w:rPr>
          <w:color w:val="808080" w:themeColor="background1" w:themeShade="80"/>
        </w:rPr>
      </w:pPr>
    </w:p>
    <w:p w14:paraId="2A2F1DA0" w14:textId="035E1866" w:rsidR="00B2335C" w:rsidRDefault="003F7521" w:rsidP="00AC3A24">
      <w:pPr>
        <w:ind w:left="1418" w:hanging="709"/>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w:t>
      </w:r>
      <w:r>
        <w:rPr>
          <w:color w:val="808080" w:themeColor="background1" w:themeShade="80"/>
        </w:rPr>
        <w:tab/>
      </w:r>
      <w:r w:rsidR="00E57B12" w:rsidRPr="00E57B12">
        <w:rPr>
          <w:color w:val="808080" w:themeColor="background1" w:themeShade="80"/>
        </w:rPr>
        <w:t>If this Agreement has not been terminated, then with effect from each Transfer Date:</w:t>
      </w:r>
    </w:p>
    <w:p w14:paraId="37AD4C95" w14:textId="77777777" w:rsidR="00B2335C" w:rsidRDefault="00B2335C" w:rsidP="00715BEC">
      <w:pPr>
        <w:ind w:left="720" w:hanging="720"/>
        <w:rPr>
          <w:color w:val="808080" w:themeColor="background1" w:themeShade="80"/>
        </w:rPr>
      </w:pPr>
    </w:p>
    <w:p w14:paraId="7CDCA81C" w14:textId="21B6C6C9" w:rsidR="00B2335C" w:rsidRDefault="00E57B12" w:rsidP="003959CC">
      <w:pPr>
        <w:ind w:left="2410" w:hanging="992"/>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.1.1</w:t>
      </w:r>
      <w:r>
        <w:rPr>
          <w:color w:val="808080" w:themeColor="background1" w:themeShade="80"/>
        </w:rPr>
        <w:tab/>
      </w:r>
      <w:r w:rsidR="003959CC">
        <w:rPr>
          <w:color w:val="808080" w:themeColor="background1" w:themeShade="80"/>
        </w:rPr>
        <w:t>T</w:t>
      </w:r>
      <w:r w:rsidR="003959CC" w:rsidRPr="003959CC">
        <w:rPr>
          <w:color w:val="808080" w:themeColor="background1" w:themeShade="80"/>
        </w:rPr>
        <w:t xml:space="preserve">he Lloyd’s Insurers and the Coverholder agree that the appointment of the Coverholder under this Agreement shall take effect for all purposes as an </w:t>
      </w:r>
      <w:r w:rsidR="003959CC" w:rsidRPr="003959CC">
        <w:rPr>
          <w:color w:val="808080" w:themeColor="background1" w:themeShade="80"/>
        </w:rPr>
        <w:lastRenderedPageBreak/>
        <w:t>appointment by the Incoming Underwriting Members in place of the underwriting members of Lloyd’s for the Lloyd’s Insurers immediately prior to the Transfer Date (the Outgoing Underwriting Members)</w:t>
      </w:r>
      <w:r w:rsidR="00FE33A9">
        <w:rPr>
          <w:color w:val="808080" w:themeColor="background1" w:themeShade="80"/>
        </w:rPr>
        <w:t>.</w:t>
      </w:r>
    </w:p>
    <w:p w14:paraId="365EE3F2" w14:textId="77777777" w:rsidR="00FE33A9" w:rsidRDefault="00FE33A9" w:rsidP="003959CC">
      <w:pPr>
        <w:ind w:left="2410" w:hanging="992"/>
        <w:rPr>
          <w:color w:val="808080" w:themeColor="background1" w:themeShade="80"/>
        </w:rPr>
      </w:pPr>
    </w:p>
    <w:p w14:paraId="453E5BC6" w14:textId="7A247BCD" w:rsidR="00FE33A9" w:rsidRDefault="00FE33A9" w:rsidP="003959CC">
      <w:pPr>
        <w:ind w:left="2410" w:hanging="992"/>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.1.2</w:t>
      </w:r>
      <w:r>
        <w:rPr>
          <w:color w:val="808080" w:themeColor="background1" w:themeShade="80"/>
        </w:rPr>
        <w:tab/>
      </w:r>
      <w:r w:rsidR="00966C9C">
        <w:rPr>
          <w:color w:val="808080" w:themeColor="background1" w:themeShade="80"/>
        </w:rPr>
        <w:t>Policies</w:t>
      </w:r>
      <w:r w:rsidR="00966C9C" w:rsidRPr="00966C9C">
        <w:rPr>
          <w:color w:val="808080" w:themeColor="background1" w:themeShade="80"/>
        </w:rPr>
        <w:t xml:space="preserve"> falling within the scope of this Agreement and bound by the Coverholder on or following each Transfer Date shall be underwritten by the Incoming Underwriting Members and not by the Outgoing Underwriting Members</w:t>
      </w:r>
      <w:r w:rsidR="00BA1981">
        <w:rPr>
          <w:color w:val="808080" w:themeColor="background1" w:themeShade="80"/>
        </w:rPr>
        <w:t>.</w:t>
      </w:r>
    </w:p>
    <w:p w14:paraId="21211064" w14:textId="77777777" w:rsidR="00BA1981" w:rsidRDefault="00BA1981" w:rsidP="003959CC">
      <w:pPr>
        <w:ind w:left="2410" w:hanging="992"/>
        <w:rPr>
          <w:color w:val="808080" w:themeColor="background1" w:themeShade="80"/>
        </w:rPr>
      </w:pPr>
    </w:p>
    <w:p w14:paraId="1AD16CD0" w14:textId="1233A4F1" w:rsidR="00F5244D" w:rsidRDefault="00BA1981" w:rsidP="00F5244D">
      <w:pPr>
        <w:ind w:left="2410" w:hanging="992"/>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.1.3</w:t>
      </w:r>
      <w:r>
        <w:rPr>
          <w:color w:val="808080" w:themeColor="background1" w:themeShade="80"/>
        </w:rPr>
        <w:tab/>
      </w:r>
      <w:r w:rsidR="00F5244D">
        <w:rPr>
          <w:color w:val="808080" w:themeColor="background1" w:themeShade="80"/>
        </w:rPr>
        <w:t>The</w:t>
      </w:r>
      <w:r w:rsidR="00F5244D" w:rsidRPr="00F5244D">
        <w:rPr>
          <w:color w:val="808080" w:themeColor="background1" w:themeShade="80"/>
        </w:rPr>
        <w:t xml:space="preserve"> individual proportions of the Incoming Underwriting Members of each Lloyd</w:t>
      </w:r>
      <w:r w:rsidR="00F5244D">
        <w:rPr>
          <w:color w:val="808080" w:themeColor="background1" w:themeShade="80"/>
        </w:rPr>
        <w:t>’</w:t>
      </w:r>
      <w:r w:rsidR="00F5244D" w:rsidRPr="00F5244D">
        <w:rPr>
          <w:color w:val="808080" w:themeColor="background1" w:themeShade="80"/>
        </w:rPr>
        <w:t>s Insurer shall be the same as the individual proportions of the Outgoing Underwriting Members for the same Lloyd’s Insurer</w:t>
      </w:r>
      <w:r w:rsidR="00F5244D">
        <w:rPr>
          <w:color w:val="808080" w:themeColor="background1" w:themeShade="80"/>
        </w:rPr>
        <w:t>.</w:t>
      </w:r>
    </w:p>
    <w:p w14:paraId="1FBED50B" w14:textId="77777777" w:rsidR="00F5244D" w:rsidRDefault="00F5244D" w:rsidP="00F5244D">
      <w:pPr>
        <w:ind w:left="2410" w:hanging="992"/>
        <w:rPr>
          <w:color w:val="808080" w:themeColor="background1" w:themeShade="80"/>
        </w:rPr>
      </w:pPr>
    </w:p>
    <w:p w14:paraId="25C02536" w14:textId="032D1B2C" w:rsidR="00F5244D" w:rsidRDefault="00371597" w:rsidP="00F5244D">
      <w:pPr>
        <w:ind w:left="2410" w:hanging="992"/>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.1.4</w:t>
      </w:r>
      <w:r>
        <w:rPr>
          <w:color w:val="808080" w:themeColor="background1" w:themeShade="80"/>
        </w:rPr>
        <w:tab/>
      </w:r>
      <w:r w:rsidR="00526692">
        <w:rPr>
          <w:color w:val="808080" w:themeColor="background1" w:themeShade="80"/>
        </w:rPr>
        <w:t>T</w:t>
      </w:r>
      <w:r w:rsidR="00526692" w:rsidRPr="00526692">
        <w:rPr>
          <w:color w:val="808080" w:themeColor="background1" w:themeShade="80"/>
        </w:rPr>
        <w:t xml:space="preserve">he Incoming Underwriting Members shall assume and be bound by and be subject to the terms and conditions of this Agreement and shall have and be entitled to exercise all powers, authorities and discretions conferred in this Agreement in relation to the period as and from each Transfer Date as if the Incoming Underwriting Members had been a party to this Agreement as from the inception of this Agreement, and for these purposes </w:t>
      </w:r>
      <w:r w:rsidR="009A511E">
        <w:rPr>
          <w:color w:val="808080" w:themeColor="background1" w:themeShade="80"/>
        </w:rPr>
        <w:t>“</w:t>
      </w:r>
      <w:r w:rsidR="00526692" w:rsidRPr="00526692">
        <w:rPr>
          <w:color w:val="808080" w:themeColor="background1" w:themeShade="80"/>
        </w:rPr>
        <w:t>Lloyd’s Insurers” in this Agreement shall be interpreted so as to refer to the Incoming Underwriting Members</w:t>
      </w:r>
      <w:r w:rsidR="009A511E">
        <w:rPr>
          <w:color w:val="808080" w:themeColor="background1" w:themeShade="80"/>
        </w:rPr>
        <w:t>.</w:t>
      </w:r>
    </w:p>
    <w:p w14:paraId="682094C4" w14:textId="77777777" w:rsidR="009A511E" w:rsidRDefault="009A511E" w:rsidP="00F5244D">
      <w:pPr>
        <w:ind w:left="2410" w:hanging="992"/>
        <w:rPr>
          <w:color w:val="808080" w:themeColor="background1" w:themeShade="80"/>
        </w:rPr>
      </w:pPr>
    </w:p>
    <w:p w14:paraId="5BDE77AC" w14:textId="408D3C2B" w:rsidR="009A511E" w:rsidRDefault="009A511E" w:rsidP="00F5244D">
      <w:pPr>
        <w:ind w:left="2410" w:hanging="992"/>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.1.5</w:t>
      </w:r>
      <w:r>
        <w:rPr>
          <w:color w:val="808080" w:themeColor="background1" w:themeShade="80"/>
        </w:rPr>
        <w:tab/>
      </w:r>
      <w:r w:rsidR="00B97B44">
        <w:rPr>
          <w:color w:val="808080" w:themeColor="background1" w:themeShade="80"/>
        </w:rPr>
        <w:t>The</w:t>
      </w:r>
      <w:r w:rsidR="00B97B44" w:rsidRPr="00EC32CD">
        <w:rPr>
          <w:color w:val="808080" w:themeColor="background1" w:themeShade="80"/>
        </w:rPr>
        <w:t xml:space="preserve"> Incoming Underwrit</w:t>
      </w:r>
      <w:r w:rsidR="00B97B44">
        <w:rPr>
          <w:color w:val="808080" w:themeColor="background1" w:themeShade="80"/>
        </w:rPr>
        <w:t>ing Members</w:t>
      </w:r>
      <w:r w:rsidR="00B97B44" w:rsidRPr="00EC32CD">
        <w:rPr>
          <w:color w:val="808080" w:themeColor="background1" w:themeShade="80"/>
        </w:rPr>
        <w:t xml:space="preserve"> shall have no liability for the period before the applicable Transfer Date</w:t>
      </w:r>
      <w:r w:rsidR="00B97B44">
        <w:rPr>
          <w:color w:val="808080" w:themeColor="background1" w:themeShade="80"/>
        </w:rPr>
        <w:t>.</w:t>
      </w:r>
    </w:p>
    <w:p w14:paraId="69B5E0EA" w14:textId="77777777" w:rsidR="00CD4F8E" w:rsidRDefault="00CD4F8E" w:rsidP="00F5244D">
      <w:pPr>
        <w:ind w:left="2410" w:hanging="992"/>
        <w:rPr>
          <w:color w:val="808080" w:themeColor="background1" w:themeShade="80"/>
        </w:rPr>
      </w:pPr>
    </w:p>
    <w:p w14:paraId="0B405D0D" w14:textId="06789B49" w:rsidR="00B85CDB" w:rsidRDefault="00CD4F8E" w:rsidP="00B85CDB">
      <w:pPr>
        <w:ind w:left="2410" w:hanging="970"/>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.1.6</w:t>
      </w:r>
      <w:r>
        <w:rPr>
          <w:color w:val="808080" w:themeColor="background1" w:themeShade="80"/>
        </w:rPr>
        <w:tab/>
      </w:r>
      <w:r w:rsidR="00B85CDB">
        <w:rPr>
          <w:color w:val="808080" w:themeColor="background1" w:themeShade="80"/>
        </w:rPr>
        <w:t>T</w:t>
      </w:r>
      <w:r w:rsidR="00B85CDB" w:rsidRPr="00EC32CD">
        <w:rPr>
          <w:color w:val="808080" w:themeColor="background1" w:themeShade="80"/>
        </w:rPr>
        <w:t>he Outgoing Underwrit</w:t>
      </w:r>
      <w:r w:rsidR="00B85CDB">
        <w:rPr>
          <w:color w:val="808080" w:themeColor="background1" w:themeShade="80"/>
        </w:rPr>
        <w:t>ing Members</w:t>
      </w:r>
      <w:r w:rsidR="00B85CDB" w:rsidRPr="00EC32CD">
        <w:rPr>
          <w:color w:val="808080" w:themeColor="background1" w:themeShade="80"/>
        </w:rPr>
        <w:t xml:space="preserve"> shall remain bound by and subject to the terms and conditions of this Agreement, and shall have and be entitled to exercise all powers, authorities and discretions conferred in this Agreement, in relation to the period prior to the applicable Transfer Date but shall not be responsible for the performance of this Agreement as and from that Transfer Date</w:t>
      </w:r>
      <w:r w:rsidR="00B85CDB">
        <w:rPr>
          <w:color w:val="808080" w:themeColor="background1" w:themeShade="80"/>
        </w:rPr>
        <w:t>.</w:t>
      </w:r>
    </w:p>
    <w:p w14:paraId="54143597" w14:textId="77777777" w:rsidR="00B97B44" w:rsidRDefault="00B97B44" w:rsidP="00F5244D">
      <w:pPr>
        <w:ind w:left="2410" w:hanging="992"/>
        <w:rPr>
          <w:color w:val="808080" w:themeColor="background1" w:themeShade="80"/>
        </w:rPr>
      </w:pPr>
    </w:p>
    <w:p w14:paraId="427A9AF9" w14:textId="37CE8150" w:rsidR="0031343C" w:rsidRDefault="00B97B44" w:rsidP="0031343C">
      <w:pPr>
        <w:ind w:left="2410" w:hanging="970"/>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w:t>
      </w:r>
      <w:r w:rsidR="00B85CDB">
        <w:rPr>
          <w:color w:val="808080" w:themeColor="background1" w:themeShade="80"/>
        </w:rPr>
        <w:t>7</w:t>
      </w:r>
      <w:r>
        <w:rPr>
          <w:color w:val="808080" w:themeColor="background1" w:themeShade="80"/>
        </w:rPr>
        <w:tab/>
      </w:r>
      <w:r w:rsidR="0031343C">
        <w:rPr>
          <w:color w:val="808080" w:themeColor="background1" w:themeShade="80"/>
        </w:rPr>
        <w:t>The</w:t>
      </w:r>
      <w:r w:rsidR="0031343C" w:rsidRPr="00EC32CD">
        <w:rPr>
          <w:color w:val="808080" w:themeColor="background1" w:themeShade="80"/>
        </w:rPr>
        <w:t xml:space="preserve"> Outgoing Underwrit</w:t>
      </w:r>
      <w:r w:rsidR="0031343C">
        <w:rPr>
          <w:color w:val="808080" w:themeColor="background1" w:themeShade="80"/>
        </w:rPr>
        <w:t>ing Members</w:t>
      </w:r>
      <w:r w:rsidR="0031343C" w:rsidRPr="00EC32CD">
        <w:rPr>
          <w:color w:val="808080" w:themeColor="background1" w:themeShade="80"/>
        </w:rPr>
        <w:t xml:space="preserve"> in each year shall be responsible for obtaining the Incoming Underwrit</w:t>
      </w:r>
      <w:r w:rsidR="0031343C">
        <w:rPr>
          <w:color w:val="808080" w:themeColor="background1" w:themeShade="80"/>
        </w:rPr>
        <w:t>ing Members’</w:t>
      </w:r>
      <w:r w:rsidR="0031343C" w:rsidRPr="00EC32CD">
        <w:rPr>
          <w:color w:val="808080" w:themeColor="background1" w:themeShade="80"/>
        </w:rPr>
        <w:t xml:space="preserve"> agreement to the transfer of the benefit and burden of this Agreement to the Incoming Underwrit</w:t>
      </w:r>
      <w:r w:rsidR="0031343C">
        <w:rPr>
          <w:color w:val="808080" w:themeColor="background1" w:themeShade="80"/>
        </w:rPr>
        <w:t>ing Members</w:t>
      </w:r>
      <w:r w:rsidR="0031343C" w:rsidRPr="00EC32CD">
        <w:rPr>
          <w:color w:val="808080" w:themeColor="background1" w:themeShade="80"/>
        </w:rPr>
        <w:t xml:space="preserve"> in place of the Outgoing Underwrit</w:t>
      </w:r>
      <w:r w:rsidR="0031343C">
        <w:rPr>
          <w:color w:val="808080" w:themeColor="background1" w:themeShade="80"/>
        </w:rPr>
        <w:t>ing Members</w:t>
      </w:r>
      <w:r w:rsidR="0031343C" w:rsidRPr="00EC32CD">
        <w:rPr>
          <w:color w:val="808080" w:themeColor="background1" w:themeShade="80"/>
        </w:rPr>
        <w:t xml:space="preserve"> as and from the applicable Transfer Date.</w:t>
      </w:r>
    </w:p>
    <w:p w14:paraId="5744E912" w14:textId="77777777" w:rsidR="0031343C" w:rsidRDefault="0031343C" w:rsidP="0031343C">
      <w:pPr>
        <w:ind w:left="2410" w:hanging="970"/>
        <w:rPr>
          <w:color w:val="808080" w:themeColor="background1" w:themeShade="80"/>
        </w:rPr>
      </w:pPr>
    </w:p>
    <w:p w14:paraId="37E4B873" w14:textId="252EDB10" w:rsidR="006B3A65" w:rsidRDefault="0031343C" w:rsidP="0031343C">
      <w:pPr>
        <w:ind w:left="2410" w:hanging="970"/>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w:t>
      </w:r>
      <w:r w:rsidR="00B85CDB">
        <w:rPr>
          <w:color w:val="808080" w:themeColor="background1" w:themeShade="80"/>
        </w:rPr>
        <w:t>8</w:t>
      </w:r>
      <w:r>
        <w:rPr>
          <w:color w:val="808080" w:themeColor="background1" w:themeShade="80"/>
        </w:rPr>
        <w:tab/>
      </w:r>
      <w:r w:rsidRPr="00EC32CD">
        <w:rPr>
          <w:color w:val="808080" w:themeColor="background1" w:themeShade="80"/>
        </w:rPr>
        <w:t>The Coverholder waives any requirement of notice of the acceptance of transfer.</w:t>
      </w:r>
    </w:p>
    <w:p w14:paraId="56E0ACB9" w14:textId="77777777" w:rsidR="006B3A65" w:rsidRDefault="006B3A65" w:rsidP="0031343C">
      <w:pPr>
        <w:ind w:left="2410" w:hanging="970"/>
        <w:rPr>
          <w:color w:val="808080" w:themeColor="background1" w:themeShade="80"/>
        </w:rPr>
      </w:pPr>
    </w:p>
    <w:p w14:paraId="32607D98" w14:textId="6983723E" w:rsidR="0031343C" w:rsidRDefault="006B3A65" w:rsidP="0031343C">
      <w:pPr>
        <w:ind w:left="2410" w:hanging="970"/>
        <w:rPr>
          <w:color w:val="808080" w:themeColor="background1" w:themeShade="80"/>
        </w:rPr>
      </w:pPr>
      <w:r>
        <w:rPr>
          <w:color w:val="808080" w:themeColor="background1" w:themeShade="80"/>
        </w:rPr>
        <w:t>2.</w:t>
      </w:r>
      <w:r w:rsidR="004D01F3">
        <w:rPr>
          <w:color w:val="808080" w:themeColor="background1" w:themeShade="80"/>
        </w:rPr>
        <w:t>6</w:t>
      </w:r>
      <w:r>
        <w:rPr>
          <w:color w:val="808080" w:themeColor="background1" w:themeShade="80"/>
        </w:rPr>
        <w:t>.1.</w:t>
      </w:r>
      <w:r w:rsidR="004D01F3">
        <w:rPr>
          <w:color w:val="808080" w:themeColor="background1" w:themeShade="80"/>
        </w:rPr>
        <w:t>9</w:t>
      </w:r>
      <w:r>
        <w:rPr>
          <w:color w:val="808080" w:themeColor="background1" w:themeShade="80"/>
        </w:rPr>
        <w:tab/>
      </w:r>
      <w:r w:rsidR="0031343C" w:rsidRPr="00EC32CD">
        <w:rPr>
          <w:color w:val="808080" w:themeColor="background1" w:themeShade="80"/>
        </w:rPr>
        <w:t xml:space="preserve">The transfer </w:t>
      </w:r>
      <w:r w:rsidR="0031343C">
        <w:rPr>
          <w:color w:val="808080" w:themeColor="background1" w:themeShade="80"/>
        </w:rPr>
        <w:t>may</w:t>
      </w:r>
      <w:r w:rsidR="0031343C" w:rsidRPr="00EC32CD">
        <w:rPr>
          <w:color w:val="808080" w:themeColor="background1" w:themeShade="80"/>
        </w:rPr>
        <w:t xml:space="preserve"> be evidenced by an </w:t>
      </w:r>
      <w:r w:rsidR="00121C2B">
        <w:rPr>
          <w:color w:val="808080" w:themeColor="background1" w:themeShade="80"/>
        </w:rPr>
        <w:t>amendment to this Agreement</w:t>
      </w:r>
      <w:r w:rsidR="007E6143">
        <w:rPr>
          <w:color w:val="808080" w:themeColor="background1" w:themeShade="80"/>
        </w:rPr>
        <w:t xml:space="preserve"> </w:t>
      </w:r>
      <w:r w:rsidR="00DA05AE" w:rsidRPr="1FBF5163">
        <w:rPr>
          <w:color w:val="808080" w:themeColor="background1" w:themeShade="80"/>
        </w:rPr>
        <w:t xml:space="preserve">via the provisions in </w:t>
      </w:r>
      <w:r w:rsidR="00DA05AE" w:rsidRPr="1FBF5163">
        <w:rPr>
          <w:b/>
          <w:bCs/>
          <w:color w:val="0000FF"/>
        </w:rPr>
        <w:t>Module 3 – Amendments to this Agreement</w:t>
      </w:r>
      <w:r w:rsidR="00643440">
        <w:rPr>
          <w:color w:val="808080" w:themeColor="background1" w:themeShade="80"/>
        </w:rPr>
        <w:t>.</w:t>
      </w:r>
      <w:r w:rsidR="0031343C" w:rsidRPr="00EC32CD">
        <w:rPr>
          <w:color w:val="808080" w:themeColor="background1" w:themeShade="80"/>
        </w:rPr>
        <w:t xml:space="preserve"> The transfer will take place, and will bind the Outgoing Underwrit</w:t>
      </w:r>
      <w:r w:rsidR="0031343C">
        <w:rPr>
          <w:color w:val="808080" w:themeColor="background1" w:themeShade="80"/>
        </w:rPr>
        <w:t>ing Members</w:t>
      </w:r>
      <w:r w:rsidR="0031343C" w:rsidRPr="00EC32CD">
        <w:rPr>
          <w:color w:val="808080" w:themeColor="background1" w:themeShade="80"/>
        </w:rPr>
        <w:t>, the Incoming Underwrit</w:t>
      </w:r>
      <w:r w:rsidR="0031343C">
        <w:rPr>
          <w:color w:val="808080" w:themeColor="background1" w:themeShade="80"/>
        </w:rPr>
        <w:t>ing Members</w:t>
      </w:r>
      <w:r w:rsidR="0031343C" w:rsidRPr="00EC32CD">
        <w:rPr>
          <w:color w:val="808080" w:themeColor="background1" w:themeShade="80"/>
        </w:rPr>
        <w:t xml:space="preserve">, and the Coverholder, even if no such </w:t>
      </w:r>
      <w:r w:rsidR="00DA05AE">
        <w:rPr>
          <w:color w:val="808080" w:themeColor="background1" w:themeShade="80"/>
        </w:rPr>
        <w:t>amendment</w:t>
      </w:r>
      <w:r w:rsidR="00DA05AE" w:rsidRPr="00EC32CD">
        <w:rPr>
          <w:color w:val="808080" w:themeColor="background1" w:themeShade="80"/>
        </w:rPr>
        <w:t xml:space="preserve"> </w:t>
      </w:r>
      <w:r w:rsidR="0031343C" w:rsidRPr="00EC32CD">
        <w:rPr>
          <w:color w:val="808080" w:themeColor="background1" w:themeShade="80"/>
        </w:rPr>
        <w:t>is produced.</w:t>
      </w:r>
    </w:p>
    <w:p w14:paraId="4B111E35" w14:textId="77777777" w:rsidR="00D67D5A" w:rsidRDefault="00D67D5A" w:rsidP="00D67D5A">
      <w:pPr>
        <w:rPr>
          <w:color w:val="808080" w:themeColor="background1" w:themeShade="80"/>
        </w:rPr>
      </w:pPr>
    </w:p>
    <w:p w14:paraId="565D985B" w14:textId="77777777" w:rsidR="006729AE" w:rsidRDefault="006729AE" w:rsidP="00D67D5A">
      <w:pPr>
        <w:rPr>
          <w:color w:val="808080" w:themeColor="background1" w:themeShade="80"/>
        </w:rPr>
      </w:pPr>
    </w:p>
    <w:p w14:paraId="339165BA" w14:textId="77777777" w:rsidR="006729AE" w:rsidRDefault="006729AE" w:rsidP="00D67D5A">
      <w:pPr>
        <w:rPr>
          <w:color w:val="808080" w:themeColor="background1" w:themeShade="80"/>
        </w:rPr>
      </w:pPr>
    </w:p>
    <w:p w14:paraId="0135BD62" w14:textId="77777777" w:rsidR="000B4F67" w:rsidRPr="00061B31" w:rsidRDefault="000B4F67" w:rsidP="00E45DE6">
      <w:pPr>
        <w:ind w:left="720" w:hanging="720"/>
        <w:rPr>
          <w:color w:val="auto"/>
        </w:rPr>
      </w:pPr>
    </w:p>
    <w:p w14:paraId="0A2E99B0" w14:textId="706698BF" w:rsidR="0000385E" w:rsidRPr="00934B9F" w:rsidRDefault="00AA5800" w:rsidP="00934B9F">
      <w:pPr>
        <w:ind w:left="720" w:hanging="720"/>
        <w:rPr>
          <w:b/>
          <w:bCs/>
          <w:color w:val="000000" w:themeColor="text1"/>
        </w:rPr>
      </w:pPr>
      <w:commentRangeStart w:id="5"/>
      <w:r>
        <w:rPr>
          <w:b/>
          <w:bCs/>
          <w:color w:val="000000" w:themeColor="text1"/>
        </w:rPr>
        <w:lastRenderedPageBreak/>
        <w:t>Coverholder Signature Block</w:t>
      </w:r>
      <w:commentRangeEnd w:id="5"/>
      <w:r w:rsidR="005313E7">
        <w:rPr>
          <w:rStyle w:val="CommentReference"/>
          <w:b/>
          <w:bCs/>
          <w:color w:val="000000" w:themeColor="text1"/>
          <w:sz w:val="22"/>
          <w:szCs w:val="22"/>
        </w:rPr>
        <w:commentReference w:id="5"/>
      </w:r>
      <w:r w:rsidR="001D7A55">
        <w:rPr>
          <w:b/>
          <w:bCs/>
          <w:color w:val="000000" w:themeColor="text1"/>
        </w:rPr>
        <w:t xml:space="preserve"> </w:t>
      </w:r>
      <w:r w:rsidR="00686F7F">
        <w:rPr>
          <w:b/>
          <w:bCs/>
          <w:color w:val="000000" w:themeColor="text1"/>
        </w:rPr>
        <w:t>– Original Agreement</w:t>
      </w:r>
    </w:p>
    <w:p w14:paraId="04E5B267" w14:textId="2880C92B" w:rsidR="0000385E" w:rsidRDefault="002D4550" w:rsidP="00EC2C60">
      <w:r>
        <w:rPr>
          <w:color w:val="auto"/>
        </w:rPr>
        <w:t>This</w:t>
      </w:r>
      <w:r w:rsidRPr="00EC2C60">
        <w:rPr>
          <w:color w:val="auto"/>
        </w:rPr>
        <w:t xml:space="preserve"> </w:t>
      </w:r>
      <w:r w:rsidR="00EC2C60">
        <w:rPr>
          <w:color w:val="auto"/>
        </w:rPr>
        <w:t xml:space="preserve">Agreement is signed on behalf of the Coverholder as acceptance of the terms and conditions of </w:t>
      </w:r>
      <w:r>
        <w:rPr>
          <w:color w:val="auto"/>
        </w:rPr>
        <w:t xml:space="preserve">this </w:t>
      </w:r>
      <w:r w:rsidR="00EC2C60">
        <w:rPr>
          <w:color w:val="auto"/>
        </w:rPr>
        <w:t xml:space="preserve">Agreement, inclusive of </w:t>
      </w:r>
      <w:r w:rsidR="00D203FB">
        <w:t xml:space="preserve">any annex, table or associated document referenced within </w:t>
      </w:r>
      <w:r>
        <w:t xml:space="preserve">this </w:t>
      </w:r>
      <w:r w:rsidR="00D203FB">
        <w:t>Agreement</w:t>
      </w:r>
      <w:r w:rsidR="00061B31">
        <w:t>.</w:t>
      </w:r>
    </w:p>
    <w:p w14:paraId="45C3B9FF" w14:textId="77777777" w:rsidR="00061B31" w:rsidRPr="00EC2C60" w:rsidRDefault="00061B31" w:rsidP="00EC2C60">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061B31" w:rsidRPr="00ED247A" w14:paraId="4748303E" w14:textId="77777777" w:rsidTr="00095DA0">
        <w:trPr>
          <w:trHeight w:val="503"/>
        </w:trPr>
        <w:tc>
          <w:tcPr>
            <w:tcW w:w="10516" w:type="dxa"/>
          </w:tcPr>
          <w:p w14:paraId="446257E4" w14:textId="77777777" w:rsidR="00902355" w:rsidRDefault="00902355" w:rsidP="00E45DE6">
            <w:pPr>
              <w:shd w:val="clear" w:color="auto" w:fill="auto"/>
              <w:rPr>
                <w:color w:val="auto"/>
              </w:rPr>
            </w:pPr>
          </w:p>
          <w:p w14:paraId="01AE1FDE" w14:textId="77777777" w:rsidR="006729AE" w:rsidRDefault="006729AE" w:rsidP="00E45DE6">
            <w:pPr>
              <w:shd w:val="clear" w:color="auto" w:fill="auto"/>
              <w:rPr>
                <w:color w:val="auto"/>
              </w:rPr>
            </w:pPr>
          </w:p>
          <w:p w14:paraId="3F33F4EE" w14:textId="0205C46C" w:rsidR="00EF6FC8" w:rsidRPr="00ED247A" w:rsidRDefault="00CE2FD5" w:rsidP="00E45DE6">
            <w:pPr>
              <w:shd w:val="clear" w:color="auto" w:fill="auto"/>
              <w:rPr>
                <w:color w:val="auto"/>
              </w:rPr>
            </w:pPr>
            <w:r>
              <w:rPr>
                <w:color w:val="auto"/>
              </w:rPr>
              <w:t>_________________________________________</w:t>
            </w:r>
          </w:p>
        </w:tc>
      </w:tr>
      <w:tr w:rsidR="00027BB7" w:rsidRPr="00ED247A" w14:paraId="1C2037A3" w14:textId="77777777" w:rsidTr="00095DA0">
        <w:trPr>
          <w:trHeight w:val="502"/>
        </w:trPr>
        <w:tc>
          <w:tcPr>
            <w:tcW w:w="10516" w:type="dxa"/>
          </w:tcPr>
          <w:p w14:paraId="25509555" w14:textId="77777777" w:rsidR="00027BB7" w:rsidRPr="00095DA0" w:rsidRDefault="00027BB7" w:rsidP="00027BB7">
            <w:pPr>
              <w:shd w:val="clear" w:color="auto" w:fill="auto"/>
              <w:rPr>
                <w:b/>
                <w:bCs/>
                <w:color w:val="auto"/>
              </w:rPr>
            </w:pPr>
          </w:p>
          <w:p w14:paraId="5146971E" w14:textId="6D4956DD" w:rsidR="00027BB7" w:rsidRPr="00095DA0" w:rsidRDefault="00027BB7" w:rsidP="00027BB7">
            <w:pPr>
              <w:shd w:val="clear" w:color="auto" w:fill="auto"/>
              <w:rPr>
                <w:b/>
                <w:bCs/>
                <w:color w:val="auto"/>
              </w:rPr>
            </w:pPr>
            <w:r w:rsidRPr="00095DA0">
              <w:rPr>
                <w:b/>
                <w:bCs/>
                <w:color w:val="auto"/>
              </w:rPr>
              <w:t xml:space="preserve">Signed and accepted on behalf of </w:t>
            </w:r>
            <w:r w:rsidR="000B6077">
              <w:rPr>
                <w:b/>
                <w:bCs/>
                <w:color w:val="EE0000"/>
              </w:rPr>
              <w:t>C</w:t>
            </w:r>
            <w:r w:rsidR="00D31D10" w:rsidRPr="00095DA0">
              <w:rPr>
                <w:b/>
                <w:bCs/>
                <w:color w:val="EE0000"/>
              </w:rPr>
              <w:t xml:space="preserve">overholder </w:t>
            </w:r>
            <w:r w:rsidR="000B6077">
              <w:rPr>
                <w:b/>
                <w:bCs/>
                <w:color w:val="EE0000"/>
              </w:rPr>
              <w:t>DEF</w:t>
            </w:r>
          </w:p>
        </w:tc>
      </w:tr>
      <w:tr w:rsidR="00027BB7" w:rsidRPr="00ED247A" w14:paraId="4ED7E2BE" w14:textId="77777777" w:rsidTr="00095DA0">
        <w:tc>
          <w:tcPr>
            <w:tcW w:w="10516" w:type="dxa"/>
          </w:tcPr>
          <w:p w14:paraId="1299D36B" w14:textId="77777777" w:rsidR="00EF6FC8" w:rsidRDefault="00EF6FC8" w:rsidP="00027BB7">
            <w:pPr>
              <w:shd w:val="clear" w:color="auto" w:fill="auto"/>
              <w:rPr>
                <w:b/>
                <w:bCs/>
                <w:color w:val="auto"/>
              </w:rPr>
            </w:pPr>
          </w:p>
          <w:p w14:paraId="5DD24290" w14:textId="77777777" w:rsidR="00ED74F2" w:rsidRPr="00095DA0" w:rsidRDefault="00ED74F2" w:rsidP="00027BB7">
            <w:pPr>
              <w:shd w:val="clear" w:color="auto" w:fill="auto"/>
              <w:rPr>
                <w:b/>
                <w:bCs/>
                <w:color w:val="auto"/>
              </w:rPr>
            </w:pPr>
          </w:p>
          <w:p w14:paraId="56D2C4AD" w14:textId="71AFDF08" w:rsidR="007462C7" w:rsidRPr="00095DA0" w:rsidRDefault="007B063C" w:rsidP="00027BB7">
            <w:pPr>
              <w:shd w:val="clear" w:color="auto" w:fill="auto"/>
              <w:rPr>
                <w:b/>
                <w:bCs/>
                <w:color w:val="auto"/>
              </w:rPr>
            </w:pPr>
            <w:r w:rsidRPr="007B063C">
              <w:rPr>
                <w:b/>
                <w:bCs/>
                <w:color w:val="auto"/>
              </w:rPr>
              <w:t>By</w:t>
            </w:r>
            <w:r>
              <w:rPr>
                <w:b/>
                <w:bCs/>
                <w:color w:val="EE0000"/>
              </w:rPr>
              <w:t xml:space="preserve"> </w:t>
            </w:r>
            <w:r w:rsidR="000B6077">
              <w:rPr>
                <w:b/>
                <w:bCs/>
                <w:color w:val="EE0000"/>
              </w:rPr>
              <w:t>Jane Smith</w:t>
            </w:r>
          </w:p>
          <w:p w14:paraId="376F95F0" w14:textId="5190A7BC" w:rsidR="007462C7" w:rsidRPr="00095DA0" w:rsidRDefault="004D01F3" w:rsidP="00027BB7">
            <w:pPr>
              <w:shd w:val="clear" w:color="auto" w:fill="auto"/>
              <w:rPr>
                <w:b/>
                <w:bCs/>
                <w:color w:val="auto"/>
              </w:rPr>
            </w:pPr>
            <w:r>
              <w:rPr>
                <w:noProof/>
              </w:rPr>
              <w:drawing>
                <wp:inline distT="0" distB="0" distL="0" distR="0" wp14:anchorId="764A426D" wp14:editId="154899E0">
                  <wp:extent cx="1958197" cy="773280"/>
                  <wp:effectExtent l="0" t="0" r="4445" b="8255"/>
                  <wp:docPr id="1537223343" name="Picture 1" descr="Writing Cove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iting Cover Lett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2635" cy="778982"/>
                          </a:xfrm>
                          <a:prstGeom prst="rect">
                            <a:avLst/>
                          </a:prstGeom>
                          <a:noFill/>
                          <a:ln>
                            <a:noFill/>
                          </a:ln>
                        </pic:spPr>
                      </pic:pic>
                    </a:graphicData>
                  </a:graphic>
                </wp:inline>
              </w:drawing>
            </w:r>
          </w:p>
        </w:tc>
      </w:tr>
      <w:tr w:rsidR="00027BB7" w:rsidRPr="00ED247A" w14:paraId="012D5DAE" w14:textId="77777777" w:rsidTr="00095DA0">
        <w:tc>
          <w:tcPr>
            <w:tcW w:w="10516" w:type="dxa"/>
          </w:tcPr>
          <w:p w14:paraId="59D1EF69" w14:textId="77777777" w:rsidR="00027BB7" w:rsidRPr="00095DA0" w:rsidRDefault="00027BB7" w:rsidP="00027BB7">
            <w:pPr>
              <w:shd w:val="clear" w:color="auto" w:fill="auto"/>
              <w:rPr>
                <w:b/>
                <w:bCs/>
                <w:color w:val="auto"/>
              </w:rPr>
            </w:pPr>
          </w:p>
          <w:p w14:paraId="55AC459C" w14:textId="5FF66014" w:rsidR="003D5569" w:rsidRPr="00095DA0" w:rsidRDefault="008821B1" w:rsidP="00027BB7">
            <w:pPr>
              <w:shd w:val="clear" w:color="auto" w:fill="auto"/>
              <w:rPr>
                <w:b/>
                <w:bCs/>
                <w:color w:val="auto"/>
              </w:rPr>
            </w:pPr>
            <w:r w:rsidRPr="00A73F41">
              <w:rPr>
                <w:b/>
                <w:bCs/>
                <w:color w:val="auto"/>
              </w:rPr>
              <w:t xml:space="preserve">In their </w:t>
            </w:r>
            <w:r w:rsidR="00A73F41" w:rsidRPr="00A73F41">
              <w:rPr>
                <w:b/>
                <w:bCs/>
                <w:color w:val="auto"/>
              </w:rPr>
              <w:t xml:space="preserve">role of </w:t>
            </w:r>
            <w:r w:rsidR="006729AE">
              <w:rPr>
                <w:b/>
                <w:bCs/>
                <w:color w:val="EE0000"/>
              </w:rPr>
              <w:t>Finance Director</w:t>
            </w:r>
          </w:p>
          <w:p w14:paraId="4B226299" w14:textId="3E9FEAA5" w:rsidR="003D5569" w:rsidRPr="00095DA0" w:rsidRDefault="003D5569" w:rsidP="00027BB7">
            <w:pPr>
              <w:shd w:val="clear" w:color="auto" w:fill="auto"/>
              <w:rPr>
                <w:b/>
                <w:bCs/>
                <w:color w:val="auto"/>
              </w:rPr>
            </w:pPr>
          </w:p>
        </w:tc>
      </w:tr>
      <w:tr w:rsidR="00027BB7" w:rsidRPr="00ED247A" w14:paraId="05361825" w14:textId="77777777" w:rsidTr="00095DA0">
        <w:tc>
          <w:tcPr>
            <w:tcW w:w="10516" w:type="dxa"/>
          </w:tcPr>
          <w:p w14:paraId="0C033145" w14:textId="77777777" w:rsidR="00027BB7" w:rsidRPr="00095DA0" w:rsidRDefault="00027BB7" w:rsidP="00027BB7">
            <w:pPr>
              <w:shd w:val="clear" w:color="auto" w:fill="auto"/>
              <w:rPr>
                <w:b/>
                <w:bCs/>
                <w:color w:val="auto"/>
              </w:rPr>
            </w:pPr>
          </w:p>
          <w:p w14:paraId="50981C06" w14:textId="1C6A6972" w:rsidR="00027BB7" w:rsidRPr="00095DA0" w:rsidRDefault="00A73F41" w:rsidP="00027BB7">
            <w:pPr>
              <w:shd w:val="clear" w:color="auto" w:fill="auto"/>
              <w:rPr>
                <w:b/>
                <w:bCs/>
                <w:color w:val="auto"/>
              </w:rPr>
            </w:pPr>
            <w:r w:rsidRPr="00A73F41">
              <w:rPr>
                <w:b/>
                <w:bCs/>
                <w:color w:val="auto"/>
              </w:rPr>
              <w:t>On</w:t>
            </w:r>
            <w:r>
              <w:rPr>
                <w:b/>
                <w:bCs/>
                <w:color w:val="EE0000"/>
              </w:rPr>
              <w:t xml:space="preserve"> </w:t>
            </w:r>
            <w:r w:rsidR="00536EE8">
              <w:rPr>
                <w:b/>
                <w:bCs/>
                <w:color w:val="EE0000"/>
              </w:rPr>
              <w:t>30 December 2025</w:t>
            </w:r>
          </w:p>
          <w:p w14:paraId="446F845F" w14:textId="77777777" w:rsidR="00902355" w:rsidRPr="00095DA0" w:rsidRDefault="00902355" w:rsidP="00027BB7">
            <w:pPr>
              <w:shd w:val="clear" w:color="auto" w:fill="auto"/>
              <w:rPr>
                <w:b/>
                <w:bCs/>
                <w:color w:val="auto"/>
              </w:rPr>
            </w:pPr>
          </w:p>
        </w:tc>
      </w:tr>
    </w:tbl>
    <w:p w14:paraId="49BE7551" w14:textId="62AEA511" w:rsidR="00EA7853" w:rsidRPr="002D1E05" w:rsidRDefault="00EA7853">
      <w:pPr>
        <w:rPr>
          <w:b/>
          <w:bCs/>
          <w:color w:val="000000"/>
        </w:rPr>
      </w:pPr>
    </w:p>
    <w:sectPr w:rsidR="00EA7853" w:rsidRPr="002D1E05" w:rsidSect="008A00FD">
      <w:headerReference w:type="default" r:id="rId18"/>
      <w:footerReference w:type="default" r:id="rId19"/>
      <w:headerReference w:type="first" r:id="rId20"/>
      <w:endnotePr>
        <w:numFmt w:val="decimal"/>
      </w:endnotePr>
      <w:type w:val="continuous"/>
      <w:pgSz w:w="12240" w:h="15840" w:code="1"/>
      <w:pgMar w:top="1151" w:right="862" w:bottom="862" w:left="862" w:header="142" w:footer="431"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e Gillett" w:date="2026-03-24T10:34:00Z" w:initials="DG">
    <w:p w14:paraId="64602D80" w14:textId="77777777" w:rsidR="00DA5DB7" w:rsidRDefault="00AB7367" w:rsidP="00DA5DB7">
      <w:pPr>
        <w:pStyle w:val="CommentText"/>
      </w:pPr>
      <w:r>
        <w:rPr>
          <w:rStyle w:val="CommentReference"/>
        </w:rPr>
        <w:annotationRef/>
      </w:r>
      <w:r w:rsidR="00DA5DB7">
        <w:t>Guidance - starter for 10</w:t>
      </w:r>
    </w:p>
    <w:p w14:paraId="58BE744B" w14:textId="77777777" w:rsidR="00DA5DB7" w:rsidRDefault="00DA5DB7" w:rsidP="00DA5DB7">
      <w:pPr>
        <w:pStyle w:val="CommentText"/>
      </w:pPr>
    </w:p>
    <w:p w14:paraId="1D80578F" w14:textId="77777777" w:rsidR="00DA5DB7" w:rsidRDefault="00DA5DB7" w:rsidP="00DA5DB7">
      <w:pPr>
        <w:pStyle w:val="CommentText"/>
      </w:pPr>
      <w:r>
        <w:t>The time is to be shown in 24 hour clock format HH:MM.</w:t>
      </w:r>
    </w:p>
    <w:p w14:paraId="5FABDB85" w14:textId="77777777" w:rsidR="00DA5DB7" w:rsidRDefault="00DA5DB7" w:rsidP="00DA5DB7">
      <w:pPr>
        <w:pStyle w:val="CommentText"/>
      </w:pPr>
    </w:p>
    <w:p w14:paraId="5F115D99" w14:textId="77777777" w:rsidR="00DA5DB7" w:rsidRDefault="00DA5DB7" w:rsidP="00DA5DB7">
      <w:pPr>
        <w:pStyle w:val="CommentText"/>
      </w:pPr>
      <w:r>
        <w:t>Use 00:00 for the start of a day and 24:00 for the end of the day.</w:t>
      </w:r>
    </w:p>
    <w:p w14:paraId="3840A015" w14:textId="77777777" w:rsidR="00DA5DB7" w:rsidRDefault="00DA5DB7" w:rsidP="00DA5DB7">
      <w:pPr>
        <w:pStyle w:val="CommentText"/>
        <w:numPr>
          <w:ilvl w:val="0"/>
          <w:numId w:val="34"/>
        </w:numPr>
      </w:pPr>
      <w:r>
        <w:t>Commencement at midnight: "00:00 hours on [date]" — this marks the first moment of that date.</w:t>
      </w:r>
    </w:p>
    <w:p w14:paraId="224A15E1" w14:textId="77777777" w:rsidR="00DA5DB7" w:rsidRDefault="00DA5DB7" w:rsidP="00DA5DB7">
      <w:pPr>
        <w:pStyle w:val="CommentText"/>
        <w:numPr>
          <w:ilvl w:val="0"/>
          <w:numId w:val="34"/>
        </w:numPr>
      </w:pPr>
      <w:r>
        <w:t>Expiry at midnight: "24:00 hours on [date]" — this marks the last moment of that date (equivalent to 00:00 on the following day, but avoids ambiguity about which day the contract ends).</w:t>
      </w:r>
    </w:p>
    <w:p w14:paraId="0F3620D3" w14:textId="77777777" w:rsidR="00DA5DB7" w:rsidRDefault="00DA5DB7" w:rsidP="00DA5DB7">
      <w:pPr>
        <w:pStyle w:val="CommentText"/>
      </w:pPr>
    </w:p>
    <w:p w14:paraId="10ED67B6" w14:textId="77777777" w:rsidR="00DA5DB7" w:rsidRDefault="00DA5DB7" w:rsidP="00DA5DB7">
      <w:pPr>
        <w:pStyle w:val="CommentText"/>
      </w:pPr>
      <w:r>
        <w:t>This approach is standard in legal and insurance drafting because it eliminates the "midnight confusion" — whether midnight belongs to the day ending or the day beginning.</w:t>
      </w:r>
    </w:p>
  </w:comment>
  <w:comment w:id="2" w:author="Carla Wise" w:date="2026-06-03T09:30:00Z" w:initials="CW">
    <w:p w14:paraId="01BA71B1" w14:textId="77777777" w:rsidR="00F77BD5" w:rsidRDefault="00F77BD5" w:rsidP="00F77BD5">
      <w:pPr>
        <w:pStyle w:val="CommentText"/>
      </w:pPr>
      <w:r>
        <w:rPr>
          <w:rStyle w:val="CommentReference"/>
        </w:rPr>
        <w:annotationRef/>
      </w:r>
      <w:r>
        <w:t>Once the Agreement is accepted this section will stand, for the life of the Agreement.</w:t>
      </w:r>
    </w:p>
    <w:p w14:paraId="68A84487" w14:textId="77777777" w:rsidR="00F77BD5" w:rsidRDefault="00F77BD5" w:rsidP="00F77BD5">
      <w:pPr>
        <w:pStyle w:val="CommentText"/>
      </w:pPr>
    </w:p>
    <w:p w14:paraId="5CAD44DC" w14:textId="77777777" w:rsidR="00F77BD5" w:rsidRDefault="00F77BD5" w:rsidP="00F77BD5">
      <w:pPr>
        <w:pStyle w:val="CommentText"/>
      </w:pPr>
      <w:r>
        <w:t xml:space="preserve">Once a first amendment is made there will also be an additional component for acceptance of amendments/the new version of the Agreement. </w:t>
      </w:r>
    </w:p>
  </w:comment>
  <w:comment w:id="3" w:author="Diane Gillett" w:date="2026-05-12T10:09:00Z" w:initials="DG">
    <w:p w14:paraId="506F180E" w14:textId="77777777" w:rsidR="00B04BF0" w:rsidRDefault="006767BE" w:rsidP="00B04BF0">
      <w:pPr>
        <w:pStyle w:val="CommentText"/>
      </w:pPr>
      <w:r>
        <w:rPr>
          <w:rStyle w:val="CommentReference"/>
        </w:rPr>
        <w:annotationRef/>
      </w:r>
      <w:r w:rsidR="00B04BF0">
        <w:t>Definition &amp; Guidance</w:t>
      </w:r>
    </w:p>
    <w:p w14:paraId="50FAB7F6" w14:textId="77777777" w:rsidR="00B04BF0" w:rsidRDefault="00B04BF0" w:rsidP="00B04BF0">
      <w:pPr>
        <w:pStyle w:val="CommentText"/>
      </w:pPr>
    </w:p>
    <w:p w14:paraId="3D704144" w14:textId="77777777" w:rsidR="00B04BF0" w:rsidRDefault="00B04BF0" w:rsidP="00B04BF0">
      <w:pPr>
        <w:pStyle w:val="CommentText"/>
      </w:pPr>
      <w:r>
        <w:t>Lloyd’s Annual Transfer Process</w:t>
      </w:r>
    </w:p>
    <w:p w14:paraId="1684B2EF" w14:textId="77777777" w:rsidR="00B04BF0" w:rsidRDefault="00B04BF0" w:rsidP="00B04BF0">
      <w:pPr>
        <w:pStyle w:val="CommentText"/>
      </w:pPr>
    </w:p>
    <w:p w14:paraId="7BD13D82" w14:textId="77777777" w:rsidR="00B04BF0" w:rsidRDefault="00B04BF0" w:rsidP="00B04BF0">
      <w:pPr>
        <w:pStyle w:val="CommentText"/>
      </w:pPr>
      <w:r>
        <w:t>The Annual Transfer is the yearly transfer of this Agreement's burden and benefit in respect of the Lloyd’s Insurers, from one underwriting Year of Account’s (YoA) Insurers to the next to ensure that the allocation of premiums and claims are appropriately aligned to the correct YoA.</w:t>
      </w:r>
    </w:p>
    <w:p w14:paraId="25319765" w14:textId="77777777" w:rsidR="00B04BF0" w:rsidRDefault="00B04BF0" w:rsidP="00B04BF0">
      <w:pPr>
        <w:pStyle w:val="CommentText"/>
      </w:pPr>
    </w:p>
    <w:p w14:paraId="7A89B835" w14:textId="77777777" w:rsidR="00B04BF0" w:rsidRDefault="00B04BF0" w:rsidP="00B04BF0">
      <w:pPr>
        <w:pStyle w:val="CommentText"/>
      </w:pPr>
      <w:r>
        <w:t xml:space="preserve">Lloyd’s underwriting syndicates (Lloyd’s Insurers) operate on an annual underwriting YoA and all Binding Authority Agreements (other than annual agreements) must align with these Lloyd’s annual venture requirements. </w:t>
      </w:r>
    </w:p>
    <w:p w14:paraId="106CC424" w14:textId="77777777" w:rsidR="00B04BF0" w:rsidRDefault="00B04BF0" w:rsidP="00B04BF0">
      <w:pPr>
        <w:pStyle w:val="CommentText"/>
      </w:pPr>
    </w:p>
    <w:p w14:paraId="37AD485C" w14:textId="77777777" w:rsidR="00B04BF0" w:rsidRDefault="00B04BF0" w:rsidP="00B04BF0">
      <w:pPr>
        <w:pStyle w:val="CommentText"/>
      </w:pPr>
      <w:r>
        <w:t>This means that the benefit and burden of the Agreement are automatically transferred each year from the outgoing Lloyd’s Insurers of the current (or initial) YoA to the incoming Lloyd’s Insurers of the following YoA.</w:t>
      </w:r>
    </w:p>
    <w:p w14:paraId="0DBDBC81" w14:textId="77777777" w:rsidR="00B04BF0" w:rsidRDefault="00B04BF0" w:rsidP="00B04BF0">
      <w:pPr>
        <w:pStyle w:val="CommentText"/>
      </w:pPr>
    </w:p>
    <w:p w14:paraId="42F5547D" w14:textId="77777777" w:rsidR="00B04BF0" w:rsidRDefault="00B04BF0" w:rsidP="00B04BF0">
      <w:pPr>
        <w:pStyle w:val="CommentText"/>
      </w:pPr>
      <w:r>
        <w:t>Guidance is available on lloyds.com</w:t>
      </w:r>
    </w:p>
    <w:p w14:paraId="58B71F04" w14:textId="77777777" w:rsidR="00B04BF0" w:rsidRDefault="00B04BF0" w:rsidP="00B04BF0">
      <w:pPr>
        <w:pStyle w:val="CommentText"/>
      </w:pPr>
    </w:p>
    <w:p w14:paraId="4FE9E78B" w14:textId="77777777" w:rsidR="00B04BF0" w:rsidRDefault="00B04BF0" w:rsidP="00B04BF0">
      <w:pPr>
        <w:pStyle w:val="CommentText"/>
      </w:pPr>
      <w:hyperlink r:id="rId1" w:history="1">
        <w:r w:rsidRPr="00534582">
          <w:rPr>
            <w:rStyle w:val="Hyperlink"/>
          </w:rPr>
          <w:t>Continuous contracts</w:t>
        </w:r>
      </w:hyperlink>
      <w:r>
        <w:t xml:space="preserve"> </w:t>
      </w:r>
    </w:p>
  </w:comment>
  <w:comment w:id="4" w:author="Matthew Logue" w:date="2026-06-03T13:31:00Z" w:initials="ML">
    <w:p w14:paraId="4F1B5A0D" w14:textId="77777777" w:rsidR="001850D9" w:rsidRDefault="001850D9" w:rsidP="001850D9">
      <w:pPr>
        <w:pStyle w:val="CommentText"/>
      </w:pPr>
      <w:r>
        <w:rPr>
          <w:rStyle w:val="CommentReference"/>
        </w:rPr>
        <w:annotationRef/>
      </w:r>
      <w:r>
        <w:t>Guidance</w:t>
      </w:r>
    </w:p>
    <w:p w14:paraId="675A8E25" w14:textId="77777777" w:rsidR="001850D9" w:rsidRDefault="001850D9" w:rsidP="001850D9">
      <w:pPr>
        <w:pStyle w:val="CommentText"/>
      </w:pPr>
    </w:p>
    <w:p w14:paraId="180C1116" w14:textId="77777777" w:rsidR="001850D9" w:rsidRDefault="001850D9" w:rsidP="001850D9">
      <w:pPr>
        <w:pStyle w:val="CommentText"/>
      </w:pPr>
      <w:r>
        <w:t>The transfer date MUST stay consistent year-on-year throughout the life of the Agreement.</w:t>
      </w:r>
    </w:p>
    <w:p w14:paraId="21F84532" w14:textId="77777777" w:rsidR="001850D9" w:rsidRDefault="001850D9" w:rsidP="001850D9">
      <w:pPr>
        <w:pStyle w:val="CommentText"/>
      </w:pPr>
    </w:p>
    <w:p w14:paraId="4C835E96" w14:textId="77777777" w:rsidR="001850D9" w:rsidRDefault="001850D9" w:rsidP="001850D9">
      <w:pPr>
        <w:pStyle w:val="CommentText"/>
      </w:pPr>
      <w:r>
        <w:rPr>
          <w:color w:val="141414"/>
          <w:highlight w:val="white"/>
          <w:u w:val="single"/>
        </w:rPr>
        <w:t>Anniversary-Based Transfer</w:t>
      </w:r>
    </w:p>
    <w:p w14:paraId="66D08F02" w14:textId="77777777" w:rsidR="001850D9" w:rsidRDefault="001850D9" w:rsidP="001850D9">
      <w:pPr>
        <w:pStyle w:val="CommentText"/>
      </w:pPr>
      <w:r>
        <w:rPr>
          <w:color w:val="141414"/>
          <w:highlight w:val="white"/>
        </w:rPr>
        <w:t>In certain situations, transferring on the anniversary of the initial CBAA inception date may be more appropriate.</w:t>
      </w:r>
    </w:p>
    <w:p w14:paraId="6A0B3CDB" w14:textId="77777777" w:rsidR="001850D9" w:rsidRDefault="001850D9" w:rsidP="001850D9">
      <w:pPr>
        <w:pStyle w:val="CommentText"/>
      </w:pPr>
    </w:p>
    <w:p w14:paraId="4C2A846F" w14:textId="77777777" w:rsidR="001850D9" w:rsidRDefault="001850D9" w:rsidP="001850D9">
      <w:pPr>
        <w:pStyle w:val="CommentText"/>
      </w:pPr>
      <w:r>
        <w:rPr>
          <w:color w:val="141414"/>
          <w:highlight w:val="white"/>
        </w:rPr>
        <w:t>This option is only viable where there are no Consortium and Coverholder (C&amp;C) numbers or Consortium stamps involved.</w:t>
      </w:r>
    </w:p>
    <w:p w14:paraId="16277F3A" w14:textId="77777777" w:rsidR="001850D9" w:rsidRDefault="001850D9" w:rsidP="001850D9">
      <w:pPr>
        <w:pStyle w:val="CommentText"/>
      </w:pPr>
    </w:p>
    <w:p w14:paraId="772B0F98" w14:textId="77777777" w:rsidR="001850D9" w:rsidRDefault="001850D9" w:rsidP="001850D9">
      <w:pPr>
        <w:pStyle w:val="CommentText"/>
      </w:pPr>
      <w:r>
        <w:t>If the Agreement is on the “anniversary basis” the selected Transfer Date will have to be the same date for all sections, regardless of when they are added to the CBAA. It will follow the inception date of the Agreement itself and not the attaching sections.</w:t>
      </w:r>
    </w:p>
  </w:comment>
  <w:comment w:id="5" w:author="Diane Gillett" w:date="2026-04-28T10:23:00Z" w:initials="DG">
    <w:p w14:paraId="3ED0113F" w14:textId="77777777" w:rsidR="0074061C" w:rsidRDefault="005313E7" w:rsidP="0074061C">
      <w:pPr>
        <w:pStyle w:val="CommentText"/>
      </w:pPr>
      <w:r>
        <w:rPr>
          <w:rStyle w:val="CommentReference"/>
        </w:rPr>
        <w:annotationRef/>
      </w:r>
      <w:r w:rsidR="0074061C">
        <w:t>Coverholder Execution - Guidance</w:t>
      </w:r>
    </w:p>
    <w:p w14:paraId="4F327B3F" w14:textId="77777777" w:rsidR="0074061C" w:rsidRDefault="0074061C" w:rsidP="0074061C">
      <w:pPr>
        <w:pStyle w:val="CommentText"/>
      </w:pPr>
    </w:p>
    <w:p w14:paraId="5EAF062A" w14:textId="77777777" w:rsidR="0074061C" w:rsidRDefault="0074061C" w:rsidP="0074061C">
      <w:pPr>
        <w:pStyle w:val="CommentText"/>
        <w:numPr>
          <w:ilvl w:val="0"/>
          <w:numId w:val="42"/>
        </w:numPr>
      </w:pPr>
      <w:r>
        <w:rPr>
          <w:b/>
          <w:bCs/>
        </w:rPr>
        <w:t>Authority to Bind</w:t>
      </w:r>
      <w:r>
        <w:br/>
        <w:t xml:space="preserve">This Agreement must be signed by an individual who is duly authorised to bind the relevant Coverholder legal entity, whether by virtue of office, delegation, or applicable corporate authority. </w:t>
      </w:r>
    </w:p>
    <w:p w14:paraId="7B8C50C5" w14:textId="77777777" w:rsidR="0074061C" w:rsidRDefault="0074061C" w:rsidP="0074061C">
      <w:pPr>
        <w:pStyle w:val="CommentText"/>
        <w:numPr>
          <w:ilvl w:val="0"/>
          <w:numId w:val="42"/>
        </w:numPr>
      </w:pPr>
      <w:r>
        <w:rPr>
          <w:b/>
          <w:bCs/>
        </w:rPr>
        <w:t>Separate Execution by Legal Entity</w:t>
      </w:r>
      <w:r>
        <w:br/>
        <w:t xml:space="preserve">Where more than one Coverholder legal entity is a party to this Agreement, each such entity shall execute this Agreement in its own name. Execution by one legal entity shall not bind any other Coverholder entity. </w:t>
      </w:r>
    </w:p>
    <w:p w14:paraId="51039BC3" w14:textId="77777777" w:rsidR="0074061C" w:rsidRDefault="0074061C" w:rsidP="0074061C">
      <w:pPr>
        <w:pStyle w:val="CommentText"/>
        <w:numPr>
          <w:ilvl w:val="0"/>
          <w:numId w:val="42"/>
        </w:numPr>
      </w:pPr>
      <w:r>
        <w:rPr>
          <w:b/>
          <w:bCs/>
        </w:rPr>
        <w:t>Branches</w:t>
      </w:r>
      <w:r>
        <w:br/>
        <w:t xml:space="preserve">For the avoidance of doubt, where a Coverholder operates through multiple branches, divisions, or offices that do not constitute separate legal entities, a single execution by the relevant legal entity shall suffice. </w:t>
      </w:r>
    </w:p>
    <w:p w14:paraId="127B6DF8" w14:textId="77777777" w:rsidR="0074061C" w:rsidRDefault="0074061C" w:rsidP="0074061C">
      <w:pPr>
        <w:pStyle w:val="CommentText"/>
        <w:numPr>
          <w:ilvl w:val="0"/>
          <w:numId w:val="42"/>
        </w:numPr>
      </w:pPr>
      <w:r>
        <w:rPr>
          <w:b/>
          <w:bCs/>
        </w:rPr>
        <w:t>Signature Blocks</w:t>
      </w:r>
      <w:r>
        <w:br/>
        <w:t xml:space="preserve">Where multiple Coverholder legal entities are party to this Agreement, the signature block set out shall be replicated for each such entity and completed separately. </w:t>
      </w:r>
    </w:p>
    <w:p w14:paraId="24368CAD" w14:textId="77777777" w:rsidR="0074061C" w:rsidRDefault="0074061C" w:rsidP="0074061C">
      <w:pPr>
        <w:pStyle w:val="CommentText"/>
        <w:numPr>
          <w:ilvl w:val="0"/>
          <w:numId w:val="42"/>
        </w:numPr>
      </w:pPr>
      <w:r>
        <w:rPr>
          <w:b/>
          <w:bCs/>
        </w:rPr>
        <w:t>Entity Identification</w:t>
      </w:r>
      <w:r>
        <w:br/>
        <w:t xml:space="preserve">The full legal name of each Coverholder must be stated in the relevant signature block. Trading or business names may be included in addition but shall not replace the legal entity name. </w:t>
      </w:r>
    </w:p>
    <w:p w14:paraId="5BBF8A8F" w14:textId="77777777" w:rsidR="0074061C" w:rsidRDefault="0074061C" w:rsidP="0074061C">
      <w:pPr>
        <w:pStyle w:val="CommentText"/>
        <w:numPr>
          <w:ilvl w:val="0"/>
          <w:numId w:val="42"/>
        </w:numPr>
      </w:pPr>
      <w:r>
        <w:rPr>
          <w:b/>
          <w:bCs/>
        </w:rPr>
        <w:t>Electronic or handwritten signatures</w:t>
      </w:r>
      <w:r>
        <w:rPr>
          <w:b/>
          <w:bCs/>
        </w:rPr>
        <w:br/>
      </w:r>
      <w:r>
        <w:t>Either are acceptable but ideally the CBAA, being a computable Agreement, should be e-signed.</w:t>
      </w:r>
    </w:p>
    <w:p w14:paraId="5E337540" w14:textId="77777777" w:rsidR="0074061C" w:rsidRDefault="0074061C" w:rsidP="0074061C">
      <w:pPr>
        <w:pStyle w:val="CommentText"/>
      </w:pPr>
    </w:p>
    <w:p w14:paraId="77260844" w14:textId="77777777" w:rsidR="0074061C" w:rsidRDefault="0074061C" w:rsidP="0074061C">
      <w:pPr>
        <w:pStyle w:val="CommentText"/>
      </w:pPr>
    </w:p>
    <w:p w14:paraId="3706797E" w14:textId="77777777" w:rsidR="0074061C" w:rsidRDefault="0074061C" w:rsidP="0074061C">
      <w:pPr>
        <w:pStyle w:val="CommentText"/>
      </w:pPr>
      <w:r>
        <w:rPr>
          <w:color w:val="EE0000"/>
          <w:highlight w:val="yellow"/>
        </w:rPr>
        <w:t>Do we need anything further on point 6 or e-signatures?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D67B6" w15:done="0"/>
  <w15:commentEx w15:paraId="5CAD44DC" w15:done="0"/>
  <w15:commentEx w15:paraId="4FE9E78B" w15:done="0"/>
  <w15:commentEx w15:paraId="772B0F98" w15:done="0"/>
  <w15:commentEx w15:paraId="37067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425BC" w16cex:dateUtc="2026-03-24T10:34:00Z"/>
  <w16cex:commentExtensible w16cex:durableId="7CEF73A8" w16cex:dateUtc="2026-06-03T08:30:00Z"/>
  <w16cex:commentExtensible w16cex:durableId="2760A1CB" w16cex:dateUtc="2026-05-12T09:09:00Z"/>
  <w16cex:commentExtensible w16cex:durableId="5FBA2230" w16cex:dateUtc="2026-06-03T12:31:00Z"/>
  <w16cex:commentExtensible w16cex:durableId="50B62188" w16cex:dateUtc="2026-04-2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D67B6" w16cid:durableId="265425BC"/>
  <w16cid:commentId w16cid:paraId="5CAD44DC" w16cid:durableId="7CEF73A8"/>
  <w16cid:commentId w16cid:paraId="4FE9E78B" w16cid:durableId="2760A1CB"/>
  <w16cid:commentId w16cid:paraId="772B0F98" w16cid:durableId="5FBA2230"/>
  <w16cid:commentId w16cid:paraId="3706797E" w16cid:durableId="50B62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5B1D" w14:textId="77777777" w:rsidR="007F230E" w:rsidRDefault="007F230E">
      <w:pPr>
        <w:spacing w:line="240" w:lineRule="auto"/>
      </w:pPr>
      <w:r>
        <w:separator/>
      </w:r>
    </w:p>
  </w:endnote>
  <w:endnote w:type="continuationSeparator" w:id="0">
    <w:p w14:paraId="4FBB68E2" w14:textId="77777777" w:rsidR="007F230E" w:rsidRDefault="007F2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4B3F4F4F" w14:paraId="79AAC149" w14:textId="77777777" w:rsidTr="4B3F4F4F">
      <w:trPr>
        <w:trHeight w:val="300"/>
      </w:trPr>
      <w:tc>
        <w:tcPr>
          <w:tcW w:w="3500" w:type="dxa"/>
        </w:tcPr>
        <w:p w14:paraId="5E1E667B" w14:textId="4026B8E3" w:rsidR="4B3F4F4F" w:rsidRDefault="4B3F4F4F" w:rsidP="4B3F4F4F">
          <w:pPr>
            <w:pStyle w:val="Header"/>
            <w:ind w:left="-115"/>
          </w:pPr>
        </w:p>
      </w:tc>
      <w:tc>
        <w:tcPr>
          <w:tcW w:w="3500" w:type="dxa"/>
        </w:tcPr>
        <w:p w14:paraId="6DC39B0A" w14:textId="5E01C12A" w:rsidR="4B3F4F4F" w:rsidRDefault="4B3F4F4F" w:rsidP="4B3F4F4F">
          <w:pPr>
            <w:pStyle w:val="Header"/>
            <w:jc w:val="center"/>
          </w:pPr>
        </w:p>
      </w:tc>
      <w:tc>
        <w:tcPr>
          <w:tcW w:w="3500" w:type="dxa"/>
        </w:tcPr>
        <w:p w14:paraId="7DA26826" w14:textId="211AEEE6" w:rsidR="4B3F4F4F" w:rsidRDefault="4B3F4F4F" w:rsidP="4B3F4F4F">
          <w:pPr>
            <w:pStyle w:val="Header"/>
            <w:ind w:right="-115"/>
            <w:jc w:val="right"/>
          </w:pPr>
        </w:p>
      </w:tc>
    </w:tr>
  </w:tbl>
  <w:p w14:paraId="324E4F96" w14:textId="6C19C015" w:rsidR="4B3F4F4F" w:rsidRDefault="4B3F4F4F" w:rsidP="4B3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8C41" w14:textId="77777777" w:rsidR="007F230E" w:rsidRDefault="007F230E">
      <w:pPr>
        <w:spacing w:line="240" w:lineRule="auto"/>
      </w:pPr>
      <w:r>
        <w:separator/>
      </w:r>
    </w:p>
  </w:footnote>
  <w:footnote w:type="continuationSeparator" w:id="0">
    <w:p w14:paraId="3EB9635D" w14:textId="77777777" w:rsidR="007F230E" w:rsidRDefault="007F2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7" w14:textId="6A0B8B9B" w:rsidR="00D25082" w:rsidRDefault="00B93418">
    <w:pPr>
      <w:rPr>
        <w:b/>
        <w:sz w:val="16"/>
        <w:szCs w:val="16"/>
      </w:rPr>
    </w:pPr>
    <w:r>
      <w:rPr>
        <w:noProof/>
      </w:rPr>
      <w:drawing>
        <wp:inline distT="114300" distB="114300" distL="114300" distR="114300" wp14:anchorId="77BB2B7C" wp14:editId="77BB2B7D">
          <wp:extent cx="970597" cy="408320"/>
          <wp:effectExtent l="0" t="0" r="0" b="0"/>
          <wp:docPr id="21323077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tab/>
    </w:r>
    <w:r>
      <w:rPr>
        <w:b/>
        <w:sz w:val="16"/>
        <w:szCs w:val="16"/>
      </w:rPr>
      <w:t xml:space="preserve">LMA: Computable Contracting - CBAA Design for Module </w:t>
    </w:r>
    <w:r w:rsidR="00DA7567">
      <w:rPr>
        <w:b/>
        <w:sz w:val="16"/>
        <w:szCs w:val="16"/>
      </w:rPr>
      <w:t>2</w:t>
    </w:r>
    <w:r>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126926">
      <w:rPr>
        <w:b/>
        <w:noProof/>
        <w:sz w:val="16"/>
        <w:szCs w:val="16"/>
      </w:rPr>
      <w:t>2</w:t>
    </w:r>
    <w:r>
      <w:rPr>
        <w:b/>
        <w:sz w:val="16"/>
        <w:szCs w:val="16"/>
      </w:rPr>
      <w:fldChar w:fldCharType="end"/>
    </w:r>
  </w:p>
  <w:p w14:paraId="77BB2B78" w14:textId="77777777" w:rsidR="00D25082" w:rsidRDefault="00000000">
    <w:pPr>
      <w:pBdr>
        <w:top w:val="nil"/>
        <w:left w:val="nil"/>
        <w:bottom w:val="nil"/>
        <w:right w:val="nil"/>
        <w:between w:val="nil"/>
      </w:pBdr>
      <w:shd w:val="clear" w:color="auto" w:fill="auto"/>
      <w:rPr>
        <w:b/>
        <w:sz w:val="16"/>
        <w:szCs w:val="16"/>
      </w:rPr>
    </w:pPr>
    <w:r>
      <w:pict w14:anchorId="77BB2B7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9" w14:textId="77777777" w:rsidR="00D25082" w:rsidRDefault="00D25082">
    <w:pPr>
      <w:spacing w:before="200"/>
      <w:jc w:val="center"/>
      <w:rPr>
        <w:b/>
        <w:sz w:val="24"/>
        <w:szCs w:val="24"/>
      </w:rPr>
    </w:pPr>
  </w:p>
  <w:p w14:paraId="77BB2B7A" w14:textId="77777777" w:rsidR="00D25082" w:rsidRDefault="00D25082">
    <w:pPr>
      <w:jc w:val="center"/>
      <w:rPr>
        <w:b/>
        <w:sz w:val="24"/>
        <w:szCs w:val="24"/>
      </w:rPr>
    </w:pPr>
  </w:p>
</w:hdr>
</file>

<file path=word/intelligence2.xml><?xml version="1.0" encoding="utf-8"?>
<int2:intelligence xmlns:int2="http://schemas.microsoft.com/office/intelligence/2020/intelligence" xmlns:oel="http://schemas.microsoft.com/office/2019/extlst">
  <int2:observations>
    <int2:textHash int2:hashCode="9NFWT6DjmBhWPH" int2:id="b2yO9Wx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C2"/>
    <w:multiLevelType w:val="hybridMultilevel"/>
    <w:tmpl w:val="9794A822"/>
    <w:lvl w:ilvl="0" w:tplc="C4823CB2">
      <w:start w:val="1"/>
      <w:numFmt w:val="bullet"/>
      <w:lvlText w:val=""/>
      <w:lvlJc w:val="left"/>
      <w:pPr>
        <w:ind w:left="720" w:hanging="360"/>
      </w:pPr>
      <w:rPr>
        <w:rFonts w:ascii="Symbol" w:hAnsi="Symbol"/>
      </w:rPr>
    </w:lvl>
    <w:lvl w:ilvl="1" w:tplc="CF7A039C">
      <w:start w:val="1"/>
      <w:numFmt w:val="bullet"/>
      <w:lvlText w:val=""/>
      <w:lvlJc w:val="left"/>
      <w:pPr>
        <w:ind w:left="720" w:hanging="360"/>
      </w:pPr>
      <w:rPr>
        <w:rFonts w:ascii="Symbol" w:hAnsi="Symbol"/>
      </w:rPr>
    </w:lvl>
    <w:lvl w:ilvl="2" w:tplc="DF5ED786">
      <w:start w:val="1"/>
      <w:numFmt w:val="bullet"/>
      <w:lvlText w:val=""/>
      <w:lvlJc w:val="left"/>
      <w:pPr>
        <w:ind w:left="720" w:hanging="360"/>
      </w:pPr>
      <w:rPr>
        <w:rFonts w:ascii="Symbol" w:hAnsi="Symbol"/>
      </w:rPr>
    </w:lvl>
    <w:lvl w:ilvl="3" w:tplc="C9D0D34C">
      <w:start w:val="1"/>
      <w:numFmt w:val="bullet"/>
      <w:lvlText w:val=""/>
      <w:lvlJc w:val="left"/>
      <w:pPr>
        <w:ind w:left="720" w:hanging="360"/>
      </w:pPr>
      <w:rPr>
        <w:rFonts w:ascii="Symbol" w:hAnsi="Symbol"/>
      </w:rPr>
    </w:lvl>
    <w:lvl w:ilvl="4" w:tplc="A28C4070">
      <w:start w:val="1"/>
      <w:numFmt w:val="bullet"/>
      <w:lvlText w:val=""/>
      <w:lvlJc w:val="left"/>
      <w:pPr>
        <w:ind w:left="720" w:hanging="360"/>
      </w:pPr>
      <w:rPr>
        <w:rFonts w:ascii="Symbol" w:hAnsi="Symbol"/>
      </w:rPr>
    </w:lvl>
    <w:lvl w:ilvl="5" w:tplc="704EE7D4">
      <w:start w:val="1"/>
      <w:numFmt w:val="bullet"/>
      <w:lvlText w:val=""/>
      <w:lvlJc w:val="left"/>
      <w:pPr>
        <w:ind w:left="720" w:hanging="360"/>
      </w:pPr>
      <w:rPr>
        <w:rFonts w:ascii="Symbol" w:hAnsi="Symbol"/>
      </w:rPr>
    </w:lvl>
    <w:lvl w:ilvl="6" w:tplc="368E72B0">
      <w:start w:val="1"/>
      <w:numFmt w:val="bullet"/>
      <w:lvlText w:val=""/>
      <w:lvlJc w:val="left"/>
      <w:pPr>
        <w:ind w:left="720" w:hanging="360"/>
      </w:pPr>
      <w:rPr>
        <w:rFonts w:ascii="Symbol" w:hAnsi="Symbol"/>
      </w:rPr>
    </w:lvl>
    <w:lvl w:ilvl="7" w:tplc="5ACA4B36">
      <w:start w:val="1"/>
      <w:numFmt w:val="bullet"/>
      <w:lvlText w:val=""/>
      <w:lvlJc w:val="left"/>
      <w:pPr>
        <w:ind w:left="720" w:hanging="360"/>
      </w:pPr>
      <w:rPr>
        <w:rFonts w:ascii="Symbol" w:hAnsi="Symbol"/>
      </w:rPr>
    </w:lvl>
    <w:lvl w:ilvl="8" w:tplc="D256A732">
      <w:start w:val="1"/>
      <w:numFmt w:val="bullet"/>
      <w:lvlText w:val=""/>
      <w:lvlJc w:val="left"/>
      <w:pPr>
        <w:ind w:left="720" w:hanging="360"/>
      </w:pPr>
      <w:rPr>
        <w:rFonts w:ascii="Symbol" w:hAnsi="Symbol"/>
      </w:rPr>
    </w:lvl>
  </w:abstractNum>
  <w:abstractNum w:abstractNumId="1" w15:restartNumberingAfterBreak="0">
    <w:nsid w:val="01386B8B"/>
    <w:multiLevelType w:val="hybridMultilevel"/>
    <w:tmpl w:val="F55434A6"/>
    <w:lvl w:ilvl="0" w:tplc="566A85F2">
      <w:start w:val="1"/>
      <w:numFmt w:val="bullet"/>
      <w:lvlText w:val=""/>
      <w:lvlJc w:val="left"/>
      <w:pPr>
        <w:ind w:left="1080" w:hanging="360"/>
      </w:pPr>
      <w:rPr>
        <w:rFonts w:ascii="Symbol" w:hAnsi="Symbol"/>
      </w:rPr>
    </w:lvl>
    <w:lvl w:ilvl="1" w:tplc="3E2C94A8">
      <w:start w:val="1"/>
      <w:numFmt w:val="bullet"/>
      <w:lvlText w:val=""/>
      <w:lvlJc w:val="left"/>
      <w:pPr>
        <w:ind w:left="1080" w:hanging="360"/>
      </w:pPr>
      <w:rPr>
        <w:rFonts w:ascii="Symbol" w:hAnsi="Symbol"/>
      </w:rPr>
    </w:lvl>
    <w:lvl w:ilvl="2" w:tplc="5FD87FF6">
      <w:start w:val="1"/>
      <w:numFmt w:val="bullet"/>
      <w:lvlText w:val=""/>
      <w:lvlJc w:val="left"/>
      <w:pPr>
        <w:ind w:left="1080" w:hanging="360"/>
      </w:pPr>
      <w:rPr>
        <w:rFonts w:ascii="Symbol" w:hAnsi="Symbol"/>
      </w:rPr>
    </w:lvl>
    <w:lvl w:ilvl="3" w:tplc="711EF552">
      <w:start w:val="1"/>
      <w:numFmt w:val="bullet"/>
      <w:lvlText w:val=""/>
      <w:lvlJc w:val="left"/>
      <w:pPr>
        <w:ind w:left="1080" w:hanging="360"/>
      </w:pPr>
      <w:rPr>
        <w:rFonts w:ascii="Symbol" w:hAnsi="Symbol"/>
      </w:rPr>
    </w:lvl>
    <w:lvl w:ilvl="4" w:tplc="005ADD8C">
      <w:start w:val="1"/>
      <w:numFmt w:val="bullet"/>
      <w:lvlText w:val=""/>
      <w:lvlJc w:val="left"/>
      <w:pPr>
        <w:ind w:left="1080" w:hanging="360"/>
      </w:pPr>
      <w:rPr>
        <w:rFonts w:ascii="Symbol" w:hAnsi="Symbol"/>
      </w:rPr>
    </w:lvl>
    <w:lvl w:ilvl="5" w:tplc="C9929CAE">
      <w:start w:val="1"/>
      <w:numFmt w:val="bullet"/>
      <w:lvlText w:val=""/>
      <w:lvlJc w:val="left"/>
      <w:pPr>
        <w:ind w:left="1080" w:hanging="360"/>
      </w:pPr>
      <w:rPr>
        <w:rFonts w:ascii="Symbol" w:hAnsi="Symbol"/>
      </w:rPr>
    </w:lvl>
    <w:lvl w:ilvl="6" w:tplc="42D07418">
      <w:start w:val="1"/>
      <w:numFmt w:val="bullet"/>
      <w:lvlText w:val=""/>
      <w:lvlJc w:val="left"/>
      <w:pPr>
        <w:ind w:left="1080" w:hanging="360"/>
      </w:pPr>
      <w:rPr>
        <w:rFonts w:ascii="Symbol" w:hAnsi="Symbol"/>
      </w:rPr>
    </w:lvl>
    <w:lvl w:ilvl="7" w:tplc="448045B6">
      <w:start w:val="1"/>
      <w:numFmt w:val="bullet"/>
      <w:lvlText w:val=""/>
      <w:lvlJc w:val="left"/>
      <w:pPr>
        <w:ind w:left="1080" w:hanging="360"/>
      </w:pPr>
      <w:rPr>
        <w:rFonts w:ascii="Symbol" w:hAnsi="Symbol"/>
      </w:rPr>
    </w:lvl>
    <w:lvl w:ilvl="8" w:tplc="D57C6C9A">
      <w:start w:val="1"/>
      <w:numFmt w:val="bullet"/>
      <w:lvlText w:val=""/>
      <w:lvlJc w:val="left"/>
      <w:pPr>
        <w:ind w:left="1080" w:hanging="360"/>
      </w:pPr>
      <w:rPr>
        <w:rFonts w:ascii="Symbol" w:hAnsi="Symbol"/>
      </w:rPr>
    </w:lvl>
  </w:abstractNum>
  <w:abstractNum w:abstractNumId="2" w15:restartNumberingAfterBreak="0">
    <w:nsid w:val="05E42F6A"/>
    <w:multiLevelType w:val="hybridMultilevel"/>
    <w:tmpl w:val="64E886DE"/>
    <w:lvl w:ilvl="0" w:tplc="5924394C">
      <w:start w:val="1"/>
      <w:numFmt w:val="bullet"/>
      <w:lvlText w:val=""/>
      <w:lvlJc w:val="left"/>
      <w:pPr>
        <w:ind w:left="1080" w:hanging="360"/>
      </w:pPr>
      <w:rPr>
        <w:rFonts w:ascii="Symbol" w:hAnsi="Symbol"/>
      </w:rPr>
    </w:lvl>
    <w:lvl w:ilvl="1" w:tplc="80CEE33E">
      <w:start w:val="1"/>
      <w:numFmt w:val="bullet"/>
      <w:lvlText w:val=""/>
      <w:lvlJc w:val="left"/>
      <w:pPr>
        <w:ind w:left="1080" w:hanging="360"/>
      </w:pPr>
      <w:rPr>
        <w:rFonts w:ascii="Symbol" w:hAnsi="Symbol"/>
      </w:rPr>
    </w:lvl>
    <w:lvl w:ilvl="2" w:tplc="45D21212">
      <w:start w:val="1"/>
      <w:numFmt w:val="bullet"/>
      <w:lvlText w:val=""/>
      <w:lvlJc w:val="left"/>
      <w:pPr>
        <w:ind w:left="1080" w:hanging="360"/>
      </w:pPr>
      <w:rPr>
        <w:rFonts w:ascii="Symbol" w:hAnsi="Symbol"/>
      </w:rPr>
    </w:lvl>
    <w:lvl w:ilvl="3" w:tplc="870C7C56">
      <w:start w:val="1"/>
      <w:numFmt w:val="bullet"/>
      <w:lvlText w:val=""/>
      <w:lvlJc w:val="left"/>
      <w:pPr>
        <w:ind w:left="1080" w:hanging="360"/>
      </w:pPr>
      <w:rPr>
        <w:rFonts w:ascii="Symbol" w:hAnsi="Symbol"/>
      </w:rPr>
    </w:lvl>
    <w:lvl w:ilvl="4" w:tplc="6DC0DA8A">
      <w:start w:val="1"/>
      <w:numFmt w:val="bullet"/>
      <w:lvlText w:val=""/>
      <w:lvlJc w:val="left"/>
      <w:pPr>
        <w:ind w:left="1080" w:hanging="360"/>
      </w:pPr>
      <w:rPr>
        <w:rFonts w:ascii="Symbol" w:hAnsi="Symbol"/>
      </w:rPr>
    </w:lvl>
    <w:lvl w:ilvl="5" w:tplc="814A8FBC">
      <w:start w:val="1"/>
      <w:numFmt w:val="bullet"/>
      <w:lvlText w:val=""/>
      <w:lvlJc w:val="left"/>
      <w:pPr>
        <w:ind w:left="1080" w:hanging="360"/>
      </w:pPr>
      <w:rPr>
        <w:rFonts w:ascii="Symbol" w:hAnsi="Symbol"/>
      </w:rPr>
    </w:lvl>
    <w:lvl w:ilvl="6" w:tplc="862A6170">
      <w:start w:val="1"/>
      <w:numFmt w:val="bullet"/>
      <w:lvlText w:val=""/>
      <w:lvlJc w:val="left"/>
      <w:pPr>
        <w:ind w:left="1080" w:hanging="360"/>
      </w:pPr>
      <w:rPr>
        <w:rFonts w:ascii="Symbol" w:hAnsi="Symbol"/>
      </w:rPr>
    </w:lvl>
    <w:lvl w:ilvl="7" w:tplc="848E9F66">
      <w:start w:val="1"/>
      <w:numFmt w:val="bullet"/>
      <w:lvlText w:val=""/>
      <w:lvlJc w:val="left"/>
      <w:pPr>
        <w:ind w:left="1080" w:hanging="360"/>
      </w:pPr>
      <w:rPr>
        <w:rFonts w:ascii="Symbol" w:hAnsi="Symbol"/>
      </w:rPr>
    </w:lvl>
    <w:lvl w:ilvl="8" w:tplc="B83A1806">
      <w:start w:val="1"/>
      <w:numFmt w:val="bullet"/>
      <w:lvlText w:val=""/>
      <w:lvlJc w:val="left"/>
      <w:pPr>
        <w:ind w:left="1080" w:hanging="360"/>
      </w:pPr>
      <w:rPr>
        <w:rFonts w:ascii="Symbol" w:hAnsi="Symbol"/>
      </w:rPr>
    </w:lvl>
  </w:abstractNum>
  <w:abstractNum w:abstractNumId="3" w15:restartNumberingAfterBreak="0">
    <w:nsid w:val="0BDF28C9"/>
    <w:multiLevelType w:val="hybridMultilevel"/>
    <w:tmpl w:val="B3C64440"/>
    <w:lvl w:ilvl="0" w:tplc="DAE652E4">
      <w:start w:val="1"/>
      <w:numFmt w:val="bullet"/>
      <w:lvlText w:val=""/>
      <w:lvlJc w:val="left"/>
      <w:pPr>
        <w:ind w:left="720" w:hanging="360"/>
      </w:pPr>
      <w:rPr>
        <w:rFonts w:ascii="Symbol" w:hAnsi="Symbol"/>
      </w:rPr>
    </w:lvl>
    <w:lvl w:ilvl="1" w:tplc="4A8EA08C">
      <w:start w:val="1"/>
      <w:numFmt w:val="bullet"/>
      <w:lvlText w:val=""/>
      <w:lvlJc w:val="left"/>
      <w:pPr>
        <w:ind w:left="720" w:hanging="360"/>
      </w:pPr>
      <w:rPr>
        <w:rFonts w:ascii="Symbol" w:hAnsi="Symbol"/>
      </w:rPr>
    </w:lvl>
    <w:lvl w:ilvl="2" w:tplc="903A8BAC">
      <w:start w:val="1"/>
      <w:numFmt w:val="bullet"/>
      <w:lvlText w:val=""/>
      <w:lvlJc w:val="left"/>
      <w:pPr>
        <w:ind w:left="720" w:hanging="360"/>
      </w:pPr>
      <w:rPr>
        <w:rFonts w:ascii="Symbol" w:hAnsi="Symbol"/>
      </w:rPr>
    </w:lvl>
    <w:lvl w:ilvl="3" w:tplc="BCEEAB54">
      <w:start w:val="1"/>
      <w:numFmt w:val="bullet"/>
      <w:lvlText w:val=""/>
      <w:lvlJc w:val="left"/>
      <w:pPr>
        <w:ind w:left="720" w:hanging="360"/>
      </w:pPr>
      <w:rPr>
        <w:rFonts w:ascii="Symbol" w:hAnsi="Symbol"/>
      </w:rPr>
    </w:lvl>
    <w:lvl w:ilvl="4" w:tplc="617AE86A">
      <w:start w:val="1"/>
      <w:numFmt w:val="bullet"/>
      <w:lvlText w:val=""/>
      <w:lvlJc w:val="left"/>
      <w:pPr>
        <w:ind w:left="720" w:hanging="360"/>
      </w:pPr>
      <w:rPr>
        <w:rFonts w:ascii="Symbol" w:hAnsi="Symbol"/>
      </w:rPr>
    </w:lvl>
    <w:lvl w:ilvl="5" w:tplc="AC32927E">
      <w:start w:val="1"/>
      <w:numFmt w:val="bullet"/>
      <w:lvlText w:val=""/>
      <w:lvlJc w:val="left"/>
      <w:pPr>
        <w:ind w:left="720" w:hanging="360"/>
      </w:pPr>
      <w:rPr>
        <w:rFonts w:ascii="Symbol" w:hAnsi="Symbol"/>
      </w:rPr>
    </w:lvl>
    <w:lvl w:ilvl="6" w:tplc="66D21286">
      <w:start w:val="1"/>
      <w:numFmt w:val="bullet"/>
      <w:lvlText w:val=""/>
      <w:lvlJc w:val="left"/>
      <w:pPr>
        <w:ind w:left="720" w:hanging="360"/>
      </w:pPr>
      <w:rPr>
        <w:rFonts w:ascii="Symbol" w:hAnsi="Symbol"/>
      </w:rPr>
    </w:lvl>
    <w:lvl w:ilvl="7" w:tplc="F2D0C58C">
      <w:start w:val="1"/>
      <w:numFmt w:val="bullet"/>
      <w:lvlText w:val=""/>
      <w:lvlJc w:val="left"/>
      <w:pPr>
        <w:ind w:left="720" w:hanging="360"/>
      </w:pPr>
      <w:rPr>
        <w:rFonts w:ascii="Symbol" w:hAnsi="Symbol"/>
      </w:rPr>
    </w:lvl>
    <w:lvl w:ilvl="8" w:tplc="3692C752">
      <w:start w:val="1"/>
      <w:numFmt w:val="bullet"/>
      <w:lvlText w:val=""/>
      <w:lvlJc w:val="left"/>
      <w:pPr>
        <w:ind w:left="720" w:hanging="360"/>
      </w:pPr>
      <w:rPr>
        <w:rFonts w:ascii="Symbol" w:hAnsi="Symbol"/>
      </w:rPr>
    </w:lvl>
  </w:abstractNum>
  <w:abstractNum w:abstractNumId="4" w15:restartNumberingAfterBreak="0">
    <w:nsid w:val="0D5C386D"/>
    <w:multiLevelType w:val="hybridMultilevel"/>
    <w:tmpl w:val="5B3EDA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DEA72FF"/>
    <w:multiLevelType w:val="hybridMultilevel"/>
    <w:tmpl w:val="08A88DBE"/>
    <w:lvl w:ilvl="0" w:tplc="5BA40CB4">
      <w:start w:val="1"/>
      <w:numFmt w:val="bullet"/>
      <w:lvlText w:val=""/>
      <w:lvlJc w:val="left"/>
      <w:pPr>
        <w:ind w:left="1080" w:hanging="360"/>
      </w:pPr>
      <w:rPr>
        <w:rFonts w:ascii="Symbol" w:hAnsi="Symbol"/>
      </w:rPr>
    </w:lvl>
    <w:lvl w:ilvl="1" w:tplc="D8421708">
      <w:start w:val="1"/>
      <w:numFmt w:val="bullet"/>
      <w:lvlText w:val=""/>
      <w:lvlJc w:val="left"/>
      <w:pPr>
        <w:ind w:left="1080" w:hanging="360"/>
      </w:pPr>
      <w:rPr>
        <w:rFonts w:ascii="Symbol" w:hAnsi="Symbol"/>
      </w:rPr>
    </w:lvl>
    <w:lvl w:ilvl="2" w:tplc="068682A4">
      <w:start w:val="1"/>
      <w:numFmt w:val="bullet"/>
      <w:lvlText w:val=""/>
      <w:lvlJc w:val="left"/>
      <w:pPr>
        <w:ind w:left="1080" w:hanging="360"/>
      </w:pPr>
      <w:rPr>
        <w:rFonts w:ascii="Symbol" w:hAnsi="Symbol"/>
      </w:rPr>
    </w:lvl>
    <w:lvl w:ilvl="3" w:tplc="3E829406">
      <w:start w:val="1"/>
      <w:numFmt w:val="bullet"/>
      <w:lvlText w:val=""/>
      <w:lvlJc w:val="left"/>
      <w:pPr>
        <w:ind w:left="1080" w:hanging="360"/>
      </w:pPr>
      <w:rPr>
        <w:rFonts w:ascii="Symbol" w:hAnsi="Symbol"/>
      </w:rPr>
    </w:lvl>
    <w:lvl w:ilvl="4" w:tplc="366AC914">
      <w:start w:val="1"/>
      <w:numFmt w:val="bullet"/>
      <w:lvlText w:val=""/>
      <w:lvlJc w:val="left"/>
      <w:pPr>
        <w:ind w:left="1080" w:hanging="360"/>
      </w:pPr>
      <w:rPr>
        <w:rFonts w:ascii="Symbol" w:hAnsi="Symbol"/>
      </w:rPr>
    </w:lvl>
    <w:lvl w:ilvl="5" w:tplc="9842C4FA">
      <w:start w:val="1"/>
      <w:numFmt w:val="bullet"/>
      <w:lvlText w:val=""/>
      <w:lvlJc w:val="left"/>
      <w:pPr>
        <w:ind w:left="1080" w:hanging="360"/>
      </w:pPr>
      <w:rPr>
        <w:rFonts w:ascii="Symbol" w:hAnsi="Symbol"/>
      </w:rPr>
    </w:lvl>
    <w:lvl w:ilvl="6" w:tplc="254E9984">
      <w:start w:val="1"/>
      <w:numFmt w:val="bullet"/>
      <w:lvlText w:val=""/>
      <w:lvlJc w:val="left"/>
      <w:pPr>
        <w:ind w:left="1080" w:hanging="360"/>
      </w:pPr>
      <w:rPr>
        <w:rFonts w:ascii="Symbol" w:hAnsi="Symbol"/>
      </w:rPr>
    </w:lvl>
    <w:lvl w:ilvl="7" w:tplc="E88A76C2">
      <w:start w:val="1"/>
      <w:numFmt w:val="bullet"/>
      <w:lvlText w:val=""/>
      <w:lvlJc w:val="left"/>
      <w:pPr>
        <w:ind w:left="1080" w:hanging="360"/>
      </w:pPr>
      <w:rPr>
        <w:rFonts w:ascii="Symbol" w:hAnsi="Symbol"/>
      </w:rPr>
    </w:lvl>
    <w:lvl w:ilvl="8" w:tplc="4AAE7A74">
      <w:start w:val="1"/>
      <w:numFmt w:val="bullet"/>
      <w:lvlText w:val=""/>
      <w:lvlJc w:val="left"/>
      <w:pPr>
        <w:ind w:left="1080" w:hanging="360"/>
      </w:pPr>
      <w:rPr>
        <w:rFonts w:ascii="Symbol" w:hAnsi="Symbol"/>
      </w:rPr>
    </w:lvl>
  </w:abstractNum>
  <w:abstractNum w:abstractNumId="6" w15:restartNumberingAfterBreak="0">
    <w:nsid w:val="12C370E0"/>
    <w:multiLevelType w:val="multilevel"/>
    <w:tmpl w:val="41FE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DD52B7"/>
    <w:multiLevelType w:val="hybridMultilevel"/>
    <w:tmpl w:val="E10879D4"/>
    <w:lvl w:ilvl="0" w:tplc="20A23EF6">
      <w:start w:val="1"/>
      <w:numFmt w:val="decimal"/>
      <w:lvlText w:val="%1."/>
      <w:lvlJc w:val="left"/>
      <w:pPr>
        <w:ind w:left="720" w:hanging="360"/>
      </w:pPr>
    </w:lvl>
    <w:lvl w:ilvl="1" w:tplc="B972E13C">
      <w:start w:val="1"/>
      <w:numFmt w:val="decimal"/>
      <w:lvlText w:val="%2."/>
      <w:lvlJc w:val="left"/>
      <w:pPr>
        <w:ind w:left="720" w:hanging="360"/>
      </w:pPr>
    </w:lvl>
    <w:lvl w:ilvl="2" w:tplc="726895F6">
      <w:start w:val="1"/>
      <w:numFmt w:val="decimal"/>
      <w:lvlText w:val="%3."/>
      <w:lvlJc w:val="left"/>
      <w:pPr>
        <w:ind w:left="720" w:hanging="360"/>
      </w:pPr>
    </w:lvl>
    <w:lvl w:ilvl="3" w:tplc="8AF4525E">
      <w:start w:val="1"/>
      <w:numFmt w:val="decimal"/>
      <w:lvlText w:val="%4."/>
      <w:lvlJc w:val="left"/>
      <w:pPr>
        <w:ind w:left="720" w:hanging="360"/>
      </w:pPr>
    </w:lvl>
    <w:lvl w:ilvl="4" w:tplc="6A246B5A">
      <w:start w:val="1"/>
      <w:numFmt w:val="decimal"/>
      <w:lvlText w:val="%5."/>
      <w:lvlJc w:val="left"/>
      <w:pPr>
        <w:ind w:left="720" w:hanging="360"/>
      </w:pPr>
    </w:lvl>
    <w:lvl w:ilvl="5" w:tplc="B782759E">
      <w:start w:val="1"/>
      <w:numFmt w:val="decimal"/>
      <w:lvlText w:val="%6."/>
      <w:lvlJc w:val="left"/>
      <w:pPr>
        <w:ind w:left="720" w:hanging="360"/>
      </w:pPr>
    </w:lvl>
    <w:lvl w:ilvl="6" w:tplc="9AF2BE8E">
      <w:start w:val="1"/>
      <w:numFmt w:val="decimal"/>
      <w:lvlText w:val="%7."/>
      <w:lvlJc w:val="left"/>
      <w:pPr>
        <w:ind w:left="720" w:hanging="360"/>
      </w:pPr>
    </w:lvl>
    <w:lvl w:ilvl="7" w:tplc="DD6AD122">
      <w:start w:val="1"/>
      <w:numFmt w:val="decimal"/>
      <w:lvlText w:val="%8."/>
      <w:lvlJc w:val="left"/>
      <w:pPr>
        <w:ind w:left="720" w:hanging="360"/>
      </w:pPr>
    </w:lvl>
    <w:lvl w:ilvl="8" w:tplc="BBC86246">
      <w:start w:val="1"/>
      <w:numFmt w:val="decimal"/>
      <w:lvlText w:val="%9."/>
      <w:lvlJc w:val="left"/>
      <w:pPr>
        <w:ind w:left="720" w:hanging="360"/>
      </w:pPr>
    </w:lvl>
  </w:abstractNum>
  <w:abstractNum w:abstractNumId="8" w15:restartNumberingAfterBreak="0">
    <w:nsid w:val="18CF6CF7"/>
    <w:multiLevelType w:val="hybridMultilevel"/>
    <w:tmpl w:val="15B899A0"/>
    <w:lvl w:ilvl="0" w:tplc="245E848C">
      <w:start w:val="1"/>
      <w:numFmt w:val="bullet"/>
      <w:lvlText w:val=""/>
      <w:lvlJc w:val="left"/>
      <w:pPr>
        <w:ind w:left="1080" w:hanging="360"/>
      </w:pPr>
      <w:rPr>
        <w:rFonts w:ascii="Symbol" w:hAnsi="Symbol"/>
      </w:rPr>
    </w:lvl>
    <w:lvl w:ilvl="1" w:tplc="71B25C1E">
      <w:start w:val="1"/>
      <w:numFmt w:val="bullet"/>
      <w:lvlText w:val=""/>
      <w:lvlJc w:val="left"/>
      <w:pPr>
        <w:ind w:left="1080" w:hanging="360"/>
      </w:pPr>
      <w:rPr>
        <w:rFonts w:ascii="Symbol" w:hAnsi="Symbol"/>
      </w:rPr>
    </w:lvl>
    <w:lvl w:ilvl="2" w:tplc="4D10E4E4">
      <w:start w:val="1"/>
      <w:numFmt w:val="bullet"/>
      <w:lvlText w:val=""/>
      <w:lvlJc w:val="left"/>
      <w:pPr>
        <w:ind w:left="1080" w:hanging="360"/>
      </w:pPr>
      <w:rPr>
        <w:rFonts w:ascii="Symbol" w:hAnsi="Symbol"/>
      </w:rPr>
    </w:lvl>
    <w:lvl w:ilvl="3" w:tplc="87680FEA">
      <w:start w:val="1"/>
      <w:numFmt w:val="bullet"/>
      <w:lvlText w:val=""/>
      <w:lvlJc w:val="left"/>
      <w:pPr>
        <w:ind w:left="1080" w:hanging="360"/>
      </w:pPr>
      <w:rPr>
        <w:rFonts w:ascii="Symbol" w:hAnsi="Symbol"/>
      </w:rPr>
    </w:lvl>
    <w:lvl w:ilvl="4" w:tplc="E9E46784">
      <w:start w:val="1"/>
      <w:numFmt w:val="bullet"/>
      <w:lvlText w:val=""/>
      <w:lvlJc w:val="left"/>
      <w:pPr>
        <w:ind w:left="1080" w:hanging="360"/>
      </w:pPr>
      <w:rPr>
        <w:rFonts w:ascii="Symbol" w:hAnsi="Symbol"/>
      </w:rPr>
    </w:lvl>
    <w:lvl w:ilvl="5" w:tplc="D104123E">
      <w:start w:val="1"/>
      <w:numFmt w:val="bullet"/>
      <w:lvlText w:val=""/>
      <w:lvlJc w:val="left"/>
      <w:pPr>
        <w:ind w:left="1080" w:hanging="360"/>
      </w:pPr>
      <w:rPr>
        <w:rFonts w:ascii="Symbol" w:hAnsi="Symbol"/>
      </w:rPr>
    </w:lvl>
    <w:lvl w:ilvl="6" w:tplc="39D8A650">
      <w:start w:val="1"/>
      <w:numFmt w:val="bullet"/>
      <w:lvlText w:val=""/>
      <w:lvlJc w:val="left"/>
      <w:pPr>
        <w:ind w:left="1080" w:hanging="360"/>
      </w:pPr>
      <w:rPr>
        <w:rFonts w:ascii="Symbol" w:hAnsi="Symbol"/>
      </w:rPr>
    </w:lvl>
    <w:lvl w:ilvl="7" w:tplc="D660CC62">
      <w:start w:val="1"/>
      <w:numFmt w:val="bullet"/>
      <w:lvlText w:val=""/>
      <w:lvlJc w:val="left"/>
      <w:pPr>
        <w:ind w:left="1080" w:hanging="360"/>
      </w:pPr>
      <w:rPr>
        <w:rFonts w:ascii="Symbol" w:hAnsi="Symbol"/>
      </w:rPr>
    </w:lvl>
    <w:lvl w:ilvl="8" w:tplc="8B140BD0">
      <w:start w:val="1"/>
      <w:numFmt w:val="bullet"/>
      <w:lvlText w:val=""/>
      <w:lvlJc w:val="left"/>
      <w:pPr>
        <w:ind w:left="1080" w:hanging="360"/>
      </w:pPr>
      <w:rPr>
        <w:rFonts w:ascii="Symbol" w:hAnsi="Symbol"/>
      </w:rPr>
    </w:lvl>
  </w:abstractNum>
  <w:abstractNum w:abstractNumId="9" w15:restartNumberingAfterBreak="0">
    <w:nsid w:val="1B9F66BA"/>
    <w:multiLevelType w:val="hybridMultilevel"/>
    <w:tmpl w:val="867E3AE2"/>
    <w:lvl w:ilvl="0" w:tplc="726052F2">
      <w:start w:val="1"/>
      <w:numFmt w:val="bullet"/>
      <w:lvlText w:val=""/>
      <w:lvlJc w:val="left"/>
      <w:pPr>
        <w:ind w:left="1080" w:hanging="360"/>
      </w:pPr>
      <w:rPr>
        <w:rFonts w:ascii="Symbol" w:hAnsi="Symbol"/>
      </w:rPr>
    </w:lvl>
    <w:lvl w:ilvl="1" w:tplc="85F461E2">
      <w:start w:val="1"/>
      <w:numFmt w:val="bullet"/>
      <w:lvlText w:val=""/>
      <w:lvlJc w:val="left"/>
      <w:pPr>
        <w:ind w:left="1080" w:hanging="360"/>
      </w:pPr>
      <w:rPr>
        <w:rFonts w:ascii="Symbol" w:hAnsi="Symbol"/>
      </w:rPr>
    </w:lvl>
    <w:lvl w:ilvl="2" w:tplc="8E26EAEE">
      <w:start w:val="1"/>
      <w:numFmt w:val="bullet"/>
      <w:lvlText w:val=""/>
      <w:lvlJc w:val="left"/>
      <w:pPr>
        <w:ind w:left="1080" w:hanging="360"/>
      </w:pPr>
      <w:rPr>
        <w:rFonts w:ascii="Symbol" w:hAnsi="Symbol"/>
      </w:rPr>
    </w:lvl>
    <w:lvl w:ilvl="3" w:tplc="62BC5002">
      <w:start w:val="1"/>
      <w:numFmt w:val="bullet"/>
      <w:lvlText w:val=""/>
      <w:lvlJc w:val="left"/>
      <w:pPr>
        <w:ind w:left="1080" w:hanging="360"/>
      </w:pPr>
      <w:rPr>
        <w:rFonts w:ascii="Symbol" w:hAnsi="Symbol"/>
      </w:rPr>
    </w:lvl>
    <w:lvl w:ilvl="4" w:tplc="D070D1E8">
      <w:start w:val="1"/>
      <w:numFmt w:val="bullet"/>
      <w:lvlText w:val=""/>
      <w:lvlJc w:val="left"/>
      <w:pPr>
        <w:ind w:left="1080" w:hanging="360"/>
      </w:pPr>
      <w:rPr>
        <w:rFonts w:ascii="Symbol" w:hAnsi="Symbol"/>
      </w:rPr>
    </w:lvl>
    <w:lvl w:ilvl="5" w:tplc="6FDA5BF8">
      <w:start w:val="1"/>
      <w:numFmt w:val="bullet"/>
      <w:lvlText w:val=""/>
      <w:lvlJc w:val="left"/>
      <w:pPr>
        <w:ind w:left="1080" w:hanging="360"/>
      </w:pPr>
      <w:rPr>
        <w:rFonts w:ascii="Symbol" w:hAnsi="Symbol"/>
      </w:rPr>
    </w:lvl>
    <w:lvl w:ilvl="6" w:tplc="A1C241F2">
      <w:start w:val="1"/>
      <w:numFmt w:val="bullet"/>
      <w:lvlText w:val=""/>
      <w:lvlJc w:val="left"/>
      <w:pPr>
        <w:ind w:left="1080" w:hanging="360"/>
      </w:pPr>
      <w:rPr>
        <w:rFonts w:ascii="Symbol" w:hAnsi="Symbol"/>
      </w:rPr>
    </w:lvl>
    <w:lvl w:ilvl="7" w:tplc="41166F6A">
      <w:start w:val="1"/>
      <w:numFmt w:val="bullet"/>
      <w:lvlText w:val=""/>
      <w:lvlJc w:val="left"/>
      <w:pPr>
        <w:ind w:left="1080" w:hanging="360"/>
      </w:pPr>
      <w:rPr>
        <w:rFonts w:ascii="Symbol" w:hAnsi="Symbol"/>
      </w:rPr>
    </w:lvl>
    <w:lvl w:ilvl="8" w:tplc="8DD6D7EA">
      <w:start w:val="1"/>
      <w:numFmt w:val="bullet"/>
      <w:lvlText w:val=""/>
      <w:lvlJc w:val="left"/>
      <w:pPr>
        <w:ind w:left="1080" w:hanging="360"/>
      </w:pPr>
      <w:rPr>
        <w:rFonts w:ascii="Symbol" w:hAnsi="Symbol"/>
      </w:rPr>
    </w:lvl>
  </w:abstractNum>
  <w:abstractNum w:abstractNumId="10" w15:restartNumberingAfterBreak="0">
    <w:nsid w:val="1C4C4C3B"/>
    <w:multiLevelType w:val="multilevel"/>
    <w:tmpl w:val="58B4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E7678F"/>
    <w:multiLevelType w:val="hybridMultilevel"/>
    <w:tmpl w:val="6602CF04"/>
    <w:lvl w:ilvl="0" w:tplc="6CD6B790">
      <w:start w:val="1"/>
      <w:numFmt w:val="lowerLetter"/>
      <w:lvlText w:val="%1)"/>
      <w:lvlJc w:val="left"/>
      <w:pPr>
        <w:ind w:left="1020" w:hanging="360"/>
      </w:pPr>
    </w:lvl>
    <w:lvl w:ilvl="1" w:tplc="B92E9FF2">
      <w:start w:val="1"/>
      <w:numFmt w:val="lowerLetter"/>
      <w:lvlText w:val="%2)"/>
      <w:lvlJc w:val="left"/>
      <w:pPr>
        <w:ind w:left="1020" w:hanging="360"/>
      </w:pPr>
    </w:lvl>
    <w:lvl w:ilvl="2" w:tplc="9DCC0CCC">
      <w:start w:val="1"/>
      <w:numFmt w:val="lowerLetter"/>
      <w:lvlText w:val="%3)"/>
      <w:lvlJc w:val="left"/>
      <w:pPr>
        <w:ind w:left="1020" w:hanging="360"/>
      </w:pPr>
    </w:lvl>
    <w:lvl w:ilvl="3" w:tplc="557E42BE">
      <w:start w:val="1"/>
      <w:numFmt w:val="lowerLetter"/>
      <w:lvlText w:val="%4)"/>
      <w:lvlJc w:val="left"/>
      <w:pPr>
        <w:ind w:left="1020" w:hanging="360"/>
      </w:pPr>
    </w:lvl>
    <w:lvl w:ilvl="4" w:tplc="FF3EAB02">
      <w:start w:val="1"/>
      <w:numFmt w:val="lowerLetter"/>
      <w:lvlText w:val="%5)"/>
      <w:lvlJc w:val="left"/>
      <w:pPr>
        <w:ind w:left="1020" w:hanging="360"/>
      </w:pPr>
    </w:lvl>
    <w:lvl w:ilvl="5" w:tplc="0ED6853A">
      <w:start w:val="1"/>
      <w:numFmt w:val="lowerLetter"/>
      <w:lvlText w:val="%6)"/>
      <w:lvlJc w:val="left"/>
      <w:pPr>
        <w:ind w:left="1020" w:hanging="360"/>
      </w:pPr>
    </w:lvl>
    <w:lvl w:ilvl="6" w:tplc="7E4EF2D6">
      <w:start w:val="1"/>
      <w:numFmt w:val="lowerLetter"/>
      <w:lvlText w:val="%7)"/>
      <w:lvlJc w:val="left"/>
      <w:pPr>
        <w:ind w:left="1020" w:hanging="360"/>
      </w:pPr>
    </w:lvl>
    <w:lvl w:ilvl="7" w:tplc="A662A0D2">
      <w:start w:val="1"/>
      <w:numFmt w:val="lowerLetter"/>
      <w:lvlText w:val="%8)"/>
      <w:lvlJc w:val="left"/>
      <w:pPr>
        <w:ind w:left="1020" w:hanging="360"/>
      </w:pPr>
    </w:lvl>
    <w:lvl w:ilvl="8" w:tplc="1A0E08DA">
      <w:start w:val="1"/>
      <w:numFmt w:val="lowerLetter"/>
      <w:lvlText w:val="%9)"/>
      <w:lvlJc w:val="left"/>
      <w:pPr>
        <w:ind w:left="1020" w:hanging="360"/>
      </w:pPr>
    </w:lvl>
  </w:abstractNum>
  <w:abstractNum w:abstractNumId="12" w15:restartNumberingAfterBreak="0">
    <w:nsid w:val="218F2158"/>
    <w:multiLevelType w:val="hybridMultilevel"/>
    <w:tmpl w:val="A88A236E"/>
    <w:lvl w:ilvl="0" w:tplc="87BCC4EC">
      <w:start w:val="1"/>
      <w:numFmt w:val="decimal"/>
      <w:lvlText w:val="%1."/>
      <w:lvlJc w:val="left"/>
      <w:pPr>
        <w:ind w:left="720" w:hanging="360"/>
      </w:pPr>
    </w:lvl>
    <w:lvl w:ilvl="1" w:tplc="0BD43DD6">
      <w:start w:val="1"/>
      <w:numFmt w:val="decimal"/>
      <w:lvlText w:val="%2."/>
      <w:lvlJc w:val="left"/>
      <w:pPr>
        <w:ind w:left="720" w:hanging="360"/>
      </w:pPr>
    </w:lvl>
    <w:lvl w:ilvl="2" w:tplc="BDBAFE68">
      <w:start w:val="1"/>
      <w:numFmt w:val="decimal"/>
      <w:lvlText w:val="%3."/>
      <w:lvlJc w:val="left"/>
      <w:pPr>
        <w:ind w:left="720" w:hanging="360"/>
      </w:pPr>
    </w:lvl>
    <w:lvl w:ilvl="3" w:tplc="912A646C">
      <w:start w:val="1"/>
      <w:numFmt w:val="decimal"/>
      <w:lvlText w:val="%4."/>
      <w:lvlJc w:val="left"/>
      <w:pPr>
        <w:ind w:left="720" w:hanging="360"/>
      </w:pPr>
    </w:lvl>
    <w:lvl w:ilvl="4" w:tplc="17CA17BA">
      <w:start w:val="1"/>
      <w:numFmt w:val="decimal"/>
      <w:lvlText w:val="%5."/>
      <w:lvlJc w:val="left"/>
      <w:pPr>
        <w:ind w:left="720" w:hanging="360"/>
      </w:pPr>
    </w:lvl>
    <w:lvl w:ilvl="5" w:tplc="A93043CC">
      <w:start w:val="1"/>
      <w:numFmt w:val="decimal"/>
      <w:lvlText w:val="%6."/>
      <w:lvlJc w:val="left"/>
      <w:pPr>
        <w:ind w:left="720" w:hanging="360"/>
      </w:pPr>
    </w:lvl>
    <w:lvl w:ilvl="6" w:tplc="554A6D7C">
      <w:start w:val="1"/>
      <w:numFmt w:val="decimal"/>
      <w:lvlText w:val="%7."/>
      <w:lvlJc w:val="left"/>
      <w:pPr>
        <w:ind w:left="720" w:hanging="360"/>
      </w:pPr>
    </w:lvl>
    <w:lvl w:ilvl="7" w:tplc="C1B83BB6">
      <w:start w:val="1"/>
      <w:numFmt w:val="decimal"/>
      <w:lvlText w:val="%8."/>
      <w:lvlJc w:val="left"/>
      <w:pPr>
        <w:ind w:left="720" w:hanging="360"/>
      </w:pPr>
    </w:lvl>
    <w:lvl w:ilvl="8" w:tplc="1660DD32">
      <w:start w:val="1"/>
      <w:numFmt w:val="decimal"/>
      <w:lvlText w:val="%9."/>
      <w:lvlJc w:val="left"/>
      <w:pPr>
        <w:ind w:left="720" w:hanging="360"/>
      </w:pPr>
    </w:lvl>
  </w:abstractNum>
  <w:abstractNum w:abstractNumId="13" w15:restartNumberingAfterBreak="0">
    <w:nsid w:val="22EE2EC6"/>
    <w:multiLevelType w:val="hybridMultilevel"/>
    <w:tmpl w:val="31504582"/>
    <w:lvl w:ilvl="0" w:tplc="0F20AA7C">
      <w:start w:val="1"/>
      <w:numFmt w:val="decimal"/>
      <w:lvlText w:val="%1."/>
      <w:lvlJc w:val="left"/>
      <w:pPr>
        <w:ind w:left="720" w:hanging="360"/>
      </w:pPr>
    </w:lvl>
    <w:lvl w:ilvl="1" w:tplc="EC9E0A3E">
      <w:start w:val="1"/>
      <w:numFmt w:val="decimal"/>
      <w:lvlText w:val="%2."/>
      <w:lvlJc w:val="left"/>
      <w:pPr>
        <w:ind w:left="720" w:hanging="360"/>
      </w:pPr>
    </w:lvl>
    <w:lvl w:ilvl="2" w:tplc="5652DE94">
      <w:start w:val="1"/>
      <w:numFmt w:val="decimal"/>
      <w:lvlText w:val="%3."/>
      <w:lvlJc w:val="left"/>
      <w:pPr>
        <w:ind w:left="720" w:hanging="360"/>
      </w:pPr>
    </w:lvl>
    <w:lvl w:ilvl="3" w:tplc="8D8A8D58">
      <w:start w:val="1"/>
      <w:numFmt w:val="decimal"/>
      <w:lvlText w:val="%4."/>
      <w:lvlJc w:val="left"/>
      <w:pPr>
        <w:ind w:left="720" w:hanging="360"/>
      </w:pPr>
    </w:lvl>
    <w:lvl w:ilvl="4" w:tplc="D22A391C">
      <w:start w:val="1"/>
      <w:numFmt w:val="decimal"/>
      <w:lvlText w:val="%5."/>
      <w:lvlJc w:val="left"/>
      <w:pPr>
        <w:ind w:left="720" w:hanging="360"/>
      </w:pPr>
    </w:lvl>
    <w:lvl w:ilvl="5" w:tplc="578AE0A6">
      <w:start w:val="1"/>
      <w:numFmt w:val="decimal"/>
      <w:lvlText w:val="%6."/>
      <w:lvlJc w:val="left"/>
      <w:pPr>
        <w:ind w:left="720" w:hanging="360"/>
      </w:pPr>
    </w:lvl>
    <w:lvl w:ilvl="6" w:tplc="DBEC8DBE">
      <w:start w:val="1"/>
      <w:numFmt w:val="decimal"/>
      <w:lvlText w:val="%7."/>
      <w:lvlJc w:val="left"/>
      <w:pPr>
        <w:ind w:left="720" w:hanging="360"/>
      </w:pPr>
    </w:lvl>
    <w:lvl w:ilvl="7" w:tplc="21B0D046">
      <w:start w:val="1"/>
      <w:numFmt w:val="decimal"/>
      <w:lvlText w:val="%8."/>
      <w:lvlJc w:val="left"/>
      <w:pPr>
        <w:ind w:left="720" w:hanging="360"/>
      </w:pPr>
    </w:lvl>
    <w:lvl w:ilvl="8" w:tplc="BE684E58">
      <w:start w:val="1"/>
      <w:numFmt w:val="decimal"/>
      <w:lvlText w:val="%9."/>
      <w:lvlJc w:val="left"/>
      <w:pPr>
        <w:ind w:left="720" w:hanging="360"/>
      </w:pPr>
    </w:lvl>
  </w:abstractNum>
  <w:abstractNum w:abstractNumId="14" w15:restartNumberingAfterBreak="0">
    <w:nsid w:val="22F8414D"/>
    <w:multiLevelType w:val="hybridMultilevel"/>
    <w:tmpl w:val="C8224B14"/>
    <w:lvl w:ilvl="0" w:tplc="BA2CA7E8">
      <w:start w:val="1"/>
      <w:numFmt w:val="bullet"/>
      <w:lvlText w:val=""/>
      <w:lvlJc w:val="left"/>
      <w:pPr>
        <w:ind w:left="1080" w:hanging="360"/>
      </w:pPr>
      <w:rPr>
        <w:rFonts w:ascii="Symbol" w:hAnsi="Symbol"/>
      </w:rPr>
    </w:lvl>
    <w:lvl w:ilvl="1" w:tplc="03AC16CC">
      <w:start w:val="1"/>
      <w:numFmt w:val="bullet"/>
      <w:lvlText w:val=""/>
      <w:lvlJc w:val="left"/>
      <w:pPr>
        <w:ind w:left="1080" w:hanging="360"/>
      </w:pPr>
      <w:rPr>
        <w:rFonts w:ascii="Symbol" w:hAnsi="Symbol"/>
      </w:rPr>
    </w:lvl>
    <w:lvl w:ilvl="2" w:tplc="D9A05EC0">
      <w:start w:val="1"/>
      <w:numFmt w:val="bullet"/>
      <w:lvlText w:val=""/>
      <w:lvlJc w:val="left"/>
      <w:pPr>
        <w:ind w:left="1080" w:hanging="360"/>
      </w:pPr>
      <w:rPr>
        <w:rFonts w:ascii="Symbol" w:hAnsi="Symbol"/>
      </w:rPr>
    </w:lvl>
    <w:lvl w:ilvl="3" w:tplc="75802DD6">
      <w:start w:val="1"/>
      <w:numFmt w:val="bullet"/>
      <w:lvlText w:val=""/>
      <w:lvlJc w:val="left"/>
      <w:pPr>
        <w:ind w:left="1080" w:hanging="360"/>
      </w:pPr>
      <w:rPr>
        <w:rFonts w:ascii="Symbol" w:hAnsi="Symbol"/>
      </w:rPr>
    </w:lvl>
    <w:lvl w:ilvl="4" w:tplc="C7A825F6">
      <w:start w:val="1"/>
      <w:numFmt w:val="bullet"/>
      <w:lvlText w:val=""/>
      <w:lvlJc w:val="left"/>
      <w:pPr>
        <w:ind w:left="1080" w:hanging="360"/>
      </w:pPr>
      <w:rPr>
        <w:rFonts w:ascii="Symbol" w:hAnsi="Symbol"/>
      </w:rPr>
    </w:lvl>
    <w:lvl w:ilvl="5" w:tplc="B80E87F0">
      <w:start w:val="1"/>
      <w:numFmt w:val="bullet"/>
      <w:lvlText w:val=""/>
      <w:lvlJc w:val="left"/>
      <w:pPr>
        <w:ind w:left="1080" w:hanging="360"/>
      </w:pPr>
      <w:rPr>
        <w:rFonts w:ascii="Symbol" w:hAnsi="Symbol"/>
      </w:rPr>
    </w:lvl>
    <w:lvl w:ilvl="6" w:tplc="80583D98">
      <w:start w:val="1"/>
      <w:numFmt w:val="bullet"/>
      <w:lvlText w:val=""/>
      <w:lvlJc w:val="left"/>
      <w:pPr>
        <w:ind w:left="1080" w:hanging="360"/>
      </w:pPr>
      <w:rPr>
        <w:rFonts w:ascii="Symbol" w:hAnsi="Symbol"/>
      </w:rPr>
    </w:lvl>
    <w:lvl w:ilvl="7" w:tplc="62DCF23E">
      <w:start w:val="1"/>
      <w:numFmt w:val="bullet"/>
      <w:lvlText w:val=""/>
      <w:lvlJc w:val="left"/>
      <w:pPr>
        <w:ind w:left="1080" w:hanging="360"/>
      </w:pPr>
      <w:rPr>
        <w:rFonts w:ascii="Symbol" w:hAnsi="Symbol"/>
      </w:rPr>
    </w:lvl>
    <w:lvl w:ilvl="8" w:tplc="EB2485A6">
      <w:start w:val="1"/>
      <w:numFmt w:val="bullet"/>
      <w:lvlText w:val=""/>
      <w:lvlJc w:val="left"/>
      <w:pPr>
        <w:ind w:left="1080" w:hanging="360"/>
      </w:pPr>
      <w:rPr>
        <w:rFonts w:ascii="Symbol" w:hAnsi="Symbol"/>
      </w:rPr>
    </w:lvl>
  </w:abstractNum>
  <w:abstractNum w:abstractNumId="15" w15:restartNumberingAfterBreak="0">
    <w:nsid w:val="23EB1E51"/>
    <w:multiLevelType w:val="hybridMultilevel"/>
    <w:tmpl w:val="88D84F2A"/>
    <w:lvl w:ilvl="0" w:tplc="5620701C">
      <w:start w:val="1"/>
      <w:numFmt w:val="bullet"/>
      <w:lvlText w:val=""/>
      <w:lvlJc w:val="left"/>
      <w:pPr>
        <w:ind w:left="1080" w:hanging="360"/>
      </w:pPr>
      <w:rPr>
        <w:rFonts w:ascii="Symbol" w:hAnsi="Symbol"/>
      </w:rPr>
    </w:lvl>
    <w:lvl w:ilvl="1" w:tplc="837EF0FC">
      <w:start w:val="1"/>
      <w:numFmt w:val="bullet"/>
      <w:lvlText w:val=""/>
      <w:lvlJc w:val="left"/>
      <w:pPr>
        <w:ind w:left="1080" w:hanging="360"/>
      </w:pPr>
      <w:rPr>
        <w:rFonts w:ascii="Symbol" w:hAnsi="Symbol"/>
      </w:rPr>
    </w:lvl>
    <w:lvl w:ilvl="2" w:tplc="BE8A54F2">
      <w:start w:val="1"/>
      <w:numFmt w:val="bullet"/>
      <w:lvlText w:val=""/>
      <w:lvlJc w:val="left"/>
      <w:pPr>
        <w:ind w:left="1080" w:hanging="360"/>
      </w:pPr>
      <w:rPr>
        <w:rFonts w:ascii="Symbol" w:hAnsi="Symbol"/>
      </w:rPr>
    </w:lvl>
    <w:lvl w:ilvl="3" w:tplc="63368EDA">
      <w:start w:val="1"/>
      <w:numFmt w:val="bullet"/>
      <w:lvlText w:val=""/>
      <w:lvlJc w:val="left"/>
      <w:pPr>
        <w:ind w:left="1080" w:hanging="360"/>
      </w:pPr>
      <w:rPr>
        <w:rFonts w:ascii="Symbol" w:hAnsi="Symbol"/>
      </w:rPr>
    </w:lvl>
    <w:lvl w:ilvl="4" w:tplc="B10CA364">
      <w:start w:val="1"/>
      <w:numFmt w:val="bullet"/>
      <w:lvlText w:val=""/>
      <w:lvlJc w:val="left"/>
      <w:pPr>
        <w:ind w:left="1080" w:hanging="360"/>
      </w:pPr>
      <w:rPr>
        <w:rFonts w:ascii="Symbol" w:hAnsi="Symbol"/>
      </w:rPr>
    </w:lvl>
    <w:lvl w:ilvl="5" w:tplc="DFC051F8">
      <w:start w:val="1"/>
      <w:numFmt w:val="bullet"/>
      <w:lvlText w:val=""/>
      <w:lvlJc w:val="left"/>
      <w:pPr>
        <w:ind w:left="1080" w:hanging="360"/>
      </w:pPr>
      <w:rPr>
        <w:rFonts w:ascii="Symbol" w:hAnsi="Symbol"/>
      </w:rPr>
    </w:lvl>
    <w:lvl w:ilvl="6" w:tplc="00843ED6">
      <w:start w:val="1"/>
      <w:numFmt w:val="bullet"/>
      <w:lvlText w:val=""/>
      <w:lvlJc w:val="left"/>
      <w:pPr>
        <w:ind w:left="1080" w:hanging="360"/>
      </w:pPr>
      <w:rPr>
        <w:rFonts w:ascii="Symbol" w:hAnsi="Symbol"/>
      </w:rPr>
    </w:lvl>
    <w:lvl w:ilvl="7" w:tplc="0E76278C">
      <w:start w:val="1"/>
      <w:numFmt w:val="bullet"/>
      <w:lvlText w:val=""/>
      <w:lvlJc w:val="left"/>
      <w:pPr>
        <w:ind w:left="1080" w:hanging="360"/>
      </w:pPr>
      <w:rPr>
        <w:rFonts w:ascii="Symbol" w:hAnsi="Symbol"/>
      </w:rPr>
    </w:lvl>
    <w:lvl w:ilvl="8" w:tplc="7F2A110A">
      <w:start w:val="1"/>
      <w:numFmt w:val="bullet"/>
      <w:lvlText w:val=""/>
      <w:lvlJc w:val="left"/>
      <w:pPr>
        <w:ind w:left="1080" w:hanging="360"/>
      </w:pPr>
      <w:rPr>
        <w:rFonts w:ascii="Symbol" w:hAnsi="Symbol"/>
      </w:rPr>
    </w:lvl>
  </w:abstractNum>
  <w:abstractNum w:abstractNumId="16" w15:restartNumberingAfterBreak="0">
    <w:nsid w:val="2DF552F8"/>
    <w:multiLevelType w:val="hybridMultilevel"/>
    <w:tmpl w:val="5F083D6C"/>
    <w:lvl w:ilvl="0" w:tplc="C4A81724">
      <w:start w:val="1"/>
      <w:numFmt w:val="bullet"/>
      <w:lvlText w:val=""/>
      <w:lvlJc w:val="left"/>
      <w:pPr>
        <w:ind w:left="720" w:hanging="360"/>
      </w:pPr>
      <w:rPr>
        <w:rFonts w:ascii="Symbol" w:hAnsi="Symbol"/>
      </w:rPr>
    </w:lvl>
    <w:lvl w:ilvl="1" w:tplc="3A4A73E2">
      <w:start w:val="1"/>
      <w:numFmt w:val="bullet"/>
      <w:lvlText w:val=""/>
      <w:lvlJc w:val="left"/>
      <w:pPr>
        <w:ind w:left="720" w:hanging="360"/>
      </w:pPr>
      <w:rPr>
        <w:rFonts w:ascii="Symbol" w:hAnsi="Symbol"/>
      </w:rPr>
    </w:lvl>
    <w:lvl w:ilvl="2" w:tplc="0E426D96">
      <w:start w:val="1"/>
      <w:numFmt w:val="bullet"/>
      <w:lvlText w:val=""/>
      <w:lvlJc w:val="left"/>
      <w:pPr>
        <w:ind w:left="720" w:hanging="360"/>
      </w:pPr>
      <w:rPr>
        <w:rFonts w:ascii="Symbol" w:hAnsi="Symbol"/>
      </w:rPr>
    </w:lvl>
    <w:lvl w:ilvl="3" w:tplc="B12219D8">
      <w:start w:val="1"/>
      <w:numFmt w:val="bullet"/>
      <w:lvlText w:val=""/>
      <w:lvlJc w:val="left"/>
      <w:pPr>
        <w:ind w:left="720" w:hanging="360"/>
      </w:pPr>
      <w:rPr>
        <w:rFonts w:ascii="Symbol" w:hAnsi="Symbol"/>
      </w:rPr>
    </w:lvl>
    <w:lvl w:ilvl="4" w:tplc="C888BD3E">
      <w:start w:val="1"/>
      <w:numFmt w:val="bullet"/>
      <w:lvlText w:val=""/>
      <w:lvlJc w:val="left"/>
      <w:pPr>
        <w:ind w:left="720" w:hanging="360"/>
      </w:pPr>
      <w:rPr>
        <w:rFonts w:ascii="Symbol" w:hAnsi="Symbol"/>
      </w:rPr>
    </w:lvl>
    <w:lvl w:ilvl="5" w:tplc="A95826D4">
      <w:start w:val="1"/>
      <w:numFmt w:val="bullet"/>
      <w:lvlText w:val=""/>
      <w:lvlJc w:val="left"/>
      <w:pPr>
        <w:ind w:left="720" w:hanging="360"/>
      </w:pPr>
      <w:rPr>
        <w:rFonts w:ascii="Symbol" w:hAnsi="Symbol"/>
      </w:rPr>
    </w:lvl>
    <w:lvl w:ilvl="6" w:tplc="00E840CA">
      <w:start w:val="1"/>
      <w:numFmt w:val="bullet"/>
      <w:lvlText w:val=""/>
      <w:lvlJc w:val="left"/>
      <w:pPr>
        <w:ind w:left="720" w:hanging="360"/>
      </w:pPr>
      <w:rPr>
        <w:rFonts w:ascii="Symbol" w:hAnsi="Symbol"/>
      </w:rPr>
    </w:lvl>
    <w:lvl w:ilvl="7" w:tplc="17440EC8">
      <w:start w:val="1"/>
      <w:numFmt w:val="bullet"/>
      <w:lvlText w:val=""/>
      <w:lvlJc w:val="left"/>
      <w:pPr>
        <w:ind w:left="720" w:hanging="360"/>
      </w:pPr>
      <w:rPr>
        <w:rFonts w:ascii="Symbol" w:hAnsi="Symbol"/>
      </w:rPr>
    </w:lvl>
    <w:lvl w:ilvl="8" w:tplc="52CE3F04">
      <w:start w:val="1"/>
      <w:numFmt w:val="bullet"/>
      <w:lvlText w:val=""/>
      <w:lvlJc w:val="left"/>
      <w:pPr>
        <w:ind w:left="720" w:hanging="360"/>
      </w:pPr>
      <w:rPr>
        <w:rFonts w:ascii="Symbol" w:hAnsi="Symbol"/>
      </w:rPr>
    </w:lvl>
  </w:abstractNum>
  <w:abstractNum w:abstractNumId="17" w15:restartNumberingAfterBreak="0">
    <w:nsid w:val="2F0A44E4"/>
    <w:multiLevelType w:val="multilevel"/>
    <w:tmpl w:val="47AC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815A75"/>
    <w:multiLevelType w:val="hybridMultilevel"/>
    <w:tmpl w:val="FD16EC3C"/>
    <w:lvl w:ilvl="0" w:tplc="39B8AEA4">
      <w:start w:val="1"/>
      <w:numFmt w:val="bullet"/>
      <w:lvlText w:val="●"/>
      <w:lvlJc w:val="left"/>
      <w:pPr>
        <w:ind w:left="720" w:hanging="360"/>
      </w:pPr>
      <w:rPr>
        <w:rFonts w:ascii="Symbol" w:hAnsi="Symbol" w:hint="default"/>
        <w:u w:val="none"/>
      </w:rPr>
    </w:lvl>
    <w:lvl w:ilvl="1" w:tplc="3CF4C132">
      <w:start w:val="1"/>
      <w:numFmt w:val="bullet"/>
      <w:lvlText w:val="○"/>
      <w:lvlJc w:val="left"/>
      <w:pPr>
        <w:ind w:left="1440" w:hanging="360"/>
      </w:pPr>
      <w:rPr>
        <w:rFonts w:hint="default"/>
        <w:u w:val="none"/>
      </w:rPr>
    </w:lvl>
    <w:lvl w:ilvl="2" w:tplc="5490A5F2">
      <w:start w:val="1"/>
      <w:numFmt w:val="bullet"/>
      <w:lvlText w:val="■"/>
      <w:lvlJc w:val="left"/>
      <w:pPr>
        <w:ind w:left="2160" w:hanging="360"/>
      </w:pPr>
      <w:rPr>
        <w:rFonts w:hint="default"/>
        <w:u w:val="none"/>
      </w:rPr>
    </w:lvl>
    <w:lvl w:ilvl="3" w:tplc="D99824B2">
      <w:start w:val="1"/>
      <w:numFmt w:val="bullet"/>
      <w:lvlText w:val="●"/>
      <w:lvlJc w:val="left"/>
      <w:pPr>
        <w:ind w:left="2880" w:hanging="360"/>
      </w:pPr>
      <w:rPr>
        <w:rFonts w:hint="default"/>
        <w:u w:val="none"/>
      </w:rPr>
    </w:lvl>
    <w:lvl w:ilvl="4" w:tplc="28686EDE">
      <w:start w:val="1"/>
      <w:numFmt w:val="bullet"/>
      <w:lvlText w:val="○"/>
      <w:lvlJc w:val="left"/>
      <w:pPr>
        <w:ind w:left="3600" w:hanging="360"/>
      </w:pPr>
      <w:rPr>
        <w:rFonts w:hint="default"/>
        <w:u w:val="none"/>
      </w:rPr>
    </w:lvl>
    <w:lvl w:ilvl="5" w:tplc="D30E77BA">
      <w:start w:val="1"/>
      <w:numFmt w:val="bullet"/>
      <w:lvlText w:val="■"/>
      <w:lvlJc w:val="left"/>
      <w:pPr>
        <w:ind w:left="4320" w:hanging="360"/>
      </w:pPr>
      <w:rPr>
        <w:rFonts w:hint="default"/>
        <w:u w:val="none"/>
      </w:rPr>
    </w:lvl>
    <w:lvl w:ilvl="6" w:tplc="7702EF76">
      <w:start w:val="1"/>
      <w:numFmt w:val="bullet"/>
      <w:lvlText w:val="●"/>
      <w:lvlJc w:val="left"/>
      <w:pPr>
        <w:ind w:left="5040" w:hanging="360"/>
      </w:pPr>
      <w:rPr>
        <w:rFonts w:hint="default"/>
        <w:u w:val="none"/>
      </w:rPr>
    </w:lvl>
    <w:lvl w:ilvl="7" w:tplc="411404A2">
      <w:start w:val="1"/>
      <w:numFmt w:val="bullet"/>
      <w:lvlText w:val="○"/>
      <w:lvlJc w:val="left"/>
      <w:pPr>
        <w:ind w:left="5760" w:hanging="360"/>
      </w:pPr>
      <w:rPr>
        <w:rFonts w:hint="default"/>
        <w:u w:val="none"/>
      </w:rPr>
    </w:lvl>
    <w:lvl w:ilvl="8" w:tplc="2B9C4824">
      <w:start w:val="1"/>
      <w:numFmt w:val="bullet"/>
      <w:lvlText w:val="■"/>
      <w:lvlJc w:val="left"/>
      <w:pPr>
        <w:ind w:left="6480" w:hanging="360"/>
      </w:pPr>
      <w:rPr>
        <w:rFonts w:hint="default"/>
        <w:u w:val="none"/>
      </w:rPr>
    </w:lvl>
  </w:abstractNum>
  <w:abstractNum w:abstractNumId="19" w15:restartNumberingAfterBreak="0">
    <w:nsid w:val="3584449B"/>
    <w:multiLevelType w:val="multilevel"/>
    <w:tmpl w:val="7AA0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754C82"/>
    <w:multiLevelType w:val="multilevel"/>
    <w:tmpl w:val="B72C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0E040A"/>
    <w:multiLevelType w:val="hybridMultilevel"/>
    <w:tmpl w:val="A1D25DC0"/>
    <w:lvl w:ilvl="0" w:tplc="7764CC5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3EF66"/>
    <w:multiLevelType w:val="hybridMultilevel"/>
    <w:tmpl w:val="EE54C10C"/>
    <w:lvl w:ilvl="0" w:tplc="A006977A">
      <w:start w:val="1"/>
      <w:numFmt w:val="bullet"/>
      <w:lvlText w:val="●"/>
      <w:lvlJc w:val="left"/>
      <w:pPr>
        <w:ind w:left="720" w:hanging="360"/>
      </w:pPr>
      <w:rPr>
        <w:rFonts w:ascii="Symbol" w:hAnsi="Symbol" w:hint="default"/>
      </w:rPr>
    </w:lvl>
    <w:lvl w:ilvl="1" w:tplc="BFA237CE">
      <w:start w:val="1"/>
      <w:numFmt w:val="bullet"/>
      <w:lvlText w:val="o"/>
      <w:lvlJc w:val="left"/>
      <w:pPr>
        <w:ind w:left="1440" w:hanging="360"/>
      </w:pPr>
      <w:rPr>
        <w:rFonts w:ascii="Courier New" w:hAnsi="Courier New" w:hint="default"/>
      </w:rPr>
    </w:lvl>
    <w:lvl w:ilvl="2" w:tplc="5808C4A2">
      <w:start w:val="1"/>
      <w:numFmt w:val="bullet"/>
      <w:lvlText w:val=""/>
      <w:lvlJc w:val="left"/>
      <w:pPr>
        <w:ind w:left="2160" w:hanging="360"/>
      </w:pPr>
      <w:rPr>
        <w:rFonts w:ascii="Wingdings" w:hAnsi="Wingdings" w:hint="default"/>
      </w:rPr>
    </w:lvl>
    <w:lvl w:ilvl="3" w:tplc="082CE6AE">
      <w:start w:val="1"/>
      <w:numFmt w:val="bullet"/>
      <w:lvlText w:val=""/>
      <w:lvlJc w:val="left"/>
      <w:pPr>
        <w:ind w:left="2880" w:hanging="360"/>
      </w:pPr>
      <w:rPr>
        <w:rFonts w:ascii="Symbol" w:hAnsi="Symbol" w:hint="default"/>
      </w:rPr>
    </w:lvl>
    <w:lvl w:ilvl="4" w:tplc="4AFE70D8">
      <w:start w:val="1"/>
      <w:numFmt w:val="bullet"/>
      <w:lvlText w:val="o"/>
      <w:lvlJc w:val="left"/>
      <w:pPr>
        <w:ind w:left="3600" w:hanging="360"/>
      </w:pPr>
      <w:rPr>
        <w:rFonts w:ascii="Courier New" w:hAnsi="Courier New" w:hint="default"/>
      </w:rPr>
    </w:lvl>
    <w:lvl w:ilvl="5" w:tplc="8B2A48A4">
      <w:start w:val="1"/>
      <w:numFmt w:val="bullet"/>
      <w:lvlText w:val=""/>
      <w:lvlJc w:val="left"/>
      <w:pPr>
        <w:ind w:left="4320" w:hanging="360"/>
      </w:pPr>
      <w:rPr>
        <w:rFonts w:ascii="Wingdings" w:hAnsi="Wingdings" w:hint="default"/>
      </w:rPr>
    </w:lvl>
    <w:lvl w:ilvl="6" w:tplc="2C9CAFCE">
      <w:start w:val="1"/>
      <w:numFmt w:val="bullet"/>
      <w:lvlText w:val=""/>
      <w:lvlJc w:val="left"/>
      <w:pPr>
        <w:ind w:left="5040" w:hanging="360"/>
      </w:pPr>
      <w:rPr>
        <w:rFonts w:ascii="Symbol" w:hAnsi="Symbol" w:hint="default"/>
      </w:rPr>
    </w:lvl>
    <w:lvl w:ilvl="7" w:tplc="138056B0">
      <w:start w:val="1"/>
      <w:numFmt w:val="bullet"/>
      <w:lvlText w:val="o"/>
      <w:lvlJc w:val="left"/>
      <w:pPr>
        <w:ind w:left="5760" w:hanging="360"/>
      </w:pPr>
      <w:rPr>
        <w:rFonts w:ascii="Courier New" w:hAnsi="Courier New" w:hint="default"/>
      </w:rPr>
    </w:lvl>
    <w:lvl w:ilvl="8" w:tplc="32C648F8">
      <w:start w:val="1"/>
      <w:numFmt w:val="bullet"/>
      <w:lvlText w:val=""/>
      <w:lvlJc w:val="left"/>
      <w:pPr>
        <w:ind w:left="6480" w:hanging="360"/>
      </w:pPr>
      <w:rPr>
        <w:rFonts w:ascii="Wingdings" w:hAnsi="Wingdings" w:hint="default"/>
      </w:rPr>
    </w:lvl>
  </w:abstractNum>
  <w:abstractNum w:abstractNumId="23" w15:restartNumberingAfterBreak="0">
    <w:nsid w:val="3C6122CE"/>
    <w:multiLevelType w:val="hybridMultilevel"/>
    <w:tmpl w:val="0056603C"/>
    <w:lvl w:ilvl="0" w:tplc="6AFCA978">
      <w:start w:val="1"/>
      <w:numFmt w:val="bullet"/>
      <w:lvlText w:val=""/>
      <w:lvlJc w:val="left"/>
      <w:pPr>
        <w:ind w:left="1080" w:hanging="360"/>
      </w:pPr>
      <w:rPr>
        <w:rFonts w:ascii="Symbol" w:hAnsi="Symbol"/>
      </w:rPr>
    </w:lvl>
    <w:lvl w:ilvl="1" w:tplc="CDCE16EA">
      <w:start w:val="1"/>
      <w:numFmt w:val="bullet"/>
      <w:lvlText w:val=""/>
      <w:lvlJc w:val="left"/>
      <w:pPr>
        <w:ind w:left="1080" w:hanging="360"/>
      </w:pPr>
      <w:rPr>
        <w:rFonts w:ascii="Symbol" w:hAnsi="Symbol"/>
      </w:rPr>
    </w:lvl>
    <w:lvl w:ilvl="2" w:tplc="871E29A4">
      <w:start w:val="1"/>
      <w:numFmt w:val="bullet"/>
      <w:lvlText w:val=""/>
      <w:lvlJc w:val="left"/>
      <w:pPr>
        <w:ind w:left="1080" w:hanging="360"/>
      </w:pPr>
      <w:rPr>
        <w:rFonts w:ascii="Symbol" w:hAnsi="Symbol"/>
      </w:rPr>
    </w:lvl>
    <w:lvl w:ilvl="3" w:tplc="D904215A">
      <w:start w:val="1"/>
      <w:numFmt w:val="bullet"/>
      <w:lvlText w:val=""/>
      <w:lvlJc w:val="left"/>
      <w:pPr>
        <w:ind w:left="1080" w:hanging="360"/>
      </w:pPr>
      <w:rPr>
        <w:rFonts w:ascii="Symbol" w:hAnsi="Symbol"/>
      </w:rPr>
    </w:lvl>
    <w:lvl w:ilvl="4" w:tplc="E0A6CA0A">
      <w:start w:val="1"/>
      <w:numFmt w:val="bullet"/>
      <w:lvlText w:val=""/>
      <w:lvlJc w:val="left"/>
      <w:pPr>
        <w:ind w:left="1080" w:hanging="360"/>
      </w:pPr>
      <w:rPr>
        <w:rFonts w:ascii="Symbol" w:hAnsi="Symbol"/>
      </w:rPr>
    </w:lvl>
    <w:lvl w:ilvl="5" w:tplc="9126F30C">
      <w:start w:val="1"/>
      <w:numFmt w:val="bullet"/>
      <w:lvlText w:val=""/>
      <w:lvlJc w:val="left"/>
      <w:pPr>
        <w:ind w:left="1080" w:hanging="360"/>
      </w:pPr>
      <w:rPr>
        <w:rFonts w:ascii="Symbol" w:hAnsi="Symbol"/>
      </w:rPr>
    </w:lvl>
    <w:lvl w:ilvl="6" w:tplc="D3B080EA">
      <w:start w:val="1"/>
      <w:numFmt w:val="bullet"/>
      <w:lvlText w:val=""/>
      <w:lvlJc w:val="left"/>
      <w:pPr>
        <w:ind w:left="1080" w:hanging="360"/>
      </w:pPr>
      <w:rPr>
        <w:rFonts w:ascii="Symbol" w:hAnsi="Symbol"/>
      </w:rPr>
    </w:lvl>
    <w:lvl w:ilvl="7" w:tplc="04928DAA">
      <w:start w:val="1"/>
      <w:numFmt w:val="bullet"/>
      <w:lvlText w:val=""/>
      <w:lvlJc w:val="left"/>
      <w:pPr>
        <w:ind w:left="1080" w:hanging="360"/>
      </w:pPr>
      <w:rPr>
        <w:rFonts w:ascii="Symbol" w:hAnsi="Symbol"/>
      </w:rPr>
    </w:lvl>
    <w:lvl w:ilvl="8" w:tplc="3790DFF2">
      <w:start w:val="1"/>
      <w:numFmt w:val="bullet"/>
      <w:lvlText w:val=""/>
      <w:lvlJc w:val="left"/>
      <w:pPr>
        <w:ind w:left="1080" w:hanging="360"/>
      </w:pPr>
      <w:rPr>
        <w:rFonts w:ascii="Symbol" w:hAnsi="Symbol"/>
      </w:rPr>
    </w:lvl>
  </w:abstractNum>
  <w:abstractNum w:abstractNumId="24" w15:restartNumberingAfterBreak="0">
    <w:nsid w:val="3DF469B3"/>
    <w:multiLevelType w:val="hybridMultilevel"/>
    <w:tmpl w:val="86E4716C"/>
    <w:lvl w:ilvl="0" w:tplc="BEE8619C">
      <w:start w:val="1"/>
      <w:numFmt w:val="bullet"/>
      <w:lvlText w:val=""/>
      <w:lvlJc w:val="left"/>
      <w:pPr>
        <w:ind w:left="720" w:hanging="360"/>
      </w:pPr>
      <w:rPr>
        <w:rFonts w:ascii="Symbol" w:hAnsi="Symbol"/>
      </w:rPr>
    </w:lvl>
    <w:lvl w:ilvl="1" w:tplc="FF8AF010">
      <w:start w:val="1"/>
      <w:numFmt w:val="bullet"/>
      <w:lvlText w:val=""/>
      <w:lvlJc w:val="left"/>
      <w:pPr>
        <w:ind w:left="720" w:hanging="360"/>
      </w:pPr>
      <w:rPr>
        <w:rFonts w:ascii="Symbol" w:hAnsi="Symbol"/>
      </w:rPr>
    </w:lvl>
    <w:lvl w:ilvl="2" w:tplc="46F47CDC">
      <w:start w:val="1"/>
      <w:numFmt w:val="bullet"/>
      <w:lvlText w:val=""/>
      <w:lvlJc w:val="left"/>
      <w:pPr>
        <w:ind w:left="720" w:hanging="360"/>
      </w:pPr>
      <w:rPr>
        <w:rFonts w:ascii="Symbol" w:hAnsi="Symbol"/>
      </w:rPr>
    </w:lvl>
    <w:lvl w:ilvl="3" w:tplc="9D06831A">
      <w:start w:val="1"/>
      <w:numFmt w:val="bullet"/>
      <w:lvlText w:val=""/>
      <w:lvlJc w:val="left"/>
      <w:pPr>
        <w:ind w:left="720" w:hanging="360"/>
      </w:pPr>
      <w:rPr>
        <w:rFonts w:ascii="Symbol" w:hAnsi="Symbol"/>
      </w:rPr>
    </w:lvl>
    <w:lvl w:ilvl="4" w:tplc="F10A8DDC">
      <w:start w:val="1"/>
      <w:numFmt w:val="bullet"/>
      <w:lvlText w:val=""/>
      <w:lvlJc w:val="left"/>
      <w:pPr>
        <w:ind w:left="720" w:hanging="360"/>
      </w:pPr>
      <w:rPr>
        <w:rFonts w:ascii="Symbol" w:hAnsi="Symbol"/>
      </w:rPr>
    </w:lvl>
    <w:lvl w:ilvl="5" w:tplc="9214B068">
      <w:start w:val="1"/>
      <w:numFmt w:val="bullet"/>
      <w:lvlText w:val=""/>
      <w:lvlJc w:val="left"/>
      <w:pPr>
        <w:ind w:left="720" w:hanging="360"/>
      </w:pPr>
      <w:rPr>
        <w:rFonts w:ascii="Symbol" w:hAnsi="Symbol"/>
      </w:rPr>
    </w:lvl>
    <w:lvl w:ilvl="6" w:tplc="3760BCE8">
      <w:start w:val="1"/>
      <w:numFmt w:val="bullet"/>
      <w:lvlText w:val=""/>
      <w:lvlJc w:val="left"/>
      <w:pPr>
        <w:ind w:left="720" w:hanging="360"/>
      </w:pPr>
      <w:rPr>
        <w:rFonts w:ascii="Symbol" w:hAnsi="Symbol"/>
      </w:rPr>
    </w:lvl>
    <w:lvl w:ilvl="7" w:tplc="9D623E94">
      <w:start w:val="1"/>
      <w:numFmt w:val="bullet"/>
      <w:lvlText w:val=""/>
      <w:lvlJc w:val="left"/>
      <w:pPr>
        <w:ind w:left="720" w:hanging="360"/>
      </w:pPr>
      <w:rPr>
        <w:rFonts w:ascii="Symbol" w:hAnsi="Symbol"/>
      </w:rPr>
    </w:lvl>
    <w:lvl w:ilvl="8" w:tplc="40B83F42">
      <w:start w:val="1"/>
      <w:numFmt w:val="bullet"/>
      <w:lvlText w:val=""/>
      <w:lvlJc w:val="left"/>
      <w:pPr>
        <w:ind w:left="720" w:hanging="360"/>
      </w:pPr>
      <w:rPr>
        <w:rFonts w:ascii="Symbol" w:hAnsi="Symbol"/>
      </w:rPr>
    </w:lvl>
  </w:abstractNum>
  <w:abstractNum w:abstractNumId="25" w15:restartNumberingAfterBreak="0">
    <w:nsid w:val="402C0D76"/>
    <w:multiLevelType w:val="hybridMultilevel"/>
    <w:tmpl w:val="2ACE6DCA"/>
    <w:lvl w:ilvl="0" w:tplc="4956C5AA">
      <w:start w:val="1"/>
      <w:numFmt w:val="lowerLetter"/>
      <w:lvlText w:val="%1)"/>
      <w:lvlJc w:val="left"/>
      <w:pPr>
        <w:ind w:left="1020" w:hanging="360"/>
      </w:pPr>
    </w:lvl>
    <w:lvl w:ilvl="1" w:tplc="96C6B600">
      <w:start w:val="1"/>
      <w:numFmt w:val="lowerLetter"/>
      <w:lvlText w:val="%2)"/>
      <w:lvlJc w:val="left"/>
      <w:pPr>
        <w:ind w:left="1020" w:hanging="360"/>
      </w:pPr>
    </w:lvl>
    <w:lvl w:ilvl="2" w:tplc="C024CACA">
      <w:start w:val="1"/>
      <w:numFmt w:val="lowerLetter"/>
      <w:lvlText w:val="%3)"/>
      <w:lvlJc w:val="left"/>
      <w:pPr>
        <w:ind w:left="1020" w:hanging="360"/>
      </w:pPr>
    </w:lvl>
    <w:lvl w:ilvl="3" w:tplc="5560D7B2">
      <w:start w:val="1"/>
      <w:numFmt w:val="lowerLetter"/>
      <w:lvlText w:val="%4)"/>
      <w:lvlJc w:val="left"/>
      <w:pPr>
        <w:ind w:left="1020" w:hanging="360"/>
      </w:pPr>
    </w:lvl>
    <w:lvl w:ilvl="4" w:tplc="67AA5970">
      <w:start w:val="1"/>
      <w:numFmt w:val="lowerLetter"/>
      <w:lvlText w:val="%5)"/>
      <w:lvlJc w:val="left"/>
      <w:pPr>
        <w:ind w:left="1020" w:hanging="360"/>
      </w:pPr>
    </w:lvl>
    <w:lvl w:ilvl="5" w:tplc="A752654A">
      <w:start w:val="1"/>
      <w:numFmt w:val="lowerLetter"/>
      <w:lvlText w:val="%6)"/>
      <w:lvlJc w:val="left"/>
      <w:pPr>
        <w:ind w:left="1020" w:hanging="360"/>
      </w:pPr>
    </w:lvl>
    <w:lvl w:ilvl="6" w:tplc="3DD43FDC">
      <w:start w:val="1"/>
      <w:numFmt w:val="lowerLetter"/>
      <w:lvlText w:val="%7)"/>
      <w:lvlJc w:val="left"/>
      <w:pPr>
        <w:ind w:left="1020" w:hanging="360"/>
      </w:pPr>
    </w:lvl>
    <w:lvl w:ilvl="7" w:tplc="4CDC174E">
      <w:start w:val="1"/>
      <w:numFmt w:val="lowerLetter"/>
      <w:lvlText w:val="%8)"/>
      <w:lvlJc w:val="left"/>
      <w:pPr>
        <w:ind w:left="1020" w:hanging="360"/>
      </w:pPr>
    </w:lvl>
    <w:lvl w:ilvl="8" w:tplc="82BCF0A6">
      <w:start w:val="1"/>
      <w:numFmt w:val="lowerLetter"/>
      <w:lvlText w:val="%9)"/>
      <w:lvlJc w:val="left"/>
      <w:pPr>
        <w:ind w:left="1020" w:hanging="360"/>
      </w:pPr>
    </w:lvl>
  </w:abstractNum>
  <w:abstractNum w:abstractNumId="26" w15:restartNumberingAfterBreak="0">
    <w:nsid w:val="42450B95"/>
    <w:multiLevelType w:val="hybridMultilevel"/>
    <w:tmpl w:val="2312BCC8"/>
    <w:lvl w:ilvl="0" w:tplc="BBDC77FE">
      <w:start w:val="1"/>
      <w:numFmt w:val="bullet"/>
      <w:lvlText w:val=""/>
      <w:lvlJc w:val="left"/>
      <w:pPr>
        <w:ind w:left="720" w:hanging="360"/>
      </w:pPr>
      <w:rPr>
        <w:rFonts w:ascii="Symbol" w:hAnsi="Symbol"/>
      </w:rPr>
    </w:lvl>
    <w:lvl w:ilvl="1" w:tplc="A59E25AC">
      <w:start w:val="1"/>
      <w:numFmt w:val="bullet"/>
      <w:lvlText w:val=""/>
      <w:lvlJc w:val="left"/>
      <w:pPr>
        <w:ind w:left="720" w:hanging="360"/>
      </w:pPr>
      <w:rPr>
        <w:rFonts w:ascii="Symbol" w:hAnsi="Symbol"/>
      </w:rPr>
    </w:lvl>
    <w:lvl w:ilvl="2" w:tplc="8244CB7A">
      <w:start w:val="1"/>
      <w:numFmt w:val="bullet"/>
      <w:lvlText w:val=""/>
      <w:lvlJc w:val="left"/>
      <w:pPr>
        <w:ind w:left="720" w:hanging="360"/>
      </w:pPr>
      <w:rPr>
        <w:rFonts w:ascii="Symbol" w:hAnsi="Symbol"/>
      </w:rPr>
    </w:lvl>
    <w:lvl w:ilvl="3" w:tplc="8F60BC84">
      <w:start w:val="1"/>
      <w:numFmt w:val="bullet"/>
      <w:lvlText w:val=""/>
      <w:lvlJc w:val="left"/>
      <w:pPr>
        <w:ind w:left="720" w:hanging="360"/>
      </w:pPr>
      <w:rPr>
        <w:rFonts w:ascii="Symbol" w:hAnsi="Symbol"/>
      </w:rPr>
    </w:lvl>
    <w:lvl w:ilvl="4" w:tplc="CCDA4EBC">
      <w:start w:val="1"/>
      <w:numFmt w:val="bullet"/>
      <w:lvlText w:val=""/>
      <w:lvlJc w:val="left"/>
      <w:pPr>
        <w:ind w:left="720" w:hanging="360"/>
      </w:pPr>
      <w:rPr>
        <w:rFonts w:ascii="Symbol" w:hAnsi="Symbol"/>
      </w:rPr>
    </w:lvl>
    <w:lvl w:ilvl="5" w:tplc="F52C2CB8">
      <w:start w:val="1"/>
      <w:numFmt w:val="bullet"/>
      <w:lvlText w:val=""/>
      <w:lvlJc w:val="left"/>
      <w:pPr>
        <w:ind w:left="720" w:hanging="360"/>
      </w:pPr>
      <w:rPr>
        <w:rFonts w:ascii="Symbol" w:hAnsi="Symbol"/>
      </w:rPr>
    </w:lvl>
    <w:lvl w:ilvl="6" w:tplc="E0DCFBD2">
      <w:start w:val="1"/>
      <w:numFmt w:val="bullet"/>
      <w:lvlText w:val=""/>
      <w:lvlJc w:val="left"/>
      <w:pPr>
        <w:ind w:left="720" w:hanging="360"/>
      </w:pPr>
      <w:rPr>
        <w:rFonts w:ascii="Symbol" w:hAnsi="Symbol"/>
      </w:rPr>
    </w:lvl>
    <w:lvl w:ilvl="7" w:tplc="368056A8">
      <w:start w:val="1"/>
      <w:numFmt w:val="bullet"/>
      <w:lvlText w:val=""/>
      <w:lvlJc w:val="left"/>
      <w:pPr>
        <w:ind w:left="720" w:hanging="360"/>
      </w:pPr>
      <w:rPr>
        <w:rFonts w:ascii="Symbol" w:hAnsi="Symbol"/>
      </w:rPr>
    </w:lvl>
    <w:lvl w:ilvl="8" w:tplc="C8FE7348">
      <w:start w:val="1"/>
      <w:numFmt w:val="bullet"/>
      <w:lvlText w:val=""/>
      <w:lvlJc w:val="left"/>
      <w:pPr>
        <w:ind w:left="720" w:hanging="360"/>
      </w:pPr>
      <w:rPr>
        <w:rFonts w:ascii="Symbol" w:hAnsi="Symbol"/>
      </w:rPr>
    </w:lvl>
  </w:abstractNum>
  <w:abstractNum w:abstractNumId="27" w15:restartNumberingAfterBreak="0">
    <w:nsid w:val="4521354D"/>
    <w:multiLevelType w:val="hybridMultilevel"/>
    <w:tmpl w:val="19EA86FE"/>
    <w:lvl w:ilvl="0" w:tplc="566616DE">
      <w:start w:val="1"/>
      <w:numFmt w:val="bullet"/>
      <w:lvlText w:val=""/>
      <w:lvlJc w:val="left"/>
      <w:pPr>
        <w:ind w:left="720" w:hanging="360"/>
      </w:pPr>
      <w:rPr>
        <w:rFonts w:ascii="Symbol" w:hAnsi="Symbol"/>
      </w:rPr>
    </w:lvl>
    <w:lvl w:ilvl="1" w:tplc="BE4A9B6C">
      <w:start w:val="1"/>
      <w:numFmt w:val="bullet"/>
      <w:lvlText w:val=""/>
      <w:lvlJc w:val="left"/>
      <w:pPr>
        <w:ind w:left="720" w:hanging="360"/>
      </w:pPr>
      <w:rPr>
        <w:rFonts w:ascii="Symbol" w:hAnsi="Symbol"/>
      </w:rPr>
    </w:lvl>
    <w:lvl w:ilvl="2" w:tplc="02E44E1C">
      <w:start w:val="1"/>
      <w:numFmt w:val="bullet"/>
      <w:lvlText w:val=""/>
      <w:lvlJc w:val="left"/>
      <w:pPr>
        <w:ind w:left="720" w:hanging="360"/>
      </w:pPr>
      <w:rPr>
        <w:rFonts w:ascii="Symbol" w:hAnsi="Symbol"/>
      </w:rPr>
    </w:lvl>
    <w:lvl w:ilvl="3" w:tplc="E110E5AC">
      <w:start w:val="1"/>
      <w:numFmt w:val="bullet"/>
      <w:lvlText w:val=""/>
      <w:lvlJc w:val="left"/>
      <w:pPr>
        <w:ind w:left="720" w:hanging="360"/>
      </w:pPr>
      <w:rPr>
        <w:rFonts w:ascii="Symbol" w:hAnsi="Symbol"/>
      </w:rPr>
    </w:lvl>
    <w:lvl w:ilvl="4" w:tplc="8E2E1056">
      <w:start w:val="1"/>
      <w:numFmt w:val="bullet"/>
      <w:lvlText w:val=""/>
      <w:lvlJc w:val="left"/>
      <w:pPr>
        <w:ind w:left="720" w:hanging="360"/>
      </w:pPr>
      <w:rPr>
        <w:rFonts w:ascii="Symbol" w:hAnsi="Symbol"/>
      </w:rPr>
    </w:lvl>
    <w:lvl w:ilvl="5" w:tplc="36B0510E">
      <w:start w:val="1"/>
      <w:numFmt w:val="bullet"/>
      <w:lvlText w:val=""/>
      <w:lvlJc w:val="left"/>
      <w:pPr>
        <w:ind w:left="720" w:hanging="360"/>
      </w:pPr>
      <w:rPr>
        <w:rFonts w:ascii="Symbol" w:hAnsi="Symbol"/>
      </w:rPr>
    </w:lvl>
    <w:lvl w:ilvl="6" w:tplc="E11EE01E">
      <w:start w:val="1"/>
      <w:numFmt w:val="bullet"/>
      <w:lvlText w:val=""/>
      <w:lvlJc w:val="left"/>
      <w:pPr>
        <w:ind w:left="720" w:hanging="360"/>
      </w:pPr>
      <w:rPr>
        <w:rFonts w:ascii="Symbol" w:hAnsi="Symbol"/>
      </w:rPr>
    </w:lvl>
    <w:lvl w:ilvl="7" w:tplc="603E9B6C">
      <w:start w:val="1"/>
      <w:numFmt w:val="bullet"/>
      <w:lvlText w:val=""/>
      <w:lvlJc w:val="left"/>
      <w:pPr>
        <w:ind w:left="720" w:hanging="360"/>
      </w:pPr>
      <w:rPr>
        <w:rFonts w:ascii="Symbol" w:hAnsi="Symbol"/>
      </w:rPr>
    </w:lvl>
    <w:lvl w:ilvl="8" w:tplc="25D6032C">
      <w:start w:val="1"/>
      <w:numFmt w:val="bullet"/>
      <w:lvlText w:val=""/>
      <w:lvlJc w:val="left"/>
      <w:pPr>
        <w:ind w:left="720" w:hanging="360"/>
      </w:pPr>
      <w:rPr>
        <w:rFonts w:ascii="Symbol" w:hAnsi="Symbol"/>
      </w:rPr>
    </w:lvl>
  </w:abstractNum>
  <w:abstractNum w:abstractNumId="28" w15:restartNumberingAfterBreak="0">
    <w:nsid w:val="4C214376"/>
    <w:multiLevelType w:val="hybridMultilevel"/>
    <w:tmpl w:val="3D8C9522"/>
    <w:lvl w:ilvl="0" w:tplc="702264F4">
      <w:start w:val="13"/>
      <w:numFmt w:val="bullet"/>
      <w:lvlText w:val="-"/>
      <w:lvlJc w:val="left"/>
      <w:pPr>
        <w:ind w:left="1080" w:hanging="360"/>
      </w:pPr>
      <w:rPr>
        <w:rFonts w:ascii="Arial" w:eastAsia="Arial"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F56B1"/>
    <w:multiLevelType w:val="hybridMultilevel"/>
    <w:tmpl w:val="00DAF394"/>
    <w:lvl w:ilvl="0" w:tplc="1074A1AA">
      <w:start w:val="1"/>
      <w:numFmt w:val="bullet"/>
      <w:lvlText w:val=""/>
      <w:lvlJc w:val="left"/>
      <w:pPr>
        <w:ind w:left="720" w:hanging="360"/>
      </w:pPr>
      <w:rPr>
        <w:rFonts w:ascii="Symbol" w:hAnsi="Symbol"/>
      </w:rPr>
    </w:lvl>
    <w:lvl w:ilvl="1" w:tplc="8316813C">
      <w:start w:val="1"/>
      <w:numFmt w:val="bullet"/>
      <w:lvlText w:val=""/>
      <w:lvlJc w:val="left"/>
      <w:pPr>
        <w:ind w:left="720" w:hanging="360"/>
      </w:pPr>
      <w:rPr>
        <w:rFonts w:ascii="Symbol" w:hAnsi="Symbol"/>
      </w:rPr>
    </w:lvl>
    <w:lvl w:ilvl="2" w:tplc="50F095DE">
      <w:start w:val="1"/>
      <w:numFmt w:val="bullet"/>
      <w:lvlText w:val=""/>
      <w:lvlJc w:val="left"/>
      <w:pPr>
        <w:ind w:left="720" w:hanging="360"/>
      </w:pPr>
      <w:rPr>
        <w:rFonts w:ascii="Symbol" w:hAnsi="Symbol"/>
      </w:rPr>
    </w:lvl>
    <w:lvl w:ilvl="3" w:tplc="D62CE930">
      <w:start w:val="1"/>
      <w:numFmt w:val="bullet"/>
      <w:lvlText w:val=""/>
      <w:lvlJc w:val="left"/>
      <w:pPr>
        <w:ind w:left="720" w:hanging="360"/>
      </w:pPr>
      <w:rPr>
        <w:rFonts w:ascii="Symbol" w:hAnsi="Symbol"/>
      </w:rPr>
    </w:lvl>
    <w:lvl w:ilvl="4" w:tplc="77FA0F0E">
      <w:start w:val="1"/>
      <w:numFmt w:val="bullet"/>
      <w:lvlText w:val=""/>
      <w:lvlJc w:val="left"/>
      <w:pPr>
        <w:ind w:left="720" w:hanging="360"/>
      </w:pPr>
      <w:rPr>
        <w:rFonts w:ascii="Symbol" w:hAnsi="Symbol"/>
      </w:rPr>
    </w:lvl>
    <w:lvl w:ilvl="5" w:tplc="DCAA0F72">
      <w:start w:val="1"/>
      <w:numFmt w:val="bullet"/>
      <w:lvlText w:val=""/>
      <w:lvlJc w:val="left"/>
      <w:pPr>
        <w:ind w:left="720" w:hanging="360"/>
      </w:pPr>
      <w:rPr>
        <w:rFonts w:ascii="Symbol" w:hAnsi="Symbol"/>
      </w:rPr>
    </w:lvl>
    <w:lvl w:ilvl="6" w:tplc="D0E43210">
      <w:start w:val="1"/>
      <w:numFmt w:val="bullet"/>
      <w:lvlText w:val=""/>
      <w:lvlJc w:val="left"/>
      <w:pPr>
        <w:ind w:left="720" w:hanging="360"/>
      </w:pPr>
      <w:rPr>
        <w:rFonts w:ascii="Symbol" w:hAnsi="Symbol"/>
      </w:rPr>
    </w:lvl>
    <w:lvl w:ilvl="7" w:tplc="07A2259A">
      <w:start w:val="1"/>
      <w:numFmt w:val="bullet"/>
      <w:lvlText w:val=""/>
      <w:lvlJc w:val="left"/>
      <w:pPr>
        <w:ind w:left="720" w:hanging="360"/>
      </w:pPr>
      <w:rPr>
        <w:rFonts w:ascii="Symbol" w:hAnsi="Symbol"/>
      </w:rPr>
    </w:lvl>
    <w:lvl w:ilvl="8" w:tplc="FE08281E">
      <w:start w:val="1"/>
      <w:numFmt w:val="bullet"/>
      <w:lvlText w:val=""/>
      <w:lvlJc w:val="left"/>
      <w:pPr>
        <w:ind w:left="720" w:hanging="360"/>
      </w:pPr>
      <w:rPr>
        <w:rFonts w:ascii="Symbol" w:hAnsi="Symbol"/>
      </w:rPr>
    </w:lvl>
  </w:abstractNum>
  <w:abstractNum w:abstractNumId="30" w15:restartNumberingAfterBreak="0">
    <w:nsid w:val="4DA03976"/>
    <w:multiLevelType w:val="multilevel"/>
    <w:tmpl w:val="62664A5A"/>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2AC66D0"/>
    <w:multiLevelType w:val="hybridMultilevel"/>
    <w:tmpl w:val="223A8720"/>
    <w:lvl w:ilvl="0" w:tplc="7BDC40D0">
      <w:start w:val="1"/>
      <w:numFmt w:val="bullet"/>
      <w:lvlText w:val=""/>
      <w:lvlJc w:val="left"/>
      <w:pPr>
        <w:ind w:left="720" w:hanging="360"/>
      </w:pPr>
      <w:rPr>
        <w:rFonts w:ascii="Symbol" w:hAnsi="Symbol"/>
      </w:rPr>
    </w:lvl>
    <w:lvl w:ilvl="1" w:tplc="C4EC227A">
      <w:start w:val="1"/>
      <w:numFmt w:val="bullet"/>
      <w:lvlText w:val=""/>
      <w:lvlJc w:val="left"/>
      <w:pPr>
        <w:ind w:left="720" w:hanging="360"/>
      </w:pPr>
      <w:rPr>
        <w:rFonts w:ascii="Symbol" w:hAnsi="Symbol"/>
      </w:rPr>
    </w:lvl>
    <w:lvl w:ilvl="2" w:tplc="EE0CE238">
      <w:start w:val="1"/>
      <w:numFmt w:val="bullet"/>
      <w:lvlText w:val=""/>
      <w:lvlJc w:val="left"/>
      <w:pPr>
        <w:ind w:left="720" w:hanging="360"/>
      </w:pPr>
      <w:rPr>
        <w:rFonts w:ascii="Symbol" w:hAnsi="Symbol"/>
      </w:rPr>
    </w:lvl>
    <w:lvl w:ilvl="3" w:tplc="2BA272E4">
      <w:start w:val="1"/>
      <w:numFmt w:val="bullet"/>
      <w:lvlText w:val=""/>
      <w:lvlJc w:val="left"/>
      <w:pPr>
        <w:ind w:left="720" w:hanging="360"/>
      </w:pPr>
      <w:rPr>
        <w:rFonts w:ascii="Symbol" w:hAnsi="Symbol"/>
      </w:rPr>
    </w:lvl>
    <w:lvl w:ilvl="4" w:tplc="3440CD8E">
      <w:start w:val="1"/>
      <w:numFmt w:val="bullet"/>
      <w:lvlText w:val=""/>
      <w:lvlJc w:val="left"/>
      <w:pPr>
        <w:ind w:left="720" w:hanging="360"/>
      </w:pPr>
      <w:rPr>
        <w:rFonts w:ascii="Symbol" w:hAnsi="Symbol"/>
      </w:rPr>
    </w:lvl>
    <w:lvl w:ilvl="5" w:tplc="66BA7056">
      <w:start w:val="1"/>
      <w:numFmt w:val="bullet"/>
      <w:lvlText w:val=""/>
      <w:lvlJc w:val="left"/>
      <w:pPr>
        <w:ind w:left="720" w:hanging="360"/>
      </w:pPr>
      <w:rPr>
        <w:rFonts w:ascii="Symbol" w:hAnsi="Symbol"/>
      </w:rPr>
    </w:lvl>
    <w:lvl w:ilvl="6" w:tplc="03FC3ECE">
      <w:start w:val="1"/>
      <w:numFmt w:val="bullet"/>
      <w:lvlText w:val=""/>
      <w:lvlJc w:val="left"/>
      <w:pPr>
        <w:ind w:left="720" w:hanging="360"/>
      </w:pPr>
      <w:rPr>
        <w:rFonts w:ascii="Symbol" w:hAnsi="Symbol"/>
      </w:rPr>
    </w:lvl>
    <w:lvl w:ilvl="7" w:tplc="B7FCC396">
      <w:start w:val="1"/>
      <w:numFmt w:val="bullet"/>
      <w:lvlText w:val=""/>
      <w:lvlJc w:val="left"/>
      <w:pPr>
        <w:ind w:left="720" w:hanging="360"/>
      </w:pPr>
      <w:rPr>
        <w:rFonts w:ascii="Symbol" w:hAnsi="Symbol"/>
      </w:rPr>
    </w:lvl>
    <w:lvl w:ilvl="8" w:tplc="FE9AE4BC">
      <w:start w:val="1"/>
      <w:numFmt w:val="bullet"/>
      <w:lvlText w:val=""/>
      <w:lvlJc w:val="left"/>
      <w:pPr>
        <w:ind w:left="720" w:hanging="360"/>
      </w:pPr>
      <w:rPr>
        <w:rFonts w:ascii="Symbol" w:hAnsi="Symbol"/>
      </w:rPr>
    </w:lvl>
  </w:abstractNum>
  <w:abstractNum w:abstractNumId="32" w15:restartNumberingAfterBreak="0">
    <w:nsid w:val="5658414D"/>
    <w:multiLevelType w:val="multilevel"/>
    <w:tmpl w:val="E5A8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2A0EAD"/>
    <w:multiLevelType w:val="hybridMultilevel"/>
    <w:tmpl w:val="5B702996"/>
    <w:lvl w:ilvl="0" w:tplc="B310F7F4">
      <w:start w:val="1"/>
      <w:numFmt w:val="bullet"/>
      <w:lvlText w:val="●"/>
      <w:lvlJc w:val="left"/>
      <w:pPr>
        <w:ind w:left="720" w:hanging="360"/>
      </w:pPr>
      <w:rPr>
        <w:rFonts w:ascii="Symbol" w:hAnsi="Symbol" w:hint="default"/>
      </w:rPr>
    </w:lvl>
    <w:lvl w:ilvl="1" w:tplc="D7B25B60">
      <w:start w:val="1"/>
      <w:numFmt w:val="bullet"/>
      <w:lvlText w:val="o"/>
      <w:lvlJc w:val="left"/>
      <w:pPr>
        <w:ind w:left="1440" w:hanging="360"/>
      </w:pPr>
      <w:rPr>
        <w:rFonts w:ascii="Courier New" w:hAnsi="Courier New" w:hint="default"/>
      </w:rPr>
    </w:lvl>
    <w:lvl w:ilvl="2" w:tplc="E02445E2">
      <w:start w:val="1"/>
      <w:numFmt w:val="bullet"/>
      <w:lvlText w:val=""/>
      <w:lvlJc w:val="left"/>
      <w:pPr>
        <w:ind w:left="2160" w:hanging="360"/>
      </w:pPr>
      <w:rPr>
        <w:rFonts w:ascii="Wingdings" w:hAnsi="Wingdings" w:hint="default"/>
      </w:rPr>
    </w:lvl>
    <w:lvl w:ilvl="3" w:tplc="5EE4D19A">
      <w:start w:val="1"/>
      <w:numFmt w:val="bullet"/>
      <w:lvlText w:val=""/>
      <w:lvlJc w:val="left"/>
      <w:pPr>
        <w:ind w:left="2880" w:hanging="360"/>
      </w:pPr>
      <w:rPr>
        <w:rFonts w:ascii="Symbol" w:hAnsi="Symbol" w:hint="default"/>
      </w:rPr>
    </w:lvl>
    <w:lvl w:ilvl="4" w:tplc="B8341400">
      <w:start w:val="1"/>
      <w:numFmt w:val="bullet"/>
      <w:lvlText w:val="o"/>
      <w:lvlJc w:val="left"/>
      <w:pPr>
        <w:ind w:left="3600" w:hanging="360"/>
      </w:pPr>
      <w:rPr>
        <w:rFonts w:ascii="Courier New" w:hAnsi="Courier New" w:hint="default"/>
      </w:rPr>
    </w:lvl>
    <w:lvl w:ilvl="5" w:tplc="975078A6">
      <w:start w:val="1"/>
      <w:numFmt w:val="bullet"/>
      <w:lvlText w:val=""/>
      <w:lvlJc w:val="left"/>
      <w:pPr>
        <w:ind w:left="4320" w:hanging="360"/>
      </w:pPr>
      <w:rPr>
        <w:rFonts w:ascii="Wingdings" w:hAnsi="Wingdings" w:hint="default"/>
      </w:rPr>
    </w:lvl>
    <w:lvl w:ilvl="6" w:tplc="E5B4E130">
      <w:start w:val="1"/>
      <w:numFmt w:val="bullet"/>
      <w:lvlText w:val=""/>
      <w:lvlJc w:val="left"/>
      <w:pPr>
        <w:ind w:left="5040" w:hanging="360"/>
      </w:pPr>
      <w:rPr>
        <w:rFonts w:ascii="Symbol" w:hAnsi="Symbol" w:hint="default"/>
      </w:rPr>
    </w:lvl>
    <w:lvl w:ilvl="7" w:tplc="B4361FCE">
      <w:start w:val="1"/>
      <w:numFmt w:val="bullet"/>
      <w:lvlText w:val="o"/>
      <w:lvlJc w:val="left"/>
      <w:pPr>
        <w:ind w:left="5760" w:hanging="360"/>
      </w:pPr>
      <w:rPr>
        <w:rFonts w:ascii="Courier New" w:hAnsi="Courier New" w:hint="default"/>
      </w:rPr>
    </w:lvl>
    <w:lvl w:ilvl="8" w:tplc="84A638FA">
      <w:start w:val="1"/>
      <w:numFmt w:val="bullet"/>
      <w:lvlText w:val=""/>
      <w:lvlJc w:val="left"/>
      <w:pPr>
        <w:ind w:left="6480" w:hanging="360"/>
      </w:pPr>
      <w:rPr>
        <w:rFonts w:ascii="Wingdings" w:hAnsi="Wingdings" w:hint="default"/>
      </w:rPr>
    </w:lvl>
  </w:abstractNum>
  <w:abstractNum w:abstractNumId="34" w15:restartNumberingAfterBreak="0">
    <w:nsid w:val="5A0794E7"/>
    <w:multiLevelType w:val="hybridMultilevel"/>
    <w:tmpl w:val="E0E2F5E8"/>
    <w:lvl w:ilvl="0" w:tplc="45E25BE6">
      <w:start w:val="1"/>
      <w:numFmt w:val="bullet"/>
      <w:lvlText w:val=""/>
      <w:lvlJc w:val="left"/>
      <w:pPr>
        <w:ind w:left="720" w:hanging="360"/>
      </w:pPr>
      <w:rPr>
        <w:rFonts w:ascii="Symbol" w:hAnsi="Symbol" w:hint="default"/>
      </w:rPr>
    </w:lvl>
    <w:lvl w:ilvl="1" w:tplc="E62E2DF4">
      <w:start w:val="1"/>
      <w:numFmt w:val="bullet"/>
      <w:lvlText w:val=""/>
      <w:lvlJc w:val="left"/>
      <w:pPr>
        <w:ind w:left="1440" w:hanging="360"/>
      </w:pPr>
      <w:rPr>
        <w:rFonts w:ascii="Symbol" w:hAnsi="Symbol" w:hint="default"/>
      </w:rPr>
    </w:lvl>
    <w:lvl w:ilvl="2" w:tplc="38E07696">
      <w:start w:val="1"/>
      <w:numFmt w:val="bullet"/>
      <w:lvlText w:val=""/>
      <w:lvlJc w:val="left"/>
      <w:pPr>
        <w:ind w:left="2160" w:hanging="360"/>
      </w:pPr>
      <w:rPr>
        <w:rFonts w:ascii="Wingdings" w:hAnsi="Wingdings" w:hint="default"/>
      </w:rPr>
    </w:lvl>
    <w:lvl w:ilvl="3" w:tplc="E4FE8956">
      <w:start w:val="1"/>
      <w:numFmt w:val="bullet"/>
      <w:lvlText w:val=""/>
      <w:lvlJc w:val="left"/>
      <w:pPr>
        <w:ind w:left="2880" w:hanging="360"/>
      </w:pPr>
      <w:rPr>
        <w:rFonts w:ascii="Symbol" w:hAnsi="Symbol" w:hint="default"/>
      </w:rPr>
    </w:lvl>
    <w:lvl w:ilvl="4" w:tplc="318AEEF8">
      <w:start w:val="1"/>
      <w:numFmt w:val="bullet"/>
      <w:lvlText w:val="o"/>
      <w:lvlJc w:val="left"/>
      <w:pPr>
        <w:ind w:left="3600" w:hanging="360"/>
      </w:pPr>
      <w:rPr>
        <w:rFonts w:ascii="Courier New" w:hAnsi="Courier New" w:hint="default"/>
      </w:rPr>
    </w:lvl>
    <w:lvl w:ilvl="5" w:tplc="50EE49B2">
      <w:start w:val="1"/>
      <w:numFmt w:val="bullet"/>
      <w:lvlText w:val=""/>
      <w:lvlJc w:val="left"/>
      <w:pPr>
        <w:ind w:left="4320" w:hanging="360"/>
      </w:pPr>
      <w:rPr>
        <w:rFonts w:ascii="Wingdings" w:hAnsi="Wingdings" w:hint="default"/>
      </w:rPr>
    </w:lvl>
    <w:lvl w:ilvl="6" w:tplc="8BF22C4A">
      <w:start w:val="1"/>
      <w:numFmt w:val="bullet"/>
      <w:lvlText w:val=""/>
      <w:lvlJc w:val="left"/>
      <w:pPr>
        <w:ind w:left="5040" w:hanging="360"/>
      </w:pPr>
      <w:rPr>
        <w:rFonts w:ascii="Symbol" w:hAnsi="Symbol" w:hint="default"/>
      </w:rPr>
    </w:lvl>
    <w:lvl w:ilvl="7" w:tplc="8286DA06">
      <w:start w:val="1"/>
      <w:numFmt w:val="bullet"/>
      <w:lvlText w:val="o"/>
      <w:lvlJc w:val="left"/>
      <w:pPr>
        <w:ind w:left="5760" w:hanging="360"/>
      </w:pPr>
      <w:rPr>
        <w:rFonts w:ascii="Courier New" w:hAnsi="Courier New" w:hint="default"/>
      </w:rPr>
    </w:lvl>
    <w:lvl w:ilvl="8" w:tplc="909E82F2">
      <w:start w:val="1"/>
      <w:numFmt w:val="bullet"/>
      <w:lvlText w:val=""/>
      <w:lvlJc w:val="left"/>
      <w:pPr>
        <w:ind w:left="6480" w:hanging="360"/>
      </w:pPr>
      <w:rPr>
        <w:rFonts w:ascii="Wingdings" w:hAnsi="Wingdings" w:hint="default"/>
      </w:rPr>
    </w:lvl>
  </w:abstractNum>
  <w:abstractNum w:abstractNumId="35" w15:restartNumberingAfterBreak="0">
    <w:nsid w:val="5B7D234F"/>
    <w:multiLevelType w:val="hybridMultilevel"/>
    <w:tmpl w:val="98323630"/>
    <w:lvl w:ilvl="0" w:tplc="5F2A32B2">
      <w:start w:val="1"/>
      <w:numFmt w:val="bullet"/>
      <w:lvlText w:val=""/>
      <w:lvlJc w:val="left"/>
      <w:pPr>
        <w:ind w:left="1080" w:hanging="360"/>
      </w:pPr>
      <w:rPr>
        <w:rFonts w:ascii="Symbol" w:hAnsi="Symbol"/>
      </w:rPr>
    </w:lvl>
    <w:lvl w:ilvl="1" w:tplc="2F74FE08">
      <w:start w:val="1"/>
      <w:numFmt w:val="bullet"/>
      <w:lvlText w:val=""/>
      <w:lvlJc w:val="left"/>
      <w:pPr>
        <w:ind w:left="1080" w:hanging="360"/>
      </w:pPr>
      <w:rPr>
        <w:rFonts w:ascii="Symbol" w:hAnsi="Symbol"/>
      </w:rPr>
    </w:lvl>
    <w:lvl w:ilvl="2" w:tplc="2850D8D2">
      <w:start w:val="1"/>
      <w:numFmt w:val="bullet"/>
      <w:lvlText w:val=""/>
      <w:lvlJc w:val="left"/>
      <w:pPr>
        <w:ind w:left="1080" w:hanging="360"/>
      </w:pPr>
      <w:rPr>
        <w:rFonts w:ascii="Symbol" w:hAnsi="Symbol"/>
      </w:rPr>
    </w:lvl>
    <w:lvl w:ilvl="3" w:tplc="93128C3A">
      <w:start w:val="1"/>
      <w:numFmt w:val="bullet"/>
      <w:lvlText w:val=""/>
      <w:lvlJc w:val="left"/>
      <w:pPr>
        <w:ind w:left="1080" w:hanging="360"/>
      </w:pPr>
      <w:rPr>
        <w:rFonts w:ascii="Symbol" w:hAnsi="Symbol"/>
      </w:rPr>
    </w:lvl>
    <w:lvl w:ilvl="4" w:tplc="1414AEFE">
      <w:start w:val="1"/>
      <w:numFmt w:val="bullet"/>
      <w:lvlText w:val=""/>
      <w:lvlJc w:val="left"/>
      <w:pPr>
        <w:ind w:left="1080" w:hanging="360"/>
      </w:pPr>
      <w:rPr>
        <w:rFonts w:ascii="Symbol" w:hAnsi="Symbol"/>
      </w:rPr>
    </w:lvl>
    <w:lvl w:ilvl="5" w:tplc="F8F444A8">
      <w:start w:val="1"/>
      <w:numFmt w:val="bullet"/>
      <w:lvlText w:val=""/>
      <w:lvlJc w:val="left"/>
      <w:pPr>
        <w:ind w:left="1080" w:hanging="360"/>
      </w:pPr>
      <w:rPr>
        <w:rFonts w:ascii="Symbol" w:hAnsi="Symbol"/>
      </w:rPr>
    </w:lvl>
    <w:lvl w:ilvl="6" w:tplc="61D810C0">
      <w:start w:val="1"/>
      <w:numFmt w:val="bullet"/>
      <w:lvlText w:val=""/>
      <w:lvlJc w:val="left"/>
      <w:pPr>
        <w:ind w:left="1080" w:hanging="360"/>
      </w:pPr>
      <w:rPr>
        <w:rFonts w:ascii="Symbol" w:hAnsi="Symbol"/>
      </w:rPr>
    </w:lvl>
    <w:lvl w:ilvl="7" w:tplc="F2147F8C">
      <w:start w:val="1"/>
      <w:numFmt w:val="bullet"/>
      <w:lvlText w:val=""/>
      <w:lvlJc w:val="left"/>
      <w:pPr>
        <w:ind w:left="1080" w:hanging="360"/>
      </w:pPr>
      <w:rPr>
        <w:rFonts w:ascii="Symbol" w:hAnsi="Symbol"/>
      </w:rPr>
    </w:lvl>
    <w:lvl w:ilvl="8" w:tplc="99524A88">
      <w:start w:val="1"/>
      <w:numFmt w:val="bullet"/>
      <w:lvlText w:val=""/>
      <w:lvlJc w:val="left"/>
      <w:pPr>
        <w:ind w:left="1080" w:hanging="360"/>
      </w:pPr>
      <w:rPr>
        <w:rFonts w:ascii="Symbol" w:hAnsi="Symbol"/>
      </w:rPr>
    </w:lvl>
  </w:abstractNum>
  <w:abstractNum w:abstractNumId="36" w15:restartNumberingAfterBreak="0">
    <w:nsid w:val="5F701CA3"/>
    <w:multiLevelType w:val="hybridMultilevel"/>
    <w:tmpl w:val="7F963826"/>
    <w:lvl w:ilvl="0" w:tplc="91804A7E">
      <w:start w:val="1"/>
      <w:numFmt w:val="bullet"/>
      <w:lvlText w:val=""/>
      <w:lvlJc w:val="left"/>
      <w:pPr>
        <w:ind w:left="1080" w:hanging="360"/>
      </w:pPr>
      <w:rPr>
        <w:rFonts w:ascii="Symbol" w:hAnsi="Symbol"/>
      </w:rPr>
    </w:lvl>
    <w:lvl w:ilvl="1" w:tplc="3FEA4424">
      <w:start w:val="1"/>
      <w:numFmt w:val="bullet"/>
      <w:lvlText w:val=""/>
      <w:lvlJc w:val="left"/>
      <w:pPr>
        <w:ind w:left="1080" w:hanging="360"/>
      </w:pPr>
      <w:rPr>
        <w:rFonts w:ascii="Symbol" w:hAnsi="Symbol"/>
      </w:rPr>
    </w:lvl>
    <w:lvl w:ilvl="2" w:tplc="A3E2B9BE">
      <w:start w:val="1"/>
      <w:numFmt w:val="bullet"/>
      <w:lvlText w:val=""/>
      <w:lvlJc w:val="left"/>
      <w:pPr>
        <w:ind w:left="1080" w:hanging="360"/>
      </w:pPr>
      <w:rPr>
        <w:rFonts w:ascii="Symbol" w:hAnsi="Symbol"/>
      </w:rPr>
    </w:lvl>
    <w:lvl w:ilvl="3" w:tplc="44C8227E">
      <w:start w:val="1"/>
      <w:numFmt w:val="bullet"/>
      <w:lvlText w:val=""/>
      <w:lvlJc w:val="left"/>
      <w:pPr>
        <w:ind w:left="1080" w:hanging="360"/>
      </w:pPr>
      <w:rPr>
        <w:rFonts w:ascii="Symbol" w:hAnsi="Symbol"/>
      </w:rPr>
    </w:lvl>
    <w:lvl w:ilvl="4" w:tplc="88209EDA">
      <w:start w:val="1"/>
      <w:numFmt w:val="bullet"/>
      <w:lvlText w:val=""/>
      <w:lvlJc w:val="left"/>
      <w:pPr>
        <w:ind w:left="1080" w:hanging="360"/>
      </w:pPr>
      <w:rPr>
        <w:rFonts w:ascii="Symbol" w:hAnsi="Symbol"/>
      </w:rPr>
    </w:lvl>
    <w:lvl w:ilvl="5" w:tplc="79C85A26">
      <w:start w:val="1"/>
      <w:numFmt w:val="bullet"/>
      <w:lvlText w:val=""/>
      <w:lvlJc w:val="left"/>
      <w:pPr>
        <w:ind w:left="1080" w:hanging="360"/>
      </w:pPr>
      <w:rPr>
        <w:rFonts w:ascii="Symbol" w:hAnsi="Symbol"/>
      </w:rPr>
    </w:lvl>
    <w:lvl w:ilvl="6" w:tplc="CA6E587A">
      <w:start w:val="1"/>
      <w:numFmt w:val="bullet"/>
      <w:lvlText w:val=""/>
      <w:lvlJc w:val="left"/>
      <w:pPr>
        <w:ind w:left="1080" w:hanging="360"/>
      </w:pPr>
      <w:rPr>
        <w:rFonts w:ascii="Symbol" w:hAnsi="Symbol"/>
      </w:rPr>
    </w:lvl>
    <w:lvl w:ilvl="7" w:tplc="D98686C4">
      <w:start w:val="1"/>
      <w:numFmt w:val="bullet"/>
      <w:lvlText w:val=""/>
      <w:lvlJc w:val="left"/>
      <w:pPr>
        <w:ind w:left="1080" w:hanging="360"/>
      </w:pPr>
      <w:rPr>
        <w:rFonts w:ascii="Symbol" w:hAnsi="Symbol"/>
      </w:rPr>
    </w:lvl>
    <w:lvl w:ilvl="8" w:tplc="9D1A5FD6">
      <w:start w:val="1"/>
      <w:numFmt w:val="bullet"/>
      <w:lvlText w:val=""/>
      <w:lvlJc w:val="left"/>
      <w:pPr>
        <w:ind w:left="1080" w:hanging="360"/>
      </w:pPr>
      <w:rPr>
        <w:rFonts w:ascii="Symbol" w:hAnsi="Symbol"/>
      </w:rPr>
    </w:lvl>
  </w:abstractNum>
  <w:abstractNum w:abstractNumId="37" w15:restartNumberingAfterBreak="0">
    <w:nsid w:val="5FCF64EE"/>
    <w:multiLevelType w:val="hybridMultilevel"/>
    <w:tmpl w:val="8F4C01D8"/>
    <w:lvl w:ilvl="0" w:tplc="0488556C">
      <w:start w:val="1"/>
      <w:numFmt w:val="bullet"/>
      <w:lvlText w:val=""/>
      <w:lvlJc w:val="left"/>
      <w:pPr>
        <w:ind w:left="720" w:hanging="360"/>
      </w:pPr>
      <w:rPr>
        <w:rFonts w:ascii="Symbol" w:hAnsi="Symbol"/>
      </w:rPr>
    </w:lvl>
    <w:lvl w:ilvl="1" w:tplc="7CC2AE16">
      <w:start w:val="1"/>
      <w:numFmt w:val="bullet"/>
      <w:lvlText w:val=""/>
      <w:lvlJc w:val="left"/>
      <w:pPr>
        <w:ind w:left="720" w:hanging="360"/>
      </w:pPr>
      <w:rPr>
        <w:rFonts w:ascii="Symbol" w:hAnsi="Symbol"/>
      </w:rPr>
    </w:lvl>
    <w:lvl w:ilvl="2" w:tplc="07C4528A">
      <w:start w:val="1"/>
      <w:numFmt w:val="bullet"/>
      <w:lvlText w:val=""/>
      <w:lvlJc w:val="left"/>
      <w:pPr>
        <w:ind w:left="720" w:hanging="360"/>
      </w:pPr>
      <w:rPr>
        <w:rFonts w:ascii="Symbol" w:hAnsi="Symbol"/>
      </w:rPr>
    </w:lvl>
    <w:lvl w:ilvl="3" w:tplc="07083E12">
      <w:start w:val="1"/>
      <w:numFmt w:val="bullet"/>
      <w:lvlText w:val=""/>
      <w:lvlJc w:val="left"/>
      <w:pPr>
        <w:ind w:left="720" w:hanging="360"/>
      </w:pPr>
      <w:rPr>
        <w:rFonts w:ascii="Symbol" w:hAnsi="Symbol"/>
      </w:rPr>
    </w:lvl>
    <w:lvl w:ilvl="4" w:tplc="8E049CE6">
      <w:start w:val="1"/>
      <w:numFmt w:val="bullet"/>
      <w:lvlText w:val=""/>
      <w:lvlJc w:val="left"/>
      <w:pPr>
        <w:ind w:left="720" w:hanging="360"/>
      </w:pPr>
      <w:rPr>
        <w:rFonts w:ascii="Symbol" w:hAnsi="Symbol"/>
      </w:rPr>
    </w:lvl>
    <w:lvl w:ilvl="5" w:tplc="8B301090">
      <w:start w:val="1"/>
      <w:numFmt w:val="bullet"/>
      <w:lvlText w:val=""/>
      <w:lvlJc w:val="left"/>
      <w:pPr>
        <w:ind w:left="720" w:hanging="360"/>
      </w:pPr>
      <w:rPr>
        <w:rFonts w:ascii="Symbol" w:hAnsi="Symbol"/>
      </w:rPr>
    </w:lvl>
    <w:lvl w:ilvl="6" w:tplc="BF664DB6">
      <w:start w:val="1"/>
      <w:numFmt w:val="bullet"/>
      <w:lvlText w:val=""/>
      <w:lvlJc w:val="left"/>
      <w:pPr>
        <w:ind w:left="720" w:hanging="360"/>
      </w:pPr>
      <w:rPr>
        <w:rFonts w:ascii="Symbol" w:hAnsi="Symbol"/>
      </w:rPr>
    </w:lvl>
    <w:lvl w:ilvl="7" w:tplc="AB6A8D3C">
      <w:start w:val="1"/>
      <w:numFmt w:val="bullet"/>
      <w:lvlText w:val=""/>
      <w:lvlJc w:val="left"/>
      <w:pPr>
        <w:ind w:left="720" w:hanging="360"/>
      </w:pPr>
      <w:rPr>
        <w:rFonts w:ascii="Symbol" w:hAnsi="Symbol"/>
      </w:rPr>
    </w:lvl>
    <w:lvl w:ilvl="8" w:tplc="998E5B88">
      <w:start w:val="1"/>
      <w:numFmt w:val="bullet"/>
      <w:lvlText w:val=""/>
      <w:lvlJc w:val="left"/>
      <w:pPr>
        <w:ind w:left="720" w:hanging="360"/>
      </w:pPr>
      <w:rPr>
        <w:rFonts w:ascii="Symbol" w:hAnsi="Symbol"/>
      </w:rPr>
    </w:lvl>
  </w:abstractNum>
  <w:abstractNum w:abstractNumId="38" w15:restartNumberingAfterBreak="0">
    <w:nsid w:val="62291AAE"/>
    <w:multiLevelType w:val="multilevel"/>
    <w:tmpl w:val="85B8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620DDF"/>
    <w:multiLevelType w:val="hybridMultilevel"/>
    <w:tmpl w:val="9C48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50709"/>
    <w:multiLevelType w:val="multilevel"/>
    <w:tmpl w:val="31A2A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B8666A"/>
    <w:multiLevelType w:val="hybridMultilevel"/>
    <w:tmpl w:val="96607B92"/>
    <w:lvl w:ilvl="0" w:tplc="F51A7DA4">
      <w:start w:val="1"/>
      <w:numFmt w:val="lowerLetter"/>
      <w:lvlText w:val="%1)"/>
      <w:lvlJc w:val="left"/>
      <w:pPr>
        <w:ind w:left="1020" w:hanging="360"/>
      </w:pPr>
    </w:lvl>
    <w:lvl w:ilvl="1" w:tplc="9054798C">
      <w:start w:val="1"/>
      <w:numFmt w:val="lowerLetter"/>
      <w:lvlText w:val="%2)"/>
      <w:lvlJc w:val="left"/>
      <w:pPr>
        <w:ind w:left="1020" w:hanging="360"/>
      </w:pPr>
    </w:lvl>
    <w:lvl w:ilvl="2" w:tplc="4D94B3BA">
      <w:start w:val="1"/>
      <w:numFmt w:val="lowerLetter"/>
      <w:lvlText w:val="%3)"/>
      <w:lvlJc w:val="left"/>
      <w:pPr>
        <w:ind w:left="1020" w:hanging="360"/>
      </w:pPr>
    </w:lvl>
    <w:lvl w:ilvl="3" w:tplc="870A3234">
      <w:start w:val="1"/>
      <w:numFmt w:val="lowerLetter"/>
      <w:lvlText w:val="%4)"/>
      <w:lvlJc w:val="left"/>
      <w:pPr>
        <w:ind w:left="1020" w:hanging="360"/>
      </w:pPr>
    </w:lvl>
    <w:lvl w:ilvl="4" w:tplc="5BA2C860">
      <w:start w:val="1"/>
      <w:numFmt w:val="lowerLetter"/>
      <w:lvlText w:val="%5)"/>
      <w:lvlJc w:val="left"/>
      <w:pPr>
        <w:ind w:left="1020" w:hanging="360"/>
      </w:pPr>
    </w:lvl>
    <w:lvl w:ilvl="5" w:tplc="8A5EE07A">
      <w:start w:val="1"/>
      <w:numFmt w:val="lowerLetter"/>
      <w:lvlText w:val="%6)"/>
      <w:lvlJc w:val="left"/>
      <w:pPr>
        <w:ind w:left="1020" w:hanging="360"/>
      </w:pPr>
    </w:lvl>
    <w:lvl w:ilvl="6" w:tplc="54CEFC72">
      <w:start w:val="1"/>
      <w:numFmt w:val="lowerLetter"/>
      <w:lvlText w:val="%7)"/>
      <w:lvlJc w:val="left"/>
      <w:pPr>
        <w:ind w:left="1020" w:hanging="360"/>
      </w:pPr>
    </w:lvl>
    <w:lvl w:ilvl="7" w:tplc="539CE96A">
      <w:start w:val="1"/>
      <w:numFmt w:val="lowerLetter"/>
      <w:lvlText w:val="%8)"/>
      <w:lvlJc w:val="left"/>
      <w:pPr>
        <w:ind w:left="1020" w:hanging="360"/>
      </w:pPr>
    </w:lvl>
    <w:lvl w:ilvl="8" w:tplc="2112095C">
      <w:start w:val="1"/>
      <w:numFmt w:val="lowerLetter"/>
      <w:lvlText w:val="%9)"/>
      <w:lvlJc w:val="left"/>
      <w:pPr>
        <w:ind w:left="1020" w:hanging="360"/>
      </w:pPr>
    </w:lvl>
  </w:abstractNum>
  <w:abstractNum w:abstractNumId="42" w15:restartNumberingAfterBreak="0">
    <w:nsid w:val="75F620FB"/>
    <w:multiLevelType w:val="hybridMultilevel"/>
    <w:tmpl w:val="FC0E50BA"/>
    <w:lvl w:ilvl="0" w:tplc="6FA0CE0A">
      <w:start w:val="1"/>
      <w:numFmt w:val="decimal"/>
      <w:lvlText w:val="%1."/>
      <w:lvlJc w:val="left"/>
      <w:pPr>
        <w:ind w:left="1440" w:hanging="360"/>
      </w:pPr>
    </w:lvl>
    <w:lvl w:ilvl="1" w:tplc="E494B33A">
      <w:start w:val="1"/>
      <w:numFmt w:val="decimal"/>
      <w:lvlText w:val="%2."/>
      <w:lvlJc w:val="left"/>
      <w:pPr>
        <w:ind w:left="1440" w:hanging="360"/>
      </w:pPr>
    </w:lvl>
    <w:lvl w:ilvl="2" w:tplc="402EB51A">
      <w:start w:val="1"/>
      <w:numFmt w:val="decimal"/>
      <w:lvlText w:val="%3."/>
      <w:lvlJc w:val="left"/>
      <w:pPr>
        <w:ind w:left="1440" w:hanging="360"/>
      </w:pPr>
    </w:lvl>
    <w:lvl w:ilvl="3" w:tplc="1A9AE37A">
      <w:start w:val="1"/>
      <w:numFmt w:val="decimal"/>
      <w:lvlText w:val="%4."/>
      <w:lvlJc w:val="left"/>
      <w:pPr>
        <w:ind w:left="1440" w:hanging="360"/>
      </w:pPr>
    </w:lvl>
    <w:lvl w:ilvl="4" w:tplc="3A16AE8C">
      <w:start w:val="1"/>
      <w:numFmt w:val="decimal"/>
      <w:lvlText w:val="%5."/>
      <w:lvlJc w:val="left"/>
      <w:pPr>
        <w:ind w:left="1440" w:hanging="360"/>
      </w:pPr>
    </w:lvl>
    <w:lvl w:ilvl="5" w:tplc="A02076A0">
      <w:start w:val="1"/>
      <w:numFmt w:val="decimal"/>
      <w:lvlText w:val="%6."/>
      <w:lvlJc w:val="left"/>
      <w:pPr>
        <w:ind w:left="1440" w:hanging="360"/>
      </w:pPr>
    </w:lvl>
    <w:lvl w:ilvl="6" w:tplc="6BD66946">
      <w:start w:val="1"/>
      <w:numFmt w:val="decimal"/>
      <w:lvlText w:val="%7."/>
      <w:lvlJc w:val="left"/>
      <w:pPr>
        <w:ind w:left="1440" w:hanging="360"/>
      </w:pPr>
    </w:lvl>
    <w:lvl w:ilvl="7" w:tplc="07E8CB1A">
      <w:start w:val="1"/>
      <w:numFmt w:val="decimal"/>
      <w:lvlText w:val="%8."/>
      <w:lvlJc w:val="left"/>
      <w:pPr>
        <w:ind w:left="1440" w:hanging="360"/>
      </w:pPr>
    </w:lvl>
    <w:lvl w:ilvl="8" w:tplc="5F8E5432">
      <w:start w:val="1"/>
      <w:numFmt w:val="decimal"/>
      <w:lvlText w:val="%9."/>
      <w:lvlJc w:val="left"/>
      <w:pPr>
        <w:ind w:left="1440" w:hanging="360"/>
      </w:pPr>
    </w:lvl>
  </w:abstractNum>
  <w:abstractNum w:abstractNumId="43" w15:restartNumberingAfterBreak="0">
    <w:nsid w:val="7829123C"/>
    <w:multiLevelType w:val="hybridMultilevel"/>
    <w:tmpl w:val="65225420"/>
    <w:lvl w:ilvl="0" w:tplc="E9AC2056">
      <w:start w:val="1"/>
      <w:numFmt w:val="bullet"/>
      <w:lvlText w:val=""/>
      <w:lvlJc w:val="left"/>
      <w:pPr>
        <w:ind w:left="720" w:hanging="360"/>
      </w:pPr>
      <w:rPr>
        <w:rFonts w:ascii="Symbol" w:hAnsi="Symbol"/>
      </w:rPr>
    </w:lvl>
    <w:lvl w:ilvl="1" w:tplc="FACE7DDA">
      <w:start w:val="1"/>
      <w:numFmt w:val="bullet"/>
      <w:lvlText w:val=""/>
      <w:lvlJc w:val="left"/>
      <w:pPr>
        <w:ind w:left="720" w:hanging="360"/>
      </w:pPr>
      <w:rPr>
        <w:rFonts w:ascii="Symbol" w:hAnsi="Symbol"/>
      </w:rPr>
    </w:lvl>
    <w:lvl w:ilvl="2" w:tplc="7892E0B0">
      <w:start w:val="1"/>
      <w:numFmt w:val="bullet"/>
      <w:lvlText w:val=""/>
      <w:lvlJc w:val="left"/>
      <w:pPr>
        <w:ind w:left="720" w:hanging="360"/>
      </w:pPr>
      <w:rPr>
        <w:rFonts w:ascii="Symbol" w:hAnsi="Symbol"/>
      </w:rPr>
    </w:lvl>
    <w:lvl w:ilvl="3" w:tplc="6396CECE">
      <w:start w:val="1"/>
      <w:numFmt w:val="bullet"/>
      <w:lvlText w:val=""/>
      <w:lvlJc w:val="left"/>
      <w:pPr>
        <w:ind w:left="720" w:hanging="360"/>
      </w:pPr>
      <w:rPr>
        <w:rFonts w:ascii="Symbol" w:hAnsi="Symbol"/>
      </w:rPr>
    </w:lvl>
    <w:lvl w:ilvl="4" w:tplc="63BCC2E0">
      <w:start w:val="1"/>
      <w:numFmt w:val="bullet"/>
      <w:lvlText w:val=""/>
      <w:lvlJc w:val="left"/>
      <w:pPr>
        <w:ind w:left="720" w:hanging="360"/>
      </w:pPr>
      <w:rPr>
        <w:rFonts w:ascii="Symbol" w:hAnsi="Symbol"/>
      </w:rPr>
    </w:lvl>
    <w:lvl w:ilvl="5" w:tplc="7CF89B20">
      <w:start w:val="1"/>
      <w:numFmt w:val="bullet"/>
      <w:lvlText w:val=""/>
      <w:lvlJc w:val="left"/>
      <w:pPr>
        <w:ind w:left="720" w:hanging="360"/>
      </w:pPr>
      <w:rPr>
        <w:rFonts w:ascii="Symbol" w:hAnsi="Symbol"/>
      </w:rPr>
    </w:lvl>
    <w:lvl w:ilvl="6" w:tplc="888E3678">
      <w:start w:val="1"/>
      <w:numFmt w:val="bullet"/>
      <w:lvlText w:val=""/>
      <w:lvlJc w:val="left"/>
      <w:pPr>
        <w:ind w:left="720" w:hanging="360"/>
      </w:pPr>
      <w:rPr>
        <w:rFonts w:ascii="Symbol" w:hAnsi="Symbol"/>
      </w:rPr>
    </w:lvl>
    <w:lvl w:ilvl="7" w:tplc="2C60A71C">
      <w:start w:val="1"/>
      <w:numFmt w:val="bullet"/>
      <w:lvlText w:val=""/>
      <w:lvlJc w:val="left"/>
      <w:pPr>
        <w:ind w:left="720" w:hanging="360"/>
      </w:pPr>
      <w:rPr>
        <w:rFonts w:ascii="Symbol" w:hAnsi="Symbol"/>
      </w:rPr>
    </w:lvl>
    <w:lvl w:ilvl="8" w:tplc="544AECFE">
      <w:start w:val="1"/>
      <w:numFmt w:val="bullet"/>
      <w:lvlText w:val=""/>
      <w:lvlJc w:val="left"/>
      <w:pPr>
        <w:ind w:left="720" w:hanging="360"/>
      </w:pPr>
      <w:rPr>
        <w:rFonts w:ascii="Symbol" w:hAnsi="Symbol"/>
      </w:rPr>
    </w:lvl>
  </w:abstractNum>
  <w:abstractNum w:abstractNumId="44" w15:restartNumberingAfterBreak="0">
    <w:nsid w:val="7D4184DE"/>
    <w:multiLevelType w:val="hybridMultilevel"/>
    <w:tmpl w:val="8DF468A2"/>
    <w:lvl w:ilvl="0" w:tplc="79BA67B0">
      <w:start w:val="1"/>
      <w:numFmt w:val="bullet"/>
      <w:lvlText w:val="●"/>
      <w:lvlJc w:val="left"/>
      <w:pPr>
        <w:ind w:left="720" w:hanging="360"/>
      </w:pPr>
      <w:rPr>
        <w:rFonts w:ascii="Symbol" w:hAnsi="Symbol" w:hint="default"/>
      </w:rPr>
    </w:lvl>
    <w:lvl w:ilvl="1" w:tplc="515CAE2A">
      <w:start w:val="1"/>
      <w:numFmt w:val="bullet"/>
      <w:lvlText w:val="o"/>
      <w:lvlJc w:val="left"/>
      <w:pPr>
        <w:ind w:left="1440" w:hanging="360"/>
      </w:pPr>
      <w:rPr>
        <w:rFonts w:ascii="Courier New" w:hAnsi="Courier New" w:hint="default"/>
      </w:rPr>
    </w:lvl>
    <w:lvl w:ilvl="2" w:tplc="2E86304E">
      <w:start w:val="1"/>
      <w:numFmt w:val="bullet"/>
      <w:lvlText w:val=""/>
      <w:lvlJc w:val="left"/>
      <w:pPr>
        <w:ind w:left="2160" w:hanging="360"/>
      </w:pPr>
      <w:rPr>
        <w:rFonts w:ascii="Wingdings" w:hAnsi="Wingdings" w:hint="default"/>
      </w:rPr>
    </w:lvl>
    <w:lvl w:ilvl="3" w:tplc="A7EC7C3A">
      <w:start w:val="1"/>
      <w:numFmt w:val="bullet"/>
      <w:lvlText w:val=""/>
      <w:lvlJc w:val="left"/>
      <w:pPr>
        <w:ind w:left="2880" w:hanging="360"/>
      </w:pPr>
      <w:rPr>
        <w:rFonts w:ascii="Symbol" w:hAnsi="Symbol" w:hint="default"/>
      </w:rPr>
    </w:lvl>
    <w:lvl w:ilvl="4" w:tplc="3E04A6B6">
      <w:start w:val="1"/>
      <w:numFmt w:val="bullet"/>
      <w:lvlText w:val="o"/>
      <w:lvlJc w:val="left"/>
      <w:pPr>
        <w:ind w:left="3600" w:hanging="360"/>
      </w:pPr>
      <w:rPr>
        <w:rFonts w:ascii="Courier New" w:hAnsi="Courier New" w:hint="default"/>
      </w:rPr>
    </w:lvl>
    <w:lvl w:ilvl="5" w:tplc="33DCCFA4">
      <w:start w:val="1"/>
      <w:numFmt w:val="bullet"/>
      <w:lvlText w:val=""/>
      <w:lvlJc w:val="left"/>
      <w:pPr>
        <w:ind w:left="4320" w:hanging="360"/>
      </w:pPr>
      <w:rPr>
        <w:rFonts w:ascii="Wingdings" w:hAnsi="Wingdings" w:hint="default"/>
      </w:rPr>
    </w:lvl>
    <w:lvl w:ilvl="6" w:tplc="6E3ECA66">
      <w:start w:val="1"/>
      <w:numFmt w:val="bullet"/>
      <w:lvlText w:val=""/>
      <w:lvlJc w:val="left"/>
      <w:pPr>
        <w:ind w:left="5040" w:hanging="360"/>
      </w:pPr>
      <w:rPr>
        <w:rFonts w:ascii="Symbol" w:hAnsi="Symbol" w:hint="default"/>
      </w:rPr>
    </w:lvl>
    <w:lvl w:ilvl="7" w:tplc="6A1E7EA6">
      <w:start w:val="1"/>
      <w:numFmt w:val="bullet"/>
      <w:lvlText w:val="o"/>
      <w:lvlJc w:val="left"/>
      <w:pPr>
        <w:ind w:left="5760" w:hanging="360"/>
      </w:pPr>
      <w:rPr>
        <w:rFonts w:ascii="Courier New" w:hAnsi="Courier New" w:hint="default"/>
      </w:rPr>
    </w:lvl>
    <w:lvl w:ilvl="8" w:tplc="4BCEA0F0">
      <w:start w:val="1"/>
      <w:numFmt w:val="bullet"/>
      <w:lvlText w:val=""/>
      <w:lvlJc w:val="left"/>
      <w:pPr>
        <w:ind w:left="6480" w:hanging="360"/>
      </w:pPr>
      <w:rPr>
        <w:rFonts w:ascii="Wingdings" w:hAnsi="Wingdings" w:hint="default"/>
      </w:rPr>
    </w:lvl>
  </w:abstractNum>
  <w:num w:numId="1" w16cid:durableId="166868954">
    <w:abstractNumId w:val="44"/>
  </w:num>
  <w:num w:numId="2" w16cid:durableId="846289255">
    <w:abstractNumId w:val="33"/>
  </w:num>
  <w:num w:numId="3" w16cid:durableId="1396008450">
    <w:abstractNumId w:val="22"/>
  </w:num>
  <w:num w:numId="4" w16cid:durableId="1810976917">
    <w:abstractNumId w:val="34"/>
  </w:num>
  <w:num w:numId="5" w16cid:durableId="1744789045">
    <w:abstractNumId w:val="38"/>
  </w:num>
  <w:num w:numId="6" w16cid:durableId="1316834243">
    <w:abstractNumId w:val="40"/>
  </w:num>
  <w:num w:numId="7" w16cid:durableId="1994330162">
    <w:abstractNumId w:val="17"/>
  </w:num>
  <w:num w:numId="8" w16cid:durableId="1986544517">
    <w:abstractNumId w:val="20"/>
  </w:num>
  <w:num w:numId="9" w16cid:durableId="640381047">
    <w:abstractNumId w:val="18"/>
  </w:num>
  <w:num w:numId="10" w16cid:durableId="164367612">
    <w:abstractNumId w:val="32"/>
  </w:num>
  <w:num w:numId="11" w16cid:durableId="1604921357">
    <w:abstractNumId w:val="6"/>
  </w:num>
  <w:num w:numId="12" w16cid:durableId="1118644789">
    <w:abstractNumId w:val="19"/>
  </w:num>
  <w:num w:numId="13" w16cid:durableId="1994676874">
    <w:abstractNumId w:val="10"/>
  </w:num>
  <w:num w:numId="14" w16cid:durableId="1020820736">
    <w:abstractNumId w:val="28"/>
  </w:num>
  <w:num w:numId="15" w16cid:durableId="1133253298">
    <w:abstractNumId w:val="39"/>
  </w:num>
  <w:num w:numId="16" w16cid:durableId="1888104450">
    <w:abstractNumId w:val="30"/>
  </w:num>
  <w:num w:numId="17" w16cid:durableId="1984001544">
    <w:abstractNumId w:val="36"/>
  </w:num>
  <w:num w:numId="18" w16cid:durableId="466246692">
    <w:abstractNumId w:val="5"/>
  </w:num>
  <w:num w:numId="19" w16cid:durableId="2078821334">
    <w:abstractNumId w:val="37"/>
  </w:num>
  <w:num w:numId="20" w16cid:durableId="1338651486">
    <w:abstractNumId w:val="31"/>
  </w:num>
  <w:num w:numId="21" w16cid:durableId="106124627">
    <w:abstractNumId w:val="16"/>
  </w:num>
  <w:num w:numId="22" w16cid:durableId="196620718">
    <w:abstractNumId w:val="3"/>
  </w:num>
  <w:num w:numId="23" w16cid:durableId="309095492">
    <w:abstractNumId w:val="26"/>
  </w:num>
  <w:num w:numId="24" w16cid:durableId="531184945">
    <w:abstractNumId w:val="21"/>
  </w:num>
  <w:num w:numId="25" w16cid:durableId="1126002547">
    <w:abstractNumId w:val="29"/>
  </w:num>
  <w:num w:numId="26" w16cid:durableId="1839809281">
    <w:abstractNumId w:val="0"/>
  </w:num>
  <w:num w:numId="27" w16cid:durableId="137112504">
    <w:abstractNumId w:val="24"/>
  </w:num>
  <w:num w:numId="28" w16cid:durableId="1580629250">
    <w:abstractNumId w:val="4"/>
  </w:num>
  <w:num w:numId="29" w16cid:durableId="743723803">
    <w:abstractNumId w:val="43"/>
  </w:num>
  <w:num w:numId="30" w16cid:durableId="1957567241">
    <w:abstractNumId w:val="27"/>
  </w:num>
  <w:num w:numId="31" w16cid:durableId="1820228945">
    <w:abstractNumId w:val="1"/>
  </w:num>
  <w:num w:numId="32" w16cid:durableId="1955669453">
    <w:abstractNumId w:val="2"/>
  </w:num>
  <w:num w:numId="33" w16cid:durableId="1955474918">
    <w:abstractNumId w:val="15"/>
  </w:num>
  <w:num w:numId="34" w16cid:durableId="1726954152">
    <w:abstractNumId w:val="23"/>
  </w:num>
  <w:num w:numId="35" w16cid:durableId="1430270132">
    <w:abstractNumId w:val="9"/>
  </w:num>
  <w:num w:numId="36" w16cid:durableId="1289700386">
    <w:abstractNumId w:val="8"/>
  </w:num>
  <w:num w:numId="37" w16cid:durableId="1353725791">
    <w:abstractNumId w:val="35"/>
  </w:num>
  <w:num w:numId="38" w16cid:durableId="1737967100">
    <w:abstractNumId w:val="14"/>
  </w:num>
  <w:num w:numId="39" w16cid:durableId="818881573">
    <w:abstractNumId w:val="42"/>
  </w:num>
  <w:num w:numId="40" w16cid:durableId="1969316581">
    <w:abstractNumId w:val="13"/>
  </w:num>
  <w:num w:numId="41" w16cid:durableId="948852691">
    <w:abstractNumId w:val="12"/>
  </w:num>
  <w:num w:numId="42" w16cid:durableId="1372657222">
    <w:abstractNumId w:val="7"/>
  </w:num>
  <w:num w:numId="43" w16cid:durableId="1920940705">
    <w:abstractNumId w:val="11"/>
  </w:num>
  <w:num w:numId="44" w16cid:durableId="1217203331">
    <w:abstractNumId w:val="25"/>
  </w:num>
  <w:num w:numId="45" w16cid:durableId="76049093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Gillett">
    <w15:presenceInfo w15:providerId="AD" w15:userId="S::diane.gillett@lmalloyds.com::5f7aa9d6-e39d-418b-ae65-1f404c4ead0b"/>
  </w15:person>
  <w15:person w15:author="Carla Wise">
    <w15:presenceInfo w15:providerId="AD" w15:userId="S::Carla.Wise@LMALloyds.com::abeb072c-2f97-4291-9aaa-f63a8b69f94b"/>
  </w15:person>
  <w15:person w15:author="Matthew Logue">
    <w15:presenceInfo w15:providerId="AD" w15:userId="S::Matthew.Logue@lmalloyds.com::7d824dcc-271e-423b-aa12-8a7140e2a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82"/>
    <w:rsid w:val="000010A5"/>
    <w:rsid w:val="00001DED"/>
    <w:rsid w:val="00003757"/>
    <w:rsid w:val="0000385E"/>
    <w:rsid w:val="0000546D"/>
    <w:rsid w:val="00005DB1"/>
    <w:rsid w:val="00006375"/>
    <w:rsid w:val="00006576"/>
    <w:rsid w:val="00006614"/>
    <w:rsid w:val="00006AA4"/>
    <w:rsid w:val="00006B41"/>
    <w:rsid w:val="00007247"/>
    <w:rsid w:val="00010115"/>
    <w:rsid w:val="00010209"/>
    <w:rsid w:val="0001135A"/>
    <w:rsid w:val="000115AF"/>
    <w:rsid w:val="000118E7"/>
    <w:rsid w:val="00011FF8"/>
    <w:rsid w:val="00013429"/>
    <w:rsid w:val="000141DC"/>
    <w:rsid w:val="00014D60"/>
    <w:rsid w:val="000162D5"/>
    <w:rsid w:val="0001634E"/>
    <w:rsid w:val="00016515"/>
    <w:rsid w:val="00017924"/>
    <w:rsid w:val="000179CB"/>
    <w:rsid w:val="0002080A"/>
    <w:rsid w:val="00023D05"/>
    <w:rsid w:val="00024906"/>
    <w:rsid w:val="00024EC6"/>
    <w:rsid w:val="000269E5"/>
    <w:rsid w:val="00026A65"/>
    <w:rsid w:val="000273A3"/>
    <w:rsid w:val="000274D0"/>
    <w:rsid w:val="0002788C"/>
    <w:rsid w:val="00027BB7"/>
    <w:rsid w:val="00030145"/>
    <w:rsid w:val="000304E2"/>
    <w:rsid w:val="000307E6"/>
    <w:rsid w:val="00030EE9"/>
    <w:rsid w:val="00031AED"/>
    <w:rsid w:val="0003269C"/>
    <w:rsid w:val="0003375B"/>
    <w:rsid w:val="0003474F"/>
    <w:rsid w:val="00035C86"/>
    <w:rsid w:val="000364BC"/>
    <w:rsid w:val="00036E10"/>
    <w:rsid w:val="0003767F"/>
    <w:rsid w:val="0004107B"/>
    <w:rsid w:val="00041228"/>
    <w:rsid w:val="00041716"/>
    <w:rsid w:val="00042C32"/>
    <w:rsid w:val="00043170"/>
    <w:rsid w:val="00045848"/>
    <w:rsid w:val="000465E7"/>
    <w:rsid w:val="0005039C"/>
    <w:rsid w:val="00050CC8"/>
    <w:rsid w:val="00051225"/>
    <w:rsid w:val="00052CFA"/>
    <w:rsid w:val="00053324"/>
    <w:rsid w:val="0005344C"/>
    <w:rsid w:val="00054E56"/>
    <w:rsid w:val="000560D2"/>
    <w:rsid w:val="00056E21"/>
    <w:rsid w:val="0005761A"/>
    <w:rsid w:val="0006063A"/>
    <w:rsid w:val="00061B31"/>
    <w:rsid w:val="000620F6"/>
    <w:rsid w:val="0006284F"/>
    <w:rsid w:val="00062D8B"/>
    <w:rsid w:val="00062F14"/>
    <w:rsid w:val="00063053"/>
    <w:rsid w:val="00063548"/>
    <w:rsid w:val="00063A8F"/>
    <w:rsid w:val="0006454A"/>
    <w:rsid w:val="00066C39"/>
    <w:rsid w:val="000702E5"/>
    <w:rsid w:val="000714C2"/>
    <w:rsid w:val="000730E4"/>
    <w:rsid w:val="0007336A"/>
    <w:rsid w:val="00074158"/>
    <w:rsid w:val="00075D89"/>
    <w:rsid w:val="00076041"/>
    <w:rsid w:val="0007678A"/>
    <w:rsid w:val="0007720B"/>
    <w:rsid w:val="000779FA"/>
    <w:rsid w:val="00077CEF"/>
    <w:rsid w:val="00080053"/>
    <w:rsid w:val="00080776"/>
    <w:rsid w:val="00081575"/>
    <w:rsid w:val="00081AE2"/>
    <w:rsid w:val="00081FE0"/>
    <w:rsid w:val="000825DA"/>
    <w:rsid w:val="00082870"/>
    <w:rsid w:val="000865D2"/>
    <w:rsid w:val="00086ADB"/>
    <w:rsid w:val="00086B05"/>
    <w:rsid w:val="000872C9"/>
    <w:rsid w:val="0009081D"/>
    <w:rsid w:val="00090873"/>
    <w:rsid w:val="00091508"/>
    <w:rsid w:val="00093BC2"/>
    <w:rsid w:val="00094287"/>
    <w:rsid w:val="00094B5A"/>
    <w:rsid w:val="00094D16"/>
    <w:rsid w:val="00095DA0"/>
    <w:rsid w:val="000A2BC8"/>
    <w:rsid w:val="000A372F"/>
    <w:rsid w:val="000A5A2E"/>
    <w:rsid w:val="000A5CD4"/>
    <w:rsid w:val="000A643E"/>
    <w:rsid w:val="000A6557"/>
    <w:rsid w:val="000A69B7"/>
    <w:rsid w:val="000A7B70"/>
    <w:rsid w:val="000A7E9D"/>
    <w:rsid w:val="000B140E"/>
    <w:rsid w:val="000B2149"/>
    <w:rsid w:val="000B352F"/>
    <w:rsid w:val="000B3843"/>
    <w:rsid w:val="000B4F67"/>
    <w:rsid w:val="000B5F97"/>
    <w:rsid w:val="000B6077"/>
    <w:rsid w:val="000B62EB"/>
    <w:rsid w:val="000C095F"/>
    <w:rsid w:val="000C0FD7"/>
    <w:rsid w:val="000C1B9A"/>
    <w:rsid w:val="000C22FE"/>
    <w:rsid w:val="000C2487"/>
    <w:rsid w:val="000C49BC"/>
    <w:rsid w:val="000C49E9"/>
    <w:rsid w:val="000C4CF3"/>
    <w:rsid w:val="000C4DE8"/>
    <w:rsid w:val="000C58B1"/>
    <w:rsid w:val="000C68B2"/>
    <w:rsid w:val="000D002B"/>
    <w:rsid w:val="000D04D5"/>
    <w:rsid w:val="000D1FEB"/>
    <w:rsid w:val="000D23A1"/>
    <w:rsid w:val="000D313A"/>
    <w:rsid w:val="000D360B"/>
    <w:rsid w:val="000D428A"/>
    <w:rsid w:val="000D6163"/>
    <w:rsid w:val="000D77E7"/>
    <w:rsid w:val="000D7A05"/>
    <w:rsid w:val="000E06CD"/>
    <w:rsid w:val="000E06F0"/>
    <w:rsid w:val="000E16DA"/>
    <w:rsid w:val="000E1888"/>
    <w:rsid w:val="000E1959"/>
    <w:rsid w:val="000E2C42"/>
    <w:rsid w:val="000E2CFF"/>
    <w:rsid w:val="000E39AF"/>
    <w:rsid w:val="000E3F02"/>
    <w:rsid w:val="000E46D1"/>
    <w:rsid w:val="000E4DAB"/>
    <w:rsid w:val="000E56DD"/>
    <w:rsid w:val="000F0AB8"/>
    <w:rsid w:val="000F102C"/>
    <w:rsid w:val="000F1475"/>
    <w:rsid w:val="000F1AC7"/>
    <w:rsid w:val="000F1E18"/>
    <w:rsid w:val="000F26EE"/>
    <w:rsid w:val="000F3E98"/>
    <w:rsid w:val="000F6B86"/>
    <w:rsid w:val="000F7879"/>
    <w:rsid w:val="000F7CDB"/>
    <w:rsid w:val="000F7E23"/>
    <w:rsid w:val="001007D9"/>
    <w:rsid w:val="00100932"/>
    <w:rsid w:val="0010134F"/>
    <w:rsid w:val="00101518"/>
    <w:rsid w:val="0010369B"/>
    <w:rsid w:val="00104A36"/>
    <w:rsid w:val="0010570A"/>
    <w:rsid w:val="00106132"/>
    <w:rsid w:val="0010641A"/>
    <w:rsid w:val="00110547"/>
    <w:rsid w:val="001106D4"/>
    <w:rsid w:val="00110ED4"/>
    <w:rsid w:val="0011197F"/>
    <w:rsid w:val="0011225C"/>
    <w:rsid w:val="001134E5"/>
    <w:rsid w:val="00115A00"/>
    <w:rsid w:val="001164EC"/>
    <w:rsid w:val="00116711"/>
    <w:rsid w:val="00117365"/>
    <w:rsid w:val="00120945"/>
    <w:rsid w:val="00121A4A"/>
    <w:rsid w:val="00121C2B"/>
    <w:rsid w:val="00122B12"/>
    <w:rsid w:val="001236CF"/>
    <w:rsid w:val="00123BDD"/>
    <w:rsid w:val="00123C27"/>
    <w:rsid w:val="00124802"/>
    <w:rsid w:val="00126926"/>
    <w:rsid w:val="00131066"/>
    <w:rsid w:val="00132360"/>
    <w:rsid w:val="00132E64"/>
    <w:rsid w:val="00133E54"/>
    <w:rsid w:val="00135471"/>
    <w:rsid w:val="00137B75"/>
    <w:rsid w:val="00137EAF"/>
    <w:rsid w:val="00144406"/>
    <w:rsid w:val="001474F2"/>
    <w:rsid w:val="00147EFA"/>
    <w:rsid w:val="001526BE"/>
    <w:rsid w:val="0015315C"/>
    <w:rsid w:val="00153254"/>
    <w:rsid w:val="00157CA6"/>
    <w:rsid w:val="00162938"/>
    <w:rsid w:val="001650BA"/>
    <w:rsid w:val="00165DE3"/>
    <w:rsid w:val="001672E3"/>
    <w:rsid w:val="00171ADD"/>
    <w:rsid w:val="001722D8"/>
    <w:rsid w:val="001727A2"/>
    <w:rsid w:val="00172D4C"/>
    <w:rsid w:val="00172DA7"/>
    <w:rsid w:val="00173EC9"/>
    <w:rsid w:val="00174C45"/>
    <w:rsid w:val="00175167"/>
    <w:rsid w:val="00175F29"/>
    <w:rsid w:val="00176645"/>
    <w:rsid w:val="00176C6E"/>
    <w:rsid w:val="00176DD7"/>
    <w:rsid w:val="00177167"/>
    <w:rsid w:val="001775CA"/>
    <w:rsid w:val="001802AE"/>
    <w:rsid w:val="00180338"/>
    <w:rsid w:val="00182014"/>
    <w:rsid w:val="0018237A"/>
    <w:rsid w:val="0018237E"/>
    <w:rsid w:val="00182449"/>
    <w:rsid w:val="00183622"/>
    <w:rsid w:val="00183CB3"/>
    <w:rsid w:val="00184B58"/>
    <w:rsid w:val="001850D9"/>
    <w:rsid w:val="0018553D"/>
    <w:rsid w:val="001879CA"/>
    <w:rsid w:val="00187B33"/>
    <w:rsid w:val="00187D1A"/>
    <w:rsid w:val="00191178"/>
    <w:rsid w:val="0019150B"/>
    <w:rsid w:val="00191FB8"/>
    <w:rsid w:val="00192523"/>
    <w:rsid w:val="001925C1"/>
    <w:rsid w:val="00193536"/>
    <w:rsid w:val="00193830"/>
    <w:rsid w:val="00195561"/>
    <w:rsid w:val="00196714"/>
    <w:rsid w:val="00196B3F"/>
    <w:rsid w:val="00197080"/>
    <w:rsid w:val="0019752A"/>
    <w:rsid w:val="001A0EB3"/>
    <w:rsid w:val="001A1004"/>
    <w:rsid w:val="001A12D8"/>
    <w:rsid w:val="001A2B74"/>
    <w:rsid w:val="001A2C76"/>
    <w:rsid w:val="001A2EAB"/>
    <w:rsid w:val="001A30B0"/>
    <w:rsid w:val="001A3AC0"/>
    <w:rsid w:val="001A3D47"/>
    <w:rsid w:val="001A5EE4"/>
    <w:rsid w:val="001A7E9D"/>
    <w:rsid w:val="001B0BBC"/>
    <w:rsid w:val="001B106A"/>
    <w:rsid w:val="001B11FD"/>
    <w:rsid w:val="001B1E55"/>
    <w:rsid w:val="001B224F"/>
    <w:rsid w:val="001B2B2C"/>
    <w:rsid w:val="001B318A"/>
    <w:rsid w:val="001B4268"/>
    <w:rsid w:val="001B5596"/>
    <w:rsid w:val="001C0A25"/>
    <w:rsid w:val="001C0BCC"/>
    <w:rsid w:val="001C24D4"/>
    <w:rsid w:val="001C2C97"/>
    <w:rsid w:val="001C3336"/>
    <w:rsid w:val="001C608F"/>
    <w:rsid w:val="001C6991"/>
    <w:rsid w:val="001C6A77"/>
    <w:rsid w:val="001C7119"/>
    <w:rsid w:val="001C7198"/>
    <w:rsid w:val="001D01AF"/>
    <w:rsid w:val="001D0482"/>
    <w:rsid w:val="001D10A5"/>
    <w:rsid w:val="001D1B9B"/>
    <w:rsid w:val="001D3892"/>
    <w:rsid w:val="001D4604"/>
    <w:rsid w:val="001D4D42"/>
    <w:rsid w:val="001D5002"/>
    <w:rsid w:val="001D54BD"/>
    <w:rsid w:val="001D6A0D"/>
    <w:rsid w:val="001D7A55"/>
    <w:rsid w:val="001D7C1E"/>
    <w:rsid w:val="001E006E"/>
    <w:rsid w:val="001E04D4"/>
    <w:rsid w:val="001E08A7"/>
    <w:rsid w:val="001E0D24"/>
    <w:rsid w:val="001E1589"/>
    <w:rsid w:val="001E2093"/>
    <w:rsid w:val="001E261A"/>
    <w:rsid w:val="001E2A5E"/>
    <w:rsid w:val="001E3AC9"/>
    <w:rsid w:val="001E4DD9"/>
    <w:rsid w:val="001E70FC"/>
    <w:rsid w:val="001E78F5"/>
    <w:rsid w:val="001E7EBF"/>
    <w:rsid w:val="001F0409"/>
    <w:rsid w:val="001F0598"/>
    <w:rsid w:val="001F27FE"/>
    <w:rsid w:val="001F41C1"/>
    <w:rsid w:val="001F58AA"/>
    <w:rsid w:val="001F738D"/>
    <w:rsid w:val="002014B7"/>
    <w:rsid w:val="00203BAE"/>
    <w:rsid w:val="002058EF"/>
    <w:rsid w:val="0020656A"/>
    <w:rsid w:val="00207A3D"/>
    <w:rsid w:val="00207B00"/>
    <w:rsid w:val="002101B4"/>
    <w:rsid w:val="00210603"/>
    <w:rsid w:val="00210B9C"/>
    <w:rsid w:val="00212D88"/>
    <w:rsid w:val="0021327E"/>
    <w:rsid w:val="0021343F"/>
    <w:rsid w:val="00214491"/>
    <w:rsid w:val="002171D5"/>
    <w:rsid w:val="00221D90"/>
    <w:rsid w:val="00223B29"/>
    <w:rsid w:val="00224B67"/>
    <w:rsid w:val="002324F3"/>
    <w:rsid w:val="002324FA"/>
    <w:rsid w:val="00233072"/>
    <w:rsid w:val="002348D7"/>
    <w:rsid w:val="00234F63"/>
    <w:rsid w:val="00234FE9"/>
    <w:rsid w:val="00235961"/>
    <w:rsid w:val="00236E2B"/>
    <w:rsid w:val="00241807"/>
    <w:rsid w:val="00243059"/>
    <w:rsid w:val="00243791"/>
    <w:rsid w:val="00244F01"/>
    <w:rsid w:val="0024527A"/>
    <w:rsid w:val="00246457"/>
    <w:rsid w:val="0024647B"/>
    <w:rsid w:val="00247A67"/>
    <w:rsid w:val="00247B6B"/>
    <w:rsid w:val="00250C55"/>
    <w:rsid w:val="0025126D"/>
    <w:rsid w:val="002520D5"/>
    <w:rsid w:val="00253B8E"/>
    <w:rsid w:val="00253DB3"/>
    <w:rsid w:val="002576E3"/>
    <w:rsid w:val="00257BE3"/>
    <w:rsid w:val="00260198"/>
    <w:rsid w:val="00261921"/>
    <w:rsid w:val="00261BC6"/>
    <w:rsid w:val="00261C23"/>
    <w:rsid w:val="00261F1C"/>
    <w:rsid w:val="00262749"/>
    <w:rsid w:val="00262E8B"/>
    <w:rsid w:val="0026339D"/>
    <w:rsid w:val="00263938"/>
    <w:rsid w:val="002649FD"/>
    <w:rsid w:val="00264F44"/>
    <w:rsid w:val="002657AE"/>
    <w:rsid w:val="00267BD8"/>
    <w:rsid w:val="002700CE"/>
    <w:rsid w:val="002703A3"/>
    <w:rsid w:val="00270B44"/>
    <w:rsid w:val="00271826"/>
    <w:rsid w:val="00272168"/>
    <w:rsid w:val="00272667"/>
    <w:rsid w:val="002726CC"/>
    <w:rsid w:val="00273676"/>
    <w:rsid w:val="002739AB"/>
    <w:rsid w:val="002762C3"/>
    <w:rsid w:val="002778FA"/>
    <w:rsid w:val="0028071E"/>
    <w:rsid w:val="002809BF"/>
    <w:rsid w:val="002809DC"/>
    <w:rsid w:val="00281259"/>
    <w:rsid w:val="002820B3"/>
    <w:rsid w:val="002823E4"/>
    <w:rsid w:val="002836E1"/>
    <w:rsid w:val="00283E04"/>
    <w:rsid w:val="00283E60"/>
    <w:rsid w:val="002845D9"/>
    <w:rsid w:val="00285124"/>
    <w:rsid w:val="00285553"/>
    <w:rsid w:val="00285667"/>
    <w:rsid w:val="002859BC"/>
    <w:rsid w:val="002866B4"/>
    <w:rsid w:val="002878EA"/>
    <w:rsid w:val="0029144E"/>
    <w:rsid w:val="00292329"/>
    <w:rsid w:val="00293D02"/>
    <w:rsid w:val="00293E2A"/>
    <w:rsid w:val="002956E5"/>
    <w:rsid w:val="00297AF9"/>
    <w:rsid w:val="002A097F"/>
    <w:rsid w:val="002A1102"/>
    <w:rsid w:val="002A1DAF"/>
    <w:rsid w:val="002A328C"/>
    <w:rsid w:val="002A34D2"/>
    <w:rsid w:val="002A36A5"/>
    <w:rsid w:val="002A3BEE"/>
    <w:rsid w:val="002A57AB"/>
    <w:rsid w:val="002A6773"/>
    <w:rsid w:val="002A69AC"/>
    <w:rsid w:val="002A7015"/>
    <w:rsid w:val="002A7B77"/>
    <w:rsid w:val="002B05BC"/>
    <w:rsid w:val="002B0DC3"/>
    <w:rsid w:val="002B17AC"/>
    <w:rsid w:val="002B1836"/>
    <w:rsid w:val="002B1EB6"/>
    <w:rsid w:val="002B3444"/>
    <w:rsid w:val="002B3549"/>
    <w:rsid w:val="002B47F3"/>
    <w:rsid w:val="002B5ED5"/>
    <w:rsid w:val="002B5EE7"/>
    <w:rsid w:val="002C0A56"/>
    <w:rsid w:val="002C0F3E"/>
    <w:rsid w:val="002C101E"/>
    <w:rsid w:val="002C11B5"/>
    <w:rsid w:val="002C30EB"/>
    <w:rsid w:val="002C34A3"/>
    <w:rsid w:val="002C39C0"/>
    <w:rsid w:val="002C3A41"/>
    <w:rsid w:val="002C42BD"/>
    <w:rsid w:val="002C4FD9"/>
    <w:rsid w:val="002C572D"/>
    <w:rsid w:val="002C59E0"/>
    <w:rsid w:val="002C5BE6"/>
    <w:rsid w:val="002C73D0"/>
    <w:rsid w:val="002D0BE2"/>
    <w:rsid w:val="002D0BF8"/>
    <w:rsid w:val="002D1E05"/>
    <w:rsid w:val="002D20C4"/>
    <w:rsid w:val="002D3335"/>
    <w:rsid w:val="002D375A"/>
    <w:rsid w:val="002D4550"/>
    <w:rsid w:val="002D5973"/>
    <w:rsid w:val="002D69B1"/>
    <w:rsid w:val="002D75AB"/>
    <w:rsid w:val="002E0309"/>
    <w:rsid w:val="002E18CB"/>
    <w:rsid w:val="002E49E6"/>
    <w:rsid w:val="002E4C51"/>
    <w:rsid w:val="002E7669"/>
    <w:rsid w:val="002E7A12"/>
    <w:rsid w:val="002E7FFA"/>
    <w:rsid w:val="002F0F66"/>
    <w:rsid w:val="002F2511"/>
    <w:rsid w:val="002F3FDE"/>
    <w:rsid w:val="002F46DE"/>
    <w:rsid w:val="002F59EE"/>
    <w:rsid w:val="0030065F"/>
    <w:rsid w:val="00300845"/>
    <w:rsid w:val="00302386"/>
    <w:rsid w:val="00303659"/>
    <w:rsid w:val="003036F4"/>
    <w:rsid w:val="0030376D"/>
    <w:rsid w:val="00304DF0"/>
    <w:rsid w:val="00306101"/>
    <w:rsid w:val="00306F17"/>
    <w:rsid w:val="00307218"/>
    <w:rsid w:val="00310C70"/>
    <w:rsid w:val="0031165F"/>
    <w:rsid w:val="00311BAE"/>
    <w:rsid w:val="0031343C"/>
    <w:rsid w:val="0031378D"/>
    <w:rsid w:val="00314160"/>
    <w:rsid w:val="00315FA7"/>
    <w:rsid w:val="0031650C"/>
    <w:rsid w:val="00316DB0"/>
    <w:rsid w:val="00317E45"/>
    <w:rsid w:val="00320424"/>
    <w:rsid w:val="003208F6"/>
    <w:rsid w:val="00321DC1"/>
    <w:rsid w:val="0032203D"/>
    <w:rsid w:val="00322501"/>
    <w:rsid w:val="0032256A"/>
    <w:rsid w:val="00324338"/>
    <w:rsid w:val="00324E0A"/>
    <w:rsid w:val="0032711C"/>
    <w:rsid w:val="00331878"/>
    <w:rsid w:val="00331CBF"/>
    <w:rsid w:val="003335BB"/>
    <w:rsid w:val="00333B34"/>
    <w:rsid w:val="00334884"/>
    <w:rsid w:val="0033691C"/>
    <w:rsid w:val="00336C38"/>
    <w:rsid w:val="003402AB"/>
    <w:rsid w:val="003407D7"/>
    <w:rsid w:val="00341960"/>
    <w:rsid w:val="00343237"/>
    <w:rsid w:val="00344640"/>
    <w:rsid w:val="00344916"/>
    <w:rsid w:val="0034570C"/>
    <w:rsid w:val="00345806"/>
    <w:rsid w:val="00346756"/>
    <w:rsid w:val="00347688"/>
    <w:rsid w:val="00350735"/>
    <w:rsid w:val="003513CB"/>
    <w:rsid w:val="00351518"/>
    <w:rsid w:val="0035163D"/>
    <w:rsid w:val="0035312D"/>
    <w:rsid w:val="00353309"/>
    <w:rsid w:val="00354054"/>
    <w:rsid w:val="00354595"/>
    <w:rsid w:val="00354FE4"/>
    <w:rsid w:val="00356C81"/>
    <w:rsid w:val="00360F6D"/>
    <w:rsid w:val="0036105A"/>
    <w:rsid w:val="003627AD"/>
    <w:rsid w:val="00362FB4"/>
    <w:rsid w:val="003630A8"/>
    <w:rsid w:val="00363F15"/>
    <w:rsid w:val="0036599F"/>
    <w:rsid w:val="0036671E"/>
    <w:rsid w:val="00366A20"/>
    <w:rsid w:val="00366B8F"/>
    <w:rsid w:val="00366CFB"/>
    <w:rsid w:val="00367098"/>
    <w:rsid w:val="00371190"/>
    <w:rsid w:val="00371597"/>
    <w:rsid w:val="00371895"/>
    <w:rsid w:val="0037346C"/>
    <w:rsid w:val="00374EB2"/>
    <w:rsid w:val="00376B11"/>
    <w:rsid w:val="00377981"/>
    <w:rsid w:val="00380502"/>
    <w:rsid w:val="00381255"/>
    <w:rsid w:val="00382D7C"/>
    <w:rsid w:val="0038355F"/>
    <w:rsid w:val="00384E6E"/>
    <w:rsid w:val="00386A71"/>
    <w:rsid w:val="00391AB8"/>
    <w:rsid w:val="003929D7"/>
    <w:rsid w:val="00393223"/>
    <w:rsid w:val="00393800"/>
    <w:rsid w:val="00393EBF"/>
    <w:rsid w:val="00393F82"/>
    <w:rsid w:val="00395952"/>
    <w:rsid w:val="003959CC"/>
    <w:rsid w:val="00395AC8"/>
    <w:rsid w:val="003965BE"/>
    <w:rsid w:val="003A04E0"/>
    <w:rsid w:val="003A0862"/>
    <w:rsid w:val="003A1410"/>
    <w:rsid w:val="003A1885"/>
    <w:rsid w:val="003A5FD4"/>
    <w:rsid w:val="003A643E"/>
    <w:rsid w:val="003A70DF"/>
    <w:rsid w:val="003A7B1C"/>
    <w:rsid w:val="003B02EF"/>
    <w:rsid w:val="003B0C24"/>
    <w:rsid w:val="003B14E6"/>
    <w:rsid w:val="003B1E8C"/>
    <w:rsid w:val="003B23CF"/>
    <w:rsid w:val="003B2681"/>
    <w:rsid w:val="003B32C8"/>
    <w:rsid w:val="003B3561"/>
    <w:rsid w:val="003B5316"/>
    <w:rsid w:val="003B6CDE"/>
    <w:rsid w:val="003C0533"/>
    <w:rsid w:val="003C0955"/>
    <w:rsid w:val="003C18E2"/>
    <w:rsid w:val="003C1B25"/>
    <w:rsid w:val="003C1CEF"/>
    <w:rsid w:val="003C244B"/>
    <w:rsid w:val="003C2872"/>
    <w:rsid w:val="003C2BB7"/>
    <w:rsid w:val="003C2D8B"/>
    <w:rsid w:val="003C4B9B"/>
    <w:rsid w:val="003C6290"/>
    <w:rsid w:val="003C6731"/>
    <w:rsid w:val="003C6CE6"/>
    <w:rsid w:val="003C73D2"/>
    <w:rsid w:val="003C7464"/>
    <w:rsid w:val="003D12A0"/>
    <w:rsid w:val="003D1D08"/>
    <w:rsid w:val="003D2B0A"/>
    <w:rsid w:val="003D2E07"/>
    <w:rsid w:val="003D4E37"/>
    <w:rsid w:val="003D5569"/>
    <w:rsid w:val="003D5FC9"/>
    <w:rsid w:val="003D657C"/>
    <w:rsid w:val="003D7C5D"/>
    <w:rsid w:val="003E0615"/>
    <w:rsid w:val="003E2C93"/>
    <w:rsid w:val="003E2FB6"/>
    <w:rsid w:val="003E3892"/>
    <w:rsid w:val="003E6F8F"/>
    <w:rsid w:val="003F21B6"/>
    <w:rsid w:val="003F53F0"/>
    <w:rsid w:val="003F612C"/>
    <w:rsid w:val="003F68DD"/>
    <w:rsid w:val="003F7521"/>
    <w:rsid w:val="003F7C9B"/>
    <w:rsid w:val="00401C05"/>
    <w:rsid w:val="00402D88"/>
    <w:rsid w:val="0040394C"/>
    <w:rsid w:val="00405DEC"/>
    <w:rsid w:val="0040646D"/>
    <w:rsid w:val="004065EE"/>
    <w:rsid w:val="004074FF"/>
    <w:rsid w:val="00407648"/>
    <w:rsid w:val="00407BD4"/>
    <w:rsid w:val="00411986"/>
    <w:rsid w:val="00412AB8"/>
    <w:rsid w:val="0041327C"/>
    <w:rsid w:val="0041374B"/>
    <w:rsid w:val="0041386A"/>
    <w:rsid w:val="00413EED"/>
    <w:rsid w:val="0041501E"/>
    <w:rsid w:val="00415F2C"/>
    <w:rsid w:val="00416143"/>
    <w:rsid w:val="00425323"/>
    <w:rsid w:val="00425563"/>
    <w:rsid w:val="004260D6"/>
    <w:rsid w:val="00430C23"/>
    <w:rsid w:val="00430CB9"/>
    <w:rsid w:val="0043143E"/>
    <w:rsid w:val="00431AF9"/>
    <w:rsid w:val="00431F55"/>
    <w:rsid w:val="00432284"/>
    <w:rsid w:val="0043280A"/>
    <w:rsid w:val="00432B79"/>
    <w:rsid w:val="004330B2"/>
    <w:rsid w:val="004331A7"/>
    <w:rsid w:val="004338E7"/>
    <w:rsid w:val="004344D7"/>
    <w:rsid w:val="00434855"/>
    <w:rsid w:val="00434B07"/>
    <w:rsid w:val="00434E2D"/>
    <w:rsid w:val="00434FF4"/>
    <w:rsid w:val="00435566"/>
    <w:rsid w:val="004356F8"/>
    <w:rsid w:val="004365B0"/>
    <w:rsid w:val="004367A8"/>
    <w:rsid w:val="004414BD"/>
    <w:rsid w:val="00443594"/>
    <w:rsid w:val="00445992"/>
    <w:rsid w:val="00445DA3"/>
    <w:rsid w:val="004462A4"/>
    <w:rsid w:val="004517F4"/>
    <w:rsid w:val="00451EAF"/>
    <w:rsid w:val="00451F82"/>
    <w:rsid w:val="004523C1"/>
    <w:rsid w:val="00454F9E"/>
    <w:rsid w:val="004551BC"/>
    <w:rsid w:val="00455456"/>
    <w:rsid w:val="00456286"/>
    <w:rsid w:val="00456C31"/>
    <w:rsid w:val="004570CD"/>
    <w:rsid w:val="00460837"/>
    <w:rsid w:val="004619F1"/>
    <w:rsid w:val="00461A5E"/>
    <w:rsid w:val="00461AA0"/>
    <w:rsid w:val="00461AEA"/>
    <w:rsid w:val="00462C20"/>
    <w:rsid w:val="00463870"/>
    <w:rsid w:val="00463E6F"/>
    <w:rsid w:val="004646CB"/>
    <w:rsid w:val="004654A5"/>
    <w:rsid w:val="00471773"/>
    <w:rsid w:val="00473302"/>
    <w:rsid w:val="00474458"/>
    <w:rsid w:val="0047587D"/>
    <w:rsid w:val="00480B20"/>
    <w:rsid w:val="00481F1F"/>
    <w:rsid w:val="00482B5F"/>
    <w:rsid w:val="00482B78"/>
    <w:rsid w:val="00484EFA"/>
    <w:rsid w:val="00486345"/>
    <w:rsid w:val="00486641"/>
    <w:rsid w:val="004868D4"/>
    <w:rsid w:val="00492DB7"/>
    <w:rsid w:val="00492FD8"/>
    <w:rsid w:val="00494B40"/>
    <w:rsid w:val="00495081"/>
    <w:rsid w:val="00495119"/>
    <w:rsid w:val="004953B3"/>
    <w:rsid w:val="00495F83"/>
    <w:rsid w:val="004972C7"/>
    <w:rsid w:val="004A4FEB"/>
    <w:rsid w:val="004A548B"/>
    <w:rsid w:val="004A6167"/>
    <w:rsid w:val="004A6213"/>
    <w:rsid w:val="004A7C2C"/>
    <w:rsid w:val="004B1A8C"/>
    <w:rsid w:val="004B1DFA"/>
    <w:rsid w:val="004B1FA4"/>
    <w:rsid w:val="004B3388"/>
    <w:rsid w:val="004B3FC6"/>
    <w:rsid w:val="004B5298"/>
    <w:rsid w:val="004B60D4"/>
    <w:rsid w:val="004B722C"/>
    <w:rsid w:val="004C04E6"/>
    <w:rsid w:val="004C11B2"/>
    <w:rsid w:val="004C153F"/>
    <w:rsid w:val="004C3336"/>
    <w:rsid w:val="004C5D79"/>
    <w:rsid w:val="004C5DA0"/>
    <w:rsid w:val="004D01F3"/>
    <w:rsid w:val="004D0271"/>
    <w:rsid w:val="004D0875"/>
    <w:rsid w:val="004D0F5F"/>
    <w:rsid w:val="004D13B8"/>
    <w:rsid w:val="004D4750"/>
    <w:rsid w:val="004D6062"/>
    <w:rsid w:val="004D71E0"/>
    <w:rsid w:val="004D73D3"/>
    <w:rsid w:val="004E01C0"/>
    <w:rsid w:val="004E07A3"/>
    <w:rsid w:val="004E09C1"/>
    <w:rsid w:val="004E4826"/>
    <w:rsid w:val="004E4AC0"/>
    <w:rsid w:val="004E5B21"/>
    <w:rsid w:val="004E630F"/>
    <w:rsid w:val="004E69B3"/>
    <w:rsid w:val="004E6B3E"/>
    <w:rsid w:val="004E7D9A"/>
    <w:rsid w:val="004F06BE"/>
    <w:rsid w:val="004F0918"/>
    <w:rsid w:val="004F1534"/>
    <w:rsid w:val="004F2457"/>
    <w:rsid w:val="004F2C62"/>
    <w:rsid w:val="004F313D"/>
    <w:rsid w:val="004F33AF"/>
    <w:rsid w:val="004F3823"/>
    <w:rsid w:val="004F5EEE"/>
    <w:rsid w:val="004F69A7"/>
    <w:rsid w:val="004F7501"/>
    <w:rsid w:val="0050072F"/>
    <w:rsid w:val="00501E8B"/>
    <w:rsid w:val="005035B7"/>
    <w:rsid w:val="00504036"/>
    <w:rsid w:val="00504BBC"/>
    <w:rsid w:val="00505491"/>
    <w:rsid w:val="00506D51"/>
    <w:rsid w:val="00507A0C"/>
    <w:rsid w:val="005112C9"/>
    <w:rsid w:val="005123FD"/>
    <w:rsid w:val="00512541"/>
    <w:rsid w:val="00513542"/>
    <w:rsid w:val="00513911"/>
    <w:rsid w:val="00514ABB"/>
    <w:rsid w:val="00514C4A"/>
    <w:rsid w:val="0051559A"/>
    <w:rsid w:val="0051674D"/>
    <w:rsid w:val="0051782A"/>
    <w:rsid w:val="00517EA6"/>
    <w:rsid w:val="00520D3C"/>
    <w:rsid w:val="00523D6D"/>
    <w:rsid w:val="005253CB"/>
    <w:rsid w:val="00526692"/>
    <w:rsid w:val="0052688C"/>
    <w:rsid w:val="00527230"/>
    <w:rsid w:val="005301F6"/>
    <w:rsid w:val="005303D7"/>
    <w:rsid w:val="00530421"/>
    <w:rsid w:val="005304D6"/>
    <w:rsid w:val="00530918"/>
    <w:rsid w:val="0053135F"/>
    <w:rsid w:val="005313E7"/>
    <w:rsid w:val="0053212E"/>
    <w:rsid w:val="0053296D"/>
    <w:rsid w:val="00532DD9"/>
    <w:rsid w:val="00533FD1"/>
    <w:rsid w:val="0053416E"/>
    <w:rsid w:val="00535E4F"/>
    <w:rsid w:val="005360CA"/>
    <w:rsid w:val="00536D48"/>
    <w:rsid w:val="00536EE8"/>
    <w:rsid w:val="00542E2C"/>
    <w:rsid w:val="00542EDE"/>
    <w:rsid w:val="00544300"/>
    <w:rsid w:val="00544432"/>
    <w:rsid w:val="00545243"/>
    <w:rsid w:val="00545F31"/>
    <w:rsid w:val="00546700"/>
    <w:rsid w:val="0055755D"/>
    <w:rsid w:val="00557DC8"/>
    <w:rsid w:val="00557EC1"/>
    <w:rsid w:val="00561F0E"/>
    <w:rsid w:val="00564168"/>
    <w:rsid w:val="0056489C"/>
    <w:rsid w:val="00564940"/>
    <w:rsid w:val="005663A7"/>
    <w:rsid w:val="00567AB6"/>
    <w:rsid w:val="0057121D"/>
    <w:rsid w:val="00571773"/>
    <w:rsid w:val="00572F13"/>
    <w:rsid w:val="0057324B"/>
    <w:rsid w:val="00573EE6"/>
    <w:rsid w:val="005741FC"/>
    <w:rsid w:val="005743E2"/>
    <w:rsid w:val="00575414"/>
    <w:rsid w:val="0057578B"/>
    <w:rsid w:val="0057594F"/>
    <w:rsid w:val="00576236"/>
    <w:rsid w:val="0058018C"/>
    <w:rsid w:val="005806A9"/>
    <w:rsid w:val="00580DA0"/>
    <w:rsid w:val="005818C2"/>
    <w:rsid w:val="00582BE6"/>
    <w:rsid w:val="00583A9A"/>
    <w:rsid w:val="005844FD"/>
    <w:rsid w:val="0058526F"/>
    <w:rsid w:val="005861BC"/>
    <w:rsid w:val="00586905"/>
    <w:rsid w:val="00587107"/>
    <w:rsid w:val="00587704"/>
    <w:rsid w:val="00590410"/>
    <w:rsid w:val="00590D1F"/>
    <w:rsid w:val="0059167A"/>
    <w:rsid w:val="00592028"/>
    <w:rsid w:val="005923E8"/>
    <w:rsid w:val="005928F6"/>
    <w:rsid w:val="00594707"/>
    <w:rsid w:val="005A05EE"/>
    <w:rsid w:val="005A1FC8"/>
    <w:rsid w:val="005A20C2"/>
    <w:rsid w:val="005A3F37"/>
    <w:rsid w:val="005A4A4F"/>
    <w:rsid w:val="005A59FC"/>
    <w:rsid w:val="005A6A28"/>
    <w:rsid w:val="005A73F0"/>
    <w:rsid w:val="005A78F3"/>
    <w:rsid w:val="005A7F97"/>
    <w:rsid w:val="005B0FB4"/>
    <w:rsid w:val="005B12CA"/>
    <w:rsid w:val="005B16AB"/>
    <w:rsid w:val="005B1A07"/>
    <w:rsid w:val="005B2E7C"/>
    <w:rsid w:val="005B3E1F"/>
    <w:rsid w:val="005B4445"/>
    <w:rsid w:val="005B4B79"/>
    <w:rsid w:val="005B5334"/>
    <w:rsid w:val="005B533B"/>
    <w:rsid w:val="005B546B"/>
    <w:rsid w:val="005B5AFC"/>
    <w:rsid w:val="005B660D"/>
    <w:rsid w:val="005B7296"/>
    <w:rsid w:val="005B7386"/>
    <w:rsid w:val="005C010F"/>
    <w:rsid w:val="005C1502"/>
    <w:rsid w:val="005C1756"/>
    <w:rsid w:val="005C18AD"/>
    <w:rsid w:val="005C1FAF"/>
    <w:rsid w:val="005C2F4D"/>
    <w:rsid w:val="005C34EB"/>
    <w:rsid w:val="005C4FC6"/>
    <w:rsid w:val="005D0280"/>
    <w:rsid w:val="005D1702"/>
    <w:rsid w:val="005D22DA"/>
    <w:rsid w:val="005D58B3"/>
    <w:rsid w:val="005D648E"/>
    <w:rsid w:val="005D6988"/>
    <w:rsid w:val="005D6B68"/>
    <w:rsid w:val="005E06F3"/>
    <w:rsid w:val="005E07F4"/>
    <w:rsid w:val="005E28E1"/>
    <w:rsid w:val="005E32CF"/>
    <w:rsid w:val="005E50FF"/>
    <w:rsid w:val="005E60B2"/>
    <w:rsid w:val="005E67BD"/>
    <w:rsid w:val="005E695B"/>
    <w:rsid w:val="005E7BCB"/>
    <w:rsid w:val="005E7E7C"/>
    <w:rsid w:val="005F0AE5"/>
    <w:rsid w:val="005F2AA6"/>
    <w:rsid w:val="005F4DE6"/>
    <w:rsid w:val="005F5ADA"/>
    <w:rsid w:val="005F5DBA"/>
    <w:rsid w:val="005F6BD5"/>
    <w:rsid w:val="005F6FE4"/>
    <w:rsid w:val="005F746E"/>
    <w:rsid w:val="005F75FD"/>
    <w:rsid w:val="005F7802"/>
    <w:rsid w:val="005F7A43"/>
    <w:rsid w:val="005F7D09"/>
    <w:rsid w:val="00600265"/>
    <w:rsid w:val="0060042D"/>
    <w:rsid w:val="00602077"/>
    <w:rsid w:val="00602DEA"/>
    <w:rsid w:val="0060318D"/>
    <w:rsid w:val="00603247"/>
    <w:rsid w:val="006064A1"/>
    <w:rsid w:val="0060683D"/>
    <w:rsid w:val="00606C30"/>
    <w:rsid w:val="00607DA2"/>
    <w:rsid w:val="00610647"/>
    <w:rsid w:val="00612776"/>
    <w:rsid w:val="0061293C"/>
    <w:rsid w:val="00613993"/>
    <w:rsid w:val="00614F0C"/>
    <w:rsid w:val="00615051"/>
    <w:rsid w:val="00615C1A"/>
    <w:rsid w:val="00615E3B"/>
    <w:rsid w:val="00615E61"/>
    <w:rsid w:val="0061734C"/>
    <w:rsid w:val="0061765F"/>
    <w:rsid w:val="0062108B"/>
    <w:rsid w:val="00624260"/>
    <w:rsid w:val="0062437F"/>
    <w:rsid w:val="00624448"/>
    <w:rsid w:val="0062528F"/>
    <w:rsid w:val="006254BD"/>
    <w:rsid w:val="0062580A"/>
    <w:rsid w:val="00625C3D"/>
    <w:rsid w:val="0062684E"/>
    <w:rsid w:val="00626ECA"/>
    <w:rsid w:val="006274C5"/>
    <w:rsid w:val="00627E9C"/>
    <w:rsid w:val="00631591"/>
    <w:rsid w:val="00635C67"/>
    <w:rsid w:val="00635C7A"/>
    <w:rsid w:val="00637282"/>
    <w:rsid w:val="00641BA9"/>
    <w:rsid w:val="00641F5B"/>
    <w:rsid w:val="0064302D"/>
    <w:rsid w:val="00643440"/>
    <w:rsid w:val="006437FC"/>
    <w:rsid w:val="006447A7"/>
    <w:rsid w:val="00645964"/>
    <w:rsid w:val="00645FEC"/>
    <w:rsid w:val="00652B45"/>
    <w:rsid w:val="00654472"/>
    <w:rsid w:val="00656D31"/>
    <w:rsid w:val="006600C0"/>
    <w:rsid w:val="0066185F"/>
    <w:rsid w:val="00664A68"/>
    <w:rsid w:val="00664FC8"/>
    <w:rsid w:val="0066767C"/>
    <w:rsid w:val="00670D02"/>
    <w:rsid w:val="006710FD"/>
    <w:rsid w:val="006719DE"/>
    <w:rsid w:val="006723D7"/>
    <w:rsid w:val="00672750"/>
    <w:rsid w:val="006729AE"/>
    <w:rsid w:val="00673D44"/>
    <w:rsid w:val="00673ED1"/>
    <w:rsid w:val="00674E9E"/>
    <w:rsid w:val="006751F5"/>
    <w:rsid w:val="0067575E"/>
    <w:rsid w:val="006767BE"/>
    <w:rsid w:val="00677D1E"/>
    <w:rsid w:val="006809BA"/>
    <w:rsid w:val="006813F7"/>
    <w:rsid w:val="00681B6F"/>
    <w:rsid w:val="006836C6"/>
    <w:rsid w:val="0068470C"/>
    <w:rsid w:val="00686287"/>
    <w:rsid w:val="006864A7"/>
    <w:rsid w:val="00686DFB"/>
    <w:rsid w:val="00686F7F"/>
    <w:rsid w:val="00687719"/>
    <w:rsid w:val="00687D56"/>
    <w:rsid w:val="006903C9"/>
    <w:rsid w:val="00690C1A"/>
    <w:rsid w:val="00691DC0"/>
    <w:rsid w:val="006925EA"/>
    <w:rsid w:val="006945AD"/>
    <w:rsid w:val="0069718E"/>
    <w:rsid w:val="0069798F"/>
    <w:rsid w:val="006A1903"/>
    <w:rsid w:val="006A30AF"/>
    <w:rsid w:val="006A4260"/>
    <w:rsid w:val="006A52E4"/>
    <w:rsid w:val="006A6786"/>
    <w:rsid w:val="006A6CA6"/>
    <w:rsid w:val="006B05F9"/>
    <w:rsid w:val="006B08D0"/>
    <w:rsid w:val="006B1254"/>
    <w:rsid w:val="006B1F72"/>
    <w:rsid w:val="006B1FAC"/>
    <w:rsid w:val="006B3A65"/>
    <w:rsid w:val="006B573C"/>
    <w:rsid w:val="006C0670"/>
    <w:rsid w:val="006C2573"/>
    <w:rsid w:val="006C3263"/>
    <w:rsid w:val="006C6EDF"/>
    <w:rsid w:val="006C7742"/>
    <w:rsid w:val="006C7AB7"/>
    <w:rsid w:val="006D0124"/>
    <w:rsid w:val="006D24EF"/>
    <w:rsid w:val="006D2DA2"/>
    <w:rsid w:val="006D319E"/>
    <w:rsid w:val="006D5351"/>
    <w:rsid w:val="006D581A"/>
    <w:rsid w:val="006E16C9"/>
    <w:rsid w:val="006E1820"/>
    <w:rsid w:val="006E1F65"/>
    <w:rsid w:val="006E1FCE"/>
    <w:rsid w:val="006E5119"/>
    <w:rsid w:val="006E5D6D"/>
    <w:rsid w:val="006E5F81"/>
    <w:rsid w:val="006E6EB3"/>
    <w:rsid w:val="006E7FA1"/>
    <w:rsid w:val="006F01A5"/>
    <w:rsid w:val="006F0C52"/>
    <w:rsid w:val="006F1773"/>
    <w:rsid w:val="006F21EF"/>
    <w:rsid w:val="006F234D"/>
    <w:rsid w:val="006F2928"/>
    <w:rsid w:val="006F41E4"/>
    <w:rsid w:val="006F466E"/>
    <w:rsid w:val="006F4AB2"/>
    <w:rsid w:val="006F693D"/>
    <w:rsid w:val="006F7913"/>
    <w:rsid w:val="006F7A0C"/>
    <w:rsid w:val="007001AA"/>
    <w:rsid w:val="00700A3C"/>
    <w:rsid w:val="007027A5"/>
    <w:rsid w:val="00704DF7"/>
    <w:rsid w:val="00706EF1"/>
    <w:rsid w:val="00707699"/>
    <w:rsid w:val="007101C2"/>
    <w:rsid w:val="007104E4"/>
    <w:rsid w:val="00710B3C"/>
    <w:rsid w:val="00711376"/>
    <w:rsid w:val="0071170F"/>
    <w:rsid w:val="0071205B"/>
    <w:rsid w:val="00714A2A"/>
    <w:rsid w:val="00714B2E"/>
    <w:rsid w:val="00714CB9"/>
    <w:rsid w:val="00715BEC"/>
    <w:rsid w:val="007164D2"/>
    <w:rsid w:val="00722B18"/>
    <w:rsid w:val="00722E8D"/>
    <w:rsid w:val="00723A57"/>
    <w:rsid w:val="00724A68"/>
    <w:rsid w:val="00724CD7"/>
    <w:rsid w:val="00725151"/>
    <w:rsid w:val="0072586E"/>
    <w:rsid w:val="00726213"/>
    <w:rsid w:val="0072690D"/>
    <w:rsid w:val="00727845"/>
    <w:rsid w:val="0073098F"/>
    <w:rsid w:val="0073103E"/>
    <w:rsid w:val="007320AD"/>
    <w:rsid w:val="00733044"/>
    <w:rsid w:val="00733DBE"/>
    <w:rsid w:val="007350F6"/>
    <w:rsid w:val="00735237"/>
    <w:rsid w:val="007365AA"/>
    <w:rsid w:val="007403B7"/>
    <w:rsid w:val="0074061C"/>
    <w:rsid w:val="007418C0"/>
    <w:rsid w:val="00741BB5"/>
    <w:rsid w:val="00742135"/>
    <w:rsid w:val="00742653"/>
    <w:rsid w:val="007436BE"/>
    <w:rsid w:val="00744A82"/>
    <w:rsid w:val="007462C7"/>
    <w:rsid w:val="007520E0"/>
    <w:rsid w:val="00753964"/>
    <w:rsid w:val="00753AE1"/>
    <w:rsid w:val="00754B32"/>
    <w:rsid w:val="0075539E"/>
    <w:rsid w:val="0075557D"/>
    <w:rsid w:val="00756AFE"/>
    <w:rsid w:val="00757222"/>
    <w:rsid w:val="00757460"/>
    <w:rsid w:val="007575F5"/>
    <w:rsid w:val="007607CB"/>
    <w:rsid w:val="00761D3F"/>
    <w:rsid w:val="007620BF"/>
    <w:rsid w:val="0076277F"/>
    <w:rsid w:val="00763C1A"/>
    <w:rsid w:val="00763F85"/>
    <w:rsid w:val="00764D29"/>
    <w:rsid w:val="00766CD8"/>
    <w:rsid w:val="00767078"/>
    <w:rsid w:val="00767241"/>
    <w:rsid w:val="00772071"/>
    <w:rsid w:val="00774028"/>
    <w:rsid w:val="0078073F"/>
    <w:rsid w:val="00781245"/>
    <w:rsid w:val="00781467"/>
    <w:rsid w:val="007815E9"/>
    <w:rsid w:val="007815FF"/>
    <w:rsid w:val="00781753"/>
    <w:rsid w:val="00782691"/>
    <w:rsid w:val="00783506"/>
    <w:rsid w:val="007836FA"/>
    <w:rsid w:val="007867F1"/>
    <w:rsid w:val="007876A7"/>
    <w:rsid w:val="007921D4"/>
    <w:rsid w:val="00792AA3"/>
    <w:rsid w:val="00793BF7"/>
    <w:rsid w:val="007940A5"/>
    <w:rsid w:val="00794232"/>
    <w:rsid w:val="00794F66"/>
    <w:rsid w:val="00795978"/>
    <w:rsid w:val="00796EF0"/>
    <w:rsid w:val="00797167"/>
    <w:rsid w:val="007A0FD0"/>
    <w:rsid w:val="007A2567"/>
    <w:rsid w:val="007A290D"/>
    <w:rsid w:val="007A470B"/>
    <w:rsid w:val="007A4BDA"/>
    <w:rsid w:val="007A4E9A"/>
    <w:rsid w:val="007A6565"/>
    <w:rsid w:val="007A6738"/>
    <w:rsid w:val="007A7A24"/>
    <w:rsid w:val="007B063C"/>
    <w:rsid w:val="007B40C6"/>
    <w:rsid w:val="007B446B"/>
    <w:rsid w:val="007B4B1B"/>
    <w:rsid w:val="007B59A1"/>
    <w:rsid w:val="007B6661"/>
    <w:rsid w:val="007B6765"/>
    <w:rsid w:val="007B6A6D"/>
    <w:rsid w:val="007B7F06"/>
    <w:rsid w:val="007C0476"/>
    <w:rsid w:val="007C0D61"/>
    <w:rsid w:val="007C0FC4"/>
    <w:rsid w:val="007C184A"/>
    <w:rsid w:val="007C1E55"/>
    <w:rsid w:val="007C2FD4"/>
    <w:rsid w:val="007C4217"/>
    <w:rsid w:val="007C46D2"/>
    <w:rsid w:val="007C614F"/>
    <w:rsid w:val="007C6465"/>
    <w:rsid w:val="007C6F01"/>
    <w:rsid w:val="007C73A1"/>
    <w:rsid w:val="007D07DA"/>
    <w:rsid w:val="007D0E8F"/>
    <w:rsid w:val="007D19B8"/>
    <w:rsid w:val="007D1D21"/>
    <w:rsid w:val="007D3B05"/>
    <w:rsid w:val="007D4902"/>
    <w:rsid w:val="007D55D0"/>
    <w:rsid w:val="007D5D1D"/>
    <w:rsid w:val="007D60C6"/>
    <w:rsid w:val="007D6195"/>
    <w:rsid w:val="007D6AE7"/>
    <w:rsid w:val="007D7CA0"/>
    <w:rsid w:val="007E00D8"/>
    <w:rsid w:val="007E1087"/>
    <w:rsid w:val="007E1F29"/>
    <w:rsid w:val="007E4149"/>
    <w:rsid w:val="007E5F2C"/>
    <w:rsid w:val="007E612D"/>
    <w:rsid w:val="007E6143"/>
    <w:rsid w:val="007E65EE"/>
    <w:rsid w:val="007E78E8"/>
    <w:rsid w:val="007F0500"/>
    <w:rsid w:val="007F067B"/>
    <w:rsid w:val="007F230E"/>
    <w:rsid w:val="007F3EA8"/>
    <w:rsid w:val="007F4D35"/>
    <w:rsid w:val="007F505A"/>
    <w:rsid w:val="007F66F1"/>
    <w:rsid w:val="007F7907"/>
    <w:rsid w:val="008008D3"/>
    <w:rsid w:val="00801E60"/>
    <w:rsid w:val="00801EFF"/>
    <w:rsid w:val="00801F2C"/>
    <w:rsid w:val="0080200B"/>
    <w:rsid w:val="008020AD"/>
    <w:rsid w:val="00802251"/>
    <w:rsid w:val="00802F3A"/>
    <w:rsid w:val="008039E4"/>
    <w:rsid w:val="00804D3C"/>
    <w:rsid w:val="008055A4"/>
    <w:rsid w:val="00805ED1"/>
    <w:rsid w:val="00807222"/>
    <w:rsid w:val="008132BB"/>
    <w:rsid w:val="0081456D"/>
    <w:rsid w:val="0081559E"/>
    <w:rsid w:val="008156EE"/>
    <w:rsid w:val="00815F92"/>
    <w:rsid w:val="008168B7"/>
    <w:rsid w:val="00821492"/>
    <w:rsid w:val="008223FA"/>
    <w:rsid w:val="00822578"/>
    <w:rsid w:val="00823CB6"/>
    <w:rsid w:val="00824E75"/>
    <w:rsid w:val="00825994"/>
    <w:rsid w:val="008267C1"/>
    <w:rsid w:val="008308D9"/>
    <w:rsid w:val="008339F0"/>
    <w:rsid w:val="00833EBA"/>
    <w:rsid w:val="00835BB3"/>
    <w:rsid w:val="00836655"/>
    <w:rsid w:val="008367E2"/>
    <w:rsid w:val="00836809"/>
    <w:rsid w:val="008373C8"/>
    <w:rsid w:val="008401A3"/>
    <w:rsid w:val="008401C7"/>
    <w:rsid w:val="008403BB"/>
    <w:rsid w:val="00840678"/>
    <w:rsid w:val="00841840"/>
    <w:rsid w:val="00841A5A"/>
    <w:rsid w:val="008427D4"/>
    <w:rsid w:val="00842B87"/>
    <w:rsid w:val="00844CC5"/>
    <w:rsid w:val="00844E71"/>
    <w:rsid w:val="00844E80"/>
    <w:rsid w:val="008452D2"/>
    <w:rsid w:val="00845D21"/>
    <w:rsid w:val="00847DA7"/>
    <w:rsid w:val="00850EF4"/>
    <w:rsid w:val="00851DB1"/>
    <w:rsid w:val="00852DCB"/>
    <w:rsid w:val="00854D66"/>
    <w:rsid w:val="008551FF"/>
    <w:rsid w:val="00855642"/>
    <w:rsid w:val="008567D0"/>
    <w:rsid w:val="00857479"/>
    <w:rsid w:val="00857935"/>
    <w:rsid w:val="00860622"/>
    <w:rsid w:val="00862C2F"/>
    <w:rsid w:val="00863262"/>
    <w:rsid w:val="00863FE8"/>
    <w:rsid w:val="00865C7F"/>
    <w:rsid w:val="00866A0F"/>
    <w:rsid w:val="008708F9"/>
    <w:rsid w:val="00871457"/>
    <w:rsid w:val="008723DC"/>
    <w:rsid w:val="00873E96"/>
    <w:rsid w:val="00874CF3"/>
    <w:rsid w:val="00875A68"/>
    <w:rsid w:val="00876505"/>
    <w:rsid w:val="00876D91"/>
    <w:rsid w:val="00876F9D"/>
    <w:rsid w:val="0088011B"/>
    <w:rsid w:val="0088069C"/>
    <w:rsid w:val="008806CF"/>
    <w:rsid w:val="00881C45"/>
    <w:rsid w:val="008821B1"/>
    <w:rsid w:val="00882DD4"/>
    <w:rsid w:val="00887C05"/>
    <w:rsid w:val="00890ADD"/>
    <w:rsid w:val="00890B24"/>
    <w:rsid w:val="00892642"/>
    <w:rsid w:val="00892A3B"/>
    <w:rsid w:val="008961C9"/>
    <w:rsid w:val="00896B20"/>
    <w:rsid w:val="00897230"/>
    <w:rsid w:val="008978CA"/>
    <w:rsid w:val="00897B43"/>
    <w:rsid w:val="008A00FD"/>
    <w:rsid w:val="008A090F"/>
    <w:rsid w:val="008A0941"/>
    <w:rsid w:val="008A253B"/>
    <w:rsid w:val="008A2837"/>
    <w:rsid w:val="008A4AF4"/>
    <w:rsid w:val="008A4B29"/>
    <w:rsid w:val="008A4F35"/>
    <w:rsid w:val="008A58CA"/>
    <w:rsid w:val="008A594C"/>
    <w:rsid w:val="008A6257"/>
    <w:rsid w:val="008A7DA7"/>
    <w:rsid w:val="008B115D"/>
    <w:rsid w:val="008B20BD"/>
    <w:rsid w:val="008B2616"/>
    <w:rsid w:val="008B2D3D"/>
    <w:rsid w:val="008B2D50"/>
    <w:rsid w:val="008B31EE"/>
    <w:rsid w:val="008B334B"/>
    <w:rsid w:val="008B337A"/>
    <w:rsid w:val="008B3949"/>
    <w:rsid w:val="008B3E9D"/>
    <w:rsid w:val="008B42FB"/>
    <w:rsid w:val="008B5808"/>
    <w:rsid w:val="008B7187"/>
    <w:rsid w:val="008B7DAA"/>
    <w:rsid w:val="008B7DBE"/>
    <w:rsid w:val="008C2FC4"/>
    <w:rsid w:val="008C4A40"/>
    <w:rsid w:val="008C54EC"/>
    <w:rsid w:val="008C5566"/>
    <w:rsid w:val="008C6560"/>
    <w:rsid w:val="008C68E0"/>
    <w:rsid w:val="008C6DB7"/>
    <w:rsid w:val="008D1F79"/>
    <w:rsid w:val="008D22A9"/>
    <w:rsid w:val="008D2510"/>
    <w:rsid w:val="008D2565"/>
    <w:rsid w:val="008D2984"/>
    <w:rsid w:val="008D2FE2"/>
    <w:rsid w:val="008D314C"/>
    <w:rsid w:val="008D3572"/>
    <w:rsid w:val="008D3B00"/>
    <w:rsid w:val="008D61E3"/>
    <w:rsid w:val="008D71CE"/>
    <w:rsid w:val="008D7BF3"/>
    <w:rsid w:val="008E0B9C"/>
    <w:rsid w:val="008E108C"/>
    <w:rsid w:val="008E149E"/>
    <w:rsid w:val="008E3F2B"/>
    <w:rsid w:val="008E43B5"/>
    <w:rsid w:val="008E61A4"/>
    <w:rsid w:val="008E66C1"/>
    <w:rsid w:val="008E6AE7"/>
    <w:rsid w:val="008E6AF6"/>
    <w:rsid w:val="008E6DBF"/>
    <w:rsid w:val="008E71AF"/>
    <w:rsid w:val="008E774F"/>
    <w:rsid w:val="008F1263"/>
    <w:rsid w:val="008F1582"/>
    <w:rsid w:val="008F2039"/>
    <w:rsid w:val="008F5054"/>
    <w:rsid w:val="008F5736"/>
    <w:rsid w:val="008F5FB4"/>
    <w:rsid w:val="008F7394"/>
    <w:rsid w:val="008F7A4A"/>
    <w:rsid w:val="009006F9"/>
    <w:rsid w:val="00901BAB"/>
    <w:rsid w:val="00901EF3"/>
    <w:rsid w:val="00902355"/>
    <w:rsid w:val="00902A95"/>
    <w:rsid w:val="009046F4"/>
    <w:rsid w:val="00904C6C"/>
    <w:rsid w:val="00910C2F"/>
    <w:rsid w:val="009122D7"/>
    <w:rsid w:val="00912549"/>
    <w:rsid w:val="00912C9C"/>
    <w:rsid w:val="00912DC8"/>
    <w:rsid w:val="009143C8"/>
    <w:rsid w:val="0091447B"/>
    <w:rsid w:val="009147FD"/>
    <w:rsid w:val="00914CE7"/>
    <w:rsid w:val="00915493"/>
    <w:rsid w:val="00916209"/>
    <w:rsid w:val="00916AB6"/>
    <w:rsid w:val="00917080"/>
    <w:rsid w:val="00917FAC"/>
    <w:rsid w:val="00920CD4"/>
    <w:rsid w:val="0092141D"/>
    <w:rsid w:val="00921C06"/>
    <w:rsid w:val="00921E9C"/>
    <w:rsid w:val="00924080"/>
    <w:rsid w:val="009242A2"/>
    <w:rsid w:val="0092439E"/>
    <w:rsid w:val="00924E04"/>
    <w:rsid w:val="009265FB"/>
    <w:rsid w:val="009275C5"/>
    <w:rsid w:val="00931BA9"/>
    <w:rsid w:val="00931DA5"/>
    <w:rsid w:val="00932894"/>
    <w:rsid w:val="00932AD3"/>
    <w:rsid w:val="00932AD6"/>
    <w:rsid w:val="00933977"/>
    <w:rsid w:val="0093468B"/>
    <w:rsid w:val="00934B52"/>
    <w:rsid w:val="00934B9F"/>
    <w:rsid w:val="00936377"/>
    <w:rsid w:val="00936384"/>
    <w:rsid w:val="00936EF7"/>
    <w:rsid w:val="0094067D"/>
    <w:rsid w:val="00940804"/>
    <w:rsid w:val="00942CA8"/>
    <w:rsid w:val="00943A19"/>
    <w:rsid w:val="009447D9"/>
    <w:rsid w:val="00945EA1"/>
    <w:rsid w:val="00950047"/>
    <w:rsid w:val="009500C5"/>
    <w:rsid w:val="00950D3D"/>
    <w:rsid w:val="00950DFC"/>
    <w:rsid w:val="00950E14"/>
    <w:rsid w:val="00952615"/>
    <w:rsid w:val="00952647"/>
    <w:rsid w:val="00952F1B"/>
    <w:rsid w:val="009550A3"/>
    <w:rsid w:val="00955407"/>
    <w:rsid w:val="00957AE8"/>
    <w:rsid w:val="009608F9"/>
    <w:rsid w:val="00960C07"/>
    <w:rsid w:val="0096174A"/>
    <w:rsid w:val="00961C9C"/>
    <w:rsid w:val="009650BA"/>
    <w:rsid w:val="009659BE"/>
    <w:rsid w:val="00966538"/>
    <w:rsid w:val="00966C9C"/>
    <w:rsid w:val="00967B84"/>
    <w:rsid w:val="00970425"/>
    <w:rsid w:val="009716E6"/>
    <w:rsid w:val="009726E9"/>
    <w:rsid w:val="00972D4D"/>
    <w:rsid w:val="0097667F"/>
    <w:rsid w:val="00977A8A"/>
    <w:rsid w:val="00982C94"/>
    <w:rsid w:val="00983198"/>
    <w:rsid w:val="009836AA"/>
    <w:rsid w:val="0098408D"/>
    <w:rsid w:val="009841F7"/>
    <w:rsid w:val="009853EF"/>
    <w:rsid w:val="0098626D"/>
    <w:rsid w:val="00986D96"/>
    <w:rsid w:val="00987F29"/>
    <w:rsid w:val="009901A6"/>
    <w:rsid w:val="00990BE3"/>
    <w:rsid w:val="00991F1E"/>
    <w:rsid w:val="009921F8"/>
    <w:rsid w:val="009932E2"/>
    <w:rsid w:val="009944B2"/>
    <w:rsid w:val="0099547A"/>
    <w:rsid w:val="009A09D8"/>
    <w:rsid w:val="009A2DA2"/>
    <w:rsid w:val="009A43BF"/>
    <w:rsid w:val="009A511E"/>
    <w:rsid w:val="009A6707"/>
    <w:rsid w:val="009A6F6B"/>
    <w:rsid w:val="009B2216"/>
    <w:rsid w:val="009B237C"/>
    <w:rsid w:val="009B2CDF"/>
    <w:rsid w:val="009B3214"/>
    <w:rsid w:val="009B3868"/>
    <w:rsid w:val="009B3BC5"/>
    <w:rsid w:val="009B5213"/>
    <w:rsid w:val="009B5DE8"/>
    <w:rsid w:val="009C2607"/>
    <w:rsid w:val="009C4856"/>
    <w:rsid w:val="009C6D63"/>
    <w:rsid w:val="009C6E89"/>
    <w:rsid w:val="009D1AF4"/>
    <w:rsid w:val="009D4AA6"/>
    <w:rsid w:val="009D60BD"/>
    <w:rsid w:val="009D68CE"/>
    <w:rsid w:val="009D758A"/>
    <w:rsid w:val="009E087A"/>
    <w:rsid w:val="009E14E5"/>
    <w:rsid w:val="009E281E"/>
    <w:rsid w:val="009E3C55"/>
    <w:rsid w:val="009E4E2F"/>
    <w:rsid w:val="009E5070"/>
    <w:rsid w:val="009E5B89"/>
    <w:rsid w:val="009E5C81"/>
    <w:rsid w:val="009E6CB2"/>
    <w:rsid w:val="009F193E"/>
    <w:rsid w:val="009F2E08"/>
    <w:rsid w:val="009F5997"/>
    <w:rsid w:val="009F6324"/>
    <w:rsid w:val="00A0055F"/>
    <w:rsid w:val="00A005A7"/>
    <w:rsid w:val="00A0111F"/>
    <w:rsid w:val="00A01176"/>
    <w:rsid w:val="00A03D5A"/>
    <w:rsid w:val="00A0530F"/>
    <w:rsid w:val="00A05372"/>
    <w:rsid w:val="00A070B0"/>
    <w:rsid w:val="00A07455"/>
    <w:rsid w:val="00A0749D"/>
    <w:rsid w:val="00A07967"/>
    <w:rsid w:val="00A07D8F"/>
    <w:rsid w:val="00A1583D"/>
    <w:rsid w:val="00A16854"/>
    <w:rsid w:val="00A173BC"/>
    <w:rsid w:val="00A21475"/>
    <w:rsid w:val="00A22775"/>
    <w:rsid w:val="00A22B02"/>
    <w:rsid w:val="00A23664"/>
    <w:rsid w:val="00A238A7"/>
    <w:rsid w:val="00A23E28"/>
    <w:rsid w:val="00A242FB"/>
    <w:rsid w:val="00A26AE5"/>
    <w:rsid w:val="00A26AFF"/>
    <w:rsid w:val="00A270EB"/>
    <w:rsid w:val="00A309FE"/>
    <w:rsid w:val="00A3284A"/>
    <w:rsid w:val="00A3379C"/>
    <w:rsid w:val="00A34058"/>
    <w:rsid w:val="00A3528A"/>
    <w:rsid w:val="00A3738B"/>
    <w:rsid w:val="00A40574"/>
    <w:rsid w:val="00A41EC6"/>
    <w:rsid w:val="00A42767"/>
    <w:rsid w:val="00A44471"/>
    <w:rsid w:val="00A44555"/>
    <w:rsid w:val="00A4504E"/>
    <w:rsid w:val="00A502E8"/>
    <w:rsid w:val="00A5129D"/>
    <w:rsid w:val="00A5189E"/>
    <w:rsid w:val="00A525FA"/>
    <w:rsid w:val="00A53183"/>
    <w:rsid w:val="00A55421"/>
    <w:rsid w:val="00A567AB"/>
    <w:rsid w:val="00A57A5D"/>
    <w:rsid w:val="00A61E53"/>
    <w:rsid w:val="00A61EF4"/>
    <w:rsid w:val="00A644B6"/>
    <w:rsid w:val="00A654C2"/>
    <w:rsid w:val="00A6574D"/>
    <w:rsid w:val="00A65F53"/>
    <w:rsid w:val="00A666EA"/>
    <w:rsid w:val="00A66926"/>
    <w:rsid w:val="00A67434"/>
    <w:rsid w:val="00A70DAA"/>
    <w:rsid w:val="00A7232F"/>
    <w:rsid w:val="00A73F41"/>
    <w:rsid w:val="00A76BE3"/>
    <w:rsid w:val="00A77ACE"/>
    <w:rsid w:val="00A8272B"/>
    <w:rsid w:val="00A83B3C"/>
    <w:rsid w:val="00A84C35"/>
    <w:rsid w:val="00A85713"/>
    <w:rsid w:val="00A8583F"/>
    <w:rsid w:val="00A85ECB"/>
    <w:rsid w:val="00A93DD2"/>
    <w:rsid w:val="00A955E9"/>
    <w:rsid w:val="00A9597C"/>
    <w:rsid w:val="00A963CB"/>
    <w:rsid w:val="00AA1168"/>
    <w:rsid w:val="00AA5800"/>
    <w:rsid w:val="00AA68D6"/>
    <w:rsid w:val="00AA6E63"/>
    <w:rsid w:val="00AA79B3"/>
    <w:rsid w:val="00AB05BB"/>
    <w:rsid w:val="00AB07FC"/>
    <w:rsid w:val="00AB1229"/>
    <w:rsid w:val="00AB189B"/>
    <w:rsid w:val="00AB1917"/>
    <w:rsid w:val="00AB1B59"/>
    <w:rsid w:val="00AB1BE6"/>
    <w:rsid w:val="00AB335D"/>
    <w:rsid w:val="00AB3CE4"/>
    <w:rsid w:val="00AB47B4"/>
    <w:rsid w:val="00AB7367"/>
    <w:rsid w:val="00AC05EA"/>
    <w:rsid w:val="00AC1825"/>
    <w:rsid w:val="00AC1CBD"/>
    <w:rsid w:val="00AC2E57"/>
    <w:rsid w:val="00AC3A24"/>
    <w:rsid w:val="00AC3AE2"/>
    <w:rsid w:val="00AC3F95"/>
    <w:rsid w:val="00AC4BD6"/>
    <w:rsid w:val="00AC5769"/>
    <w:rsid w:val="00AC5E3D"/>
    <w:rsid w:val="00AC60F5"/>
    <w:rsid w:val="00AC6BB4"/>
    <w:rsid w:val="00AC6FF2"/>
    <w:rsid w:val="00AD00EE"/>
    <w:rsid w:val="00AD01A5"/>
    <w:rsid w:val="00AD0E81"/>
    <w:rsid w:val="00AD10A2"/>
    <w:rsid w:val="00AD1488"/>
    <w:rsid w:val="00AD45F1"/>
    <w:rsid w:val="00AD5896"/>
    <w:rsid w:val="00AD5B03"/>
    <w:rsid w:val="00AD5D5E"/>
    <w:rsid w:val="00AD64C1"/>
    <w:rsid w:val="00AD667C"/>
    <w:rsid w:val="00AD6839"/>
    <w:rsid w:val="00AD6A13"/>
    <w:rsid w:val="00AD6DB3"/>
    <w:rsid w:val="00AD7481"/>
    <w:rsid w:val="00AE1CFE"/>
    <w:rsid w:val="00AF01D5"/>
    <w:rsid w:val="00AF0C13"/>
    <w:rsid w:val="00AF171F"/>
    <w:rsid w:val="00AF1EEC"/>
    <w:rsid w:val="00AF28C4"/>
    <w:rsid w:val="00AF2991"/>
    <w:rsid w:val="00AF2E6B"/>
    <w:rsid w:val="00AF40D5"/>
    <w:rsid w:val="00AF605E"/>
    <w:rsid w:val="00B00695"/>
    <w:rsid w:val="00B026C0"/>
    <w:rsid w:val="00B02D56"/>
    <w:rsid w:val="00B03006"/>
    <w:rsid w:val="00B030A9"/>
    <w:rsid w:val="00B047F4"/>
    <w:rsid w:val="00B04911"/>
    <w:rsid w:val="00B04BF0"/>
    <w:rsid w:val="00B05BF7"/>
    <w:rsid w:val="00B0732F"/>
    <w:rsid w:val="00B1116F"/>
    <w:rsid w:val="00B11684"/>
    <w:rsid w:val="00B11FC8"/>
    <w:rsid w:val="00B1232D"/>
    <w:rsid w:val="00B126DC"/>
    <w:rsid w:val="00B1299F"/>
    <w:rsid w:val="00B139C5"/>
    <w:rsid w:val="00B13B8E"/>
    <w:rsid w:val="00B13EC9"/>
    <w:rsid w:val="00B148F2"/>
    <w:rsid w:val="00B14D70"/>
    <w:rsid w:val="00B16BC2"/>
    <w:rsid w:val="00B16FB5"/>
    <w:rsid w:val="00B17296"/>
    <w:rsid w:val="00B1742B"/>
    <w:rsid w:val="00B17BB2"/>
    <w:rsid w:val="00B21664"/>
    <w:rsid w:val="00B231B2"/>
    <w:rsid w:val="00B2335C"/>
    <w:rsid w:val="00B2339E"/>
    <w:rsid w:val="00B24960"/>
    <w:rsid w:val="00B24BDB"/>
    <w:rsid w:val="00B24CC3"/>
    <w:rsid w:val="00B25EFD"/>
    <w:rsid w:val="00B30A4A"/>
    <w:rsid w:val="00B31E3A"/>
    <w:rsid w:val="00B3234B"/>
    <w:rsid w:val="00B33546"/>
    <w:rsid w:val="00B347F2"/>
    <w:rsid w:val="00B34B02"/>
    <w:rsid w:val="00B34B5C"/>
    <w:rsid w:val="00B368B4"/>
    <w:rsid w:val="00B37187"/>
    <w:rsid w:val="00B37556"/>
    <w:rsid w:val="00B37781"/>
    <w:rsid w:val="00B40EC0"/>
    <w:rsid w:val="00B41BD5"/>
    <w:rsid w:val="00B41D54"/>
    <w:rsid w:val="00B4272E"/>
    <w:rsid w:val="00B431C6"/>
    <w:rsid w:val="00B43558"/>
    <w:rsid w:val="00B44726"/>
    <w:rsid w:val="00B44755"/>
    <w:rsid w:val="00B45E94"/>
    <w:rsid w:val="00B462E2"/>
    <w:rsid w:val="00B46E70"/>
    <w:rsid w:val="00B50512"/>
    <w:rsid w:val="00B505B6"/>
    <w:rsid w:val="00B50965"/>
    <w:rsid w:val="00B52212"/>
    <w:rsid w:val="00B566DA"/>
    <w:rsid w:val="00B570B2"/>
    <w:rsid w:val="00B577FB"/>
    <w:rsid w:val="00B6030D"/>
    <w:rsid w:val="00B6171C"/>
    <w:rsid w:val="00B61AF5"/>
    <w:rsid w:val="00B62AFC"/>
    <w:rsid w:val="00B63CA8"/>
    <w:rsid w:val="00B63DC3"/>
    <w:rsid w:val="00B643A5"/>
    <w:rsid w:val="00B6551B"/>
    <w:rsid w:val="00B65AAD"/>
    <w:rsid w:val="00B65BB7"/>
    <w:rsid w:val="00B65FDC"/>
    <w:rsid w:val="00B6685C"/>
    <w:rsid w:val="00B66D84"/>
    <w:rsid w:val="00B6762F"/>
    <w:rsid w:val="00B677FF"/>
    <w:rsid w:val="00B706BD"/>
    <w:rsid w:val="00B71CE6"/>
    <w:rsid w:val="00B72156"/>
    <w:rsid w:val="00B7599D"/>
    <w:rsid w:val="00B75BBC"/>
    <w:rsid w:val="00B75ECD"/>
    <w:rsid w:val="00B805FE"/>
    <w:rsid w:val="00B80EE5"/>
    <w:rsid w:val="00B81165"/>
    <w:rsid w:val="00B812C6"/>
    <w:rsid w:val="00B818D4"/>
    <w:rsid w:val="00B82D48"/>
    <w:rsid w:val="00B840AE"/>
    <w:rsid w:val="00B84330"/>
    <w:rsid w:val="00B843A6"/>
    <w:rsid w:val="00B84807"/>
    <w:rsid w:val="00B85040"/>
    <w:rsid w:val="00B85932"/>
    <w:rsid w:val="00B85C15"/>
    <w:rsid w:val="00B85CDB"/>
    <w:rsid w:val="00B86690"/>
    <w:rsid w:val="00B86A7F"/>
    <w:rsid w:val="00B86BDD"/>
    <w:rsid w:val="00B86E19"/>
    <w:rsid w:val="00B87298"/>
    <w:rsid w:val="00B904B4"/>
    <w:rsid w:val="00B92137"/>
    <w:rsid w:val="00B92E99"/>
    <w:rsid w:val="00B93418"/>
    <w:rsid w:val="00B94570"/>
    <w:rsid w:val="00B95206"/>
    <w:rsid w:val="00B96058"/>
    <w:rsid w:val="00B967BA"/>
    <w:rsid w:val="00B96D9A"/>
    <w:rsid w:val="00B9791C"/>
    <w:rsid w:val="00B97B44"/>
    <w:rsid w:val="00BA0599"/>
    <w:rsid w:val="00BA1653"/>
    <w:rsid w:val="00BA1981"/>
    <w:rsid w:val="00BA2109"/>
    <w:rsid w:val="00BA326B"/>
    <w:rsid w:val="00BA34A9"/>
    <w:rsid w:val="00BA4802"/>
    <w:rsid w:val="00BA4A66"/>
    <w:rsid w:val="00BA534B"/>
    <w:rsid w:val="00BA60D0"/>
    <w:rsid w:val="00BA683A"/>
    <w:rsid w:val="00BA717E"/>
    <w:rsid w:val="00BA7B85"/>
    <w:rsid w:val="00BB34A0"/>
    <w:rsid w:val="00BB48A0"/>
    <w:rsid w:val="00BB48FC"/>
    <w:rsid w:val="00BB579E"/>
    <w:rsid w:val="00BB5D00"/>
    <w:rsid w:val="00BC1040"/>
    <w:rsid w:val="00BC1D54"/>
    <w:rsid w:val="00BC456F"/>
    <w:rsid w:val="00BC45BF"/>
    <w:rsid w:val="00BC4A89"/>
    <w:rsid w:val="00BC4B4E"/>
    <w:rsid w:val="00BC4C44"/>
    <w:rsid w:val="00BC6776"/>
    <w:rsid w:val="00BC76FF"/>
    <w:rsid w:val="00BD17FA"/>
    <w:rsid w:val="00BD2386"/>
    <w:rsid w:val="00BD3A34"/>
    <w:rsid w:val="00BD66B3"/>
    <w:rsid w:val="00BD7218"/>
    <w:rsid w:val="00BE0EAD"/>
    <w:rsid w:val="00BE1444"/>
    <w:rsid w:val="00BE221D"/>
    <w:rsid w:val="00BE2AD7"/>
    <w:rsid w:val="00BE526D"/>
    <w:rsid w:val="00BE5A15"/>
    <w:rsid w:val="00BE7373"/>
    <w:rsid w:val="00BF10CD"/>
    <w:rsid w:val="00BF2682"/>
    <w:rsid w:val="00BF52A0"/>
    <w:rsid w:val="00BF557C"/>
    <w:rsid w:val="00BF5C21"/>
    <w:rsid w:val="00BF5EA4"/>
    <w:rsid w:val="00BF6B8B"/>
    <w:rsid w:val="00BF6E1F"/>
    <w:rsid w:val="00BF7081"/>
    <w:rsid w:val="00BF76E3"/>
    <w:rsid w:val="00C00F7D"/>
    <w:rsid w:val="00C015F8"/>
    <w:rsid w:val="00C01A2F"/>
    <w:rsid w:val="00C01DD3"/>
    <w:rsid w:val="00C02E34"/>
    <w:rsid w:val="00C0335D"/>
    <w:rsid w:val="00C058B9"/>
    <w:rsid w:val="00C0622A"/>
    <w:rsid w:val="00C06C04"/>
    <w:rsid w:val="00C06C61"/>
    <w:rsid w:val="00C0721C"/>
    <w:rsid w:val="00C07C65"/>
    <w:rsid w:val="00C07E14"/>
    <w:rsid w:val="00C10AED"/>
    <w:rsid w:val="00C111C8"/>
    <w:rsid w:val="00C11AA3"/>
    <w:rsid w:val="00C11FB1"/>
    <w:rsid w:val="00C1230B"/>
    <w:rsid w:val="00C1411F"/>
    <w:rsid w:val="00C1576E"/>
    <w:rsid w:val="00C16116"/>
    <w:rsid w:val="00C16F2B"/>
    <w:rsid w:val="00C20015"/>
    <w:rsid w:val="00C234F5"/>
    <w:rsid w:val="00C23972"/>
    <w:rsid w:val="00C26035"/>
    <w:rsid w:val="00C2697A"/>
    <w:rsid w:val="00C30755"/>
    <w:rsid w:val="00C31901"/>
    <w:rsid w:val="00C31F05"/>
    <w:rsid w:val="00C32485"/>
    <w:rsid w:val="00C350B0"/>
    <w:rsid w:val="00C35261"/>
    <w:rsid w:val="00C36119"/>
    <w:rsid w:val="00C36275"/>
    <w:rsid w:val="00C36B61"/>
    <w:rsid w:val="00C42852"/>
    <w:rsid w:val="00C44A72"/>
    <w:rsid w:val="00C45F54"/>
    <w:rsid w:val="00C4748F"/>
    <w:rsid w:val="00C5215B"/>
    <w:rsid w:val="00C53692"/>
    <w:rsid w:val="00C553C3"/>
    <w:rsid w:val="00C553D3"/>
    <w:rsid w:val="00C55BD3"/>
    <w:rsid w:val="00C55C70"/>
    <w:rsid w:val="00C564C0"/>
    <w:rsid w:val="00C574E0"/>
    <w:rsid w:val="00C61334"/>
    <w:rsid w:val="00C619FD"/>
    <w:rsid w:val="00C6372A"/>
    <w:rsid w:val="00C64BA7"/>
    <w:rsid w:val="00C64C33"/>
    <w:rsid w:val="00C67042"/>
    <w:rsid w:val="00C67658"/>
    <w:rsid w:val="00C67FBD"/>
    <w:rsid w:val="00C703DB"/>
    <w:rsid w:val="00C71AE5"/>
    <w:rsid w:val="00C723F9"/>
    <w:rsid w:val="00C736CC"/>
    <w:rsid w:val="00C744B6"/>
    <w:rsid w:val="00C74984"/>
    <w:rsid w:val="00C75691"/>
    <w:rsid w:val="00C76977"/>
    <w:rsid w:val="00C83180"/>
    <w:rsid w:val="00C845C9"/>
    <w:rsid w:val="00C86545"/>
    <w:rsid w:val="00C87908"/>
    <w:rsid w:val="00C87BFE"/>
    <w:rsid w:val="00C90173"/>
    <w:rsid w:val="00C901D5"/>
    <w:rsid w:val="00C904EA"/>
    <w:rsid w:val="00C90E22"/>
    <w:rsid w:val="00C91162"/>
    <w:rsid w:val="00C920A4"/>
    <w:rsid w:val="00C930A6"/>
    <w:rsid w:val="00C95907"/>
    <w:rsid w:val="00C95DD6"/>
    <w:rsid w:val="00C95F47"/>
    <w:rsid w:val="00C96527"/>
    <w:rsid w:val="00C9699E"/>
    <w:rsid w:val="00C96EF1"/>
    <w:rsid w:val="00CA0A69"/>
    <w:rsid w:val="00CA214E"/>
    <w:rsid w:val="00CA2BA9"/>
    <w:rsid w:val="00CA3638"/>
    <w:rsid w:val="00CA3D43"/>
    <w:rsid w:val="00CA40A4"/>
    <w:rsid w:val="00CA4377"/>
    <w:rsid w:val="00CA62D2"/>
    <w:rsid w:val="00CA74ED"/>
    <w:rsid w:val="00CB0835"/>
    <w:rsid w:val="00CB302A"/>
    <w:rsid w:val="00CB3401"/>
    <w:rsid w:val="00CB379E"/>
    <w:rsid w:val="00CB3E51"/>
    <w:rsid w:val="00CB547A"/>
    <w:rsid w:val="00CB57BB"/>
    <w:rsid w:val="00CB5A77"/>
    <w:rsid w:val="00CB65B5"/>
    <w:rsid w:val="00CC0E7A"/>
    <w:rsid w:val="00CC15B9"/>
    <w:rsid w:val="00CC1F0B"/>
    <w:rsid w:val="00CC38F0"/>
    <w:rsid w:val="00CC5270"/>
    <w:rsid w:val="00CC54AD"/>
    <w:rsid w:val="00CC5897"/>
    <w:rsid w:val="00CC738B"/>
    <w:rsid w:val="00CD04B6"/>
    <w:rsid w:val="00CD26DD"/>
    <w:rsid w:val="00CD4D0C"/>
    <w:rsid w:val="00CD4F8E"/>
    <w:rsid w:val="00CD638D"/>
    <w:rsid w:val="00CD7773"/>
    <w:rsid w:val="00CE025F"/>
    <w:rsid w:val="00CE2292"/>
    <w:rsid w:val="00CE2FD5"/>
    <w:rsid w:val="00CE32C8"/>
    <w:rsid w:val="00CE376A"/>
    <w:rsid w:val="00CE4CA3"/>
    <w:rsid w:val="00CE5CDD"/>
    <w:rsid w:val="00CE5EEC"/>
    <w:rsid w:val="00CE7431"/>
    <w:rsid w:val="00CE7D6B"/>
    <w:rsid w:val="00CF01F2"/>
    <w:rsid w:val="00CF08B3"/>
    <w:rsid w:val="00CF0B48"/>
    <w:rsid w:val="00CF151B"/>
    <w:rsid w:val="00CF15A4"/>
    <w:rsid w:val="00CF30BF"/>
    <w:rsid w:val="00CF3431"/>
    <w:rsid w:val="00CF3A94"/>
    <w:rsid w:val="00CF3F2A"/>
    <w:rsid w:val="00CF53E8"/>
    <w:rsid w:val="00CF6CBE"/>
    <w:rsid w:val="00D003BA"/>
    <w:rsid w:val="00D0173C"/>
    <w:rsid w:val="00D0190F"/>
    <w:rsid w:val="00D01DB1"/>
    <w:rsid w:val="00D02D7B"/>
    <w:rsid w:val="00D02FAD"/>
    <w:rsid w:val="00D0303C"/>
    <w:rsid w:val="00D041DF"/>
    <w:rsid w:val="00D04F74"/>
    <w:rsid w:val="00D05B9B"/>
    <w:rsid w:val="00D0635A"/>
    <w:rsid w:val="00D07978"/>
    <w:rsid w:val="00D110D7"/>
    <w:rsid w:val="00D138D3"/>
    <w:rsid w:val="00D13A81"/>
    <w:rsid w:val="00D14C61"/>
    <w:rsid w:val="00D15B53"/>
    <w:rsid w:val="00D160C7"/>
    <w:rsid w:val="00D16451"/>
    <w:rsid w:val="00D16570"/>
    <w:rsid w:val="00D16598"/>
    <w:rsid w:val="00D167E6"/>
    <w:rsid w:val="00D173BC"/>
    <w:rsid w:val="00D17BC0"/>
    <w:rsid w:val="00D20058"/>
    <w:rsid w:val="00D203FB"/>
    <w:rsid w:val="00D208BA"/>
    <w:rsid w:val="00D20FF0"/>
    <w:rsid w:val="00D2167B"/>
    <w:rsid w:val="00D21A75"/>
    <w:rsid w:val="00D21B43"/>
    <w:rsid w:val="00D21E30"/>
    <w:rsid w:val="00D227C0"/>
    <w:rsid w:val="00D22E43"/>
    <w:rsid w:val="00D23107"/>
    <w:rsid w:val="00D23A53"/>
    <w:rsid w:val="00D23A8C"/>
    <w:rsid w:val="00D240DD"/>
    <w:rsid w:val="00D25082"/>
    <w:rsid w:val="00D25F09"/>
    <w:rsid w:val="00D27A09"/>
    <w:rsid w:val="00D3196F"/>
    <w:rsid w:val="00D31D10"/>
    <w:rsid w:val="00D32B39"/>
    <w:rsid w:val="00D32F14"/>
    <w:rsid w:val="00D33BC9"/>
    <w:rsid w:val="00D33DBC"/>
    <w:rsid w:val="00D33FC7"/>
    <w:rsid w:val="00D345B7"/>
    <w:rsid w:val="00D34721"/>
    <w:rsid w:val="00D3557A"/>
    <w:rsid w:val="00D357F9"/>
    <w:rsid w:val="00D35944"/>
    <w:rsid w:val="00D35E33"/>
    <w:rsid w:val="00D37191"/>
    <w:rsid w:val="00D40B59"/>
    <w:rsid w:val="00D4135F"/>
    <w:rsid w:val="00D41DCC"/>
    <w:rsid w:val="00D42302"/>
    <w:rsid w:val="00D42AD3"/>
    <w:rsid w:val="00D43338"/>
    <w:rsid w:val="00D44596"/>
    <w:rsid w:val="00D45268"/>
    <w:rsid w:val="00D461AD"/>
    <w:rsid w:val="00D47A95"/>
    <w:rsid w:val="00D52956"/>
    <w:rsid w:val="00D53313"/>
    <w:rsid w:val="00D53CF5"/>
    <w:rsid w:val="00D54BA4"/>
    <w:rsid w:val="00D5630F"/>
    <w:rsid w:val="00D56628"/>
    <w:rsid w:val="00D573B8"/>
    <w:rsid w:val="00D575E4"/>
    <w:rsid w:val="00D579F6"/>
    <w:rsid w:val="00D603D8"/>
    <w:rsid w:val="00D608D2"/>
    <w:rsid w:val="00D60C2D"/>
    <w:rsid w:val="00D6108D"/>
    <w:rsid w:val="00D61B30"/>
    <w:rsid w:val="00D66434"/>
    <w:rsid w:val="00D668FF"/>
    <w:rsid w:val="00D66DAD"/>
    <w:rsid w:val="00D6705F"/>
    <w:rsid w:val="00D677B4"/>
    <w:rsid w:val="00D67D5A"/>
    <w:rsid w:val="00D72072"/>
    <w:rsid w:val="00D721C3"/>
    <w:rsid w:val="00D74BAE"/>
    <w:rsid w:val="00D7679F"/>
    <w:rsid w:val="00D8020C"/>
    <w:rsid w:val="00D80720"/>
    <w:rsid w:val="00D80C09"/>
    <w:rsid w:val="00D80C8A"/>
    <w:rsid w:val="00D80D3D"/>
    <w:rsid w:val="00D81591"/>
    <w:rsid w:val="00D81712"/>
    <w:rsid w:val="00D81BC6"/>
    <w:rsid w:val="00D81E2B"/>
    <w:rsid w:val="00D81FF8"/>
    <w:rsid w:val="00D8448F"/>
    <w:rsid w:val="00D84CF6"/>
    <w:rsid w:val="00D85F6E"/>
    <w:rsid w:val="00D867FE"/>
    <w:rsid w:val="00D8707A"/>
    <w:rsid w:val="00D870FC"/>
    <w:rsid w:val="00D91AD4"/>
    <w:rsid w:val="00D92541"/>
    <w:rsid w:val="00D92877"/>
    <w:rsid w:val="00D9384D"/>
    <w:rsid w:val="00D941DD"/>
    <w:rsid w:val="00D94373"/>
    <w:rsid w:val="00D9469A"/>
    <w:rsid w:val="00D94FE8"/>
    <w:rsid w:val="00D952FD"/>
    <w:rsid w:val="00D95A67"/>
    <w:rsid w:val="00D9604E"/>
    <w:rsid w:val="00D97963"/>
    <w:rsid w:val="00DA05AE"/>
    <w:rsid w:val="00DA0C55"/>
    <w:rsid w:val="00DA1532"/>
    <w:rsid w:val="00DA1D93"/>
    <w:rsid w:val="00DA345E"/>
    <w:rsid w:val="00DA4FBF"/>
    <w:rsid w:val="00DA5DB7"/>
    <w:rsid w:val="00DA68DE"/>
    <w:rsid w:val="00DA6C31"/>
    <w:rsid w:val="00DA755D"/>
    <w:rsid w:val="00DA7567"/>
    <w:rsid w:val="00DA7DE2"/>
    <w:rsid w:val="00DB1143"/>
    <w:rsid w:val="00DB35DD"/>
    <w:rsid w:val="00DB3613"/>
    <w:rsid w:val="00DB3E25"/>
    <w:rsid w:val="00DB76E2"/>
    <w:rsid w:val="00DB7BEE"/>
    <w:rsid w:val="00DB7EDF"/>
    <w:rsid w:val="00DC02F7"/>
    <w:rsid w:val="00DC0B7A"/>
    <w:rsid w:val="00DC197D"/>
    <w:rsid w:val="00DC3C62"/>
    <w:rsid w:val="00DC454B"/>
    <w:rsid w:val="00DC4D2D"/>
    <w:rsid w:val="00DC52C7"/>
    <w:rsid w:val="00DC56BA"/>
    <w:rsid w:val="00DC594E"/>
    <w:rsid w:val="00DC5A4C"/>
    <w:rsid w:val="00DC6BB5"/>
    <w:rsid w:val="00DC77CC"/>
    <w:rsid w:val="00DD17C6"/>
    <w:rsid w:val="00DD25BE"/>
    <w:rsid w:val="00DD2C8C"/>
    <w:rsid w:val="00DD3D14"/>
    <w:rsid w:val="00DD6577"/>
    <w:rsid w:val="00DD6B0F"/>
    <w:rsid w:val="00DD79AB"/>
    <w:rsid w:val="00DD7AA1"/>
    <w:rsid w:val="00DE20FB"/>
    <w:rsid w:val="00DE38E1"/>
    <w:rsid w:val="00DE49A3"/>
    <w:rsid w:val="00DE7FF4"/>
    <w:rsid w:val="00DF0025"/>
    <w:rsid w:val="00DF08F1"/>
    <w:rsid w:val="00DF0B85"/>
    <w:rsid w:val="00DF29AE"/>
    <w:rsid w:val="00DF56D5"/>
    <w:rsid w:val="00DF5D44"/>
    <w:rsid w:val="00DF6645"/>
    <w:rsid w:val="00DF7C71"/>
    <w:rsid w:val="00E005AF"/>
    <w:rsid w:val="00E02E34"/>
    <w:rsid w:val="00E03C67"/>
    <w:rsid w:val="00E053A3"/>
    <w:rsid w:val="00E06511"/>
    <w:rsid w:val="00E06A0D"/>
    <w:rsid w:val="00E06C4C"/>
    <w:rsid w:val="00E075EE"/>
    <w:rsid w:val="00E131F3"/>
    <w:rsid w:val="00E138F2"/>
    <w:rsid w:val="00E14598"/>
    <w:rsid w:val="00E14F5C"/>
    <w:rsid w:val="00E15A9C"/>
    <w:rsid w:val="00E15E9A"/>
    <w:rsid w:val="00E174B0"/>
    <w:rsid w:val="00E177F8"/>
    <w:rsid w:val="00E17B26"/>
    <w:rsid w:val="00E17E86"/>
    <w:rsid w:val="00E208EA"/>
    <w:rsid w:val="00E22D7A"/>
    <w:rsid w:val="00E23C5B"/>
    <w:rsid w:val="00E2419C"/>
    <w:rsid w:val="00E246A4"/>
    <w:rsid w:val="00E248FD"/>
    <w:rsid w:val="00E26E1D"/>
    <w:rsid w:val="00E27129"/>
    <w:rsid w:val="00E275F8"/>
    <w:rsid w:val="00E30EDE"/>
    <w:rsid w:val="00E326CC"/>
    <w:rsid w:val="00E32B72"/>
    <w:rsid w:val="00E3364D"/>
    <w:rsid w:val="00E3413B"/>
    <w:rsid w:val="00E35BDB"/>
    <w:rsid w:val="00E3786A"/>
    <w:rsid w:val="00E37F2A"/>
    <w:rsid w:val="00E407D3"/>
    <w:rsid w:val="00E420CF"/>
    <w:rsid w:val="00E421F8"/>
    <w:rsid w:val="00E42BF6"/>
    <w:rsid w:val="00E4357D"/>
    <w:rsid w:val="00E44C6E"/>
    <w:rsid w:val="00E45DE6"/>
    <w:rsid w:val="00E45EAA"/>
    <w:rsid w:val="00E47974"/>
    <w:rsid w:val="00E47F9C"/>
    <w:rsid w:val="00E50CE2"/>
    <w:rsid w:val="00E51DEC"/>
    <w:rsid w:val="00E5228B"/>
    <w:rsid w:val="00E52988"/>
    <w:rsid w:val="00E5444E"/>
    <w:rsid w:val="00E550AC"/>
    <w:rsid w:val="00E5566C"/>
    <w:rsid w:val="00E55EF2"/>
    <w:rsid w:val="00E56147"/>
    <w:rsid w:val="00E57B12"/>
    <w:rsid w:val="00E60314"/>
    <w:rsid w:val="00E62DAE"/>
    <w:rsid w:val="00E62F70"/>
    <w:rsid w:val="00E64E62"/>
    <w:rsid w:val="00E668C6"/>
    <w:rsid w:val="00E700DF"/>
    <w:rsid w:val="00E706B2"/>
    <w:rsid w:val="00E71648"/>
    <w:rsid w:val="00E72655"/>
    <w:rsid w:val="00E73EE1"/>
    <w:rsid w:val="00E747E6"/>
    <w:rsid w:val="00E74B33"/>
    <w:rsid w:val="00E7697C"/>
    <w:rsid w:val="00E77870"/>
    <w:rsid w:val="00E817D5"/>
    <w:rsid w:val="00E8187A"/>
    <w:rsid w:val="00E82A7A"/>
    <w:rsid w:val="00E837C4"/>
    <w:rsid w:val="00E83E9A"/>
    <w:rsid w:val="00E851CB"/>
    <w:rsid w:val="00E8562A"/>
    <w:rsid w:val="00E85ED7"/>
    <w:rsid w:val="00E869EA"/>
    <w:rsid w:val="00E8735E"/>
    <w:rsid w:val="00E87437"/>
    <w:rsid w:val="00E876F4"/>
    <w:rsid w:val="00E90D0C"/>
    <w:rsid w:val="00E9176F"/>
    <w:rsid w:val="00E94E90"/>
    <w:rsid w:val="00E95D27"/>
    <w:rsid w:val="00E960FA"/>
    <w:rsid w:val="00E969B1"/>
    <w:rsid w:val="00E96A64"/>
    <w:rsid w:val="00E9701B"/>
    <w:rsid w:val="00EA0B8C"/>
    <w:rsid w:val="00EA1A05"/>
    <w:rsid w:val="00EA1B6B"/>
    <w:rsid w:val="00EA1E37"/>
    <w:rsid w:val="00EA2287"/>
    <w:rsid w:val="00EA24CD"/>
    <w:rsid w:val="00EA4436"/>
    <w:rsid w:val="00EA5217"/>
    <w:rsid w:val="00EA5757"/>
    <w:rsid w:val="00EA5884"/>
    <w:rsid w:val="00EA6012"/>
    <w:rsid w:val="00EA6F27"/>
    <w:rsid w:val="00EA7118"/>
    <w:rsid w:val="00EA7853"/>
    <w:rsid w:val="00EA7958"/>
    <w:rsid w:val="00EA7DDF"/>
    <w:rsid w:val="00EB1618"/>
    <w:rsid w:val="00EB37EB"/>
    <w:rsid w:val="00EB450C"/>
    <w:rsid w:val="00EB6085"/>
    <w:rsid w:val="00EB74A1"/>
    <w:rsid w:val="00EC1A6D"/>
    <w:rsid w:val="00EC2C60"/>
    <w:rsid w:val="00EC3902"/>
    <w:rsid w:val="00EC4D33"/>
    <w:rsid w:val="00EC4EF2"/>
    <w:rsid w:val="00EC5EAE"/>
    <w:rsid w:val="00EC6106"/>
    <w:rsid w:val="00EC624B"/>
    <w:rsid w:val="00EC629E"/>
    <w:rsid w:val="00EC67A0"/>
    <w:rsid w:val="00EC78C9"/>
    <w:rsid w:val="00ED00BD"/>
    <w:rsid w:val="00ED0CDC"/>
    <w:rsid w:val="00ED0FDA"/>
    <w:rsid w:val="00ED14EE"/>
    <w:rsid w:val="00ED247A"/>
    <w:rsid w:val="00ED4EAA"/>
    <w:rsid w:val="00ED4FFB"/>
    <w:rsid w:val="00ED50CF"/>
    <w:rsid w:val="00ED74F2"/>
    <w:rsid w:val="00ED7809"/>
    <w:rsid w:val="00EE092F"/>
    <w:rsid w:val="00EE0A54"/>
    <w:rsid w:val="00EE11EA"/>
    <w:rsid w:val="00EE2E46"/>
    <w:rsid w:val="00EE3493"/>
    <w:rsid w:val="00EE499C"/>
    <w:rsid w:val="00EE4DA7"/>
    <w:rsid w:val="00EE56E5"/>
    <w:rsid w:val="00EE5AB3"/>
    <w:rsid w:val="00EF0B10"/>
    <w:rsid w:val="00EF118A"/>
    <w:rsid w:val="00EF268C"/>
    <w:rsid w:val="00EF29F9"/>
    <w:rsid w:val="00EF3204"/>
    <w:rsid w:val="00EF419A"/>
    <w:rsid w:val="00EF47F5"/>
    <w:rsid w:val="00EF5377"/>
    <w:rsid w:val="00EF559F"/>
    <w:rsid w:val="00EF568B"/>
    <w:rsid w:val="00EF615D"/>
    <w:rsid w:val="00EF6A77"/>
    <w:rsid w:val="00EF6FC8"/>
    <w:rsid w:val="00EF75E6"/>
    <w:rsid w:val="00F00BDC"/>
    <w:rsid w:val="00F00EB0"/>
    <w:rsid w:val="00F0101F"/>
    <w:rsid w:val="00F01144"/>
    <w:rsid w:val="00F0187C"/>
    <w:rsid w:val="00F02ADA"/>
    <w:rsid w:val="00F0398F"/>
    <w:rsid w:val="00F03A6C"/>
    <w:rsid w:val="00F0549D"/>
    <w:rsid w:val="00F05F6C"/>
    <w:rsid w:val="00F05F75"/>
    <w:rsid w:val="00F06397"/>
    <w:rsid w:val="00F06E72"/>
    <w:rsid w:val="00F070D7"/>
    <w:rsid w:val="00F0724D"/>
    <w:rsid w:val="00F07294"/>
    <w:rsid w:val="00F105BC"/>
    <w:rsid w:val="00F10631"/>
    <w:rsid w:val="00F113E4"/>
    <w:rsid w:val="00F1166E"/>
    <w:rsid w:val="00F13F8C"/>
    <w:rsid w:val="00F147F4"/>
    <w:rsid w:val="00F152A3"/>
    <w:rsid w:val="00F152DC"/>
    <w:rsid w:val="00F15BA5"/>
    <w:rsid w:val="00F164F3"/>
    <w:rsid w:val="00F170E3"/>
    <w:rsid w:val="00F172C4"/>
    <w:rsid w:val="00F2157A"/>
    <w:rsid w:val="00F21A12"/>
    <w:rsid w:val="00F2324A"/>
    <w:rsid w:val="00F258BC"/>
    <w:rsid w:val="00F25A2A"/>
    <w:rsid w:val="00F27189"/>
    <w:rsid w:val="00F2749C"/>
    <w:rsid w:val="00F27942"/>
    <w:rsid w:val="00F315FF"/>
    <w:rsid w:val="00F34C33"/>
    <w:rsid w:val="00F34FC5"/>
    <w:rsid w:val="00F35B11"/>
    <w:rsid w:val="00F3644E"/>
    <w:rsid w:val="00F36A25"/>
    <w:rsid w:val="00F371A3"/>
    <w:rsid w:val="00F37225"/>
    <w:rsid w:val="00F42751"/>
    <w:rsid w:val="00F42E25"/>
    <w:rsid w:val="00F45AB5"/>
    <w:rsid w:val="00F46CC9"/>
    <w:rsid w:val="00F51744"/>
    <w:rsid w:val="00F5244D"/>
    <w:rsid w:val="00F52695"/>
    <w:rsid w:val="00F5772A"/>
    <w:rsid w:val="00F57745"/>
    <w:rsid w:val="00F6060A"/>
    <w:rsid w:val="00F60B57"/>
    <w:rsid w:val="00F613A5"/>
    <w:rsid w:val="00F61537"/>
    <w:rsid w:val="00F62046"/>
    <w:rsid w:val="00F631CC"/>
    <w:rsid w:val="00F64ECE"/>
    <w:rsid w:val="00F64EE6"/>
    <w:rsid w:val="00F650C9"/>
    <w:rsid w:val="00F656A6"/>
    <w:rsid w:val="00F656E0"/>
    <w:rsid w:val="00F67465"/>
    <w:rsid w:val="00F6796F"/>
    <w:rsid w:val="00F70C1E"/>
    <w:rsid w:val="00F712F2"/>
    <w:rsid w:val="00F7248F"/>
    <w:rsid w:val="00F73F2A"/>
    <w:rsid w:val="00F77BD5"/>
    <w:rsid w:val="00F77FDE"/>
    <w:rsid w:val="00F80CD6"/>
    <w:rsid w:val="00F812D3"/>
    <w:rsid w:val="00F8228D"/>
    <w:rsid w:val="00F84675"/>
    <w:rsid w:val="00F85363"/>
    <w:rsid w:val="00F86ED0"/>
    <w:rsid w:val="00F90E57"/>
    <w:rsid w:val="00F91A79"/>
    <w:rsid w:val="00F91DC0"/>
    <w:rsid w:val="00F931DE"/>
    <w:rsid w:val="00F937CF"/>
    <w:rsid w:val="00F9445F"/>
    <w:rsid w:val="00F95815"/>
    <w:rsid w:val="00F960F9"/>
    <w:rsid w:val="00FA27EC"/>
    <w:rsid w:val="00FA2B16"/>
    <w:rsid w:val="00FA3C08"/>
    <w:rsid w:val="00FA43D7"/>
    <w:rsid w:val="00FA4631"/>
    <w:rsid w:val="00FA53BF"/>
    <w:rsid w:val="00FA57A9"/>
    <w:rsid w:val="00FA7B4E"/>
    <w:rsid w:val="00FB1E92"/>
    <w:rsid w:val="00FB292F"/>
    <w:rsid w:val="00FB2DDC"/>
    <w:rsid w:val="00FB2E53"/>
    <w:rsid w:val="00FB3545"/>
    <w:rsid w:val="00FB37B0"/>
    <w:rsid w:val="00FB3BA1"/>
    <w:rsid w:val="00FB3CB6"/>
    <w:rsid w:val="00FB7651"/>
    <w:rsid w:val="00FC293E"/>
    <w:rsid w:val="00FC2D40"/>
    <w:rsid w:val="00FC4086"/>
    <w:rsid w:val="00FC43E4"/>
    <w:rsid w:val="00FC5397"/>
    <w:rsid w:val="00FC5F37"/>
    <w:rsid w:val="00FC5FA4"/>
    <w:rsid w:val="00FC6CA2"/>
    <w:rsid w:val="00FC7FC2"/>
    <w:rsid w:val="00FD0D37"/>
    <w:rsid w:val="00FD2777"/>
    <w:rsid w:val="00FD3733"/>
    <w:rsid w:val="00FD4A25"/>
    <w:rsid w:val="00FD58FB"/>
    <w:rsid w:val="00FD6009"/>
    <w:rsid w:val="00FD6096"/>
    <w:rsid w:val="00FE0204"/>
    <w:rsid w:val="00FE108B"/>
    <w:rsid w:val="00FE1BAC"/>
    <w:rsid w:val="00FE25F7"/>
    <w:rsid w:val="00FE33A9"/>
    <w:rsid w:val="00FE53E3"/>
    <w:rsid w:val="00FE613E"/>
    <w:rsid w:val="00FE6F07"/>
    <w:rsid w:val="00FF052D"/>
    <w:rsid w:val="00FF0ABA"/>
    <w:rsid w:val="00FF25F8"/>
    <w:rsid w:val="00FF3342"/>
    <w:rsid w:val="01E1BC61"/>
    <w:rsid w:val="01F4F85C"/>
    <w:rsid w:val="0456C5BC"/>
    <w:rsid w:val="04CC220D"/>
    <w:rsid w:val="04DC9C42"/>
    <w:rsid w:val="04F7CABA"/>
    <w:rsid w:val="076DC6F9"/>
    <w:rsid w:val="086741C5"/>
    <w:rsid w:val="08E47524"/>
    <w:rsid w:val="08F3D3F8"/>
    <w:rsid w:val="090E07CB"/>
    <w:rsid w:val="09733951"/>
    <w:rsid w:val="09FAA077"/>
    <w:rsid w:val="0A12A45C"/>
    <w:rsid w:val="0A7BBDDF"/>
    <w:rsid w:val="0AF98F1C"/>
    <w:rsid w:val="0B5A5B78"/>
    <w:rsid w:val="0C2C66D4"/>
    <w:rsid w:val="0C9389E2"/>
    <w:rsid w:val="0D676C5E"/>
    <w:rsid w:val="0DC83735"/>
    <w:rsid w:val="0E0173EF"/>
    <w:rsid w:val="0EAD0FF0"/>
    <w:rsid w:val="0EE43CE7"/>
    <w:rsid w:val="0EF48A2C"/>
    <w:rsid w:val="0F8E7F50"/>
    <w:rsid w:val="0FDF7C29"/>
    <w:rsid w:val="0FF6A454"/>
    <w:rsid w:val="10605AC6"/>
    <w:rsid w:val="114989BD"/>
    <w:rsid w:val="115AA744"/>
    <w:rsid w:val="129967DC"/>
    <w:rsid w:val="1384373F"/>
    <w:rsid w:val="15314689"/>
    <w:rsid w:val="15787B32"/>
    <w:rsid w:val="160DCC30"/>
    <w:rsid w:val="182A2AF3"/>
    <w:rsid w:val="18D561DD"/>
    <w:rsid w:val="1900A071"/>
    <w:rsid w:val="194DA207"/>
    <w:rsid w:val="1A21D3BC"/>
    <w:rsid w:val="1CEEFA1E"/>
    <w:rsid w:val="1E73CE72"/>
    <w:rsid w:val="1EE050A0"/>
    <w:rsid w:val="1EEC5838"/>
    <w:rsid w:val="1F52569F"/>
    <w:rsid w:val="1FA9C0F3"/>
    <w:rsid w:val="1FBF5163"/>
    <w:rsid w:val="1FC1B4D0"/>
    <w:rsid w:val="204095B7"/>
    <w:rsid w:val="2129D0FD"/>
    <w:rsid w:val="2143FFA1"/>
    <w:rsid w:val="215BEEB4"/>
    <w:rsid w:val="2272EE98"/>
    <w:rsid w:val="22CF41B7"/>
    <w:rsid w:val="231234C7"/>
    <w:rsid w:val="239780F9"/>
    <w:rsid w:val="242FE3A2"/>
    <w:rsid w:val="24BCD9C7"/>
    <w:rsid w:val="24DF135F"/>
    <w:rsid w:val="2502588A"/>
    <w:rsid w:val="253D1340"/>
    <w:rsid w:val="25842E88"/>
    <w:rsid w:val="25920F4D"/>
    <w:rsid w:val="25A1B52C"/>
    <w:rsid w:val="25E38722"/>
    <w:rsid w:val="26097929"/>
    <w:rsid w:val="26B6D2D5"/>
    <w:rsid w:val="2774026E"/>
    <w:rsid w:val="285FD7DB"/>
    <w:rsid w:val="286A5B0F"/>
    <w:rsid w:val="286E8371"/>
    <w:rsid w:val="294E7890"/>
    <w:rsid w:val="2A3DC0F0"/>
    <w:rsid w:val="2B14DFE7"/>
    <w:rsid w:val="2B846E23"/>
    <w:rsid w:val="2BCEE413"/>
    <w:rsid w:val="2C719054"/>
    <w:rsid w:val="2CC89AE3"/>
    <w:rsid w:val="2D0948F1"/>
    <w:rsid w:val="2D7324AC"/>
    <w:rsid w:val="2E9253C1"/>
    <w:rsid w:val="2EA311E2"/>
    <w:rsid w:val="2FF0BB8A"/>
    <w:rsid w:val="3018B4BC"/>
    <w:rsid w:val="30F2170E"/>
    <w:rsid w:val="30F80157"/>
    <w:rsid w:val="31A618B5"/>
    <w:rsid w:val="32723967"/>
    <w:rsid w:val="32CF3A35"/>
    <w:rsid w:val="331BFD03"/>
    <w:rsid w:val="3436C65D"/>
    <w:rsid w:val="34C7FE79"/>
    <w:rsid w:val="34EBE7C3"/>
    <w:rsid w:val="35E16531"/>
    <w:rsid w:val="362E7CB7"/>
    <w:rsid w:val="36B21C2B"/>
    <w:rsid w:val="36E218CA"/>
    <w:rsid w:val="373CC3B8"/>
    <w:rsid w:val="379ACF8F"/>
    <w:rsid w:val="387DE92B"/>
    <w:rsid w:val="392747A3"/>
    <w:rsid w:val="39CAA1AB"/>
    <w:rsid w:val="3A5842D0"/>
    <w:rsid w:val="3B704271"/>
    <w:rsid w:val="3BCD70EB"/>
    <w:rsid w:val="3BF2B374"/>
    <w:rsid w:val="3D459176"/>
    <w:rsid w:val="3DB7D93E"/>
    <w:rsid w:val="3DD721D9"/>
    <w:rsid w:val="3E45A416"/>
    <w:rsid w:val="3E5C5199"/>
    <w:rsid w:val="3F137614"/>
    <w:rsid w:val="3F46C9E6"/>
    <w:rsid w:val="3F8DDE07"/>
    <w:rsid w:val="3FF4A919"/>
    <w:rsid w:val="40710B14"/>
    <w:rsid w:val="416BF70B"/>
    <w:rsid w:val="428BD46D"/>
    <w:rsid w:val="42D42CC9"/>
    <w:rsid w:val="450BA72C"/>
    <w:rsid w:val="45388D17"/>
    <w:rsid w:val="45781530"/>
    <w:rsid w:val="45AAFD2A"/>
    <w:rsid w:val="466D6428"/>
    <w:rsid w:val="46D473DD"/>
    <w:rsid w:val="482101E8"/>
    <w:rsid w:val="48DFF620"/>
    <w:rsid w:val="491446E5"/>
    <w:rsid w:val="4964D14A"/>
    <w:rsid w:val="49FE5C61"/>
    <w:rsid w:val="4A0EDA9F"/>
    <w:rsid w:val="4A800206"/>
    <w:rsid w:val="4A97F0DA"/>
    <w:rsid w:val="4AB01746"/>
    <w:rsid w:val="4AE91844"/>
    <w:rsid w:val="4B0F7C2C"/>
    <w:rsid w:val="4B3F4F4F"/>
    <w:rsid w:val="4B99DBDB"/>
    <w:rsid w:val="4C0AC2C7"/>
    <w:rsid w:val="4C78BF61"/>
    <w:rsid w:val="4C8C85F9"/>
    <w:rsid w:val="4DA8250E"/>
    <w:rsid w:val="4E7D9A1E"/>
    <w:rsid w:val="4F0DC084"/>
    <w:rsid w:val="4F44C224"/>
    <w:rsid w:val="4F59671A"/>
    <w:rsid w:val="4F62BF75"/>
    <w:rsid w:val="4FF00A31"/>
    <w:rsid w:val="503B6BE4"/>
    <w:rsid w:val="50CFB8FD"/>
    <w:rsid w:val="51088891"/>
    <w:rsid w:val="51C07897"/>
    <w:rsid w:val="528AEB84"/>
    <w:rsid w:val="52B9C022"/>
    <w:rsid w:val="5305BCE8"/>
    <w:rsid w:val="53E6103A"/>
    <w:rsid w:val="53F873CC"/>
    <w:rsid w:val="544337EE"/>
    <w:rsid w:val="54B9ADEB"/>
    <w:rsid w:val="54D73CA6"/>
    <w:rsid w:val="5569E286"/>
    <w:rsid w:val="55B832FD"/>
    <w:rsid w:val="5608CF57"/>
    <w:rsid w:val="56B1A2D3"/>
    <w:rsid w:val="56C5693F"/>
    <w:rsid w:val="59106197"/>
    <w:rsid w:val="592F02A2"/>
    <w:rsid w:val="596192E8"/>
    <w:rsid w:val="59D4D50A"/>
    <w:rsid w:val="5A1397B3"/>
    <w:rsid w:val="5A5789E2"/>
    <w:rsid w:val="5ABBF5DA"/>
    <w:rsid w:val="5B13A9EB"/>
    <w:rsid w:val="5BB03B9B"/>
    <w:rsid w:val="5BD082FE"/>
    <w:rsid w:val="5BDE34ED"/>
    <w:rsid w:val="5BE4202F"/>
    <w:rsid w:val="5C7F9779"/>
    <w:rsid w:val="5CBE3E8D"/>
    <w:rsid w:val="5CCEF321"/>
    <w:rsid w:val="5D7BA6FF"/>
    <w:rsid w:val="5DB4CF49"/>
    <w:rsid w:val="5E243C66"/>
    <w:rsid w:val="5EA13A1E"/>
    <w:rsid w:val="5EA38C5B"/>
    <w:rsid w:val="5EB83F89"/>
    <w:rsid w:val="5FA9D420"/>
    <w:rsid w:val="5FD87978"/>
    <w:rsid w:val="60212884"/>
    <w:rsid w:val="60F13366"/>
    <w:rsid w:val="611D43C5"/>
    <w:rsid w:val="613D6A1A"/>
    <w:rsid w:val="61575C56"/>
    <w:rsid w:val="619FD43A"/>
    <w:rsid w:val="62F38A78"/>
    <w:rsid w:val="64750ADC"/>
    <w:rsid w:val="64EF41C7"/>
    <w:rsid w:val="64F00EF3"/>
    <w:rsid w:val="65FB9A42"/>
    <w:rsid w:val="66E040DD"/>
    <w:rsid w:val="69F40CEE"/>
    <w:rsid w:val="69F757B2"/>
    <w:rsid w:val="6A1C3B96"/>
    <w:rsid w:val="6A7D89F5"/>
    <w:rsid w:val="6CF2AD9D"/>
    <w:rsid w:val="6D221EB4"/>
    <w:rsid w:val="6D7C07E5"/>
    <w:rsid w:val="6E2F46EA"/>
    <w:rsid w:val="6E4BF0AD"/>
    <w:rsid w:val="6E51C50A"/>
    <w:rsid w:val="6EDC05BE"/>
    <w:rsid w:val="7019FD8D"/>
    <w:rsid w:val="70D5F93B"/>
    <w:rsid w:val="70EF4E72"/>
    <w:rsid w:val="714A3D77"/>
    <w:rsid w:val="718623AC"/>
    <w:rsid w:val="71D0D405"/>
    <w:rsid w:val="72029267"/>
    <w:rsid w:val="72EE0FA8"/>
    <w:rsid w:val="73E8FBAC"/>
    <w:rsid w:val="73F8C024"/>
    <w:rsid w:val="74EFE1F6"/>
    <w:rsid w:val="7530DF2F"/>
    <w:rsid w:val="7632C65B"/>
    <w:rsid w:val="76449E75"/>
    <w:rsid w:val="768DECF6"/>
    <w:rsid w:val="771204D3"/>
    <w:rsid w:val="778956DB"/>
    <w:rsid w:val="79675440"/>
    <w:rsid w:val="7A3777A0"/>
    <w:rsid w:val="7AA00708"/>
    <w:rsid w:val="7B3EC1D0"/>
    <w:rsid w:val="7B4B70B4"/>
    <w:rsid w:val="7BB4FF53"/>
    <w:rsid w:val="7BE4861C"/>
    <w:rsid w:val="7C3A542F"/>
    <w:rsid w:val="7C677DFA"/>
    <w:rsid w:val="7C9044C5"/>
    <w:rsid w:val="7C93E7B1"/>
    <w:rsid w:val="7CCC607E"/>
    <w:rsid w:val="7E1A4D96"/>
    <w:rsid w:val="7E364272"/>
    <w:rsid w:val="7EA272D5"/>
    <w:rsid w:val="7EB25799"/>
    <w:rsid w:val="7FCF8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2942"/>
  <w15:docId w15:val="{055BE7B5-9147-47AA-9052-38D204A1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26926"/>
    <w:pPr>
      <w:shd w:val="clear" w:color="auto" w:fill="auto"/>
      <w:spacing w:line="240" w:lineRule="auto"/>
    </w:pPr>
  </w:style>
  <w:style w:type="character" w:styleId="CommentReference">
    <w:name w:val="annotation reference"/>
    <w:basedOn w:val="DefaultParagraphFont"/>
    <w:uiPriority w:val="99"/>
    <w:semiHidden/>
    <w:unhideWhenUsed/>
    <w:rsid w:val="00896B20"/>
    <w:rPr>
      <w:sz w:val="16"/>
      <w:szCs w:val="16"/>
    </w:rPr>
  </w:style>
  <w:style w:type="paragraph" w:styleId="CommentText">
    <w:name w:val="annotation text"/>
    <w:basedOn w:val="Normal"/>
    <w:link w:val="CommentTextChar"/>
    <w:uiPriority w:val="99"/>
    <w:unhideWhenUsed/>
    <w:rsid w:val="00896B20"/>
    <w:pPr>
      <w:spacing w:line="240" w:lineRule="auto"/>
    </w:pPr>
    <w:rPr>
      <w:sz w:val="20"/>
      <w:szCs w:val="20"/>
    </w:rPr>
  </w:style>
  <w:style w:type="character" w:customStyle="1" w:styleId="CommentTextChar">
    <w:name w:val="Comment Text Char"/>
    <w:basedOn w:val="DefaultParagraphFont"/>
    <w:link w:val="CommentText"/>
    <w:uiPriority w:val="99"/>
    <w:rsid w:val="00896B20"/>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896B20"/>
    <w:rPr>
      <w:b/>
      <w:bCs/>
    </w:rPr>
  </w:style>
  <w:style w:type="character" w:customStyle="1" w:styleId="CommentSubjectChar">
    <w:name w:val="Comment Subject Char"/>
    <w:basedOn w:val="CommentTextChar"/>
    <w:link w:val="CommentSubject"/>
    <w:uiPriority w:val="99"/>
    <w:semiHidden/>
    <w:rsid w:val="00896B20"/>
    <w:rPr>
      <w:b/>
      <w:bCs/>
      <w:sz w:val="20"/>
      <w:szCs w:val="20"/>
      <w:shd w:val="clear" w:color="auto" w:fill="FFFFF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EndnoteText">
    <w:name w:val="endnote text"/>
    <w:basedOn w:val="Normal"/>
    <w:link w:val="EndnoteTextChar"/>
    <w:uiPriority w:val="99"/>
    <w:unhideWhenUsed/>
    <w:rsid w:val="001775CA"/>
    <w:pPr>
      <w:spacing w:line="240" w:lineRule="auto"/>
    </w:pPr>
    <w:rPr>
      <w:sz w:val="20"/>
      <w:szCs w:val="20"/>
    </w:rPr>
  </w:style>
  <w:style w:type="character" w:customStyle="1" w:styleId="EndnoteTextChar">
    <w:name w:val="Endnote Text Char"/>
    <w:basedOn w:val="DefaultParagraphFont"/>
    <w:link w:val="EndnoteText"/>
    <w:uiPriority w:val="99"/>
    <w:rsid w:val="001775CA"/>
    <w:rPr>
      <w:sz w:val="20"/>
      <w:szCs w:val="20"/>
      <w:shd w:val="clear" w:color="auto" w:fill="FFFFFF"/>
    </w:rPr>
  </w:style>
  <w:style w:type="character" w:styleId="EndnoteReference">
    <w:name w:val="endnote reference"/>
    <w:basedOn w:val="DefaultParagraphFont"/>
    <w:uiPriority w:val="99"/>
    <w:semiHidden/>
    <w:unhideWhenUsed/>
    <w:rsid w:val="001775CA"/>
    <w:rPr>
      <w:vertAlign w:val="superscript"/>
    </w:rPr>
  </w:style>
  <w:style w:type="character" w:customStyle="1" w:styleId="Heading2Char">
    <w:name w:val="Heading 2 Char"/>
    <w:basedOn w:val="DefaultParagraphFont"/>
    <w:link w:val="Heading2"/>
    <w:uiPriority w:val="9"/>
    <w:rsid w:val="00157CA6"/>
    <w:rPr>
      <w:b/>
      <w:sz w:val="24"/>
      <w:szCs w:val="24"/>
      <w:shd w:val="clear" w:color="auto" w:fill="FFFFFF"/>
    </w:rPr>
  </w:style>
  <w:style w:type="character" w:styleId="Hyperlink">
    <w:name w:val="Hyperlink"/>
    <w:basedOn w:val="DefaultParagraphFont"/>
    <w:uiPriority w:val="99"/>
    <w:unhideWhenUsed/>
    <w:rsid w:val="00FE6F07"/>
    <w:rPr>
      <w:color w:val="0000FF" w:themeColor="hyperlink"/>
      <w:u w:val="single"/>
    </w:rPr>
  </w:style>
  <w:style w:type="character" w:styleId="UnresolvedMention">
    <w:name w:val="Unresolved Mention"/>
    <w:basedOn w:val="DefaultParagraphFont"/>
    <w:uiPriority w:val="99"/>
    <w:semiHidden/>
    <w:unhideWhenUsed/>
    <w:rsid w:val="000D7A05"/>
    <w:rPr>
      <w:color w:val="605E5C"/>
      <w:shd w:val="clear" w:color="auto" w:fill="E1DFDD"/>
    </w:rPr>
  </w:style>
  <w:style w:type="character" w:styleId="Strong">
    <w:name w:val="Strong"/>
    <w:basedOn w:val="DefaultParagraphFont"/>
    <w:uiPriority w:val="22"/>
    <w:qFormat/>
    <w:rsid w:val="009006F9"/>
    <w:rPr>
      <w:b/>
      <w:bCs/>
    </w:rPr>
  </w:style>
  <w:style w:type="character" w:styleId="Mention">
    <w:name w:val="Mention"/>
    <w:basedOn w:val="DefaultParagraphFont"/>
    <w:uiPriority w:val="99"/>
    <w:unhideWhenUsed/>
    <w:rsid w:val="006D2D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lloyds.com/market-resources/delegated-authorities/market-knowledge/continuous-contract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SharedWithUsers xmlns="b78bf32b-46fd-4ea8-a798-be7c09e45cbe">
      <UserInfo>
        <DisplayName>Carla Wise</DisplayName>
        <AccountId>15</AccountId>
        <AccountType/>
      </UserInfo>
      <UserInfo>
        <DisplayName>Vicky Moss</DisplayName>
        <AccountId>72</AccountId>
        <AccountType/>
      </UserInfo>
      <UserInfo>
        <DisplayName>Ray Koh</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A236-083B-4785-9435-24D423C6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250AF-9D4C-406C-9A18-9D4FA3DF703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3.xml><?xml version="1.0" encoding="utf-8"?>
<ds:datastoreItem xmlns:ds="http://schemas.openxmlformats.org/officeDocument/2006/customXml" ds:itemID="{E2E9E997-8DC6-40A4-AAE8-14EA2ED7CDC9}">
  <ds:schemaRefs>
    <ds:schemaRef ds:uri="http://schemas.microsoft.com/sharepoint/v3/contenttype/forms"/>
  </ds:schemaRefs>
</ds:datastoreItem>
</file>

<file path=customXml/itemProps4.xml><?xml version="1.0" encoding="utf-8"?>
<ds:datastoreItem xmlns:ds="http://schemas.openxmlformats.org/officeDocument/2006/customXml" ds:itemID="{98B2D88D-CB77-4FFC-B6AD-F23F6E97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938</Words>
  <Characters>5124</Characters>
  <Application>Microsoft Office Word</Application>
  <DocSecurity>0</DocSecurity>
  <Lines>150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Links>
    <vt:vector size="12" baseType="variant">
      <vt:variant>
        <vt:i4>7274501</vt:i4>
      </vt:variant>
      <vt:variant>
        <vt:i4>3</vt:i4>
      </vt:variant>
      <vt:variant>
        <vt:i4>0</vt:i4>
      </vt:variant>
      <vt:variant>
        <vt:i4>5</vt:i4>
      </vt:variant>
      <vt:variant>
        <vt:lpwstr>mailto:Matthew.Logue@lmalloyds.com</vt:lpwstr>
      </vt:variant>
      <vt:variant>
        <vt:lpwstr/>
      </vt:variant>
      <vt:variant>
        <vt:i4>7143475</vt:i4>
      </vt:variant>
      <vt:variant>
        <vt:i4>0</vt:i4>
      </vt:variant>
      <vt:variant>
        <vt:i4>0</vt:i4>
      </vt:variant>
      <vt:variant>
        <vt:i4>5</vt:i4>
      </vt:variant>
      <vt:variant>
        <vt:lpwstr>https://www.lloyds.com/market-resources/delegated-authorities/market-knowledge/continuous-contracts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Matthew Logue</cp:lastModifiedBy>
  <cp:revision>32</cp:revision>
  <dcterms:created xsi:type="dcterms:W3CDTF">2026-06-02T19:52:00Z</dcterms:created>
  <dcterms:modified xsi:type="dcterms:W3CDTF">2026-06-03T14:43:00Z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339000</vt:r8>
  </property>
  <property fmtid="{D5CDD505-2E9C-101B-9397-08002B2CF9AE}" pid="4" name="xd_Signature">
    <vt:bool>false</vt:bool>
  </property>
  <property fmtid="{D5CDD505-2E9C-101B-9397-08002B2CF9AE}" pid="5" name="SharedWithUsers">
    <vt:lpwstr>15;#Carla Wise;#72;#Vicky Moss;#50;#Ray Koh</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616f3c31-a2d1-49ac-9f1f-bb9a4b5b01eb_Enabled">
    <vt:lpwstr>true</vt:lpwstr>
  </property>
  <property fmtid="{D5CDD505-2E9C-101B-9397-08002B2CF9AE}" pid="13" name="MSIP_Label_616f3c31-a2d1-49ac-9f1f-bb9a4b5b01eb_SetDate">
    <vt:lpwstr>2026-03-19T12:01:47Z</vt:lpwstr>
  </property>
  <property fmtid="{D5CDD505-2E9C-101B-9397-08002B2CF9AE}" pid="14" name="MSIP_Label_616f3c31-a2d1-49ac-9f1f-bb9a4b5b01eb_Method">
    <vt:lpwstr>Standard</vt:lpwstr>
  </property>
  <property fmtid="{D5CDD505-2E9C-101B-9397-08002B2CF9AE}" pid="15" name="MSIP_Label_616f3c31-a2d1-49ac-9f1f-bb9a4b5b01eb_Name">
    <vt:lpwstr>Internal</vt:lpwstr>
  </property>
  <property fmtid="{D5CDD505-2E9C-101B-9397-08002B2CF9AE}" pid="16" name="MSIP_Label_616f3c31-a2d1-49ac-9f1f-bb9a4b5b01eb_SiteId">
    <vt:lpwstr>8cee18df-5e2a-4664-8d07-0566ffea6dcd</vt:lpwstr>
  </property>
  <property fmtid="{D5CDD505-2E9C-101B-9397-08002B2CF9AE}" pid="17" name="MSIP_Label_616f3c31-a2d1-49ac-9f1f-bb9a4b5b01eb_ActionId">
    <vt:lpwstr>d1e65d1f-0fe0-4529-bc43-9400afac8aca</vt:lpwstr>
  </property>
  <property fmtid="{D5CDD505-2E9C-101B-9397-08002B2CF9AE}" pid="18" name="MSIP_Label_616f3c31-a2d1-49ac-9f1f-bb9a4b5b01eb_ContentBits">
    <vt:lpwstr>0</vt:lpwstr>
  </property>
  <property fmtid="{D5CDD505-2E9C-101B-9397-08002B2CF9AE}" pid="19" name="MSIP_Label_616f3c31-a2d1-49ac-9f1f-bb9a4b5b01eb_Tag">
    <vt:lpwstr>10, 3, 0, 1</vt:lpwstr>
  </property>
  <property fmtid="{D5CDD505-2E9C-101B-9397-08002B2CF9AE}" pid="20" name="ContentTypeId">
    <vt:lpwstr>0x010100377AE1591518474992CCABE93F3E12DA</vt:lpwstr>
  </property>
</Properties>
</file>