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03605" w14:textId="7917CBC1" w:rsidR="000207D6" w:rsidRDefault="000207D6" w:rsidP="000C6505">
      <w:pPr>
        <w:jc w:val="center"/>
      </w:pPr>
    </w:p>
    <w:p w14:paraId="3C8D935D" w14:textId="77777777" w:rsidR="000C6505" w:rsidRDefault="000C6505" w:rsidP="000C6505">
      <w:pPr>
        <w:jc w:val="center"/>
      </w:pPr>
    </w:p>
    <w:p w14:paraId="2B9059DC" w14:textId="2EC97AAB" w:rsidR="000C6505" w:rsidRDefault="00906DA6" w:rsidP="00906DA6">
      <w:r>
        <w:rPr>
          <w:noProof/>
        </w:rPr>
        <w:drawing>
          <wp:inline distT="0" distB="0" distL="0" distR="0" wp14:anchorId="2F7DDB82" wp14:editId="11CE5710">
            <wp:extent cx="1041400" cy="490220"/>
            <wp:effectExtent l="0" t="0" r="6350" b="5080"/>
            <wp:docPr id="1" name="image1.png" descr="A logo with text on i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AACBF781-726F-4992-A3E7-39767BDB3087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A logo with text on it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50187" cy="4943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F02FF8">
        <w:tab/>
      </w:r>
      <w:r w:rsidR="00F02FF8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63593B">
        <w:tab/>
      </w:r>
      <w:r w:rsidR="00F02FF8">
        <w:tab/>
      </w:r>
      <w:r w:rsidR="00F02FF8">
        <w:tab/>
      </w:r>
      <w:r w:rsidR="00F02FF8">
        <w:tab/>
      </w:r>
      <w:r w:rsidR="00F02FF8">
        <w:tab/>
      </w:r>
      <w:r w:rsidR="60C6EBDF">
        <w:rPr>
          <w:noProof/>
        </w:rPr>
        <w:drawing>
          <wp:anchor distT="0" distB="0" distL="114300" distR="114300" simplePos="0" relativeHeight="251658240" behindDoc="0" locked="0" layoutInCell="1" allowOverlap="1" wp14:anchorId="78EAFC12" wp14:editId="6E962AA3">
            <wp:simplePos x="0" y="0"/>
            <wp:positionH relativeFrom="column">
              <wp:posOffset>4115435</wp:posOffset>
            </wp:positionH>
            <wp:positionV relativeFrom="paragraph">
              <wp:posOffset>118745</wp:posOffset>
            </wp:positionV>
            <wp:extent cx="2142000" cy="399600"/>
            <wp:effectExtent l="0" t="0" r="0" b="635"/>
            <wp:wrapNone/>
            <wp:docPr id="1217006428" name="drawing" descr="A red letters on a white background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CB404EED-064E-452A-AAEC-8E4E282DF075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400916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2000" cy="39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2FF8">
        <w:tab/>
      </w:r>
      <w:r w:rsidR="00F02FF8">
        <w:tab/>
      </w:r>
    </w:p>
    <w:p w14:paraId="5160D385" w14:textId="77777777" w:rsidR="00F13403" w:rsidRDefault="00F13403" w:rsidP="000C6505">
      <w:pPr>
        <w:jc w:val="center"/>
      </w:pPr>
    </w:p>
    <w:p w14:paraId="216F8398" w14:textId="77777777" w:rsidR="00F13403" w:rsidRDefault="00F13403" w:rsidP="000C6505">
      <w:pPr>
        <w:jc w:val="center"/>
      </w:pPr>
    </w:p>
    <w:p w14:paraId="07229CEC" w14:textId="77777777" w:rsidR="00F13403" w:rsidRDefault="00F13403" w:rsidP="000C6505">
      <w:pPr>
        <w:jc w:val="center"/>
      </w:pPr>
    </w:p>
    <w:p w14:paraId="714AE1C4" w14:textId="77777777" w:rsidR="000C6505" w:rsidRDefault="000C6505" w:rsidP="000C6505">
      <w:pPr>
        <w:jc w:val="center"/>
      </w:pPr>
    </w:p>
    <w:p w14:paraId="1648B1BD" w14:textId="3F2A938E" w:rsidR="00A545C3" w:rsidRDefault="5109BB0C" w:rsidP="00A545C3">
      <w:pPr>
        <w:jc w:val="center"/>
        <w:rPr>
          <w:rFonts w:ascii="Arial" w:hAnsi="Arial" w:cs="Arial"/>
          <w:sz w:val="56"/>
          <w:szCs w:val="56"/>
        </w:rPr>
      </w:pPr>
      <w:r w:rsidRPr="1C9919BC">
        <w:rPr>
          <w:rFonts w:ascii="Arial" w:hAnsi="Arial" w:cs="Arial"/>
          <w:sz w:val="56"/>
          <w:szCs w:val="56"/>
        </w:rPr>
        <w:t>A Guide to Reviewing</w:t>
      </w:r>
      <w:r w:rsidR="6D2A5DE8" w:rsidRPr="1C9919BC">
        <w:rPr>
          <w:rFonts w:ascii="Arial" w:hAnsi="Arial" w:cs="Arial"/>
          <w:sz w:val="56"/>
          <w:szCs w:val="56"/>
        </w:rPr>
        <w:t xml:space="preserve"> </w:t>
      </w:r>
      <w:r w:rsidRPr="1C9919BC">
        <w:rPr>
          <w:rFonts w:ascii="Arial" w:hAnsi="Arial" w:cs="Arial"/>
          <w:sz w:val="56"/>
          <w:szCs w:val="56"/>
        </w:rPr>
        <w:t>M</w:t>
      </w:r>
      <w:r w:rsidR="2AD4F02C" w:rsidRPr="1C9919BC">
        <w:rPr>
          <w:rFonts w:ascii="Arial" w:hAnsi="Arial" w:cs="Arial"/>
          <w:sz w:val="56"/>
          <w:szCs w:val="56"/>
        </w:rPr>
        <w:t>2</w:t>
      </w:r>
    </w:p>
    <w:p w14:paraId="79EC25F1" w14:textId="54C20A13" w:rsidR="009E0D63" w:rsidRDefault="00B568AB" w:rsidP="1C9919BC">
      <w:pPr>
        <w:jc w:val="center"/>
      </w:pPr>
      <w:r>
        <w:rPr>
          <w:rFonts w:ascii="Arial" w:hAnsi="Arial" w:cs="Arial"/>
          <w:sz w:val="56"/>
          <w:szCs w:val="56"/>
        </w:rPr>
        <w:t>Agreement</w:t>
      </w:r>
      <w:r w:rsidR="32D9FED9" w:rsidRPr="1C9919BC">
        <w:rPr>
          <w:rFonts w:ascii="Arial" w:hAnsi="Arial" w:cs="Arial"/>
          <w:sz w:val="56"/>
          <w:szCs w:val="56"/>
        </w:rPr>
        <w:t xml:space="preserve"> Status</w:t>
      </w:r>
    </w:p>
    <w:p w14:paraId="7340EEAB" w14:textId="723E935A" w:rsidR="00936260" w:rsidRDefault="00936260" w:rsidP="009E0D63">
      <w:pPr>
        <w:jc w:val="center"/>
        <w:rPr>
          <w:rFonts w:ascii="Arial" w:hAnsi="Arial" w:cs="Arial"/>
          <w:noProof/>
          <w:sz w:val="56"/>
          <w:szCs w:val="56"/>
        </w:rPr>
      </w:pPr>
    </w:p>
    <w:p w14:paraId="758E1856" w14:textId="692E3259" w:rsidR="009351D5" w:rsidRDefault="2BAC3256" w:rsidP="34A01CB0">
      <w:pPr>
        <w:jc w:val="center"/>
      </w:pPr>
      <w:r>
        <w:rPr>
          <w:noProof/>
        </w:rPr>
        <w:drawing>
          <wp:inline distT="0" distB="0" distL="0" distR="0" wp14:anchorId="7063DFD0" wp14:editId="28F60475">
            <wp:extent cx="6638925" cy="4616917"/>
            <wp:effectExtent l="0" t="0" r="0" b="0"/>
            <wp:docPr id="116160296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1602963" name="drawi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4616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E823A" w14:textId="24753FC7" w:rsidR="00936260" w:rsidRDefault="00936260" w:rsidP="009D7C8F">
      <w:pPr>
        <w:rPr>
          <w:rFonts w:ascii="Arial" w:hAnsi="Arial" w:cs="Arial"/>
          <w:sz w:val="56"/>
          <w:szCs w:val="56"/>
        </w:rPr>
      </w:pPr>
    </w:p>
    <w:p w14:paraId="66729859" w14:textId="2B922F4B" w:rsidR="34A01CB0" w:rsidRDefault="34A01CB0" w:rsidP="34A01CB0">
      <w:pPr>
        <w:rPr>
          <w:rFonts w:ascii="Arial" w:hAnsi="Arial" w:cs="Arial"/>
          <w:b/>
          <w:bCs/>
          <w:sz w:val="24"/>
          <w:szCs w:val="24"/>
        </w:rPr>
      </w:pPr>
    </w:p>
    <w:p w14:paraId="4B9B6450" w14:textId="7986D4D8" w:rsidR="34A01CB0" w:rsidRDefault="34A01CB0" w:rsidP="34A01CB0">
      <w:pPr>
        <w:rPr>
          <w:rFonts w:ascii="Arial" w:hAnsi="Arial" w:cs="Arial"/>
          <w:b/>
          <w:bCs/>
          <w:sz w:val="24"/>
          <w:szCs w:val="24"/>
        </w:rPr>
      </w:pPr>
    </w:p>
    <w:p w14:paraId="506065A7" w14:textId="06F741D5" w:rsidR="00F167C0" w:rsidRPr="00883904" w:rsidRDefault="00F167C0" w:rsidP="34A01CB0">
      <w:pPr>
        <w:rPr>
          <w:rFonts w:ascii="Arial" w:hAnsi="Arial" w:cs="Arial"/>
          <w:b/>
          <w:bCs/>
          <w:sz w:val="24"/>
          <w:szCs w:val="24"/>
        </w:rPr>
      </w:pPr>
      <w:r w:rsidRPr="34A01CB0">
        <w:rPr>
          <w:rFonts w:ascii="Arial" w:hAnsi="Arial" w:cs="Arial"/>
          <w:b/>
          <w:bCs/>
          <w:sz w:val="24"/>
          <w:szCs w:val="24"/>
        </w:rPr>
        <w:t>Key features:</w:t>
      </w:r>
    </w:p>
    <w:p w14:paraId="29400C24" w14:textId="108ABFF0" w:rsidR="00B45817" w:rsidRDefault="006159A8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Details the </w:t>
      </w:r>
      <w:r w:rsidR="00CD6B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greement commencement date</w:t>
      </w:r>
      <w:r w:rsidR="001F7A83">
        <w:rPr>
          <w:rFonts w:ascii="Arial" w:hAnsi="Arial" w:cs="Arial"/>
          <w:sz w:val="24"/>
          <w:szCs w:val="24"/>
        </w:rPr>
        <w:t xml:space="preserve"> and time </w:t>
      </w:r>
      <w:r w:rsidR="00B45817">
        <w:rPr>
          <w:rFonts w:ascii="Arial" w:hAnsi="Arial" w:cs="Arial"/>
          <w:sz w:val="24"/>
          <w:szCs w:val="24"/>
        </w:rPr>
        <w:t xml:space="preserve">and for fixed term </w:t>
      </w:r>
      <w:r w:rsidR="00CD6BB8">
        <w:rPr>
          <w:rFonts w:ascii="Arial" w:hAnsi="Arial" w:cs="Arial"/>
          <w:sz w:val="24"/>
          <w:szCs w:val="24"/>
        </w:rPr>
        <w:t>A</w:t>
      </w:r>
      <w:r w:rsidR="00B45817">
        <w:rPr>
          <w:rFonts w:ascii="Arial" w:hAnsi="Arial" w:cs="Arial"/>
          <w:sz w:val="24"/>
          <w:szCs w:val="24"/>
        </w:rPr>
        <w:t>greements the end date</w:t>
      </w:r>
      <w:r w:rsidR="008402B0">
        <w:rPr>
          <w:rFonts w:ascii="Arial" w:hAnsi="Arial" w:cs="Arial"/>
          <w:sz w:val="24"/>
          <w:szCs w:val="24"/>
        </w:rPr>
        <w:t xml:space="preserve"> and time</w:t>
      </w:r>
      <w:r w:rsidR="00B45817">
        <w:rPr>
          <w:rFonts w:ascii="Arial" w:hAnsi="Arial" w:cs="Arial"/>
          <w:sz w:val="24"/>
          <w:szCs w:val="24"/>
        </w:rPr>
        <w:t>.</w:t>
      </w:r>
    </w:p>
    <w:p w14:paraId="118DAF44" w14:textId="221A0366" w:rsidR="002565F1" w:rsidRDefault="007815B0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Incudes </w:t>
      </w:r>
      <w:r w:rsidR="008402B0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 xml:space="preserve">new section for dates on which terms have been accepted </w:t>
      </w:r>
      <w:r w:rsidR="002565F1">
        <w:rPr>
          <w:rFonts w:ascii="Arial" w:hAnsi="Arial" w:cs="Arial"/>
          <w:sz w:val="24"/>
          <w:szCs w:val="24"/>
        </w:rPr>
        <w:t>by agreement parties</w:t>
      </w:r>
      <w:r w:rsidR="008402B0">
        <w:rPr>
          <w:rFonts w:ascii="Arial" w:hAnsi="Arial" w:cs="Arial"/>
          <w:sz w:val="24"/>
          <w:szCs w:val="24"/>
        </w:rPr>
        <w:t xml:space="preserve"> – linked to dates of signing</w:t>
      </w:r>
      <w:r w:rsidR="005A3D6C">
        <w:rPr>
          <w:rFonts w:ascii="Arial" w:hAnsi="Arial" w:cs="Arial"/>
          <w:sz w:val="24"/>
          <w:szCs w:val="24"/>
        </w:rPr>
        <w:t xml:space="preserve"> – and which indicate the date on which the </w:t>
      </w:r>
      <w:r w:rsidR="00CD6BB8">
        <w:rPr>
          <w:rFonts w:ascii="Arial" w:hAnsi="Arial" w:cs="Arial"/>
          <w:sz w:val="24"/>
          <w:szCs w:val="24"/>
        </w:rPr>
        <w:t>A</w:t>
      </w:r>
      <w:r w:rsidR="005A3D6C">
        <w:rPr>
          <w:rFonts w:ascii="Arial" w:hAnsi="Arial" w:cs="Arial"/>
          <w:sz w:val="24"/>
          <w:szCs w:val="24"/>
        </w:rPr>
        <w:t>greement takes effect.</w:t>
      </w:r>
    </w:p>
    <w:p w14:paraId="3F7DE6D8" w14:textId="10D56898" w:rsidR="00185C39" w:rsidRDefault="005A3D6C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date on which the </w:t>
      </w:r>
      <w:r w:rsidR="00CD6BB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greement takes effect is </w:t>
      </w:r>
      <w:r w:rsidR="0054362A">
        <w:rPr>
          <w:rFonts w:ascii="Arial" w:hAnsi="Arial" w:cs="Arial"/>
          <w:sz w:val="24"/>
          <w:szCs w:val="24"/>
        </w:rPr>
        <w:t xml:space="preserve">purposefully </w:t>
      </w:r>
      <w:r>
        <w:rPr>
          <w:rFonts w:ascii="Arial" w:hAnsi="Arial" w:cs="Arial"/>
          <w:sz w:val="24"/>
          <w:szCs w:val="24"/>
        </w:rPr>
        <w:t>separate</w:t>
      </w:r>
      <w:r w:rsidR="0054362A">
        <w:rPr>
          <w:rFonts w:ascii="Arial" w:hAnsi="Arial" w:cs="Arial"/>
          <w:sz w:val="24"/>
          <w:szCs w:val="24"/>
        </w:rPr>
        <w:t>d from the date of commencement.</w:t>
      </w:r>
    </w:p>
    <w:p w14:paraId="369132AD" w14:textId="796E65D5" w:rsidR="00BC38CC" w:rsidRPr="00BC38CC" w:rsidRDefault="00BC38CC" w:rsidP="00BC38CC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12B964BB">
        <w:rPr>
          <w:rFonts w:ascii="Arial" w:hAnsi="Arial" w:cs="Arial"/>
          <w:sz w:val="24"/>
          <w:szCs w:val="24"/>
        </w:rPr>
        <w:t>‘Amendment to the Agreement’ (including any change of participating Insurer) is dealt with in M3 – Amendment</w:t>
      </w:r>
      <w:r>
        <w:rPr>
          <w:rFonts w:ascii="Arial" w:hAnsi="Arial" w:cs="Arial"/>
          <w:sz w:val="24"/>
          <w:szCs w:val="24"/>
        </w:rPr>
        <w:t xml:space="preserve"> but the acceptance of the amended terms is dealt with in this M2.</w:t>
      </w:r>
    </w:p>
    <w:p w14:paraId="44CA6245" w14:textId="79A75241" w:rsidR="005F0528" w:rsidRDefault="05327698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 w:rsidRPr="1C9919BC">
        <w:rPr>
          <w:rFonts w:ascii="Arial" w:hAnsi="Arial" w:cs="Arial"/>
          <w:sz w:val="24"/>
          <w:szCs w:val="24"/>
        </w:rPr>
        <w:t xml:space="preserve">There is a new Lloyd’s Annual Transfer section </w:t>
      </w:r>
      <w:r w:rsidR="7CE619E6" w:rsidRPr="1C9919BC">
        <w:rPr>
          <w:rFonts w:ascii="Arial" w:hAnsi="Arial" w:cs="Arial"/>
          <w:sz w:val="24"/>
          <w:szCs w:val="24"/>
        </w:rPr>
        <w:t xml:space="preserve">for continuous </w:t>
      </w:r>
      <w:r w:rsidR="002B3F1B">
        <w:rPr>
          <w:rFonts w:ascii="Arial" w:hAnsi="Arial" w:cs="Arial"/>
          <w:sz w:val="24"/>
          <w:szCs w:val="24"/>
        </w:rPr>
        <w:t>agreements</w:t>
      </w:r>
      <w:r w:rsidR="7CE619E6" w:rsidRPr="1C9919BC">
        <w:rPr>
          <w:rFonts w:ascii="Arial" w:hAnsi="Arial" w:cs="Arial"/>
          <w:sz w:val="24"/>
          <w:szCs w:val="24"/>
        </w:rPr>
        <w:t xml:space="preserve"> and </w:t>
      </w:r>
      <w:r w:rsidR="002B3F1B">
        <w:rPr>
          <w:rFonts w:ascii="Arial" w:hAnsi="Arial" w:cs="Arial"/>
          <w:sz w:val="24"/>
          <w:szCs w:val="24"/>
        </w:rPr>
        <w:t>fixed term agreements</w:t>
      </w:r>
      <w:r w:rsidR="00461877">
        <w:rPr>
          <w:rFonts w:ascii="Arial" w:hAnsi="Arial" w:cs="Arial"/>
          <w:sz w:val="24"/>
          <w:szCs w:val="24"/>
        </w:rPr>
        <w:t xml:space="preserve"> that run for more than a year</w:t>
      </w:r>
      <w:r w:rsidR="00762575">
        <w:rPr>
          <w:rFonts w:ascii="Arial" w:hAnsi="Arial" w:cs="Arial"/>
          <w:sz w:val="24"/>
          <w:szCs w:val="24"/>
        </w:rPr>
        <w:t>, where there is Lloyd’s capacity</w:t>
      </w:r>
      <w:r w:rsidR="005E1AA6">
        <w:rPr>
          <w:rFonts w:ascii="Arial" w:hAnsi="Arial" w:cs="Arial"/>
          <w:sz w:val="24"/>
          <w:szCs w:val="24"/>
        </w:rPr>
        <w:t>.</w:t>
      </w:r>
    </w:p>
    <w:p w14:paraId="3E07F66F" w14:textId="57497AE2" w:rsidR="007571BE" w:rsidRDefault="007571BE" w:rsidP="00265F98">
      <w:pPr>
        <w:pStyle w:val="ListParagraph"/>
        <w:numPr>
          <w:ilvl w:val="0"/>
          <w:numId w:val="6"/>
        </w:numPr>
        <w:spacing w:after="320"/>
        <w:ind w:left="714" w:hanging="357"/>
        <w:contextualSpacing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There are options provided for situations where there are </w:t>
      </w:r>
      <w:r w:rsidR="001F0BD7">
        <w:rPr>
          <w:rFonts w:ascii="Arial" w:hAnsi="Arial" w:cs="Arial"/>
          <w:sz w:val="24"/>
          <w:szCs w:val="24"/>
        </w:rPr>
        <w:t>multiple</w:t>
      </w:r>
      <w:r>
        <w:rPr>
          <w:rFonts w:ascii="Arial" w:hAnsi="Arial" w:cs="Arial"/>
          <w:sz w:val="24"/>
          <w:szCs w:val="24"/>
        </w:rPr>
        <w:t xml:space="preserve"> </w:t>
      </w:r>
      <w:r w:rsidR="001F0BD7">
        <w:rPr>
          <w:rFonts w:ascii="Arial" w:hAnsi="Arial" w:cs="Arial"/>
          <w:sz w:val="24"/>
          <w:szCs w:val="24"/>
        </w:rPr>
        <w:t xml:space="preserve">Coverholder entities who are party to the </w:t>
      </w:r>
      <w:r w:rsidR="00CD6BB8">
        <w:rPr>
          <w:rFonts w:ascii="Arial" w:hAnsi="Arial" w:cs="Arial"/>
          <w:sz w:val="24"/>
          <w:szCs w:val="24"/>
        </w:rPr>
        <w:t>A</w:t>
      </w:r>
      <w:r w:rsidR="001F0BD7">
        <w:rPr>
          <w:rFonts w:ascii="Arial" w:hAnsi="Arial" w:cs="Arial"/>
          <w:sz w:val="24"/>
          <w:szCs w:val="24"/>
        </w:rPr>
        <w:t>greement</w:t>
      </w:r>
      <w:r w:rsidR="00E14842">
        <w:rPr>
          <w:rFonts w:ascii="Arial" w:hAnsi="Arial" w:cs="Arial"/>
          <w:sz w:val="24"/>
          <w:szCs w:val="24"/>
        </w:rPr>
        <w:t>.</w:t>
      </w:r>
    </w:p>
    <w:p w14:paraId="399F8B77" w14:textId="77777777" w:rsidR="005A07D4" w:rsidRPr="00941A29" w:rsidRDefault="005A07D4" w:rsidP="005A07D4">
      <w:pPr>
        <w:tabs>
          <w:tab w:val="left" w:pos="960"/>
        </w:tabs>
        <w:rPr>
          <w:rFonts w:ascii="Arial" w:hAnsi="Arial" w:cs="Arial"/>
          <w:sz w:val="24"/>
          <w:szCs w:val="24"/>
        </w:rPr>
      </w:pPr>
    </w:p>
    <w:p w14:paraId="40E410C5" w14:textId="5481435F" w:rsidR="005A07D4" w:rsidRDefault="005A07D4" w:rsidP="005A07D4">
      <w:pPr>
        <w:tabs>
          <w:tab w:val="left" w:pos="960"/>
        </w:tabs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Improvements we know are needed but have not yet been addressed:</w:t>
      </w:r>
    </w:p>
    <w:p w14:paraId="2270F73B" w14:textId="6E962970" w:rsidR="002C69FF" w:rsidRDefault="00B745AB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The module is 9</w:t>
      </w:r>
      <w:r w:rsidR="061C6E35" w:rsidRPr="34A01CB0">
        <w:rPr>
          <w:rFonts w:ascii="Arial" w:hAnsi="Arial" w:cs="Arial"/>
          <w:sz w:val="24"/>
          <w:szCs w:val="24"/>
        </w:rPr>
        <w:t>5</w:t>
      </w:r>
      <w:r w:rsidRPr="34A01CB0">
        <w:rPr>
          <w:rFonts w:ascii="Arial" w:hAnsi="Arial" w:cs="Arial"/>
          <w:sz w:val="24"/>
          <w:szCs w:val="24"/>
        </w:rPr>
        <w:t>% complete, there are a few things our legal counsel needs to check in terms of the particular wording of a couple of clauses</w:t>
      </w:r>
      <w:r w:rsidR="00C1051E" w:rsidRPr="34A01CB0">
        <w:rPr>
          <w:rFonts w:ascii="Arial" w:hAnsi="Arial" w:cs="Arial"/>
          <w:sz w:val="24"/>
          <w:szCs w:val="24"/>
        </w:rPr>
        <w:t>.</w:t>
      </w:r>
    </w:p>
    <w:p w14:paraId="4152C5D4" w14:textId="77777777" w:rsidR="00D9068E" w:rsidRDefault="00D9068E" w:rsidP="007B7719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4391B316" w14:textId="2A6AB0F3" w:rsidR="00C7558B" w:rsidRPr="00AA7EDC" w:rsidRDefault="2DF9C61E" w:rsidP="00AA7EDC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1C9919BC">
        <w:rPr>
          <w:rFonts w:ascii="Arial" w:hAnsi="Arial" w:cs="Arial"/>
          <w:sz w:val="24"/>
          <w:szCs w:val="24"/>
        </w:rPr>
        <w:t>There is also the caveat that some changes may be needed once we review the whole agreement end-to-end</w:t>
      </w:r>
      <w:r w:rsidR="56F4C0F8" w:rsidRPr="1C9919BC">
        <w:rPr>
          <w:rFonts w:ascii="Arial" w:hAnsi="Arial" w:cs="Arial"/>
          <w:sz w:val="24"/>
          <w:szCs w:val="24"/>
        </w:rPr>
        <w:t xml:space="preserve"> in Q</w:t>
      </w:r>
      <w:r w:rsidR="2626E258" w:rsidRPr="1C9919BC">
        <w:rPr>
          <w:rFonts w:ascii="Arial" w:hAnsi="Arial" w:cs="Arial"/>
          <w:sz w:val="24"/>
          <w:szCs w:val="24"/>
        </w:rPr>
        <w:t>2</w:t>
      </w:r>
      <w:r w:rsidR="56F4C0F8" w:rsidRPr="1C9919BC">
        <w:rPr>
          <w:rFonts w:ascii="Arial" w:hAnsi="Arial" w:cs="Arial"/>
          <w:sz w:val="24"/>
          <w:szCs w:val="24"/>
        </w:rPr>
        <w:t xml:space="preserve"> 2026.</w:t>
      </w:r>
    </w:p>
    <w:p w14:paraId="30FBB669" w14:textId="77777777" w:rsidR="00C7558B" w:rsidRDefault="00C7558B" w:rsidP="00097042">
      <w:pPr>
        <w:pStyle w:val="ListParagraph"/>
        <w:spacing w:after="320"/>
        <w:ind w:left="714"/>
        <w:rPr>
          <w:rFonts w:ascii="Arial" w:hAnsi="Arial" w:cs="Arial"/>
          <w:sz w:val="24"/>
          <w:szCs w:val="24"/>
        </w:rPr>
      </w:pPr>
    </w:p>
    <w:p w14:paraId="0C97AF8E" w14:textId="70E58A68" w:rsidR="4D0672D4" w:rsidRDefault="4D0672D4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 w:rsidRPr="34A01CB0">
        <w:rPr>
          <w:rFonts w:ascii="Arial" w:hAnsi="Arial" w:cs="Arial"/>
          <w:sz w:val="24"/>
          <w:szCs w:val="24"/>
        </w:rPr>
        <w:t>Definitions and guidance need to be finalised.</w:t>
      </w:r>
    </w:p>
    <w:p w14:paraId="46C2F720" w14:textId="77777777" w:rsidR="00FE01CD" w:rsidRPr="00FE01CD" w:rsidRDefault="00FE01CD" w:rsidP="00FE01CD">
      <w:pPr>
        <w:pStyle w:val="ListParagraph"/>
        <w:rPr>
          <w:rFonts w:ascii="Arial" w:hAnsi="Arial" w:cs="Arial"/>
          <w:sz w:val="24"/>
          <w:szCs w:val="24"/>
        </w:rPr>
      </w:pPr>
    </w:p>
    <w:p w14:paraId="5B542958" w14:textId="099CEA16" w:rsidR="00FE01CD" w:rsidRDefault="00FE01CD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module is for use in digital form</w:t>
      </w:r>
      <w:r w:rsidR="0027335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and some </w:t>
      </w:r>
      <w:r w:rsidR="00273359">
        <w:rPr>
          <w:rFonts w:ascii="Arial" w:hAnsi="Arial" w:cs="Arial"/>
          <w:sz w:val="24"/>
          <w:szCs w:val="24"/>
        </w:rPr>
        <w:t xml:space="preserve">small </w:t>
      </w:r>
      <w:r>
        <w:rPr>
          <w:rFonts w:ascii="Arial" w:hAnsi="Arial" w:cs="Arial"/>
          <w:sz w:val="24"/>
          <w:szCs w:val="24"/>
        </w:rPr>
        <w:t>amendments will be needed for anyone wishing to use it in analogue form.</w:t>
      </w:r>
    </w:p>
    <w:p w14:paraId="406A619B" w14:textId="77777777" w:rsidR="00407C4A" w:rsidRPr="00407C4A" w:rsidRDefault="00407C4A" w:rsidP="00407C4A">
      <w:pPr>
        <w:pStyle w:val="ListParagraph"/>
        <w:rPr>
          <w:rFonts w:ascii="Arial" w:hAnsi="Arial" w:cs="Arial"/>
          <w:sz w:val="24"/>
          <w:szCs w:val="24"/>
        </w:rPr>
      </w:pPr>
    </w:p>
    <w:p w14:paraId="4F2B04F7" w14:textId="50354D30" w:rsidR="00407C4A" w:rsidRDefault="00407C4A" w:rsidP="34A01CB0">
      <w:pPr>
        <w:pStyle w:val="ListParagraph"/>
        <w:numPr>
          <w:ilvl w:val="0"/>
          <w:numId w:val="6"/>
        </w:numPr>
        <w:spacing w:after="320"/>
        <w:ind w:left="714" w:hanging="35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 </w:t>
      </w:r>
      <w:r w:rsidR="00F542F4">
        <w:rPr>
          <w:rFonts w:ascii="Arial" w:hAnsi="Arial" w:cs="Arial"/>
          <w:sz w:val="24"/>
          <w:szCs w:val="24"/>
        </w:rPr>
        <w:t>example ‘Insurer Capacity Table’ will be available with Module 1.</w:t>
      </w:r>
    </w:p>
    <w:sectPr w:rsidR="00407C4A" w:rsidSect="00F1340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11365"/>
    <w:multiLevelType w:val="hybridMultilevel"/>
    <w:tmpl w:val="923232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28124EA"/>
    <w:multiLevelType w:val="hybridMultilevel"/>
    <w:tmpl w:val="C8ECA7CA"/>
    <w:lvl w:ilvl="0" w:tplc="5F165D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FD2D03"/>
    <w:multiLevelType w:val="hybridMultilevel"/>
    <w:tmpl w:val="0B4E01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A5676"/>
    <w:multiLevelType w:val="hybridMultilevel"/>
    <w:tmpl w:val="51965074"/>
    <w:lvl w:ilvl="0" w:tplc="FDF072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FAEE76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D5477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E215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0EFD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E8D9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CCFF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76F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4B6DA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09A731F"/>
    <w:multiLevelType w:val="hybridMultilevel"/>
    <w:tmpl w:val="8004A2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5385F"/>
    <w:multiLevelType w:val="hybridMultilevel"/>
    <w:tmpl w:val="A2CAADD2"/>
    <w:lvl w:ilvl="0" w:tplc="F33003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B827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7CF0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BAAC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B66B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14AB8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08D3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00D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3A5E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E373AA7"/>
    <w:multiLevelType w:val="hybridMultilevel"/>
    <w:tmpl w:val="C3228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0E7786"/>
    <w:multiLevelType w:val="hybridMultilevel"/>
    <w:tmpl w:val="8D0217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A364EA"/>
    <w:multiLevelType w:val="hybridMultilevel"/>
    <w:tmpl w:val="3F506748"/>
    <w:lvl w:ilvl="0" w:tplc="B50C28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0AC1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DC608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E0FF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A3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4D290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462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03AC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4E0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74060752">
    <w:abstractNumId w:val="6"/>
  </w:num>
  <w:num w:numId="2" w16cid:durableId="1477723945">
    <w:abstractNumId w:val="5"/>
  </w:num>
  <w:num w:numId="3" w16cid:durableId="1702053607">
    <w:abstractNumId w:val="7"/>
  </w:num>
  <w:num w:numId="4" w16cid:durableId="1768161787">
    <w:abstractNumId w:val="4"/>
  </w:num>
  <w:num w:numId="5" w16cid:durableId="1997680786">
    <w:abstractNumId w:val="8"/>
  </w:num>
  <w:num w:numId="6" w16cid:durableId="710418343">
    <w:abstractNumId w:val="2"/>
  </w:num>
  <w:num w:numId="7" w16cid:durableId="795756825">
    <w:abstractNumId w:val="0"/>
  </w:num>
  <w:num w:numId="8" w16cid:durableId="832377381">
    <w:abstractNumId w:val="3"/>
  </w:num>
  <w:num w:numId="9" w16cid:durableId="8448264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949"/>
    <w:rsid w:val="0000121D"/>
    <w:rsid w:val="00006A89"/>
    <w:rsid w:val="000207D6"/>
    <w:rsid w:val="00037241"/>
    <w:rsid w:val="00042B41"/>
    <w:rsid w:val="0007554B"/>
    <w:rsid w:val="0008040B"/>
    <w:rsid w:val="00084C0F"/>
    <w:rsid w:val="00096FB8"/>
    <w:rsid w:val="00097042"/>
    <w:rsid w:val="000A0C14"/>
    <w:rsid w:val="000C6505"/>
    <w:rsid w:val="00135525"/>
    <w:rsid w:val="00140C96"/>
    <w:rsid w:val="00146949"/>
    <w:rsid w:val="00171D91"/>
    <w:rsid w:val="00183BA3"/>
    <w:rsid w:val="00185C39"/>
    <w:rsid w:val="00191C54"/>
    <w:rsid w:val="001A6665"/>
    <w:rsid w:val="001B058C"/>
    <w:rsid w:val="001B5301"/>
    <w:rsid w:val="001C46BB"/>
    <w:rsid w:val="001E31BC"/>
    <w:rsid w:val="001F0BD7"/>
    <w:rsid w:val="001F7A83"/>
    <w:rsid w:val="00217314"/>
    <w:rsid w:val="002565F1"/>
    <w:rsid w:val="00265F98"/>
    <w:rsid w:val="00267DA1"/>
    <w:rsid w:val="00273359"/>
    <w:rsid w:val="002B3F1B"/>
    <w:rsid w:val="002C2AAD"/>
    <w:rsid w:val="002C69FF"/>
    <w:rsid w:val="002E65D1"/>
    <w:rsid w:val="00346F59"/>
    <w:rsid w:val="003575DA"/>
    <w:rsid w:val="003A142C"/>
    <w:rsid w:val="003B5EA8"/>
    <w:rsid w:val="003D7903"/>
    <w:rsid w:val="003F0150"/>
    <w:rsid w:val="0040315E"/>
    <w:rsid w:val="00407C4A"/>
    <w:rsid w:val="00461877"/>
    <w:rsid w:val="00477DC6"/>
    <w:rsid w:val="004978F6"/>
    <w:rsid w:val="004A1C61"/>
    <w:rsid w:val="004B1BE1"/>
    <w:rsid w:val="004F13B0"/>
    <w:rsid w:val="004F6C6C"/>
    <w:rsid w:val="00534588"/>
    <w:rsid w:val="0054362A"/>
    <w:rsid w:val="00562E9D"/>
    <w:rsid w:val="00585D6A"/>
    <w:rsid w:val="005A07D4"/>
    <w:rsid w:val="005A3D6C"/>
    <w:rsid w:val="005B7A0E"/>
    <w:rsid w:val="005D695C"/>
    <w:rsid w:val="005E1AA6"/>
    <w:rsid w:val="005F0528"/>
    <w:rsid w:val="00615631"/>
    <w:rsid w:val="006159A8"/>
    <w:rsid w:val="0063593B"/>
    <w:rsid w:val="006953E9"/>
    <w:rsid w:val="006B1A63"/>
    <w:rsid w:val="006C4466"/>
    <w:rsid w:val="0071581B"/>
    <w:rsid w:val="00731CA7"/>
    <w:rsid w:val="0074117E"/>
    <w:rsid w:val="007571BE"/>
    <w:rsid w:val="00760DCA"/>
    <w:rsid w:val="00762575"/>
    <w:rsid w:val="007815B0"/>
    <w:rsid w:val="0078457A"/>
    <w:rsid w:val="007B7719"/>
    <w:rsid w:val="007D6BD5"/>
    <w:rsid w:val="007D75AE"/>
    <w:rsid w:val="007E0C6D"/>
    <w:rsid w:val="008176E7"/>
    <w:rsid w:val="008402B0"/>
    <w:rsid w:val="00872289"/>
    <w:rsid w:val="008E2263"/>
    <w:rsid w:val="008E637B"/>
    <w:rsid w:val="008E7B33"/>
    <w:rsid w:val="008F62B1"/>
    <w:rsid w:val="00906DA6"/>
    <w:rsid w:val="00914D50"/>
    <w:rsid w:val="009351D5"/>
    <w:rsid w:val="00936260"/>
    <w:rsid w:val="009928AB"/>
    <w:rsid w:val="0099790A"/>
    <w:rsid w:val="00997ABA"/>
    <w:rsid w:val="009C742C"/>
    <w:rsid w:val="009D7C8F"/>
    <w:rsid w:val="009E0D63"/>
    <w:rsid w:val="009E280A"/>
    <w:rsid w:val="009E2C10"/>
    <w:rsid w:val="009E3496"/>
    <w:rsid w:val="009F479B"/>
    <w:rsid w:val="00A24384"/>
    <w:rsid w:val="00A40D39"/>
    <w:rsid w:val="00A47B54"/>
    <w:rsid w:val="00A524D4"/>
    <w:rsid w:val="00A545C3"/>
    <w:rsid w:val="00A5537D"/>
    <w:rsid w:val="00A74D65"/>
    <w:rsid w:val="00AA7EDC"/>
    <w:rsid w:val="00AB2B85"/>
    <w:rsid w:val="00AD05F3"/>
    <w:rsid w:val="00B04016"/>
    <w:rsid w:val="00B1581F"/>
    <w:rsid w:val="00B45817"/>
    <w:rsid w:val="00B568AB"/>
    <w:rsid w:val="00B71CC0"/>
    <w:rsid w:val="00B72C28"/>
    <w:rsid w:val="00B744AC"/>
    <w:rsid w:val="00B745AB"/>
    <w:rsid w:val="00BC38CC"/>
    <w:rsid w:val="00BC3BB7"/>
    <w:rsid w:val="00BF5C21"/>
    <w:rsid w:val="00C1051E"/>
    <w:rsid w:val="00C31D5A"/>
    <w:rsid w:val="00C7558B"/>
    <w:rsid w:val="00C97548"/>
    <w:rsid w:val="00CA5C37"/>
    <w:rsid w:val="00CB4C56"/>
    <w:rsid w:val="00CD3F6B"/>
    <w:rsid w:val="00CD6BB8"/>
    <w:rsid w:val="00D07867"/>
    <w:rsid w:val="00D260C8"/>
    <w:rsid w:val="00D444D5"/>
    <w:rsid w:val="00D9068E"/>
    <w:rsid w:val="00D91594"/>
    <w:rsid w:val="00DA673B"/>
    <w:rsid w:val="00DB268F"/>
    <w:rsid w:val="00DE269C"/>
    <w:rsid w:val="00DE7B8D"/>
    <w:rsid w:val="00E13ABA"/>
    <w:rsid w:val="00E14842"/>
    <w:rsid w:val="00E40207"/>
    <w:rsid w:val="00E5655A"/>
    <w:rsid w:val="00F02FF8"/>
    <w:rsid w:val="00F13403"/>
    <w:rsid w:val="00F167C0"/>
    <w:rsid w:val="00F177EF"/>
    <w:rsid w:val="00F542F4"/>
    <w:rsid w:val="00F979A4"/>
    <w:rsid w:val="00FE01CD"/>
    <w:rsid w:val="02CCE6AC"/>
    <w:rsid w:val="03126EC5"/>
    <w:rsid w:val="05327698"/>
    <w:rsid w:val="061C6E35"/>
    <w:rsid w:val="12B964BB"/>
    <w:rsid w:val="15574A7B"/>
    <w:rsid w:val="1A6A23F2"/>
    <w:rsid w:val="1C9919BC"/>
    <w:rsid w:val="1D128B00"/>
    <w:rsid w:val="20765D2E"/>
    <w:rsid w:val="23B138D3"/>
    <w:rsid w:val="2626E258"/>
    <w:rsid w:val="2AD4F02C"/>
    <w:rsid w:val="2BAC3256"/>
    <w:rsid w:val="2DF9C61E"/>
    <w:rsid w:val="32A10AA6"/>
    <w:rsid w:val="32D9FED9"/>
    <w:rsid w:val="34A01CB0"/>
    <w:rsid w:val="34E4E6D8"/>
    <w:rsid w:val="36A3DE6C"/>
    <w:rsid w:val="3801F91E"/>
    <w:rsid w:val="385110FF"/>
    <w:rsid w:val="3B72A3C7"/>
    <w:rsid w:val="3B832787"/>
    <w:rsid w:val="3C03C52B"/>
    <w:rsid w:val="3D50B6AC"/>
    <w:rsid w:val="45A9D729"/>
    <w:rsid w:val="462F22A5"/>
    <w:rsid w:val="47E5FE6D"/>
    <w:rsid w:val="48C710EB"/>
    <w:rsid w:val="4D0672D4"/>
    <w:rsid w:val="4E914B84"/>
    <w:rsid w:val="5109BB0C"/>
    <w:rsid w:val="51FC6B9D"/>
    <w:rsid w:val="56F4C0F8"/>
    <w:rsid w:val="58A991A3"/>
    <w:rsid w:val="5A692F9D"/>
    <w:rsid w:val="5FBA1101"/>
    <w:rsid w:val="60C6EBDF"/>
    <w:rsid w:val="666DA7F1"/>
    <w:rsid w:val="6B5E47A3"/>
    <w:rsid w:val="6C451B95"/>
    <w:rsid w:val="6D2A5DE8"/>
    <w:rsid w:val="725BF181"/>
    <w:rsid w:val="727C40D3"/>
    <w:rsid w:val="74D787C5"/>
    <w:rsid w:val="76ECBAB2"/>
    <w:rsid w:val="7ACBF190"/>
    <w:rsid w:val="7CE619E6"/>
    <w:rsid w:val="7DF77C1B"/>
    <w:rsid w:val="7EA33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EA07D"/>
  <w15:chartTrackingRefBased/>
  <w15:docId w15:val="{E4DB0393-B2C5-4E7D-9DA1-1403F5B88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69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69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694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69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694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69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69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69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69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69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69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694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694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694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69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69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69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69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69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69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69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69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69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69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69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694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69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694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69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7AE1591518474992CCABE93F3E12DA" ma:contentTypeVersion="16" ma:contentTypeDescription="Create a new document." ma:contentTypeScope="" ma:versionID="1b0828a1d159eb1060547100834e28db">
  <xsd:schema xmlns:xsd="http://www.w3.org/2001/XMLSchema" xmlns:xs="http://www.w3.org/2001/XMLSchema" xmlns:p="http://schemas.microsoft.com/office/2006/metadata/properties" xmlns:ns2="a5e57fd1-0c0a-472d-8327-db4812840e88" xmlns:ns3="b78bf32b-46fd-4ea8-a798-be7c09e45cbe" targetNamespace="http://schemas.microsoft.com/office/2006/metadata/properties" ma:root="true" ma:fieldsID="9521c6a1860668a0c42fb84f73091ee8" ns2:_="" ns3:_="">
    <xsd:import namespace="a5e57fd1-0c0a-472d-8327-db4812840e88"/>
    <xsd:import namespace="b78bf32b-46fd-4ea8-a798-be7c09e45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e57fd1-0c0a-472d-8327-db4812840e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34c0415-38fe-4f3a-8d47-4801c8d49f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8bf32b-46fd-4ea8-a798-be7c09e45cb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3d1d199-3bdd-404d-9b02-5a81725503fa}" ma:internalName="TaxCatchAll" ma:showField="CatchAllData" ma:web="b78bf32b-46fd-4ea8-a798-be7c09e45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5e57fd1-0c0a-472d-8327-db4812840e88">
      <Terms xmlns="http://schemas.microsoft.com/office/infopath/2007/PartnerControls"/>
    </lcf76f155ced4ddcb4097134ff3c332f>
    <TaxCatchAll xmlns="b78bf32b-46fd-4ea8-a798-be7c09e45cbe" xsi:nil="true"/>
  </documentManagement>
</p:properties>
</file>

<file path=customXml/itemProps1.xml><?xml version="1.0" encoding="utf-8"?>
<ds:datastoreItem xmlns:ds="http://schemas.openxmlformats.org/officeDocument/2006/customXml" ds:itemID="{9F4CFD26-A398-45CC-A8C7-088831578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E1482F2-90AA-4AA4-BDF1-5491722A16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e57fd1-0c0a-472d-8327-db4812840e88"/>
    <ds:schemaRef ds:uri="b78bf32b-46fd-4ea8-a798-be7c09e45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A27E785-9639-41BB-9F89-D5F7613F2EEC}">
  <ds:schemaRefs>
    <ds:schemaRef ds:uri="http://schemas.microsoft.com/office/2006/metadata/properties"/>
    <ds:schemaRef ds:uri="http://schemas.microsoft.com/office/infopath/2007/PartnerControls"/>
    <ds:schemaRef ds:uri="a5e57fd1-0c0a-472d-8327-db4812840e88"/>
    <ds:schemaRef ds:uri="b78bf32b-46fd-4ea8-a798-be7c09e45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229</Words>
  <Characters>1271</Characters>
  <Application>Microsoft Office Word</Application>
  <DocSecurity>0</DocSecurity>
  <Lines>38</Lines>
  <Paragraphs>13</Paragraphs>
  <ScaleCrop>false</ScaleCrop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Wise</dc:creator>
  <cp:keywords/>
  <dc:description/>
  <cp:lastModifiedBy>Matthew Logue</cp:lastModifiedBy>
  <cp:revision>114</cp:revision>
  <dcterms:created xsi:type="dcterms:W3CDTF">2024-08-12T11:04:00Z</dcterms:created>
  <dcterms:modified xsi:type="dcterms:W3CDTF">2026-06-03T15:20:00Z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0x010100377AE1591518474992CCABE93F3E12DA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