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4122" w14:textId="09C8F370" w:rsidR="00E73B2C" w:rsidRDefault="00E946FA">
      <w:pP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</w:pP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>Peter Scott Lewis is an American composer based in San Francisco. We were undergrads together at the San Francisco Conservatory of Music. Peter has a new album out, </w:t>
      </w:r>
      <w:r>
        <w:rPr>
          <w:rFonts w:ascii="SourceSerifPro-Regular" w:hAnsi="SourceSerifPro-Regular"/>
          <w:i/>
          <w:iCs/>
          <w:color w:val="1B1B1B"/>
          <w:sz w:val="26"/>
          <w:szCs w:val="26"/>
          <w:shd w:val="clear" w:color="auto" w:fill="FFFFFF"/>
        </w:rPr>
        <w:t>Pacific Triptych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> (24/96 download and CD, Sono Luminus SLE-70040). This album holds three works for solo piano. Motion seems to be a theme: the title piece includes the sections “Following the Sunrise” and “Travelling Music.” (The third is “Toccata.”) Another work is </w:t>
      </w:r>
      <w:r>
        <w:rPr>
          <w:rFonts w:ascii="SourceSerifPro-Regular" w:hAnsi="SourceSerifPro-Regular"/>
          <w:i/>
          <w:iCs/>
          <w:color w:val="1B1B1B"/>
          <w:sz w:val="26"/>
          <w:szCs w:val="26"/>
          <w:shd w:val="clear" w:color="auto" w:fill="FFFFFF"/>
        </w:rPr>
        <w:t>An American Travelogue, Book 1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>, in four movements. My favorite is </w:t>
      </w:r>
      <w:r>
        <w:rPr>
          <w:rFonts w:ascii="SourceSerifPro-Regular" w:hAnsi="SourceSerifPro-Regular"/>
          <w:i/>
          <w:iCs/>
          <w:color w:val="1B1B1B"/>
          <w:sz w:val="26"/>
          <w:szCs w:val="26"/>
          <w:shd w:val="clear" w:color="auto" w:fill="FFFFFF"/>
        </w:rPr>
        <w:t>Seven Nuggets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 xml:space="preserve">. The title refers to “a group of uncut, yet brilliant gemstones.” Most nuggets run less than three minutes. I particularly like the sixth, “Emerald, Uncut.” </w:t>
      </w:r>
      <w:r w:rsidRPr="005F5644">
        <w:rPr>
          <w:rFonts w:ascii="SourceSerifPro-Regular" w:hAnsi="SourceSerifPro-Regular"/>
          <w:b/>
          <w:bCs/>
          <w:color w:val="1B1B1B"/>
          <w:sz w:val="26"/>
          <w:szCs w:val="26"/>
          <w:shd w:val="clear" w:color="auto" w:fill="FFFFFF"/>
        </w:rPr>
        <w:t>This is a great, focused musical program.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 xml:space="preserve"> I wish I’d thought it up!</w:t>
      </w:r>
    </w:p>
    <w:p w14:paraId="2FEEBA86" w14:textId="77777777" w:rsidR="00E946FA" w:rsidRDefault="00E946FA">
      <w:pP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</w:pPr>
    </w:p>
    <w:p w14:paraId="7F10D84C" w14:textId="5141F9AF" w:rsidR="00E946FA" w:rsidRPr="00E946FA" w:rsidRDefault="00E946FA">
      <w:pPr>
        <w:rPr>
          <w:b/>
          <w:bCs/>
          <w:i/>
          <w:iCs/>
        </w:rPr>
      </w:pPr>
      <w:r w:rsidRPr="005F5644">
        <w:rPr>
          <w:rFonts w:ascii="SourceSerifPro-Regular" w:hAnsi="SourceSerifPro-Regular"/>
          <w:b/>
          <w:bCs/>
          <w:color w:val="1B1B1B"/>
          <w:sz w:val="26"/>
          <w:szCs w:val="26"/>
          <w:shd w:val="clear" w:color="auto" w:fill="FFFFFF"/>
        </w:rPr>
        <w:t>Lewis’s music is tight and concise, with active, forward-driving rhythms to the front; it is not spacey trance music. </w:t>
      </w:r>
      <w:r>
        <w:rPr>
          <w:rFonts w:ascii="SourceSerifPro-Regular" w:hAnsi="SourceSerifPro-Regular"/>
          <w:i/>
          <w:iCs/>
          <w:color w:val="1B1B1B"/>
          <w:sz w:val="26"/>
          <w:szCs w:val="26"/>
          <w:shd w:val="clear" w:color="auto" w:fill="FFFFFF"/>
        </w:rPr>
        <w:t>Pacific Triptych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 xml:space="preserve"> was originally scored for orchestra; a solo piano version was completed later. </w:t>
      </w:r>
      <w:r w:rsidRPr="005F5644">
        <w:rPr>
          <w:rFonts w:ascii="SourceSerifPro-Regular" w:hAnsi="SourceSerifPro-Regular"/>
          <w:b/>
          <w:bCs/>
          <w:color w:val="1B1B1B"/>
          <w:sz w:val="26"/>
          <w:szCs w:val="26"/>
          <w:shd w:val="clear" w:color="auto" w:fill="FFFFFF"/>
        </w:rPr>
        <w:t>Pianist Blair McMillen performs with strength and conviction on a Hamburg Steinway D, from 1987, at Oktaven Audio in Mount Vernon, New York.</w:t>
      </w:r>
      <w:r>
        <w:rPr>
          <w:rFonts w:ascii="SourceSerifPro-Regular" w:hAnsi="SourceSerifPro-Regular"/>
          <w:color w:val="1B1B1B"/>
          <w:sz w:val="26"/>
          <w:szCs w:val="26"/>
          <w:shd w:val="clear" w:color="auto" w:fill="FFFFFF"/>
        </w:rPr>
        <w:t xml:space="preserve"> Owned by engineer Ryan Streber, Oktaven has one of the larger studio spaces in the New York metro region. The studio has two Steinway Ds, a New York version and the Hamburg. Variation exists from one instrument to the next, but in general the Hamburg-built pianos are known for a more burnished, less forward-sounding tone than their New York cousins—perfect for solo or chamber music recordings. </w:t>
      </w:r>
      <w:r w:rsidRPr="00E946FA">
        <w:rPr>
          <w:rFonts w:ascii="SourceSerifPro-Regular" w:hAnsi="SourceSerifPro-Regular"/>
          <w:b/>
          <w:bCs/>
          <w:i/>
          <w:iCs/>
          <w:color w:val="1B1B1B"/>
          <w:sz w:val="26"/>
          <w:szCs w:val="26"/>
          <w:shd w:val="clear" w:color="auto" w:fill="FFFFFF"/>
        </w:rPr>
        <w:t>Sasha Matson: Stereophile Magazine January 2</w:t>
      </w:r>
      <w:r w:rsidR="00ED1C61">
        <w:rPr>
          <w:rFonts w:ascii="SourceSerifPro-Regular" w:hAnsi="SourceSerifPro-Regular"/>
          <w:b/>
          <w:bCs/>
          <w:i/>
          <w:iCs/>
          <w:color w:val="1B1B1B"/>
          <w:sz w:val="26"/>
          <w:szCs w:val="26"/>
          <w:shd w:val="clear" w:color="auto" w:fill="FFFFFF"/>
        </w:rPr>
        <w:t>0</w:t>
      </w:r>
      <w:r w:rsidRPr="00E946FA">
        <w:rPr>
          <w:rFonts w:ascii="SourceSerifPro-Regular" w:hAnsi="SourceSerifPro-Regular"/>
          <w:b/>
          <w:bCs/>
          <w:i/>
          <w:iCs/>
          <w:color w:val="1B1B1B"/>
          <w:sz w:val="26"/>
          <w:szCs w:val="26"/>
          <w:shd w:val="clear" w:color="auto" w:fill="FFFFFF"/>
        </w:rPr>
        <w:t>26</w:t>
      </w:r>
    </w:p>
    <w:sectPr w:rsidR="00E946FA" w:rsidRPr="00E946FA" w:rsidSect="0098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SerifPro-Regular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FA"/>
    <w:rsid w:val="00147BA3"/>
    <w:rsid w:val="005F5644"/>
    <w:rsid w:val="00615D34"/>
    <w:rsid w:val="00757CDA"/>
    <w:rsid w:val="008C04BE"/>
    <w:rsid w:val="00987627"/>
    <w:rsid w:val="00B068E8"/>
    <w:rsid w:val="00B74B4B"/>
    <w:rsid w:val="00BA715E"/>
    <w:rsid w:val="00CC7C00"/>
    <w:rsid w:val="00CD44AC"/>
    <w:rsid w:val="00E61686"/>
    <w:rsid w:val="00E73B2C"/>
    <w:rsid w:val="00E946FA"/>
    <w:rsid w:val="00ED1C61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13513"/>
  <w15:chartTrackingRefBased/>
  <w15:docId w15:val="{CAD55CB0-C53B-924A-828D-10DF066D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4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4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4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6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Lewis</dc:creator>
  <cp:keywords/>
  <dc:description/>
  <cp:lastModifiedBy>Peter Lewis</cp:lastModifiedBy>
  <cp:revision>3</cp:revision>
  <dcterms:created xsi:type="dcterms:W3CDTF">2025-12-17T23:28:00Z</dcterms:created>
  <dcterms:modified xsi:type="dcterms:W3CDTF">2025-12-18T06:18:00Z</dcterms:modified>
</cp:coreProperties>
</file>