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56C4" w14:textId="77777777" w:rsidR="00F51CC9" w:rsidRDefault="00F51CC9" w:rsidP="003867FB">
      <w:pPr>
        <w:jc w:val="center"/>
        <w:rPr>
          <w:rFonts w:ascii="Footlight MT Light" w:hAnsi="Footlight MT Light"/>
          <w:b/>
          <w:sz w:val="24"/>
        </w:rPr>
      </w:pPr>
    </w:p>
    <w:p w14:paraId="20903F38" w14:textId="3A3FB1EB" w:rsidR="00353A2B" w:rsidRDefault="002E264D" w:rsidP="003867FB">
      <w:pPr>
        <w:jc w:val="center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Fall Festival</w:t>
      </w:r>
      <w:r w:rsidR="00662329">
        <w:rPr>
          <w:rFonts w:ascii="Footlight MT Light" w:hAnsi="Footlight MT Light"/>
          <w:b/>
          <w:sz w:val="24"/>
        </w:rPr>
        <w:t xml:space="preserve"> 2025</w:t>
      </w:r>
      <w:r w:rsidR="003867FB">
        <w:rPr>
          <w:rFonts w:ascii="Footlight MT Light" w:hAnsi="Footlight MT Light"/>
          <w:b/>
          <w:sz w:val="24"/>
        </w:rPr>
        <w:t xml:space="preserve"> Vendor </w:t>
      </w:r>
      <w:r>
        <w:rPr>
          <w:rFonts w:ascii="Footlight MT Light" w:hAnsi="Footlight MT Light"/>
          <w:b/>
          <w:sz w:val="24"/>
        </w:rPr>
        <w:t>Application/Information</w:t>
      </w:r>
    </w:p>
    <w:p w14:paraId="58D5F98B" w14:textId="72AAC3D9" w:rsidR="003867FB" w:rsidRDefault="00E4418F" w:rsidP="00E4418F">
      <w:pPr>
        <w:jc w:val="both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TIME AND ACCES</w:t>
      </w:r>
      <w:r w:rsidR="00662329">
        <w:rPr>
          <w:rFonts w:ascii="Footlight MT Light" w:hAnsi="Footlight MT Light"/>
          <w:b/>
          <w:sz w:val="24"/>
        </w:rPr>
        <w:t>S</w:t>
      </w:r>
    </w:p>
    <w:p w14:paraId="1953DE42" w14:textId="64F6C9F7" w:rsidR="00E4418F" w:rsidRDefault="00E4418F" w:rsidP="00E4418F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Saturday</w:t>
      </w:r>
      <w:r w:rsidR="002E264D">
        <w:rPr>
          <w:rFonts w:ascii="Footlight MT Light" w:hAnsi="Footlight MT Light"/>
          <w:sz w:val="24"/>
        </w:rPr>
        <w:t xml:space="preserve"> September </w:t>
      </w:r>
      <w:r w:rsidR="00A122D2">
        <w:rPr>
          <w:rFonts w:ascii="Footlight MT Light" w:hAnsi="Footlight MT Light"/>
          <w:sz w:val="24"/>
        </w:rPr>
        <w:t>1</w:t>
      </w:r>
      <w:r w:rsidR="00662329">
        <w:rPr>
          <w:rFonts w:ascii="Footlight MT Light" w:hAnsi="Footlight MT Light"/>
          <w:sz w:val="24"/>
        </w:rPr>
        <w:t>3</w:t>
      </w:r>
      <w:r w:rsidR="002E264D" w:rsidRPr="002E264D">
        <w:rPr>
          <w:rFonts w:ascii="Footlight MT Light" w:hAnsi="Footlight MT Light"/>
          <w:sz w:val="24"/>
          <w:vertAlign w:val="superscript"/>
        </w:rPr>
        <w:t>th</w:t>
      </w:r>
      <w:r>
        <w:rPr>
          <w:rFonts w:ascii="Footlight MT Light" w:hAnsi="Footlight MT Light"/>
          <w:sz w:val="24"/>
        </w:rPr>
        <w:t xml:space="preserve"> </w:t>
      </w:r>
      <w:r w:rsidR="00A122D2">
        <w:rPr>
          <w:rFonts w:ascii="Footlight MT Light" w:hAnsi="Footlight MT Light"/>
          <w:sz w:val="24"/>
        </w:rPr>
        <w:t>12</w:t>
      </w:r>
      <w:r w:rsidR="002E264D">
        <w:rPr>
          <w:rFonts w:ascii="Footlight MT Light" w:hAnsi="Footlight MT Light"/>
          <w:sz w:val="24"/>
        </w:rPr>
        <w:t xml:space="preserve">pm-5pm </w:t>
      </w:r>
    </w:p>
    <w:p w14:paraId="418244F2" w14:textId="5128D149" w:rsidR="00E4418F" w:rsidRDefault="00E4418F" w:rsidP="00E4418F">
      <w:pPr>
        <w:pStyle w:val="ListParagraph"/>
        <w:numPr>
          <w:ilvl w:val="1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Access to site at </w:t>
      </w:r>
      <w:r w:rsidR="002E264D">
        <w:rPr>
          <w:rFonts w:ascii="Footlight MT Light" w:hAnsi="Footlight MT Light"/>
          <w:sz w:val="24"/>
        </w:rPr>
        <w:t>1</w:t>
      </w:r>
      <w:r w:rsidR="00B158F4">
        <w:rPr>
          <w:rFonts w:ascii="Footlight MT Light" w:hAnsi="Footlight MT Light"/>
          <w:sz w:val="24"/>
        </w:rPr>
        <w:t>1:</w:t>
      </w:r>
      <w:r w:rsidR="00A122D2">
        <w:rPr>
          <w:rFonts w:ascii="Footlight MT Light" w:hAnsi="Footlight MT Light"/>
          <w:sz w:val="24"/>
        </w:rPr>
        <w:t>00</w:t>
      </w:r>
      <w:r w:rsidR="00B158F4">
        <w:rPr>
          <w:rFonts w:ascii="Footlight MT Light" w:hAnsi="Footlight MT Light"/>
          <w:sz w:val="24"/>
        </w:rPr>
        <w:t>a</w:t>
      </w:r>
      <w:r w:rsidR="002E264D">
        <w:rPr>
          <w:rFonts w:ascii="Footlight MT Light" w:hAnsi="Footlight MT Light"/>
          <w:sz w:val="24"/>
        </w:rPr>
        <w:t>m</w:t>
      </w:r>
      <w:r w:rsidR="002273C6">
        <w:rPr>
          <w:rFonts w:ascii="Footlight MT Light" w:hAnsi="Footlight MT Light"/>
          <w:sz w:val="24"/>
        </w:rPr>
        <w:t xml:space="preserve"> for setup and after </w:t>
      </w:r>
      <w:r w:rsidR="00B158F4">
        <w:rPr>
          <w:rFonts w:ascii="Footlight MT Light" w:hAnsi="Footlight MT Light"/>
          <w:sz w:val="24"/>
        </w:rPr>
        <w:t>5pm for takedown</w:t>
      </w:r>
    </w:p>
    <w:p w14:paraId="3E266325" w14:textId="7E05F3F5" w:rsidR="00E4418F" w:rsidRDefault="00E4418F" w:rsidP="00E4418F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Vendors must provide all their own equipment: tables, chairs and tents/canopies</w:t>
      </w:r>
      <w:r w:rsidR="00662329">
        <w:rPr>
          <w:rFonts w:ascii="Footlight MT Light" w:hAnsi="Footlight MT Light"/>
          <w:sz w:val="24"/>
        </w:rPr>
        <w:t xml:space="preserve"> (reminder this is on the street so you won</w:t>
      </w:r>
      <w:r w:rsidR="00300E29">
        <w:rPr>
          <w:rFonts w:ascii="Footlight MT Light" w:hAnsi="Footlight MT Light"/>
          <w:sz w:val="24"/>
        </w:rPr>
        <w:t>’</w:t>
      </w:r>
      <w:r w:rsidR="00662329">
        <w:rPr>
          <w:rFonts w:ascii="Footlight MT Light" w:hAnsi="Footlight MT Light"/>
          <w:sz w:val="24"/>
        </w:rPr>
        <w:t xml:space="preserve">t be able to secure tents with pegs) </w:t>
      </w:r>
    </w:p>
    <w:p w14:paraId="61B6474C" w14:textId="60D44E41" w:rsidR="00E4418F" w:rsidRPr="002E264D" w:rsidRDefault="00E4418F" w:rsidP="002E264D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All food vendors require a permit. </w:t>
      </w:r>
      <w:r w:rsidR="002E264D">
        <w:rPr>
          <w:rFonts w:ascii="Footlight MT Light" w:hAnsi="Footlight MT Light"/>
          <w:sz w:val="24"/>
        </w:rPr>
        <w:t>*</w:t>
      </w:r>
      <w:r w:rsidRPr="002E264D">
        <w:rPr>
          <w:rFonts w:ascii="Footlight MT Light" w:hAnsi="Footlight MT Light"/>
          <w:sz w:val="24"/>
        </w:rPr>
        <w:t>They are responsible for securing and displaying their permit while on site</w:t>
      </w:r>
      <w:r w:rsidR="00B158F4">
        <w:rPr>
          <w:rFonts w:ascii="Footlight MT Light" w:hAnsi="Footlight MT Light"/>
          <w:sz w:val="24"/>
        </w:rPr>
        <w:t>.</w:t>
      </w:r>
    </w:p>
    <w:p w14:paraId="28DA2C0B" w14:textId="081B1ABA" w:rsidR="00E45252" w:rsidRPr="002E264D" w:rsidRDefault="00E45252" w:rsidP="00E45252">
      <w:p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All vendor booths must remain open during the entire festival. NB </w:t>
      </w:r>
      <w:r w:rsidR="002E264D">
        <w:rPr>
          <w:rFonts w:ascii="Footlight MT Light" w:hAnsi="Footlight MT Light"/>
          <w:sz w:val="24"/>
        </w:rPr>
        <w:t xml:space="preserve">Fall </w:t>
      </w:r>
      <w:r>
        <w:rPr>
          <w:rFonts w:ascii="Footlight MT Light" w:hAnsi="Footlight MT Light"/>
          <w:sz w:val="24"/>
        </w:rPr>
        <w:t>Fest</w:t>
      </w:r>
      <w:r w:rsidR="002E264D">
        <w:rPr>
          <w:rFonts w:ascii="Footlight MT Light" w:hAnsi="Footlight MT Light"/>
          <w:sz w:val="24"/>
        </w:rPr>
        <w:t>ival</w:t>
      </w:r>
      <w:r>
        <w:rPr>
          <w:rFonts w:ascii="Footlight MT Light" w:hAnsi="Footlight MT Light"/>
          <w:sz w:val="24"/>
        </w:rPr>
        <w:t xml:space="preserve"> is an outdoor festival and will proceed rain or shine. Vehicle access to and from the site will be restricted between </w:t>
      </w:r>
      <w:r w:rsidR="00B158F4">
        <w:rPr>
          <w:rFonts w:ascii="Footlight MT Light" w:hAnsi="Footlight MT Light"/>
          <w:sz w:val="24"/>
        </w:rPr>
        <w:t>1</w:t>
      </w:r>
      <w:r w:rsidR="00A122D2">
        <w:rPr>
          <w:rFonts w:ascii="Footlight MT Light" w:hAnsi="Footlight MT Light"/>
          <w:sz w:val="24"/>
        </w:rPr>
        <w:t>1</w:t>
      </w:r>
      <w:r w:rsidR="00B158F4">
        <w:rPr>
          <w:rFonts w:ascii="Footlight MT Light" w:hAnsi="Footlight MT Light"/>
          <w:sz w:val="24"/>
        </w:rPr>
        <w:t>:</w:t>
      </w:r>
      <w:r w:rsidR="00A122D2">
        <w:rPr>
          <w:rFonts w:ascii="Footlight MT Light" w:hAnsi="Footlight MT Light"/>
          <w:sz w:val="24"/>
        </w:rPr>
        <w:t>00a</w:t>
      </w:r>
      <w:r w:rsidR="002E264D">
        <w:rPr>
          <w:rFonts w:ascii="Footlight MT Light" w:hAnsi="Footlight MT Light"/>
          <w:sz w:val="24"/>
        </w:rPr>
        <w:t xml:space="preserve">m </w:t>
      </w:r>
      <w:r>
        <w:rPr>
          <w:rFonts w:ascii="Footlight MT Light" w:hAnsi="Footlight MT Light"/>
          <w:sz w:val="24"/>
        </w:rPr>
        <w:t xml:space="preserve">and </w:t>
      </w:r>
      <w:r w:rsidR="00B158F4">
        <w:rPr>
          <w:rFonts w:ascii="Footlight MT Light" w:hAnsi="Footlight MT Light"/>
          <w:sz w:val="24"/>
        </w:rPr>
        <w:t>5</w:t>
      </w:r>
      <w:r>
        <w:rPr>
          <w:rFonts w:ascii="Footlight MT Light" w:hAnsi="Footlight MT Light"/>
          <w:sz w:val="24"/>
        </w:rPr>
        <w:t>pm on Saturday</w:t>
      </w:r>
      <w:r w:rsidR="002E264D">
        <w:rPr>
          <w:rFonts w:ascii="Footlight MT Light" w:hAnsi="Footlight MT Light"/>
          <w:sz w:val="24"/>
        </w:rPr>
        <w:t xml:space="preserve">. </w:t>
      </w:r>
      <w:r w:rsidR="00913341">
        <w:rPr>
          <w:rFonts w:ascii="Footlight MT Light" w:hAnsi="Footlight MT Light"/>
          <w:i/>
          <w:sz w:val="24"/>
        </w:rPr>
        <w:t>Absolutely no vehicles can be pulled onto site</w:t>
      </w:r>
      <w:r w:rsidR="002E264D">
        <w:rPr>
          <w:rFonts w:ascii="Footlight MT Light" w:hAnsi="Footlight MT Light"/>
          <w:i/>
          <w:sz w:val="24"/>
        </w:rPr>
        <w:t xml:space="preserve"> </w:t>
      </w:r>
      <w:r w:rsidR="00913341">
        <w:rPr>
          <w:rFonts w:ascii="Footlight MT Light" w:hAnsi="Footlight MT Light"/>
          <w:i/>
          <w:sz w:val="24"/>
        </w:rPr>
        <w:t>until authorized to do so.</w:t>
      </w:r>
    </w:p>
    <w:p w14:paraId="54D85805" w14:textId="26859746" w:rsidR="00C07691" w:rsidRDefault="00C07691" w:rsidP="00C07691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No vehicles should be on site except to unload</w:t>
      </w:r>
      <w:r w:rsidR="002E264D">
        <w:rPr>
          <w:rFonts w:ascii="Footlight MT Light" w:hAnsi="Footlight MT Light"/>
          <w:sz w:val="24"/>
        </w:rPr>
        <w:t>/load</w:t>
      </w:r>
      <w:r w:rsidR="002273C6">
        <w:rPr>
          <w:rFonts w:ascii="Footlight MT Light" w:hAnsi="Footlight MT Light"/>
          <w:sz w:val="24"/>
        </w:rPr>
        <w:t xml:space="preserve"> (when permitted) Do not by pass street closure. </w:t>
      </w:r>
    </w:p>
    <w:p w14:paraId="726B0E28" w14:textId="77777777" w:rsidR="009B300C" w:rsidRDefault="009B300C" w:rsidP="00C07691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There is no water available on site</w:t>
      </w:r>
    </w:p>
    <w:p w14:paraId="100B15DC" w14:textId="3A73BABC" w:rsidR="002C4AF1" w:rsidRDefault="002C4AF1" w:rsidP="00C07691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Absolutely no dumping of waste will be allowed on site</w:t>
      </w:r>
      <w:r w:rsidR="002E264D">
        <w:rPr>
          <w:rFonts w:ascii="Footlight MT Light" w:hAnsi="Footlight MT Light"/>
          <w:sz w:val="24"/>
        </w:rPr>
        <w:t xml:space="preserve"> (please bring garbage cans/bags and take your waste with you at the end of day)</w:t>
      </w:r>
    </w:p>
    <w:p w14:paraId="1452602F" w14:textId="77777777" w:rsidR="00A00785" w:rsidRDefault="00A00785" w:rsidP="00C07691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If you do not clean up after the festival, you will be charged a waste removal fee. </w:t>
      </w:r>
    </w:p>
    <w:p w14:paraId="2E3D1F20" w14:textId="77777777" w:rsidR="00A00785" w:rsidRDefault="00A00785" w:rsidP="00A00785">
      <w:pPr>
        <w:jc w:val="both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VENDOR REQUIREMENTS</w:t>
      </w:r>
    </w:p>
    <w:p w14:paraId="79DFD162" w14:textId="77777777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Vendors must provide their own equipment, and make sure that their equipment is able to withstand inclement weather</w:t>
      </w:r>
    </w:p>
    <w:p w14:paraId="1A7096BD" w14:textId="77777777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All vendors are responsible for the garbage in their area as well as recycled bottles and/or cans</w:t>
      </w:r>
    </w:p>
    <w:p w14:paraId="5B73FF36" w14:textId="0CB5F198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The applying vendor must exhibit for sale only items</w:t>
      </w:r>
      <w:r w:rsidR="002E264D">
        <w:rPr>
          <w:rFonts w:ascii="Footlight MT Light" w:hAnsi="Footlight MT Light"/>
        </w:rPr>
        <w:t xml:space="preserve"> </w:t>
      </w:r>
      <w:r w:rsidRPr="00A00785">
        <w:rPr>
          <w:rFonts w:ascii="Footlight MT Light" w:hAnsi="Footlight MT Light"/>
        </w:rPr>
        <w:t>for which they were screened and accepted</w:t>
      </w:r>
      <w:r w:rsidR="002E264D">
        <w:rPr>
          <w:rFonts w:ascii="Footlight MT Light" w:hAnsi="Footlight MT Light"/>
        </w:rPr>
        <w:t>.</w:t>
      </w:r>
    </w:p>
    <w:p w14:paraId="0C12AF22" w14:textId="77777777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Vendors may no</w:t>
      </w:r>
      <w:r w:rsidR="00882709">
        <w:rPr>
          <w:rFonts w:ascii="Footlight MT Light" w:hAnsi="Footlight MT Light"/>
        </w:rPr>
        <w:t>t</w:t>
      </w:r>
      <w:r w:rsidRPr="00A00785">
        <w:rPr>
          <w:rFonts w:ascii="Footlight MT Light" w:hAnsi="Footlight MT Light"/>
        </w:rPr>
        <w:t xml:space="preserve"> sublet, assign, donate or trade their assigned space</w:t>
      </w:r>
    </w:p>
    <w:p w14:paraId="43D57023" w14:textId="77777777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No loudspeaker, amplified or other sound device can be used on site</w:t>
      </w:r>
    </w:p>
    <w:p w14:paraId="6E3BBED0" w14:textId="77777777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All activities must be conducted within the assigned space</w:t>
      </w:r>
    </w:p>
    <w:p w14:paraId="05141213" w14:textId="77777777" w:rsidR="00A00785" w:rsidRPr="00A00785" w:rsidRDefault="00A00785" w:rsidP="00A00785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</w:rPr>
      </w:pPr>
      <w:r w:rsidRPr="00A00785">
        <w:rPr>
          <w:rFonts w:ascii="Footlight MT Light" w:hAnsi="Footlight MT Light"/>
        </w:rPr>
        <w:t>It is at the vendor’s responsibility to have adequate liability insurance coverage</w:t>
      </w:r>
    </w:p>
    <w:p w14:paraId="3A3DDA8E" w14:textId="77777777" w:rsidR="00661D8C" w:rsidRDefault="00661D8C" w:rsidP="00A00785">
      <w:pPr>
        <w:jc w:val="both"/>
        <w:rPr>
          <w:rFonts w:ascii="Footlight MT Light" w:hAnsi="Footlight MT Light"/>
          <w:b/>
          <w:sz w:val="24"/>
        </w:rPr>
      </w:pPr>
    </w:p>
    <w:p w14:paraId="7A505C03" w14:textId="37EDD62A" w:rsidR="00A00785" w:rsidRDefault="00A00785" w:rsidP="00A00785">
      <w:pPr>
        <w:jc w:val="both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RAIN OUT PROCEDURE</w:t>
      </w:r>
    </w:p>
    <w:p w14:paraId="77E6CECE" w14:textId="2F992238" w:rsidR="00A00785" w:rsidRDefault="00A00785" w:rsidP="00A00785">
      <w:p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NB </w:t>
      </w:r>
      <w:r w:rsidR="002273C6">
        <w:rPr>
          <w:rFonts w:ascii="Footlight MT Light" w:hAnsi="Footlight MT Light"/>
          <w:sz w:val="24"/>
        </w:rPr>
        <w:t xml:space="preserve">Fall </w:t>
      </w:r>
      <w:r>
        <w:rPr>
          <w:rFonts w:ascii="Footlight MT Light" w:hAnsi="Footlight MT Light"/>
          <w:sz w:val="24"/>
        </w:rPr>
        <w:t>Fest</w:t>
      </w:r>
      <w:r w:rsidR="002273C6">
        <w:rPr>
          <w:rFonts w:ascii="Footlight MT Light" w:hAnsi="Footlight MT Light"/>
          <w:sz w:val="24"/>
        </w:rPr>
        <w:t>ival</w:t>
      </w:r>
      <w:r>
        <w:rPr>
          <w:rFonts w:ascii="Footlight MT Light" w:hAnsi="Footlight MT Light"/>
          <w:sz w:val="24"/>
        </w:rPr>
        <w:t xml:space="preserve"> is an outdoor festival and will proceed rain or shine. No refunds will be made due to inclement weather or a vendor’s decision not to participate.</w:t>
      </w:r>
    </w:p>
    <w:p w14:paraId="22F786C2" w14:textId="77777777" w:rsidR="00661D8C" w:rsidRDefault="00661D8C" w:rsidP="00A00785">
      <w:pPr>
        <w:jc w:val="both"/>
        <w:rPr>
          <w:rFonts w:ascii="Footlight MT Light" w:hAnsi="Footlight MT Light"/>
          <w:b/>
          <w:sz w:val="24"/>
        </w:rPr>
      </w:pPr>
    </w:p>
    <w:p w14:paraId="5B466DC4" w14:textId="77777777" w:rsidR="00661D8C" w:rsidRDefault="00661D8C" w:rsidP="00A00785">
      <w:pPr>
        <w:jc w:val="both"/>
        <w:rPr>
          <w:rFonts w:ascii="Footlight MT Light" w:hAnsi="Footlight MT Light"/>
          <w:b/>
          <w:sz w:val="24"/>
        </w:rPr>
      </w:pPr>
    </w:p>
    <w:p w14:paraId="08408271" w14:textId="77777777" w:rsidR="00662329" w:rsidRDefault="00662329" w:rsidP="00A00785">
      <w:pPr>
        <w:jc w:val="both"/>
        <w:rPr>
          <w:rFonts w:ascii="Footlight MT Light" w:hAnsi="Footlight MT Light"/>
          <w:b/>
          <w:sz w:val="24"/>
        </w:rPr>
      </w:pPr>
    </w:p>
    <w:p w14:paraId="6C98AE71" w14:textId="210642E1" w:rsidR="00A00785" w:rsidRDefault="00A00785" w:rsidP="00A00785">
      <w:pPr>
        <w:jc w:val="both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lastRenderedPageBreak/>
        <w:t>EARLY WITHDRAWL OR NO SHOWS</w:t>
      </w:r>
    </w:p>
    <w:p w14:paraId="18B92091" w14:textId="2DD8CE37" w:rsidR="00661D8C" w:rsidRPr="00662329" w:rsidRDefault="00A00785" w:rsidP="00A00785">
      <w:p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Any vendors who do not show up, regardless of cause, will not be refunded booth fees.</w:t>
      </w:r>
    </w:p>
    <w:p w14:paraId="0BEDBCCC" w14:textId="77777777" w:rsidR="00661D8C" w:rsidRDefault="00661D8C" w:rsidP="00A00785">
      <w:pPr>
        <w:jc w:val="both"/>
        <w:rPr>
          <w:rFonts w:ascii="Footlight MT Light" w:hAnsi="Footlight MT Light"/>
          <w:b/>
          <w:sz w:val="24"/>
        </w:rPr>
      </w:pPr>
    </w:p>
    <w:p w14:paraId="33A78D4B" w14:textId="3A708CDE" w:rsidR="00A00785" w:rsidRDefault="00A00785" w:rsidP="00A00785">
      <w:pPr>
        <w:jc w:val="both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REFUND POLICY</w:t>
      </w:r>
    </w:p>
    <w:p w14:paraId="3DE44CB7" w14:textId="24EB6FC2" w:rsidR="00A00785" w:rsidRDefault="00A00785" w:rsidP="002273C6">
      <w:pPr>
        <w:rPr>
          <w:rFonts w:ascii="Footlight MT Light" w:hAnsi="Footlight MT Light"/>
          <w:b/>
          <w:bCs/>
        </w:rPr>
      </w:pPr>
      <w:r w:rsidRPr="002273C6">
        <w:rPr>
          <w:rFonts w:ascii="Footlight MT Light" w:hAnsi="Footlight MT Light"/>
          <w:b/>
          <w:bCs/>
        </w:rPr>
        <w:t xml:space="preserve">You will be refunded 100% of your vendor fees if you notify </w:t>
      </w:r>
      <w:r w:rsidR="002273C6" w:rsidRPr="002273C6">
        <w:rPr>
          <w:rFonts w:ascii="Footlight MT Light" w:hAnsi="Footlight MT Light"/>
          <w:b/>
          <w:bCs/>
        </w:rPr>
        <w:t>Kori Humenny (</w:t>
      </w:r>
      <w:hyperlink r:id="rId5" w:history="1">
        <w:r w:rsidR="002273C6" w:rsidRPr="002273C6">
          <w:rPr>
            <w:rStyle w:val="Hyperlink"/>
            <w:rFonts w:ascii="Footlight MT Light" w:hAnsi="Footlight MT Light"/>
            <w:b/>
            <w:bCs/>
          </w:rPr>
          <w:t>ed@downtownnb.ca</w:t>
        </w:r>
      </w:hyperlink>
      <w:r w:rsidR="002273C6" w:rsidRPr="002273C6">
        <w:rPr>
          <w:rFonts w:ascii="Footlight MT Light" w:hAnsi="Footlight MT Light"/>
          <w:b/>
          <w:bCs/>
        </w:rPr>
        <w:t>)</w:t>
      </w:r>
      <w:r w:rsidRPr="002273C6">
        <w:rPr>
          <w:rFonts w:ascii="Footlight MT Light" w:hAnsi="Footlight MT Light"/>
          <w:b/>
          <w:bCs/>
        </w:rPr>
        <w:t>by 12pm,</w:t>
      </w:r>
      <w:r w:rsidR="002273C6" w:rsidRPr="002273C6">
        <w:rPr>
          <w:rFonts w:ascii="Footlight MT Light" w:hAnsi="Footlight MT Light"/>
          <w:b/>
          <w:bCs/>
        </w:rPr>
        <w:t xml:space="preserve"> August </w:t>
      </w:r>
      <w:r w:rsidR="00A122D2">
        <w:rPr>
          <w:rFonts w:ascii="Footlight MT Light" w:hAnsi="Footlight MT Light"/>
          <w:b/>
          <w:bCs/>
        </w:rPr>
        <w:t>1</w:t>
      </w:r>
      <w:r w:rsidR="00662329">
        <w:rPr>
          <w:rFonts w:ascii="Footlight MT Light" w:hAnsi="Footlight MT Light"/>
          <w:b/>
          <w:bCs/>
        </w:rPr>
        <w:t>3</w:t>
      </w:r>
      <w:r w:rsidR="002273C6" w:rsidRPr="002273C6">
        <w:rPr>
          <w:rFonts w:ascii="Footlight MT Light" w:hAnsi="Footlight MT Light"/>
          <w:b/>
          <w:bCs/>
        </w:rPr>
        <w:t>th</w:t>
      </w:r>
      <w:r w:rsidRPr="002273C6">
        <w:rPr>
          <w:rFonts w:ascii="Footlight MT Light" w:hAnsi="Footlight MT Light"/>
          <w:b/>
          <w:bCs/>
        </w:rPr>
        <w:t>, 20</w:t>
      </w:r>
      <w:r w:rsidR="002273C6" w:rsidRPr="002273C6">
        <w:rPr>
          <w:rFonts w:ascii="Footlight MT Light" w:hAnsi="Footlight MT Light"/>
          <w:b/>
          <w:bCs/>
        </w:rPr>
        <w:t>2</w:t>
      </w:r>
      <w:r w:rsidR="00662329">
        <w:rPr>
          <w:rFonts w:ascii="Footlight MT Light" w:hAnsi="Footlight MT Light"/>
          <w:b/>
          <w:bCs/>
        </w:rPr>
        <w:t xml:space="preserve">5 </w:t>
      </w:r>
      <w:r w:rsidRPr="002273C6">
        <w:rPr>
          <w:rFonts w:ascii="Footlight MT Light" w:hAnsi="Footlight MT Light"/>
          <w:b/>
          <w:bCs/>
        </w:rPr>
        <w:t xml:space="preserve">of your cancellation. After this </w:t>
      </w:r>
      <w:r w:rsidR="002273C6" w:rsidRPr="002273C6">
        <w:rPr>
          <w:rFonts w:ascii="Footlight MT Light" w:hAnsi="Footlight MT Light"/>
          <w:b/>
          <w:bCs/>
        </w:rPr>
        <w:t>date,</w:t>
      </w:r>
      <w:r w:rsidR="002273C6">
        <w:rPr>
          <w:rFonts w:ascii="Footlight MT Light" w:hAnsi="Footlight MT Light"/>
          <w:b/>
          <w:bCs/>
        </w:rPr>
        <w:t xml:space="preserve"> </w:t>
      </w:r>
      <w:r w:rsidR="002273C6" w:rsidRPr="002273C6">
        <w:rPr>
          <w:rFonts w:ascii="Footlight MT Light" w:hAnsi="Footlight MT Light"/>
          <w:b/>
          <w:bCs/>
        </w:rPr>
        <w:t>all</w:t>
      </w:r>
      <w:r w:rsidRPr="002273C6">
        <w:rPr>
          <w:rFonts w:ascii="Footlight MT Light" w:hAnsi="Footlight MT Light"/>
          <w:b/>
          <w:bCs/>
        </w:rPr>
        <w:t xml:space="preserve"> application fees are non-refundable.</w:t>
      </w:r>
    </w:p>
    <w:p w14:paraId="2504CA94" w14:textId="43DC542D" w:rsidR="00300E29" w:rsidRDefault="00300E29" w:rsidP="002273C6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 xml:space="preserve">COST: $50/table Max of 3 tables per vendor </w:t>
      </w:r>
    </w:p>
    <w:p w14:paraId="76D599D7" w14:textId="686F3DCB" w:rsidR="00300E29" w:rsidRPr="002273C6" w:rsidRDefault="00300E29" w:rsidP="002273C6">
      <w:p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 xml:space="preserve">*$25/table non-profit rate </w:t>
      </w:r>
    </w:p>
    <w:p w14:paraId="481B76A0" w14:textId="77777777" w:rsidR="002273C6" w:rsidRDefault="002273C6" w:rsidP="002273C6">
      <w:pPr>
        <w:pStyle w:val="NoSpacing"/>
      </w:pPr>
    </w:p>
    <w:p w14:paraId="7A5FD37B" w14:textId="77777777" w:rsidR="00A00785" w:rsidRDefault="00A00785" w:rsidP="00A00785">
      <w:pPr>
        <w:jc w:val="both"/>
        <w:rPr>
          <w:rFonts w:ascii="Footlight MT Light" w:hAnsi="Footlight MT Light"/>
          <w:b/>
          <w:sz w:val="24"/>
        </w:rPr>
      </w:pPr>
      <w:r>
        <w:rPr>
          <w:rFonts w:ascii="Footlight MT Light" w:hAnsi="Footlight MT Light"/>
          <w:b/>
          <w:sz w:val="24"/>
        </w:rPr>
        <w:t>DISCLAIMER</w:t>
      </w:r>
    </w:p>
    <w:p w14:paraId="49410F11" w14:textId="7254C1CD" w:rsidR="00A00785" w:rsidRDefault="00B028E7" w:rsidP="00B028E7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 w:rsidRPr="00B028E7">
        <w:rPr>
          <w:rFonts w:ascii="Footlight MT Light" w:hAnsi="Footlight MT Light"/>
          <w:sz w:val="24"/>
        </w:rPr>
        <w:t xml:space="preserve">NB </w:t>
      </w:r>
      <w:r w:rsidR="002273C6">
        <w:rPr>
          <w:rFonts w:ascii="Footlight MT Light" w:hAnsi="Footlight MT Light"/>
          <w:sz w:val="24"/>
        </w:rPr>
        <w:t>Fall</w:t>
      </w:r>
      <w:r w:rsidRPr="00B028E7">
        <w:rPr>
          <w:rFonts w:ascii="Footlight MT Light" w:hAnsi="Footlight MT Light"/>
          <w:sz w:val="24"/>
        </w:rPr>
        <w:t xml:space="preserve"> Fest</w:t>
      </w:r>
      <w:r w:rsidR="002273C6">
        <w:rPr>
          <w:rFonts w:ascii="Footlight MT Light" w:hAnsi="Footlight MT Light"/>
          <w:sz w:val="24"/>
        </w:rPr>
        <w:t>ival</w:t>
      </w:r>
      <w:r w:rsidRPr="00B028E7">
        <w:rPr>
          <w:rFonts w:ascii="Footlight MT Light" w:hAnsi="Footlight MT Light"/>
          <w:sz w:val="24"/>
        </w:rPr>
        <w:t xml:space="preserve"> cannot be held responsible for any lost or stolen items before, during or after the festival</w:t>
      </w:r>
    </w:p>
    <w:p w14:paraId="5FEBE2E7" w14:textId="5B62E9F1" w:rsidR="00B028E7" w:rsidRDefault="00B028E7" w:rsidP="00B028E7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NB </w:t>
      </w:r>
      <w:r w:rsidR="002273C6">
        <w:rPr>
          <w:rFonts w:ascii="Footlight MT Light" w:hAnsi="Footlight MT Light"/>
          <w:sz w:val="24"/>
        </w:rPr>
        <w:t>Fall</w:t>
      </w:r>
      <w:r>
        <w:rPr>
          <w:rFonts w:ascii="Footlight MT Light" w:hAnsi="Footlight MT Light"/>
          <w:sz w:val="24"/>
        </w:rPr>
        <w:t xml:space="preserve"> Fest</w:t>
      </w:r>
      <w:r w:rsidR="002273C6">
        <w:rPr>
          <w:rFonts w:ascii="Footlight MT Light" w:hAnsi="Footlight MT Light"/>
          <w:sz w:val="24"/>
        </w:rPr>
        <w:t>ival</w:t>
      </w:r>
      <w:r>
        <w:rPr>
          <w:rFonts w:ascii="Footlight MT Light" w:hAnsi="Footlight MT Light"/>
          <w:sz w:val="24"/>
        </w:rPr>
        <w:t xml:space="preserve"> and the Vendor Selection Committee reserve</w:t>
      </w:r>
      <w:r w:rsidR="00A122D2">
        <w:rPr>
          <w:rFonts w:ascii="Footlight MT Light" w:hAnsi="Footlight MT Light"/>
          <w:sz w:val="24"/>
        </w:rPr>
        <w:t xml:space="preserve"> </w:t>
      </w:r>
      <w:r>
        <w:rPr>
          <w:rFonts w:ascii="Footlight MT Light" w:hAnsi="Footlight MT Light"/>
          <w:sz w:val="24"/>
        </w:rPr>
        <w:t>the right to decline an application</w:t>
      </w:r>
    </w:p>
    <w:p w14:paraId="65E2CF3A" w14:textId="7BE39B42" w:rsidR="001273E6" w:rsidRDefault="00B028E7" w:rsidP="002273C6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NB </w:t>
      </w:r>
      <w:r w:rsidR="002273C6">
        <w:rPr>
          <w:rFonts w:ascii="Footlight MT Light" w:hAnsi="Footlight MT Light"/>
          <w:sz w:val="24"/>
        </w:rPr>
        <w:t>Fall</w:t>
      </w:r>
      <w:r>
        <w:rPr>
          <w:rFonts w:ascii="Footlight MT Light" w:hAnsi="Footlight MT Light"/>
          <w:sz w:val="24"/>
        </w:rPr>
        <w:t xml:space="preserve"> Fest</w:t>
      </w:r>
      <w:r w:rsidR="002273C6">
        <w:rPr>
          <w:rFonts w:ascii="Footlight MT Light" w:hAnsi="Footlight MT Light"/>
          <w:sz w:val="24"/>
        </w:rPr>
        <w:t>ival</w:t>
      </w:r>
      <w:r>
        <w:rPr>
          <w:rFonts w:ascii="Footlight MT Light" w:hAnsi="Footlight MT Light"/>
          <w:sz w:val="24"/>
        </w:rPr>
        <w:t xml:space="preserve"> will designate vendor space locations and reserves the right to relocate vendors if required</w:t>
      </w:r>
      <w:r w:rsidR="002273C6">
        <w:rPr>
          <w:rFonts w:ascii="Footlight MT Light" w:hAnsi="Footlight MT Light"/>
          <w:sz w:val="24"/>
        </w:rPr>
        <w:t>.</w:t>
      </w:r>
    </w:p>
    <w:p w14:paraId="5FEF8678" w14:textId="2CDFF01F" w:rsidR="00A122D2" w:rsidRPr="001273E6" w:rsidRDefault="00A122D2" w:rsidP="002273C6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No duplicate business will be permitted. </w:t>
      </w:r>
    </w:p>
    <w:p w14:paraId="668F2F20" w14:textId="77777777" w:rsidR="002273C6" w:rsidRPr="002273C6" w:rsidRDefault="002273C6" w:rsidP="002273C6">
      <w:pPr>
        <w:jc w:val="both"/>
        <w:rPr>
          <w:rFonts w:ascii="Footlight MT Light" w:hAnsi="Footlight MT Light"/>
          <w:sz w:val="24"/>
        </w:rPr>
      </w:pPr>
    </w:p>
    <w:p w14:paraId="0DF40857" w14:textId="2A33CDA8" w:rsidR="00F32D2D" w:rsidRDefault="001273E6" w:rsidP="00300E29">
      <w:pPr>
        <w:pBdr>
          <w:bottom w:val="single" w:sz="4" w:space="0" w:color="auto"/>
        </w:pBdr>
        <w:ind w:left="5040"/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</w:t>
      </w:r>
      <w:r w:rsidR="00000000">
        <w:rPr>
          <w:rFonts w:ascii="Footlight MT Light" w:hAnsi="Footlight MT Light"/>
          <w:sz w:val="24"/>
        </w:rPr>
        <w:pict w14:anchorId="0E497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.2pt;height:95.8pt">
            <v:imagedata r:id="rId6" o:title=""/>
            <o:lock v:ext="edit" ungrouping="t" rotation="t" cropping="t" verticies="t" text="t" grouping="t"/>
            <o:signatureline v:ext="edit" id="{D4BF6B8B-7907-42A8-B411-FB6C582BEA63}" provid="{00000000-0000-0000-0000-000000000000}" o:suggestedsigner="Vendor Signature " issignatureline="t"/>
          </v:shape>
        </w:pict>
      </w:r>
      <w:r w:rsidR="001D23E5">
        <w:rPr>
          <w:rFonts w:ascii="Footlight MT Light" w:hAnsi="Footlight MT Light"/>
          <w:sz w:val="24"/>
        </w:rPr>
        <w:t xml:space="preserve">         </w:t>
      </w:r>
    </w:p>
    <w:p w14:paraId="41A3038B" w14:textId="2CA3B394" w:rsidR="00A00785" w:rsidRPr="00A00785" w:rsidRDefault="001D23E5" w:rsidP="00300E29">
      <w:pPr>
        <w:pBdr>
          <w:bottom w:val="single" w:sz="4" w:space="0" w:color="auto"/>
        </w:pBdr>
        <w:tabs>
          <w:tab w:val="right" w:pos="9360"/>
        </w:tabs>
        <w:ind w:left="5040"/>
        <w:jc w:val="both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</w:t>
      </w:r>
      <w:r w:rsidR="00300E29">
        <w:rPr>
          <w:rFonts w:ascii="Footlight MT Light" w:hAnsi="Footlight MT Light"/>
          <w:sz w:val="24"/>
        </w:rPr>
        <w:t>ate:</w:t>
      </w:r>
    </w:p>
    <w:p w14:paraId="25CBB740" w14:textId="77777777" w:rsidR="008D44A6" w:rsidRPr="00E45252" w:rsidRDefault="008D44A6" w:rsidP="00E45252">
      <w:pPr>
        <w:jc w:val="both"/>
        <w:rPr>
          <w:rFonts w:ascii="Footlight MT Light" w:hAnsi="Footlight MT Light"/>
          <w:sz w:val="24"/>
        </w:rPr>
      </w:pPr>
    </w:p>
    <w:sectPr w:rsidR="008D44A6" w:rsidRPr="00E4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52A85"/>
    <w:multiLevelType w:val="hybridMultilevel"/>
    <w:tmpl w:val="37B21B1E"/>
    <w:lvl w:ilvl="0" w:tplc="D7543C64">
      <w:start w:val="2202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8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FB"/>
    <w:rsid w:val="000A7D93"/>
    <w:rsid w:val="000F58FC"/>
    <w:rsid w:val="001273E6"/>
    <w:rsid w:val="001D23E5"/>
    <w:rsid w:val="002273C6"/>
    <w:rsid w:val="002C4AF1"/>
    <w:rsid w:val="002E264D"/>
    <w:rsid w:val="00300E29"/>
    <w:rsid w:val="00353A2B"/>
    <w:rsid w:val="003867FB"/>
    <w:rsid w:val="00490E14"/>
    <w:rsid w:val="00661D8C"/>
    <w:rsid w:val="00662329"/>
    <w:rsid w:val="006C69F9"/>
    <w:rsid w:val="006F46A2"/>
    <w:rsid w:val="007121AB"/>
    <w:rsid w:val="00882709"/>
    <w:rsid w:val="008D44A6"/>
    <w:rsid w:val="00913341"/>
    <w:rsid w:val="00934489"/>
    <w:rsid w:val="009B300C"/>
    <w:rsid w:val="009C4564"/>
    <w:rsid w:val="00A00785"/>
    <w:rsid w:val="00A122D2"/>
    <w:rsid w:val="00AC320F"/>
    <w:rsid w:val="00B028E7"/>
    <w:rsid w:val="00B158F4"/>
    <w:rsid w:val="00C07549"/>
    <w:rsid w:val="00C07691"/>
    <w:rsid w:val="00C54306"/>
    <w:rsid w:val="00C557A8"/>
    <w:rsid w:val="00C62BC8"/>
    <w:rsid w:val="00DC07E2"/>
    <w:rsid w:val="00E4418F"/>
    <w:rsid w:val="00E45252"/>
    <w:rsid w:val="00F32D2D"/>
    <w:rsid w:val="00F51CC9"/>
    <w:rsid w:val="00F63F8E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37F3"/>
  <w15:docId w15:val="{D7BA68BC-BA71-4EED-8BFF-42CA73D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18F"/>
    <w:pPr>
      <w:ind w:left="720"/>
      <w:contextualSpacing/>
    </w:pPr>
  </w:style>
  <w:style w:type="paragraph" w:styleId="NoSpacing">
    <w:name w:val="No Spacing"/>
    <w:uiPriority w:val="1"/>
    <w:qFormat/>
    <w:rsid w:val="002273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3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d@downtown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 Humenny</cp:lastModifiedBy>
  <cp:revision>2</cp:revision>
  <dcterms:created xsi:type="dcterms:W3CDTF">2025-08-05T20:06:00Z</dcterms:created>
  <dcterms:modified xsi:type="dcterms:W3CDTF">2025-08-05T20:06:00Z</dcterms:modified>
</cp:coreProperties>
</file>