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Facilities Account Manager</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Facilities Account Manager is responsible for the delivery and effective governance of all operational and business processes across the contract, ensuring a first class service to clients, customers and staff.</w:t>
      </w:r>
    </w:p>
    <w:p>
      <w:pPr>
        <w:spacing w:after="0" w:before="80"/>
      </w:pPr>
      <w:r>
        <w:t xml:space="preserve"/>
      </w:r>
    </w:p>
    <w:p>
      <w:pPr>
        <w:spacing w:after="80" w:before="80"/>
      </w:pPr>
      <w:r>
        <w:rPr>
          <w:rFonts w:ascii="Arial" w:cs="Arial" w:eastAsia="Arial" w:hAnsi="Arial"/>
          <w:sz w:val="22"/>
          <w:szCs w:val="22"/>
        </w:rPr>
        <w:t xml:space="preserve">You will manage all hard and soft services, coordinating teams across the full range of service lines and acting as the primary point of contact for the client. You will build long term, profitable relationships with customers, identify opportunities to grow the account and drive continuous improvement throughout.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Develop and manage the business plan and operational strategy for the account, ensuring smooth and efficient service delivery.</w:t>
      </w:r>
    </w:p>
    <w:p>
      <w:pPr>
        <w:pStyle w:val="ListParagraph"/>
        <w:numPr>
          <w:ilvl w:val="0"/>
          <w:numId w:val="2"/>
        </w:numPr>
        <w:spacing w:after="60" w:before="60"/>
      </w:pPr>
      <w:r>
        <w:rPr>
          <w:rFonts w:ascii="Arial" w:cs="Arial" w:eastAsia="Arial" w:hAnsi="Arial"/>
          <w:sz w:val="22"/>
          <w:szCs w:val="22"/>
        </w:rPr>
        <w:t xml:space="preserve">Lead and manage large and diverse site service delivery teams across hard and soft services.</w:t>
      </w:r>
    </w:p>
    <w:p>
      <w:pPr>
        <w:pStyle w:val="ListParagraph"/>
        <w:numPr>
          <w:ilvl w:val="0"/>
          <w:numId w:val="2"/>
        </w:numPr>
        <w:spacing w:after="60" w:before="60"/>
      </w:pPr>
      <w:r>
        <w:rPr>
          <w:rFonts w:ascii="Arial" w:cs="Arial" w:eastAsia="Arial" w:hAnsi="Arial"/>
          <w:sz w:val="22"/>
          <w:szCs w:val="22"/>
        </w:rPr>
        <w:t xml:space="preserve">Take ownership of financial reporting, budgets and P&amp;L performance across the account.</w:t>
      </w:r>
    </w:p>
    <w:p>
      <w:pPr>
        <w:pStyle w:val="ListParagraph"/>
        <w:numPr>
          <w:ilvl w:val="0"/>
          <w:numId w:val="2"/>
        </w:numPr>
        <w:spacing w:after="60" w:before="60"/>
      </w:pPr>
      <w:r>
        <w:rPr>
          <w:rFonts w:ascii="Arial" w:cs="Arial" w:eastAsia="Arial" w:hAnsi="Arial"/>
          <w:sz w:val="22"/>
          <w:szCs w:val="22"/>
        </w:rPr>
        <w:t xml:space="preserve">Oversee mechanical and electrical maintenance planning and control.</w:t>
      </w:r>
    </w:p>
    <w:p>
      <w:pPr>
        <w:pStyle w:val="ListParagraph"/>
        <w:numPr>
          <w:ilvl w:val="0"/>
          <w:numId w:val="2"/>
        </w:numPr>
        <w:spacing w:after="60" w:before="60"/>
      </w:pPr>
      <w:r>
        <w:rPr>
          <w:rFonts w:ascii="Arial" w:cs="Arial" w:eastAsia="Arial" w:hAnsi="Arial"/>
          <w:sz w:val="22"/>
          <w:szCs w:val="22"/>
        </w:rPr>
        <w:t xml:space="preserve">Manage contractor performance and relationships, ensuring value for money and adherence to agreed standards.</w:t>
      </w:r>
    </w:p>
    <w:p>
      <w:pPr>
        <w:pStyle w:val="ListParagraph"/>
        <w:numPr>
          <w:ilvl w:val="0"/>
          <w:numId w:val="2"/>
        </w:numPr>
        <w:spacing w:after="60" w:before="60"/>
      </w:pPr>
      <w:r>
        <w:rPr>
          <w:rFonts w:ascii="Arial" w:cs="Arial" w:eastAsia="Arial" w:hAnsi="Arial"/>
          <w:sz w:val="22"/>
          <w:szCs w:val="22"/>
        </w:rPr>
        <w:t xml:space="preserve">Act as the single point of contact for all FM related communication with the senior client, building a trusted and long term relationship.</w:t>
      </w:r>
    </w:p>
    <w:p>
      <w:pPr>
        <w:pStyle w:val="ListParagraph"/>
        <w:numPr>
          <w:ilvl w:val="0"/>
          <w:numId w:val="2"/>
        </w:numPr>
        <w:spacing w:after="60" w:before="60"/>
      </w:pPr>
      <w:r>
        <w:rPr>
          <w:rFonts w:ascii="Arial" w:cs="Arial" w:eastAsia="Arial" w:hAnsi="Arial"/>
          <w:sz w:val="22"/>
          <w:szCs w:val="22"/>
        </w:rPr>
        <w:t xml:space="preserve">Develop and execute an Account Business Plan, supporting the growth of the client relationship.</w:t>
      </w:r>
    </w:p>
    <w:p>
      <w:pPr>
        <w:pStyle w:val="ListParagraph"/>
        <w:numPr>
          <w:ilvl w:val="0"/>
          <w:numId w:val="2"/>
        </w:numPr>
        <w:spacing w:after="60" w:before="60"/>
      </w:pPr>
      <w:r>
        <w:rPr>
          <w:rFonts w:ascii="Arial" w:cs="Arial" w:eastAsia="Arial" w:hAnsi="Arial"/>
          <w:sz w:val="22"/>
          <w:szCs w:val="22"/>
        </w:rPr>
        <w:t xml:space="preserve">Contribute proactively to the improvement of the client's business, acting as a knowledgeable advisor on their culture, strategy and operational needs.</w:t>
      </w:r>
    </w:p>
    <w:p>
      <w:pPr>
        <w:pStyle w:val="ListParagraph"/>
        <w:numPr>
          <w:ilvl w:val="0"/>
          <w:numId w:val="2"/>
        </w:numPr>
        <w:spacing w:after="60" w:before="60"/>
      </w:pPr>
      <w:r>
        <w:rPr>
          <w:rFonts w:ascii="Arial" w:cs="Arial" w:eastAsia="Arial" w:hAnsi="Arial"/>
          <w:sz w:val="22"/>
          <w:szCs w:val="22"/>
        </w:rPr>
        <w:t xml:space="preserve">Maintain effective communication across the account team, service delivery team and senior leadership.</w:t>
      </w:r>
    </w:p>
    <w:p>
      <w:pPr>
        <w:pStyle w:val="ListParagraph"/>
        <w:numPr>
          <w:ilvl w:val="0"/>
          <w:numId w:val="2"/>
        </w:numPr>
        <w:spacing w:after="60" w:before="60"/>
      </w:pPr>
      <w:r>
        <w:rPr>
          <w:rFonts w:ascii="Arial" w:cs="Arial" w:eastAsia="Arial" w:hAnsi="Arial"/>
          <w:sz w:val="22"/>
          <w:szCs w:val="22"/>
        </w:rPr>
        <w:t xml:space="preserve">Manage the escalation process and ensure client satisfaction and issue resolution at all times.</w:t>
      </w:r>
    </w:p>
    <w:p>
      <w:pPr>
        <w:pStyle w:val="ListParagraph"/>
        <w:numPr>
          <w:ilvl w:val="0"/>
          <w:numId w:val="2"/>
        </w:numPr>
        <w:spacing w:after="60" w:before="60"/>
      </w:pPr>
      <w:r>
        <w:rPr>
          <w:rFonts w:ascii="Arial" w:cs="Arial" w:eastAsia="Arial" w:hAnsi="Arial"/>
          <w:sz w:val="22"/>
          <w:szCs w:val="22"/>
        </w:rPr>
        <w:t xml:space="preserve">Ensure compliance with all legal, statutory and governance requirements across the account.</w:t>
      </w:r>
    </w:p>
    <w:p>
      <w:pPr>
        <w:pStyle w:val="ListParagraph"/>
        <w:numPr>
          <w:ilvl w:val="0"/>
          <w:numId w:val="2"/>
        </w:numPr>
        <w:spacing w:after="60" w:before="60"/>
      </w:pPr>
      <w:r>
        <w:rPr>
          <w:rFonts w:ascii="Arial" w:cs="Arial" w:eastAsia="Arial" w:hAnsi="Arial"/>
          <w:sz w:val="22"/>
          <w:szCs w:val="22"/>
        </w:rPr>
        <w:t xml:space="preserve">Identify and develop new business opportunities within the account to grow contract value.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Degree level education or equivalent experience.</w:t>
      </w:r>
    </w:p>
    <w:p>
      <w:pPr>
        <w:pStyle w:val="ListParagraph"/>
        <w:numPr>
          <w:ilvl w:val="0"/>
          <w:numId w:val="2"/>
        </w:numPr>
        <w:spacing w:after="60" w:before="60"/>
      </w:pPr>
      <w:r>
        <w:rPr>
          <w:rFonts w:ascii="Arial" w:cs="Arial" w:eastAsia="Arial" w:hAnsi="Arial"/>
          <w:sz w:val="22"/>
          <w:szCs w:val="22"/>
        </w:rPr>
        <w:t xml:space="preserve">Proven experience in a senior FM account management or operations role.</w:t>
      </w:r>
    </w:p>
    <w:p>
      <w:pPr>
        <w:pStyle w:val="ListParagraph"/>
        <w:numPr>
          <w:ilvl w:val="0"/>
          <w:numId w:val="2"/>
        </w:numPr>
        <w:spacing w:after="60" w:before="60"/>
      </w:pPr>
      <w:r>
        <w:rPr>
          <w:rFonts w:ascii="Arial" w:cs="Arial" w:eastAsia="Arial" w:hAnsi="Arial"/>
          <w:sz w:val="22"/>
          <w:szCs w:val="22"/>
        </w:rPr>
        <w:t xml:space="preserve">Engineering background with broad knowledge of hard and soft service lines.</w:t>
      </w:r>
    </w:p>
    <w:p>
      <w:pPr>
        <w:pStyle w:val="ListParagraph"/>
        <w:numPr>
          <w:ilvl w:val="0"/>
          <w:numId w:val="2"/>
        </w:numPr>
        <w:spacing w:after="60" w:before="60"/>
      </w:pPr>
      <w:r>
        <w:rPr>
          <w:rFonts w:ascii="Arial" w:cs="Arial" w:eastAsia="Arial" w:hAnsi="Arial"/>
          <w:sz w:val="22"/>
          <w:szCs w:val="22"/>
        </w:rPr>
        <w:t xml:space="preserve">Strong financial acumen with experience of P&amp;L responsibility.</w:t>
      </w:r>
    </w:p>
    <w:p>
      <w:pPr>
        <w:pStyle w:val="ListParagraph"/>
        <w:numPr>
          <w:ilvl w:val="0"/>
          <w:numId w:val="2"/>
        </w:numPr>
        <w:spacing w:after="60" w:before="60"/>
      </w:pPr>
      <w:r>
        <w:rPr>
          <w:rFonts w:ascii="Arial" w:cs="Arial" w:eastAsia="Arial" w:hAnsi="Arial"/>
          <w:sz w:val="22"/>
          <w:szCs w:val="22"/>
        </w:rPr>
        <w:t xml:space="preserve">Thorough understanding of contracts and negotiation within the FM environment.</w:t>
      </w:r>
    </w:p>
    <w:p>
      <w:pPr>
        <w:pStyle w:val="ListParagraph"/>
        <w:numPr>
          <w:ilvl w:val="0"/>
          <w:numId w:val="2"/>
        </w:numPr>
        <w:spacing w:after="60" w:before="60"/>
      </w:pPr>
      <w:r>
        <w:rPr>
          <w:rFonts w:ascii="Arial" w:cs="Arial" w:eastAsia="Arial" w:hAnsi="Arial"/>
          <w:sz w:val="22"/>
          <w:szCs w:val="22"/>
        </w:rPr>
        <w:t xml:space="preserve">Experience of service delivery through both self-performance and third party suppliers.</w:t>
      </w:r>
    </w:p>
    <w:p>
      <w:pPr>
        <w:pStyle w:val="ListParagraph"/>
        <w:numPr>
          <w:ilvl w:val="0"/>
          <w:numId w:val="2"/>
        </w:numPr>
        <w:spacing w:after="60" w:before="60"/>
      </w:pPr>
      <w:r>
        <w:rPr>
          <w:rFonts w:ascii="Arial" w:cs="Arial" w:eastAsia="Arial" w:hAnsi="Arial"/>
          <w:sz w:val="22"/>
          <w:szCs w:val="22"/>
        </w:rPr>
        <w:t xml:space="preserve">IOSH or NEBOSH qualified.</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Strong communicator with the confidence to engage at senior client level.</w:t>
      </w:r>
    </w:p>
    <w:p>
      <w:pPr>
        <w:pStyle w:val="ListParagraph"/>
        <w:numPr>
          <w:ilvl w:val="0"/>
          <w:numId w:val="2"/>
        </w:numPr>
        <w:spacing w:after="60" w:before="60"/>
      </w:pPr>
      <w:r>
        <w:rPr>
          <w:rFonts w:ascii="Arial" w:cs="Arial" w:eastAsia="Arial" w:hAnsi="Arial"/>
          <w:sz w:val="22"/>
          <w:szCs w:val="22"/>
        </w:rPr>
        <w:t xml:space="preserve">Commercially minded with a track record of developing profitable relationships.</w:t>
      </w:r>
    </w:p>
    <w:p>
      <w:pPr>
        <w:pStyle w:val="ListParagraph"/>
        <w:numPr>
          <w:ilvl w:val="0"/>
          <w:numId w:val="2"/>
        </w:numPr>
        <w:spacing w:after="60" w:before="60"/>
      </w:pPr>
      <w:r>
        <w:rPr>
          <w:rFonts w:ascii="Arial" w:cs="Arial" w:eastAsia="Arial" w:hAnsi="Arial"/>
          <w:sz w:val="22"/>
          <w:szCs w:val="22"/>
        </w:rPr>
        <w:t xml:space="preserve">Proven ability to lead teams across a matrix delivery environment.</w:t>
      </w:r>
    </w:p>
    <w:p>
      <w:pPr>
        <w:pStyle w:val="ListParagraph"/>
        <w:numPr>
          <w:ilvl w:val="0"/>
          <w:numId w:val="2"/>
        </w:numPr>
        <w:spacing w:after="60" w:before="60"/>
      </w:pPr>
      <w:r>
        <w:rPr>
          <w:rFonts w:ascii="Arial" w:cs="Arial" w:eastAsia="Arial" w:hAnsi="Arial"/>
          <w:sz w:val="22"/>
          <w:szCs w:val="22"/>
        </w:rPr>
        <w:t xml:space="preserve">Strategic thinker with strong leadership skills and the ability to influence at all levels.</w:t>
      </w:r>
    </w:p>
    <w:p>
      <w:pPr>
        <w:pStyle w:val="ListParagraph"/>
        <w:numPr>
          <w:ilvl w:val="0"/>
          <w:numId w:val="2"/>
        </w:numPr>
        <w:spacing w:after="60" w:before="60"/>
      </w:pPr>
      <w:r>
        <w:rPr>
          <w:rFonts w:ascii="Arial" w:cs="Arial" w:eastAsia="Arial" w:hAnsi="Arial"/>
          <w:sz w:val="22"/>
          <w:szCs w:val="22"/>
        </w:rPr>
        <w:t xml:space="preserve">Experienced relationship builder who understands the value of long term partnerships.</w:t>
      </w:r>
    </w:p>
    <w:p>
      <w:pPr>
        <w:pStyle w:val="ListParagraph"/>
        <w:numPr>
          <w:ilvl w:val="0"/>
          <w:numId w:val="2"/>
        </w:numPr>
        <w:spacing w:after="60" w:before="60"/>
      </w:pPr>
      <w:r>
        <w:rPr>
          <w:rFonts w:ascii="Arial" w:cs="Arial" w:eastAsia="Arial" w:hAnsi="Arial"/>
          <w:sz w:val="22"/>
          <w:szCs w:val="22"/>
        </w:rPr>
        <w:t xml:space="preserve">Driven to improve performance and find better ways of working.</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2026-05-26T13:21:03.119Z</dcterms:created>
  <dcterms:modified xsi:type="dcterms:W3CDTF">2026-05-26T13:21:03.134Z</dcterms:modified>
</cp:coreProperties>
</file>

<file path=docProps/custom.xml><?xml version="1.0" encoding="utf-8"?>
<Properties xmlns="http://schemas.openxmlformats.org/officeDocument/2006/custom-properties" xmlns:vt="http://schemas.openxmlformats.org/officeDocument/2006/docPropsVTypes"/>
</file>