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Operations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Operations Manager is responsible for overseeing the day-to-day operational activities across designated buildings and sites, covering facilities management, health and safety and security. Working closely with the senior leadership team, you will ensure consistently high standards of service delivery, manage a diverse team and drive continuous improvement across all areas of the operation.</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Lead and manage all staff activities including recruitment, performance management and appraisals, in line with company policies and procedures.</w:t>
      </w:r>
    </w:p>
    <w:p>
      <w:pPr>
        <w:pStyle w:val="ListParagraph"/>
        <w:numPr>
          <w:ilvl w:val="0"/>
          <w:numId w:val="2"/>
        </w:numPr>
        <w:spacing w:after="60" w:before="60"/>
      </w:pPr>
      <w:r>
        <w:rPr>
          <w:rFonts w:ascii="Arial" w:cs="Arial" w:eastAsia="Arial" w:hAnsi="Arial"/>
          <w:sz w:val="22"/>
          <w:szCs w:val="22"/>
        </w:rPr>
        <w:t xml:space="preserve">Set and maintain clear standards and performance criteria across the team, ensuring accurate records including timesheets, review documentation and HR related information are maintained.</w:t>
      </w:r>
    </w:p>
    <w:p>
      <w:pPr>
        <w:pStyle w:val="ListParagraph"/>
        <w:numPr>
          <w:ilvl w:val="0"/>
          <w:numId w:val="2"/>
        </w:numPr>
        <w:spacing w:after="60" w:before="60"/>
      </w:pPr>
      <w:r>
        <w:rPr>
          <w:rFonts w:ascii="Arial" w:cs="Arial" w:eastAsia="Arial" w:hAnsi="Arial"/>
          <w:sz w:val="22"/>
          <w:szCs w:val="22"/>
        </w:rPr>
        <w:t xml:space="preserve">Develop, coach and mentor team members through regular scheduled reviews, individual meetings and site visits, providing constructive written and verbal feedback.</w:t>
      </w:r>
    </w:p>
    <w:p>
      <w:pPr>
        <w:pStyle w:val="ListParagraph"/>
        <w:numPr>
          <w:ilvl w:val="0"/>
          <w:numId w:val="2"/>
        </w:numPr>
        <w:spacing w:after="60" w:before="60"/>
      </w:pPr>
      <w:r>
        <w:rPr>
          <w:rFonts w:ascii="Arial" w:cs="Arial" w:eastAsia="Arial" w:hAnsi="Arial"/>
          <w:sz w:val="22"/>
          <w:szCs w:val="22"/>
        </w:rPr>
        <w:t xml:space="preserve">Keep the Regional Facilities Manager fully informed of all issues and developments through scheduled updates and as and when required.</w:t>
      </w:r>
    </w:p>
    <w:p>
      <w:pPr>
        <w:pStyle w:val="ListParagraph"/>
        <w:numPr>
          <w:ilvl w:val="0"/>
          <w:numId w:val="2"/>
        </w:numPr>
        <w:spacing w:after="60" w:before="60"/>
      </w:pPr>
      <w:r>
        <w:rPr>
          <w:rFonts w:ascii="Arial" w:cs="Arial" w:eastAsia="Arial" w:hAnsi="Arial"/>
          <w:sz w:val="22"/>
          <w:szCs w:val="22"/>
        </w:rPr>
        <w:t xml:space="preserve">Oversee helpdesk and operational performance, holding regular reviews with the Helpdesk Manager to ensure service levels are met and all jobs hold the required information and documentation.</w:t>
      </w:r>
    </w:p>
    <w:p>
      <w:pPr>
        <w:pStyle w:val="ListParagraph"/>
        <w:numPr>
          <w:ilvl w:val="0"/>
          <w:numId w:val="2"/>
        </w:numPr>
        <w:spacing w:after="60" w:before="60"/>
      </w:pPr>
      <w:r>
        <w:rPr>
          <w:rFonts w:ascii="Arial" w:cs="Arial" w:eastAsia="Arial" w:hAnsi="Arial"/>
          <w:sz w:val="22"/>
          <w:szCs w:val="22"/>
        </w:rPr>
        <w:t xml:space="preserve">Carry out investigations and disciplinary hearings where required, in line with the relevant company policy.</w:t>
      </w:r>
    </w:p>
    <w:p>
      <w:pPr>
        <w:pStyle w:val="ListParagraph"/>
        <w:numPr>
          <w:ilvl w:val="0"/>
          <w:numId w:val="2"/>
        </w:numPr>
        <w:spacing w:after="60" w:before="60"/>
      </w:pPr>
      <w:r>
        <w:rPr>
          <w:rFonts w:ascii="Arial" w:cs="Arial" w:eastAsia="Arial" w:hAnsi="Arial"/>
          <w:sz w:val="22"/>
          <w:szCs w:val="22"/>
        </w:rPr>
        <w:t xml:space="preserve">Ensure appropriate resources are in place to support both existing and new business, with particular attention to seasonal and one-off requirements.</w:t>
      </w:r>
    </w:p>
    <w:p>
      <w:pPr>
        <w:pStyle w:val="ListParagraph"/>
        <w:numPr>
          <w:ilvl w:val="0"/>
          <w:numId w:val="2"/>
        </w:numPr>
        <w:spacing w:after="60" w:before="60"/>
      </w:pPr>
      <w:r>
        <w:rPr>
          <w:rFonts w:ascii="Arial" w:cs="Arial" w:eastAsia="Arial" w:hAnsi="Arial"/>
          <w:sz w:val="22"/>
          <w:szCs w:val="22"/>
        </w:rPr>
        <w:t xml:space="preserve">Identify opportunities to expand and develop the activities of the division.</w:t>
      </w:r>
    </w:p>
    <w:p>
      <w:pPr>
        <w:pStyle w:val="ListParagraph"/>
        <w:numPr>
          <w:ilvl w:val="0"/>
          <w:numId w:val="2"/>
        </w:numPr>
        <w:spacing w:after="60" w:before="60"/>
      </w:pPr>
      <w:r>
        <w:rPr>
          <w:rFonts w:ascii="Arial" w:cs="Arial" w:eastAsia="Arial" w:hAnsi="Arial"/>
          <w:sz w:val="22"/>
          <w:szCs w:val="22"/>
        </w:rPr>
        <w:t xml:space="preserve">Ensure work schedules are in place and adhered to across all sites, arranging cover for holiday and sickness as required.</w:t>
      </w:r>
    </w:p>
    <w:p>
      <w:pPr>
        <w:pStyle w:val="ListParagraph"/>
        <w:numPr>
          <w:ilvl w:val="0"/>
          <w:numId w:val="2"/>
        </w:numPr>
        <w:spacing w:after="60" w:before="60"/>
      </w:pPr>
      <w:r>
        <w:rPr>
          <w:rFonts w:ascii="Arial" w:cs="Arial" w:eastAsia="Arial" w:hAnsi="Arial"/>
          <w:sz w:val="22"/>
          <w:szCs w:val="22"/>
        </w:rPr>
        <w:t xml:space="preserve">Monitor and manage contract expenditure, ensuring budgeted costs are not exceeded and invoicing is completed accurately and on time.</w:t>
      </w:r>
    </w:p>
    <w:p>
      <w:pPr>
        <w:pStyle w:val="ListParagraph"/>
        <w:numPr>
          <w:ilvl w:val="0"/>
          <w:numId w:val="2"/>
        </w:numPr>
        <w:spacing w:after="60" w:before="60"/>
      </w:pPr>
      <w:r>
        <w:rPr>
          <w:rFonts w:ascii="Arial" w:cs="Arial" w:eastAsia="Arial" w:hAnsi="Arial"/>
          <w:sz w:val="22"/>
          <w:szCs w:val="22"/>
        </w:rPr>
        <w:t xml:space="preserve">Ensure all statutory policies including COSHH, risk assessments and PPE requirements are implemented and that all staff are trained and compliant.</w:t>
      </w:r>
    </w:p>
    <w:p>
      <w:pPr>
        <w:pStyle w:val="ListParagraph"/>
        <w:numPr>
          <w:ilvl w:val="0"/>
          <w:numId w:val="2"/>
        </w:numPr>
        <w:spacing w:after="60" w:before="60"/>
      </w:pPr>
      <w:r>
        <w:rPr>
          <w:rFonts w:ascii="Arial" w:cs="Arial" w:eastAsia="Arial" w:hAnsi="Arial"/>
          <w:sz w:val="22"/>
          <w:szCs w:val="22"/>
        </w:rPr>
        <w:t xml:space="preserve">Carry out regular inspections of site health and safety files and ensure all training is documented.</w:t>
      </w:r>
    </w:p>
    <w:p>
      <w:pPr>
        <w:pStyle w:val="ListParagraph"/>
        <w:numPr>
          <w:ilvl w:val="0"/>
          <w:numId w:val="2"/>
        </w:numPr>
        <w:spacing w:after="60" w:before="60"/>
      </w:pPr>
      <w:r>
        <w:rPr>
          <w:rFonts w:ascii="Arial" w:cs="Arial" w:eastAsia="Arial" w:hAnsi="Arial"/>
          <w:sz w:val="22"/>
          <w:szCs w:val="22"/>
        </w:rPr>
        <w:t xml:space="preserve">Ensure all accidents, incidents and near misses are reported and investigated in line with company policy, and that the Regional Facilities Manager is informed of any health and safety breaches immediately.</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Minimum of four years in a facilities management role at management level.</w:t>
      </w:r>
    </w:p>
    <w:p>
      <w:pPr>
        <w:pStyle w:val="ListParagraph"/>
        <w:numPr>
          <w:ilvl w:val="0"/>
          <w:numId w:val="2"/>
        </w:numPr>
        <w:spacing w:after="60" w:before="60"/>
      </w:pPr>
      <w:r>
        <w:rPr>
          <w:rFonts w:ascii="Arial" w:cs="Arial" w:eastAsia="Arial" w:hAnsi="Arial"/>
          <w:sz w:val="22"/>
          <w:szCs w:val="22"/>
        </w:rPr>
        <w:t xml:space="preserve">Relevant qualifications in mechanical and electrical engineering or another FM discipline.</w:t>
      </w:r>
    </w:p>
    <w:p>
      <w:pPr>
        <w:pStyle w:val="ListParagraph"/>
        <w:numPr>
          <w:ilvl w:val="0"/>
          <w:numId w:val="2"/>
        </w:numPr>
        <w:spacing w:after="60" w:before="60"/>
      </w:pPr>
      <w:r>
        <w:rPr>
          <w:rFonts w:ascii="Arial" w:cs="Arial" w:eastAsia="Arial" w:hAnsi="Arial"/>
          <w:sz w:val="22"/>
          <w:szCs w:val="22"/>
        </w:rPr>
        <w:t xml:space="preserve">IOSH or NEBOSH qualification, or demonstrable experience of managing health and safety in a similar environment.</w:t>
      </w:r>
    </w:p>
    <w:p>
      <w:pPr>
        <w:pStyle w:val="ListParagraph"/>
        <w:numPr>
          <w:ilvl w:val="0"/>
          <w:numId w:val="2"/>
        </w:numPr>
        <w:spacing w:after="60" w:before="60"/>
      </w:pPr>
      <w:r>
        <w:rPr>
          <w:rFonts w:ascii="Arial" w:cs="Arial" w:eastAsia="Arial" w:hAnsi="Arial"/>
          <w:sz w:val="22"/>
          <w:szCs w:val="22"/>
        </w:rPr>
        <w:t xml:space="preserve">Experience of managing within budgets and to performance targets, including driving gross margin improvement.</w:t>
      </w:r>
    </w:p>
    <w:p>
      <w:pPr>
        <w:pStyle w:val="ListParagraph"/>
        <w:numPr>
          <w:ilvl w:val="0"/>
          <w:numId w:val="2"/>
        </w:numPr>
        <w:spacing w:after="60" w:before="60"/>
      </w:pPr>
      <w:r>
        <w:rPr>
          <w:rFonts w:ascii="Arial" w:cs="Arial" w:eastAsia="Arial" w:hAnsi="Arial"/>
          <w:sz w:val="22"/>
          <w:szCs w:val="22"/>
        </w:rPr>
        <w:t xml:space="preserve">Experience of operating within a seven day, time-pressured environment.</w:t>
      </w:r>
    </w:p>
    <w:p>
      <w:pPr>
        <w:pStyle w:val="ListParagraph"/>
        <w:numPr>
          <w:ilvl w:val="0"/>
          <w:numId w:val="2"/>
        </w:numPr>
        <w:spacing w:after="60" w:before="60"/>
      </w:pPr>
      <w:r>
        <w:rPr>
          <w:rFonts w:ascii="Arial" w:cs="Arial" w:eastAsia="Arial" w:hAnsi="Arial"/>
          <w:sz w:val="22"/>
          <w:szCs w:val="22"/>
        </w:rPr>
        <w:t xml:space="preserve">Competent in Microsoft Office. Knowledge of CAFM or helpdesk systems such as Concept Evolution is desirable.</w:t>
      </w:r>
    </w:p>
    <w:p>
      <w:pPr>
        <w:pStyle w:val="ListParagraph"/>
        <w:numPr>
          <w:ilvl w:val="0"/>
          <w:numId w:val="2"/>
        </w:numPr>
        <w:spacing w:after="60" w:before="60"/>
      </w:pPr>
      <w:r>
        <w:rPr>
          <w:rFonts w:ascii="Arial" w:cs="Arial" w:eastAsia="Arial" w:hAnsi="Arial"/>
          <w:sz w:val="22"/>
          <w:szCs w:val="22"/>
        </w:rPr>
        <w:t xml:space="preserve">Understanding of current HR law, practices and principles is desirable.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Strong people manager with the ability to lead, develop and motivate a diverse team.</w:t>
      </w:r>
    </w:p>
    <w:p>
      <w:pPr>
        <w:pStyle w:val="ListParagraph"/>
        <w:numPr>
          <w:ilvl w:val="0"/>
          <w:numId w:val="2"/>
        </w:numPr>
        <w:spacing w:after="60" w:before="60"/>
      </w:pPr>
      <w:r>
        <w:rPr>
          <w:rFonts w:ascii="Arial" w:cs="Arial" w:eastAsia="Arial" w:hAnsi="Arial"/>
          <w:sz w:val="22"/>
          <w:szCs w:val="22"/>
        </w:rPr>
        <w:t xml:space="preserve">Well organised with excellent prioritisation skills and the ability to manage competing demands.</w:t>
      </w:r>
    </w:p>
    <w:p>
      <w:pPr>
        <w:pStyle w:val="ListParagraph"/>
        <w:numPr>
          <w:ilvl w:val="0"/>
          <w:numId w:val="2"/>
        </w:numPr>
        <w:spacing w:after="60" w:before="60"/>
      </w:pPr>
      <w:r>
        <w:rPr>
          <w:rFonts w:ascii="Arial" w:cs="Arial" w:eastAsia="Arial" w:hAnsi="Arial"/>
          <w:sz w:val="22"/>
          <w:szCs w:val="22"/>
        </w:rPr>
        <w:t xml:space="preserve">Good communicator with strong written and verbal skills and the confidence to engage at all levels.</w:t>
      </w:r>
    </w:p>
    <w:p>
      <w:pPr>
        <w:pStyle w:val="ListParagraph"/>
        <w:numPr>
          <w:ilvl w:val="0"/>
          <w:numId w:val="2"/>
        </w:numPr>
        <w:spacing w:after="60" w:before="60"/>
      </w:pPr>
      <w:r>
        <w:rPr>
          <w:rFonts w:ascii="Arial" w:cs="Arial" w:eastAsia="Arial" w:hAnsi="Arial"/>
          <w:sz w:val="22"/>
          <w:szCs w:val="22"/>
        </w:rPr>
        <w:t xml:space="preserve">Commercially minded with a sound understanding of contract and budget management.</w:t>
      </w:r>
    </w:p>
    <w:p>
      <w:pPr>
        <w:pStyle w:val="ListParagraph"/>
        <w:numPr>
          <w:ilvl w:val="0"/>
          <w:numId w:val="2"/>
        </w:numPr>
        <w:spacing w:after="60" w:before="60"/>
      </w:pPr>
      <w:r>
        <w:rPr>
          <w:rFonts w:ascii="Arial" w:cs="Arial" w:eastAsia="Arial" w:hAnsi="Arial"/>
          <w:sz w:val="22"/>
          <w:szCs w:val="22"/>
        </w:rPr>
        <w:t xml:space="preserve">Technically knowledgeable across building systems, plant and facilities operations.</w:t>
      </w:r>
    </w:p>
    <w:p>
      <w:pPr>
        <w:pStyle w:val="ListParagraph"/>
        <w:numPr>
          <w:ilvl w:val="0"/>
          <w:numId w:val="2"/>
        </w:numPr>
        <w:spacing w:after="60" w:before="60"/>
      </w:pPr>
      <w:r>
        <w:rPr>
          <w:rFonts w:ascii="Arial" w:cs="Arial" w:eastAsia="Arial" w:hAnsi="Arial"/>
          <w:sz w:val="22"/>
          <w:szCs w:val="22"/>
        </w:rPr>
        <w:t xml:space="preserve">Proactive problem solver who takes ownership and follows things through.</w:t>
      </w:r>
    </w:p>
    <w:p>
      <w:pPr>
        <w:pStyle w:val="ListParagraph"/>
        <w:numPr>
          <w:ilvl w:val="0"/>
          <w:numId w:val="2"/>
        </w:numPr>
        <w:spacing w:after="60" w:before="60"/>
      </w:pPr>
      <w:r>
        <w:rPr>
          <w:rFonts w:ascii="Arial" w:cs="Arial" w:eastAsia="Arial" w:hAnsi="Arial"/>
          <w:sz w:val="22"/>
          <w:szCs w:val="22"/>
        </w:rPr>
        <w:t xml:space="preserve">Able to work flexibly and on your own initiative in a fast-paced environment.</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2026-05-26T13:28:32.303Z</dcterms:created>
  <dcterms:modified xsi:type="dcterms:W3CDTF">2026-05-26T13:28:32.303Z</dcterms:modified>
</cp:coreProperties>
</file>

<file path=docProps/custom.xml><?xml version="1.0" encoding="utf-8"?>
<Properties xmlns="http://schemas.openxmlformats.org/officeDocument/2006/custom-properties" xmlns:vt="http://schemas.openxmlformats.org/officeDocument/2006/docPropsVTypes"/>
</file>