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1E5631"/>
          <w:sz w:val="52"/>
          <w:szCs w:val="52"/>
        </w:rPr>
        <w:t xml:space="preserve">Facilities Administrator</w:t>
      </w:r>
    </w:p>
    <w:p>
      <w:pPr>
        <w:pBdr>
          <w:bottom w:val="single" w:color="1E5631" w:sz="12" w:space="6"/>
        </w:pBdr>
        <w:spacing w:after="300" w:before="0"/>
      </w:pPr>
      <w:r>
        <w:rPr>
          <w:rFonts w:ascii="Arial" w:cs="Arial" w:eastAsia="Arial" w:hAnsi="Arial"/>
          <w:color w:val="777777"/>
          <w:sz w:val="26"/>
          <w:szCs w:val="26"/>
        </w:rPr>
        <w:t xml:space="preserve">Job Description Template</w:t>
      </w:r>
    </w:p>
    <w:p>
      <w:pPr>
        <w:spacing w:after="0" w:before="20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Job Title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Salary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Location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Department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Reports To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Job Summary</w:t>
      </w:r>
    </w:p>
    <w:p>
      <w:pPr>
        <w:spacing w:after="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Facilities Administrator provides essential administrative support to the Facilities Management team, helping to keep operations running smoothly across the site. You will be a key point of contact for queries and requests, maintain accurate records and systems, and support the team in delivering a consistent and well-organised service to the business.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Key Responsibilities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Act as first point of contact within the Facilities office, handling incoming calls and queries in a timely and professional manner.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Manage the FM helpdesk, monitoring and responding to job requests and liaising with staff and supply chain partners to progress issues to resolution.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Maintain financial administration including raising purchase orders, reconciling invoices, monitoring expenditure against budget and following up outstanding payments.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Liaise with third-party suppliers and contractors, monitoring performance against KPIs and SLAs and attending monthly supplier review meetings.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Support the team in keeping all planned preventive maintenance (PPM) schedules up to date and ensuring remedial works are progressed promptly.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Ensure supplier and contractor vetting processes are followed, including risk assessments, method statements (RAMS), permit to work and CDM procedures.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Prepare monthly reports on performance against agreed targets and budgets.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Maintain internal systems and workflows and advise the building management team on administrative best practice.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Manage all incoming mail and correspondence.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Attend meetings, take accurate minutes and circulate in a timely manner.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Prepare management reports and presentations including data extraction and formatting.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Maintain both electronic and physical filing systems, ensuring consistency and accuracy.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Provide general administrative and coordination support to the Head of Facilities and wider team as required.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Knowledge, Experience and Qualifications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GCSEs or equivalent in Maths and English.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qualification in business administration or customer service is desirable.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IOSH Managing Safely is desirable.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Proven experience in an office administration role, including tasks such as writing agendas, taking minutes and managing correspondence.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Financial administration experience including raising purchase orders and reconciling invoices.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Experience of managing and monitoring FM contracts and SLAs.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Experience of working with and coordinating contractors and suppliers.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Experience with CAFM or helpdesk systems is desirable.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Proficient in Microsoft Office including Word and Excel.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About You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Well organised with strong attention to detail and the ability to manage a busy and varied workload.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confident communicator with a professional telephone manner and clear written skills.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Numerical and comfortable dealing with purchase orders, invoices and financial reports.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Able to work well under pressure, maintaining focus and accuracy when managing a high volume of requests.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Discreet and professional in handling confidential information at all times.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Reliable and thorough, with a commitment to following things through and meeting deadlines.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team player who is also able to work independently and use their own initiative.</w:t>
      </w:r>
    </w:p>
    <w:p>
      <w:pPr>
        <w:spacing w:after="0" w:before="200"/>
      </w:pPr>
      <w:r>
        <w:t xml:space="preserve"/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2026-05-26T13:34:33.653Z</dcterms:created>
  <dcterms:modified xsi:type="dcterms:W3CDTF">2026-05-26T13:34:33.653Z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