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DA8A8" w14:textId="77777777" w:rsidR="00B03A8C" w:rsidRPr="00C40C1C" w:rsidRDefault="00000000">
      <w:pPr>
        <w:spacing w:after="60"/>
        <w:jc w:val="center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Managing Growth: Scaling Your Business Sustainably</w:t>
      </w:r>
    </w:p>
    <w:p w14:paraId="3D6C1036" w14:textId="25BFAA91" w:rsidR="00B03A8C" w:rsidRPr="00C40C1C" w:rsidRDefault="00000000">
      <w:pPr>
        <w:spacing w:after="200"/>
        <w:jc w:val="center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i/>
          <w:iCs/>
          <w:color w:val="555555"/>
          <w:sz w:val="24"/>
          <w:szCs w:val="24"/>
        </w:rPr>
        <w:t xml:space="preserve">Session 6 Companion </w:t>
      </w:r>
      <w:r w:rsidR="00C40C1C">
        <w:rPr>
          <w:rFonts w:asciiTheme="minorHAnsi" w:hAnsiTheme="minorHAnsi"/>
          <w:i/>
          <w:iCs/>
          <w:color w:val="555555"/>
          <w:sz w:val="24"/>
          <w:szCs w:val="24"/>
        </w:rPr>
        <w:t>Exercises</w:t>
      </w:r>
      <w:r w:rsidRPr="00C40C1C">
        <w:rPr>
          <w:rFonts w:asciiTheme="minorHAnsi" w:hAnsiTheme="minorHAnsi"/>
          <w:i/>
          <w:iCs/>
          <w:color w:val="555555"/>
          <w:sz w:val="24"/>
          <w:szCs w:val="24"/>
        </w:rPr>
        <w:t xml:space="preserve"> — OFNEDA Entrepreneur Training Series</w:t>
      </w:r>
    </w:p>
    <w:p w14:paraId="75B6B457" w14:textId="77777777" w:rsidR="00B03A8C" w:rsidRPr="00C40C1C" w:rsidRDefault="00000000">
      <w:pPr>
        <w:spacing w:before="4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Growth is one way to run a business. It is not the only way, and it is not the goal. This workbook lists the ways a business can grow, so you can decide which ones fit you, if any. Growing does not prove you are successful. Staying the same size does not mean you are failing.</w:t>
      </w:r>
    </w:p>
    <w:p w14:paraId="7D316DCE" w14:textId="77777777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The Many Ways a Business Can Grow</w:t>
      </w:r>
    </w:p>
    <w:p w14:paraId="6C4E6FF2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Hiring — bringing people on to carry more of the work</w:t>
      </w:r>
    </w:p>
    <w:p w14:paraId="18297759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A physical location — moving from mobile, home based, or online to a storefront or shop</w:t>
      </w:r>
    </w:p>
    <w:p w14:paraId="09D4627C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New products or services — offering more to the customers you already have</w:t>
      </w:r>
    </w:p>
    <w:p w14:paraId="33D2D7A9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New markets or customers — reaching people beyond who you serve today</w:t>
      </w:r>
    </w:p>
    <w:p w14:paraId="3AA8331B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More financial capacity — taking on investment, credit, or a loan to grow faster</w:t>
      </w:r>
    </w:p>
    <w:p w14:paraId="61BD5BF0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Staying the same size, but deeper — stronger systems, better margins, more time back for you</w:t>
      </w:r>
    </w:p>
    <w:p w14:paraId="387CEAD1" w14:textId="2ECD8E4D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Are You Ready to Grow?</w:t>
      </w:r>
    </w:p>
    <w:p w14:paraId="2B492B98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What are 2 to 3 signs your business is ready to grow right now?</w:t>
      </w:r>
    </w:p>
    <w:p w14:paraId="311A2DA0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What is one warning sign telling you it may not be the right time yet?</w:t>
      </w:r>
    </w:p>
    <w:p w14:paraId="545530EF" w14:textId="77777777" w:rsidR="00B03A8C" w:rsidRPr="00C40C1C" w:rsidRDefault="00B03A8C">
      <w:pPr>
        <w:spacing w:after="280"/>
        <w:rPr>
          <w:rFonts w:asciiTheme="minorHAnsi" w:hAnsiTheme="minorHAnsi"/>
          <w:sz w:val="24"/>
          <w:szCs w:val="24"/>
        </w:rPr>
      </w:pPr>
    </w:p>
    <w:p w14:paraId="63432A8C" w14:textId="1ED8ECDA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Staffing</w:t>
      </w:r>
    </w:p>
    <w:p w14:paraId="22C42204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What task would free up the most of your time if someone else did it?</w:t>
      </w:r>
    </w:p>
    <w:p w14:paraId="5959AF2B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 xml:space="preserve">Could that be part time, seasonal, or contract before it is a </w:t>
      </w:r>
      <w:proofErr w:type="gramStart"/>
      <w:r w:rsidRPr="00C40C1C">
        <w:rPr>
          <w:rFonts w:asciiTheme="minorHAnsi" w:hAnsiTheme="minorHAnsi"/>
          <w:sz w:val="24"/>
          <w:szCs w:val="24"/>
        </w:rPr>
        <w:t>full time</w:t>
      </w:r>
      <w:proofErr w:type="gramEnd"/>
      <w:r w:rsidRPr="00C40C1C">
        <w:rPr>
          <w:rFonts w:asciiTheme="minorHAnsi" w:hAnsiTheme="minorHAnsi"/>
          <w:sz w:val="24"/>
          <w:szCs w:val="24"/>
        </w:rPr>
        <w:t xml:space="preserve"> role?</w:t>
      </w:r>
    </w:p>
    <w:p w14:paraId="60A1FBE8" w14:textId="77777777" w:rsidR="00B03A8C" w:rsidRPr="00C40C1C" w:rsidRDefault="00B03A8C">
      <w:pPr>
        <w:spacing w:after="280"/>
        <w:rPr>
          <w:rFonts w:asciiTheme="minorHAnsi" w:hAnsiTheme="minorHAnsi"/>
          <w:sz w:val="24"/>
          <w:szCs w:val="24"/>
        </w:rPr>
      </w:pPr>
    </w:p>
    <w:p w14:paraId="4149D3B7" w14:textId="0303289D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Physical Location</w:t>
      </w:r>
    </w:p>
    <w:p w14:paraId="484BE48D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Would a location help your business, or add cost and risk you do not need yet?</w:t>
      </w:r>
    </w:p>
    <w:p w14:paraId="228BE398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Is there a lower risk way to test the idea first (market, pop up, shared space)?</w:t>
      </w:r>
    </w:p>
    <w:p w14:paraId="6BA7070C" w14:textId="77777777" w:rsidR="00B03A8C" w:rsidRPr="00C40C1C" w:rsidRDefault="00B03A8C">
      <w:pPr>
        <w:spacing w:after="280"/>
        <w:rPr>
          <w:rFonts w:asciiTheme="minorHAnsi" w:hAnsiTheme="minorHAnsi"/>
          <w:sz w:val="24"/>
          <w:szCs w:val="24"/>
        </w:rPr>
      </w:pPr>
    </w:p>
    <w:p w14:paraId="01C6467B" w14:textId="2B39B21A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Expanding Products or Services</w:t>
      </w:r>
    </w:p>
    <w:p w14:paraId="2E8A9E8C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What do customers already ask you for that you do not currently offer?</w:t>
      </w:r>
    </w:p>
    <w:p w14:paraId="16F12DBE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 xml:space="preserve">What would you have to do less of, or say no to, </w:t>
      </w:r>
      <w:proofErr w:type="gramStart"/>
      <w:r w:rsidRPr="00C40C1C">
        <w:rPr>
          <w:rFonts w:asciiTheme="minorHAnsi" w:hAnsiTheme="minorHAnsi"/>
          <w:sz w:val="24"/>
          <w:szCs w:val="24"/>
        </w:rPr>
        <w:t>in order to</w:t>
      </w:r>
      <w:proofErr w:type="gramEnd"/>
      <w:r w:rsidRPr="00C40C1C">
        <w:rPr>
          <w:rFonts w:asciiTheme="minorHAnsi" w:hAnsiTheme="minorHAnsi"/>
          <w:sz w:val="24"/>
          <w:szCs w:val="24"/>
        </w:rPr>
        <w:t xml:space="preserve"> add it?</w:t>
      </w:r>
    </w:p>
    <w:p w14:paraId="3D748413" w14:textId="77777777" w:rsidR="00B03A8C" w:rsidRPr="00C40C1C" w:rsidRDefault="00B03A8C">
      <w:pPr>
        <w:spacing w:after="280"/>
        <w:rPr>
          <w:rFonts w:asciiTheme="minorHAnsi" w:hAnsiTheme="minorHAnsi"/>
          <w:sz w:val="24"/>
          <w:szCs w:val="24"/>
        </w:rPr>
      </w:pPr>
    </w:p>
    <w:p w14:paraId="39FBB3A1" w14:textId="5F726996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Financial Planning for Growth</w:t>
      </w:r>
    </w:p>
    <w:p w14:paraId="08270274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What would your next growth step cost, in total, before it earns anything back?</w:t>
      </w:r>
    </w:p>
    <w:p w14:paraId="5B95E33F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Where would that money come from, and how long could your business wait it out?</w:t>
      </w:r>
    </w:p>
    <w:p w14:paraId="203BD030" w14:textId="77777777" w:rsidR="00B03A8C" w:rsidRPr="00C40C1C" w:rsidRDefault="00B03A8C">
      <w:pPr>
        <w:spacing w:after="280"/>
        <w:rPr>
          <w:rFonts w:asciiTheme="minorHAnsi" w:hAnsiTheme="minorHAnsi"/>
          <w:sz w:val="24"/>
          <w:szCs w:val="24"/>
        </w:rPr>
      </w:pPr>
    </w:p>
    <w:p w14:paraId="31AE9549" w14:textId="43497DAD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lastRenderedPageBreak/>
        <w:t>Staying Culturally Grounded</w:t>
      </w:r>
    </w:p>
    <w:p w14:paraId="11A1CED0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What value or practice will you protect no matter how big your business gets?</w:t>
      </w:r>
    </w:p>
    <w:p w14:paraId="0787CB5F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How will you know if growth is starting to cost you more than it is giving you?</w:t>
      </w:r>
    </w:p>
    <w:p w14:paraId="7F91ABC3" w14:textId="77777777" w:rsidR="00B03A8C" w:rsidRPr="00C40C1C" w:rsidRDefault="00B03A8C">
      <w:pPr>
        <w:spacing w:after="280"/>
        <w:rPr>
          <w:rFonts w:asciiTheme="minorHAnsi" w:hAnsiTheme="minorHAnsi"/>
          <w:sz w:val="24"/>
          <w:szCs w:val="24"/>
        </w:rPr>
      </w:pPr>
    </w:p>
    <w:p w14:paraId="12775725" w14:textId="75673C0C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Delegating and Letting Go</w:t>
      </w:r>
    </w:p>
    <w:p w14:paraId="0756F14C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What is one task you are still doing yourself that someone else could learn to do?</w:t>
      </w:r>
    </w:p>
    <w:p w14:paraId="2D73B5B2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Is control, or capacity, the real thing holding that back?</w:t>
      </w:r>
    </w:p>
    <w:p w14:paraId="4B0E3346" w14:textId="77777777" w:rsidR="00B03A8C" w:rsidRPr="00C40C1C" w:rsidRDefault="00B03A8C">
      <w:pPr>
        <w:spacing w:after="280"/>
        <w:rPr>
          <w:rFonts w:asciiTheme="minorHAnsi" w:hAnsiTheme="minorHAnsi"/>
          <w:sz w:val="24"/>
          <w:szCs w:val="24"/>
        </w:rPr>
      </w:pPr>
    </w:p>
    <w:p w14:paraId="7AD1D473" w14:textId="77777777" w:rsidR="00B03A8C" w:rsidRPr="00C40C1C" w:rsidRDefault="00000000">
      <w:pPr>
        <w:spacing w:before="200" w:after="8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b/>
          <w:bCs/>
          <w:sz w:val="24"/>
          <w:szCs w:val="24"/>
        </w:rPr>
        <w:t>Your Growth Action Plan</w:t>
      </w:r>
    </w:p>
    <w:p w14:paraId="5ED03FAE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ONE growth path from today that fits your business right now (or “none, and that is okay”):</w:t>
      </w:r>
    </w:p>
    <w:p w14:paraId="7627D272" w14:textId="77777777" w:rsidR="00B03A8C" w:rsidRPr="00C40C1C" w:rsidRDefault="00B03A8C">
      <w:pPr>
        <w:spacing w:after="600"/>
        <w:rPr>
          <w:rFonts w:asciiTheme="minorHAnsi" w:hAnsiTheme="minorHAnsi"/>
          <w:sz w:val="24"/>
          <w:szCs w:val="24"/>
        </w:rPr>
      </w:pPr>
    </w:p>
    <w:p w14:paraId="70C15041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ONE thing you need in place before you take that step (money, a hire, a system):</w:t>
      </w:r>
    </w:p>
    <w:p w14:paraId="4330BCBB" w14:textId="77777777" w:rsidR="00B03A8C" w:rsidRPr="00C40C1C" w:rsidRDefault="00B03A8C">
      <w:pPr>
        <w:spacing w:after="600"/>
        <w:rPr>
          <w:rFonts w:asciiTheme="minorHAnsi" w:hAnsiTheme="minorHAnsi"/>
          <w:sz w:val="24"/>
          <w:szCs w:val="24"/>
        </w:rPr>
      </w:pPr>
    </w:p>
    <w:p w14:paraId="3FC53A29" w14:textId="77777777" w:rsidR="00B03A8C" w:rsidRPr="00C40C1C" w:rsidRDefault="00000000">
      <w:pPr>
        <w:pStyle w:val="ListParagraph"/>
        <w:numPr>
          <w:ilvl w:val="0"/>
          <w:numId w:val="2"/>
        </w:numPr>
        <w:spacing w:before="60" w:after="60"/>
        <w:rPr>
          <w:rFonts w:asciiTheme="minorHAnsi" w:hAnsiTheme="minorHAnsi"/>
          <w:sz w:val="24"/>
          <w:szCs w:val="24"/>
        </w:rPr>
      </w:pPr>
      <w:r w:rsidRPr="00C40C1C">
        <w:rPr>
          <w:rFonts w:asciiTheme="minorHAnsi" w:hAnsiTheme="minorHAnsi"/>
          <w:sz w:val="24"/>
          <w:szCs w:val="24"/>
        </w:rPr>
        <w:t>ONE value or boundary you are committing to protect as you grow:</w:t>
      </w:r>
    </w:p>
    <w:p w14:paraId="0C5503C6" w14:textId="77777777" w:rsidR="00B03A8C" w:rsidRPr="00C40C1C" w:rsidRDefault="00B03A8C">
      <w:pPr>
        <w:spacing w:after="600"/>
        <w:rPr>
          <w:rFonts w:asciiTheme="minorHAnsi" w:hAnsiTheme="minorHAnsi"/>
          <w:sz w:val="24"/>
          <w:szCs w:val="24"/>
        </w:rPr>
      </w:pPr>
    </w:p>
    <w:sectPr w:rsidR="00B03A8C" w:rsidRPr="00C40C1C">
      <w:headerReference w:type="default" r:id="rId7"/>
      <w:footerReference w:type="default" r:id="rId8"/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584D3" w14:textId="77777777" w:rsidR="00553ED2" w:rsidRDefault="00553ED2">
      <w:r>
        <w:separator/>
      </w:r>
    </w:p>
  </w:endnote>
  <w:endnote w:type="continuationSeparator" w:id="0">
    <w:p w14:paraId="1BB237FC" w14:textId="77777777" w:rsidR="00553ED2" w:rsidRDefault="00553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0B49" w14:textId="77777777" w:rsidR="00B03A8C" w:rsidRDefault="00000000">
    <w:pPr>
      <w:jc w:val="center"/>
    </w:pPr>
    <w:r>
      <w:rPr>
        <w:color w:val="555555"/>
        <w:sz w:val="18"/>
        <w:szCs w:val="18"/>
      </w:rPr>
      <w:t xml:space="preserve">Page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PAGE</w:instrText>
    </w:r>
    <w:r>
      <w:rPr>
        <w:color w:val="555555"/>
        <w:sz w:val="18"/>
        <w:szCs w:val="18"/>
      </w:rPr>
      <w:fldChar w:fldCharType="separate"/>
    </w:r>
    <w:r w:rsidR="00C40C1C">
      <w:rPr>
        <w:noProof/>
        <w:color w:val="555555"/>
        <w:sz w:val="18"/>
        <w:szCs w:val="18"/>
      </w:rPr>
      <w:t>1</w:t>
    </w:r>
    <w:r>
      <w:rPr>
        <w:color w:val="555555"/>
        <w:sz w:val="18"/>
        <w:szCs w:val="18"/>
      </w:rPr>
      <w:fldChar w:fldCharType="end"/>
    </w:r>
    <w:r>
      <w:rPr>
        <w:color w:val="555555"/>
        <w:sz w:val="18"/>
        <w:szCs w:val="18"/>
      </w:rPr>
      <w:t xml:space="preserve"> of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NUMPAGES</w:instrText>
    </w:r>
    <w:r>
      <w:rPr>
        <w:color w:val="555555"/>
        <w:sz w:val="18"/>
        <w:szCs w:val="18"/>
      </w:rPr>
      <w:fldChar w:fldCharType="separate"/>
    </w:r>
    <w:r w:rsidR="00C40C1C">
      <w:rPr>
        <w:noProof/>
        <w:color w:val="555555"/>
        <w:sz w:val="18"/>
        <w:szCs w:val="18"/>
      </w:rPr>
      <w:t>2</w:t>
    </w:r>
    <w:r>
      <w:rPr>
        <w:color w:val="555555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73FD6" w14:textId="77777777" w:rsidR="00553ED2" w:rsidRDefault="00553ED2">
      <w:r>
        <w:separator/>
      </w:r>
    </w:p>
  </w:footnote>
  <w:footnote w:type="continuationSeparator" w:id="0">
    <w:p w14:paraId="1C2FD680" w14:textId="77777777" w:rsidR="00553ED2" w:rsidRDefault="00553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C2ED" w14:textId="77777777" w:rsidR="00B03A8C" w:rsidRDefault="00000000">
    <w:pPr>
      <w:jc w:val="right"/>
    </w:pPr>
    <w:r>
      <w:rPr>
        <w:noProof/>
      </w:rPr>
      <w:drawing>
        <wp:inline distT="0" distB="0" distL="0" distR="0" wp14:anchorId="66EBE19D" wp14:editId="023B3076">
          <wp:extent cx="523875" cy="5238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C7ED3"/>
    <w:multiLevelType w:val="hybridMultilevel"/>
    <w:tmpl w:val="79369A7C"/>
    <w:lvl w:ilvl="0" w:tplc="283A9EF0">
      <w:start w:val="1"/>
      <w:numFmt w:val="bullet"/>
      <w:lvlText w:val="•"/>
      <w:lvlJc w:val="left"/>
      <w:pPr>
        <w:ind w:left="720" w:hanging="360"/>
      </w:pPr>
    </w:lvl>
    <w:lvl w:ilvl="1" w:tplc="D9FAE4AC">
      <w:numFmt w:val="decimal"/>
      <w:lvlText w:val=""/>
      <w:lvlJc w:val="left"/>
    </w:lvl>
    <w:lvl w:ilvl="2" w:tplc="2D78BFD8">
      <w:numFmt w:val="decimal"/>
      <w:lvlText w:val=""/>
      <w:lvlJc w:val="left"/>
    </w:lvl>
    <w:lvl w:ilvl="3" w:tplc="5C00FAE4">
      <w:numFmt w:val="decimal"/>
      <w:lvlText w:val=""/>
      <w:lvlJc w:val="left"/>
    </w:lvl>
    <w:lvl w:ilvl="4" w:tplc="983EFD6E">
      <w:numFmt w:val="decimal"/>
      <w:lvlText w:val=""/>
      <w:lvlJc w:val="left"/>
    </w:lvl>
    <w:lvl w:ilvl="5" w:tplc="0CDC9A4C">
      <w:numFmt w:val="decimal"/>
      <w:lvlText w:val=""/>
      <w:lvlJc w:val="left"/>
    </w:lvl>
    <w:lvl w:ilvl="6" w:tplc="DA4E6C8E">
      <w:numFmt w:val="decimal"/>
      <w:lvlText w:val=""/>
      <w:lvlJc w:val="left"/>
    </w:lvl>
    <w:lvl w:ilvl="7" w:tplc="1FEC120A">
      <w:numFmt w:val="decimal"/>
      <w:lvlText w:val=""/>
      <w:lvlJc w:val="left"/>
    </w:lvl>
    <w:lvl w:ilvl="8" w:tplc="7214003E">
      <w:numFmt w:val="decimal"/>
      <w:lvlText w:val=""/>
      <w:lvlJc w:val="left"/>
    </w:lvl>
  </w:abstractNum>
  <w:abstractNum w:abstractNumId="1" w15:restartNumberingAfterBreak="0">
    <w:nsid w:val="55DD41B0"/>
    <w:multiLevelType w:val="hybridMultilevel"/>
    <w:tmpl w:val="9CC2671E"/>
    <w:lvl w:ilvl="0" w:tplc="87B25464">
      <w:start w:val="1"/>
      <w:numFmt w:val="bullet"/>
      <w:lvlText w:val="●"/>
      <w:lvlJc w:val="left"/>
      <w:pPr>
        <w:ind w:left="720" w:hanging="360"/>
      </w:pPr>
    </w:lvl>
    <w:lvl w:ilvl="1" w:tplc="101095E0">
      <w:start w:val="1"/>
      <w:numFmt w:val="bullet"/>
      <w:lvlText w:val="○"/>
      <w:lvlJc w:val="left"/>
      <w:pPr>
        <w:ind w:left="1440" w:hanging="360"/>
      </w:pPr>
    </w:lvl>
    <w:lvl w:ilvl="2" w:tplc="3AEA9770">
      <w:start w:val="1"/>
      <w:numFmt w:val="bullet"/>
      <w:lvlText w:val="■"/>
      <w:lvlJc w:val="left"/>
      <w:pPr>
        <w:ind w:left="2160" w:hanging="360"/>
      </w:pPr>
    </w:lvl>
    <w:lvl w:ilvl="3" w:tplc="27207A04">
      <w:start w:val="1"/>
      <w:numFmt w:val="bullet"/>
      <w:lvlText w:val="●"/>
      <w:lvlJc w:val="left"/>
      <w:pPr>
        <w:ind w:left="2880" w:hanging="360"/>
      </w:pPr>
    </w:lvl>
    <w:lvl w:ilvl="4" w:tplc="47A6FCF6">
      <w:start w:val="1"/>
      <w:numFmt w:val="bullet"/>
      <w:lvlText w:val="○"/>
      <w:lvlJc w:val="left"/>
      <w:pPr>
        <w:ind w:left="3600" w:hanging="360"/>
      </w:pPr>
    </w:lvl>
    <w:lvl w:ilvl="5" w:tplc="EF3A48B8">
      <w:start w:val="1"/>
      <w:numFmt w:val="bullet"/>
      <w:lvlText w:val="■"/>
      <w:lvlJc w:val="left"/>
      <w:pPr>
        <w:ind w:left="4320" w:hanging="360"/>
      </w:pPr>
    </w:lvl>
    <w:lvl w:ilvl="6" w:tplc="1506E6C6">
      <w:start w:val="1"/>
      <w:numFmt w:val="bullet"/>
      <w:lvlText w:val="●"/>
      <w:lvlJc w:val="left"/>
      <w:pPr>
        <w:ind w:left="5040" w:hanging="360"/>
      </w:pPr>
    </w:lvl>
    <w:lvl w:ilvl="7" w:tplc="F8D0D1DC">
      <w:start w:val="1"/>
      <w:numFmt w:val="bullet"/>
      <w:lvlText w:val="●"/>
      <w:lvlJc w:val="left"/>
      <w:pPr>
        <w:ind w:left="5760" w:hanging="360"/>
      </w:pPr>
    </w:lvl>
    <w:lvl w:ilvl="8" w:tplc="86A87EE4">
      <w:start w:val="1"/>
      <w:numFmt w:val="bullet"/>
      <w:lvlText w:val="●"/>
      <w:lvlJc w:val="left"/>
      <w:pPr>
        <w:ind w:left="6480" w:hanging="360"/>
      </w:pPr>
    </w:lvl>
  </w:abstractNum>
  <w:num w:numId="1" w16cid:durableId="171535069">
    <w:abstractNumId w:val="1"/>
    <w:lvlOverride w:ilvl="0">
      <w:startOverride w:val="1"/>
    </w:lvlOverride>
  </w:num>
  <w:num w:numId="2" w16cid:durableId="10213936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A8C"/>
    <w:rsid w:val="00057C0B"/>
    <w:rsid w:val="00553ED2"/>
    <w:rsid w:val="00B03A8C"/>
    <w:rsid w:val="00C4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FEE61"/>
  <w15:docId w15:val="{F16E57B3-6473-4EEE-A5AF-5CB359B0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Sarah Hopkins</cp:lastModifiedBy>
  <cp:revision>2</cp:revision>
  <dcterms:created xsi:type="dcterms:W3CDTF">2026-09-21T15:54:00Z</dcterms:created>
  <dcterms:modified xsi:type="dcterms:W3CDTF">2026-09-21T15:54:00Z</dcterms:modified>
</cp:coreProperties>
</file>