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F8BD0" w14:textId="77777777" w:rsidR="007B49C6" w:rsidRDefault="007B49C6" w:rsidP="004B3513">
      <w:pPr>
        <w:pStyle w:val="paragraph"/>
        <w:spacing w:before="0" w:beforeAutospacing="0" w:after="0" w:afterAutospacing="0"/>
        <w:jc w:val="center"/>
        <w:textAlignment w:val="baseline"/>
        <w:rPr>
          <w:rStyle w:val="normaltextrun"/>
          <w:rFonts w:ascii="Calibri" w:hAnsi="Calibri" w:cs="Calibri"/>
          <w:b/>
          <w:bCs/>
          <w:sz w:val="72"/>
          <w:szCs w:val="72"/>
        </w:rPr>
      </w:pPr>
    </w:p>
    <w:p w14:paraId="2ECA4D98" w14:textId="7C88A56F" w:rsidR="006D3ADE" w:rsidRDefault="007B49C6" w:rsidP="004B3513">
      <w:pPr>
        <w:pStyle w:val="paragraph"/>
        <w:spacing w:before="0" w:beforeAutospacing="0" w:after="0" w:afterAutospacing="0"/>
        <w:jc w:val="center"/>
        <w:textAlignment w:val="baseline"/>
        <w:rPr>
          <w:rFonts w:ascii="Segoe UI" w:hAnsi="Segoe UI" w:cs="Segoe UI"/>
          <w:sz w:val="18"/>
          <w:szCs w:val="18"/>
        </w:rPr>
      </w:pPr>
      <w:r>
        <w:rPr>
          <w:rStyle w:val="wacimageborder"/>
          <w:rFonts w:ascii="Calibri" w:hAnsi="Calibri" w:cs="Calibri"/>
          <w:b/>
          <w:bCs/>
          <w:noProof/>
          <w:sz w:val="72"/>
          <w:szCs w:val="72"/>
        </w:rPr>
        <w:drawing>
          <wp:anchor distT="0" distB="0" distL="114300" distR="114300" simplePos="0" relativeHeight="251658241" behindDoc="0" locked="0" layoutInCell="1" allowOverlap="1" wp14:anchorId="475C6A17" wp14:editId="602DA958">
            <wp:simplePos x="0" y="0"/>
            <wp:positionH relativeFrom="margin">
              <wp:align>left</wp:align>
            </wp:positionH>
            <wp:positionV relativeFrom="paragraph">
              <wp:posOffset>10414</wp:posOffset>
            </wp:positionV>
            <wp:extent cx="1962150" cy="598369"/>
            <wp:effectExtent l="0" t="0" r="0" b="0"/>
            <wp:wrapNone/>
            <wp:docPr id="606804895"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een text on a white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871" cy="602248"/>
                    </a:xfrm>
                    <a:prstGeom prst="rect">
                      <a:avLst/>
                    </a:prstGeom>
                    <a:noFill/>
                    <a:ln>
                      <a:noFill/>
                    </a:ln>
                  </pic:spPr>
                </pic:pic>
              </a:graphicData>
            </a:graphic>
            <wp14:sizeRelH relativeFrom="page">
              <wp14:pctWidth>0</wp14:pctWidth>
            </wp14:sizeRelH>
            <wp14:sizeRelV relativeFrom="page">
              <wp14:pctHeight>0</wp14:pctHeight>
            </wp14:sizeRelV>
          </wp:anchor>
        </w:drawing>
      </w:r>
      <w:r w:rsidR="004B3513">
        <w:rPr>
          <w:rStyle w:val="wacimageborder"/>
          <w:rFonts w:ascii="Calibri" w:hAnsi="Calibri" w:cs="Calibri"/>
          <w:b/>
          <w:bCs/>
          <w:noProof/>
          <w:sz w:val="72"/>
          <w:szCs w:val="72"/>
        </w:rPr>
        <w:drawing>
          <wp:anchor distT="0" distB="0" distL="114300" distR="114300" simplePos="0" relativeHeight="251658240" behindDoc="0" locked="0" layoutInCell="1" allowOverlap="1" wp14:anchorId="67551D92" wp14:editId="0A26532C">
            <wp:simplePos x="0" y="0"/>
            <wp:positionH relativeFrom="column">
              <wp:posOffset>7782427</wp:posOffset>
            </wp:positionH>
            <wp:positionV relativeFrom="paragraph">
              <wp:posOffset>-268856</wp:posOffset>
            </wp:positionV>
            <wp:extent cx="2241598" cy="650574"/>
            <wp:effectExtent l="0" t="0" r="6350" b="0"/>
            <wp:wrapNone/>
            <wp:docPr id="1346440501" name="Picture 2" descr="A picture containing text,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gau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598" cy="650574"/>
                    </a:xfrm>
                    <a:prstGeom prst="rect">
                      <a:avLst/>
                    </a:prstGeom>
                    <a:noFill/>
                    <a:ln>
                      <a:noFill/>
                    </a:ln>
                  </pic:spPr>
                </pic:pic>
              </a:graphicData>
            </a:graphic>
            <wp14:sizeRelH relativeFrom="page">
              <wp14:pctWidth>0</wp14:pctWidth>
            </wp14:sizeRelH>
            <wp14:sizeRelV relativeFrom="page">
              <wp14:pctHeight>0</wp14:pctHeight>
            </wp14:sizeRelV>
          </wp:anchor>
        </w:drawing>
      </w:r>
      <w:r w:rsidR="006D3ADE">
        <w:rPr>
          <w:rStyle w:val="normaltextrun"/>
          <w:rFonts w:ascii="Calibri" w:hAnsi="Calibri" w:cs="Calibri"/>
          <w:b/>
          <w:bCs/>
          <w:sz w:val="72"/>
          <w:szCs w:val="72"/>
        </w:rPr>
        <w:t>COMPUTING</w:t>
      </w:r>
    </w:p>
    <w:p w14:paraId="220F908B" w14:textId="77777777" w:rsidR="006D3ADE" w:rsidRDefault="006D3ADE" w:rsidP="006D3ADE">
      <w:pPr>
        <w:pStyle w:val="paragraph"/>
        <w:spacing w:before="0" w:beforeAutospacing="0" w:after="0" w:afterAutospacing="0"/>
        <w:jc w:val="center"/>
        <w:textAlignment w:val="baseline"/>
      </w:pPr>
      <w:r>
        <w:rPr>
          <w:rStyle w:val="normaltextrun"/>
          <w:rFonts w:ascii="Calibri" w:hAnsi="Calibri" w:cs="Calibri"/>
          <w:b/>
          <w:bCs/>
          <w:sz w:val="48"/>
          <w:szCs w:val="48"/>
        </w:rPr>
        <w:t>Knowledge and Skills Progression Document</w:t>
      </w:r>
      <w:r>
        <w:rPr>
          <w:rStyle w:val="eop"/>
          <w:rFonts w:ascii="Calibri" w:hAnsi="Calibri" w:cs="Calibri"/>
          <w:sz w:val="48"/>
          <w:szCs w:val="48"/>
        </w:rPr>
        <w:t> </w:t>
      </w:r>
    </w:p>
    <w:p w14:paraId="12A10C8C" w14:textId="77777777" w:rsidR="00C32D47" w:rsidRDefault="00C32D47" w:rsidP="42E197D5">
      <w:pPr>
        <w:rPr>
          <w:sz w:val="36"/>
          <w:szCs w:val="36"/>
          <w:u w:val="single"/>
        </w:rPr>
      </w:pPr>
    </w:p>
    <w:p w14:paraId="5E5787A5" w14:textId="5098D7F1" w:rsidR="00EB78EC" w:rsidRDefault="12A6BFEE" w:rsidP="42E197D5">
      <w:pPr>
        <w:rPr>
          <w:sz w:val="36"/>
          <w:szCs w:val="36"/>
          <w:u w:val="single"/>
        </w:rPr>
      </w:pPr>
      <w:r w:rsidRPr="2CA0F741">
        <w:rPr>
          <w:sz w:val="36"/>
          <w:szCs w:val="36"/>
          <w:u w:val="single"/>
        </w:rPr>
        <w:t xml:space="preserve">Computing Progression </w:t>
      </w:r>
      <w:r w:rsidR="4076E3A2" w:rsidRPr="2CA0F741">
        <w:rPr>
          <w:sz w:val="36"/>
          <w:szCs w:val="36"/>
          <w:u w:val="single"/>
        </w:rPr>
        <w:t xml:space="preserve">of Skills </w:t>
      </w:r>
    </w:p>
    <w:p w14:paraId="537EA0C9" w14:textId="563E6AC5" w:rsidR="12A6BFEE" w:rsidRDefault="12A6BFEE" w:rsidP="42E197D5">
      <w:pPr>
        <w:rPr>
          <w:rFonts w:ascii="Calibri" w:eastAsia="Calibri" w:hAnsi="Calibri" w:cs="Calibri"/>
        </w:rPr>
      </w:pPr>
      <w:r>
        <w:t>At Widey</w:t>
      </w:r>
      <w:r w:rsidR="6E76CC8E">
        <w:t xml:space="preserve"> Court</w:t>
      </w:r>
      <w:r>
        <w:t xml:space="preserve">, we teach computing using the NCCE Teach Computing Curriculum. </w:t>
      </w:r>
      <w:r w:rsidR="5435726E" w:rsidRPr="42E197D5">
        <w:rPr>
          <w:rFonts w:ascii="Calibri" w:eastAsia="Calibri" w:hAnsi="Calibri" w:cs="Calibri"/>
        </w:rPr>
        <w:t>The units for key stages 1 and 2 are based on a spiral curriculum. This means that each of the themes is revisited regularly (at least once in each year group), and pupils revisit each theme through a new unit that consolidates and builds on prior learning within that theme. This style of curriculum design reduces the amount of knowledge lost through forgetting, as topics are revisited yearly. It also ensures that connections are made even if different teachers are teaching the units within a theme in consecutive years.</w:t>
      </w:r>
    </w:p>
    <w:p w14:paraId="05DCFFAB" w14:textId="5FC8BFF3" w:rsidR="2388ECB7" w:rsidRDefault="2388ECB7" w:rsidP="42E197D5">
      <w:r w:rsidRPr="42E197D5">
        <w:rPr>
          <w:rFonts w:ascii="Calibri" w:eastAsia="Calibri" w:hAnsi="Calibri" w:cs="Calibri"/>
        </w:rPr>
        <w:t>The Teach Computing Curriculum uses the National Centre for Computing Education’s computing taxonomy to ensure comprehensive coverage of the subject. All learning outcomes can be described through ten strands, ordered alphabetically as follows</w:t>
      </w:r>
      <w:r w:rsidR="72D0B70C" w:rsidRPr="42E197D5">
        <w:rPr>
          <w:rFonts w:ascii="Calibri" w:eastAsia="Calibri" w:hAnsi="Calibri" w:cs="Calibri"/>
        </w:rPr>
        <w:t>:</w:t>
      </w:r>
    </w:p>
    <w:p w14:paraId="711EF89D" w14:textId="5691B756" w:rsidR="72D0B70C" w:rsidRDefault="72D0B70C" w:rsidP="42E197D5">
      <w:r>
        <w:t xml:space="preserve"> </w:t>
      </w:r>
      <w:r w:rsidR="0C6E2459" w:rsidRPr="42E197D5">
        <w:rPr>
          <w:rFonts w:ascii="Calibri" w:eastAsia="Calibri" w:hAnsi="Calibri" w:cs="Calibri"/>
        </w:rPr>
        <w:t xml:space="preserve">■ </w:t>
      </w:r>
      <w:r w:rsidR="0C6E2459" w:rsidRPr="42E197D5">
        <w:rPr>
          <w:rFonts w:ascii="Calibri" w:eastAsia="Calibri" w:hAnsi="Calibri" w:cs="Calibri"/>
          <w:highlight w:val="cyan"/>
        </w:rPr>
        <w:t>Algorithms</w:t>
      </w:r>
      <w:r w:rsidR="0C6E2459" w:rsidRPr="42E197D5">
        <w:rPr>
          <w:rFonts w:ascii="Calibri" w:eastAsia="Calibri" w:hAnsi="Calibri" w:cs="Calibri"/>
        </w:rPr>
        <w:t xml:space="preserve"> — Be able to comprehend, design, create, and evaluate algorithms </w:t>
      </w:r>
    </w:p>
    <w:p w14:paraId="6A79975B" w14:textId="1BFD203C"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Computer networks</w:t>
      </w:r>
      <w:r w:rsidRPr="42E197D5">
        <w:rPr>
          <w:rFonts w:ascii="Calibri" w:eastAsia="Calibri" w:hAnsi="Calibri" w:cs="Calibri"/>
        </w:rPr>
        <w:t xml:space="preserve"> — Understand how networks can be used to retrieve and share information, and how they come with associated risks </w:t>
      </w:r>
    </w:p>
    <w:p w14:paraId="03AEF6AD" w14:textId="0B7487BF"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Computer systems</w:t>
      </w:r>
      <w:r w:rsidRPr="42E197D5">
        <w:rPr>
          <w:rFonts w:ascii="Calibri" w:eastAsia="Calibri" w:hAnsi="Calibri" w:cs="Calibri"/>
        </w:rPr>
        <w:t xml:space="preserve"> — Understand what a computer is, and how its constituent parts function together as a whole </w:t>
      </w:r>
    </w:p>
    <w:p w14:paraId="3832881E" w14:textId="0CCE9B53"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Creating media</w:t>
      </w:r>
      <w:r w:rsidRPr="42E197D5">
        <w:rPr>
          <w:rFonts w:ascii="Calibri" w:eastAsia="Calibri" w:hAnsi="Calibri" w:cs="Calibri"/>
        </w:rPr>
        <w:t xml:space="preserve"> — Select and create a range of media </w:t>
      </w:r>
      <w:r>
        <w:tab/>
      </w:r>
      <w:r w:rsidRPr="42E197D5">
        <w:rPr>
          <w:rFonts w:ascii="Calibri" w:eastAsia="Calibri" w:hAnsi="Calibri" w:cs="Calibri"/>
        </w:rPr>
        <w:t xml:space="preserve"> including text, images, sounds, and video </w:t>
      </w:r>
    </w:p>
    <w:p w14:paraId="2D60669A" w14:textId="525ADFAD"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Data and information</w:t>
      </w:r>
      <w:r w:rsidRPr="42E197D5">
        <w:rPr>
          <w:rFonts w:ascii="Calibri" w:eastAsia="Calibri" w:hAnsi="Calibri" w:cs="Calibri"/>
        </w:rPr>
        <w:t xml:space="preserve"> — Understand how data is stored, organised, and used to represent real-world artefacts and scenarios </w:t>
      </w:r>
    </w:p>
    <w:p w14:paraId="30E1F039" w14:textId="65443FB3"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Design and development</w:t>
      </w:r>
      <w:r w:rsidRPr="42E197D5">
        <w:rPr>
          <w:rFonts w:ascii="Calibri" w:eastAsia="Calibri" w:hAnsi="Calibri" w:cs="Calibri"/>
        </w:rPr>
        <w:t xml:space="preserve"> — Understand the activities involved in planning, creating, and evaluating computing artefacts </w:t>
      </w:r>
    </w:p>
    <w:p w14:paraId="488F6BB4" w14:textId="6FBBFE2F"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Effective use of tools</w:t>
      </w:r>
      <w:r w:rsidRPr="42E197D5">
        <w:rPr>
          <w:rFonts w:ascii="Calibri" w:eastAsia="Calibri" w:hAnsi="Calibri" w:cs="Calibri"/>
        </w:rPr>
        <w:t xml:space="preserve"> — Use software tools to support computing work </w:t>
      </w:r>
    </w:p>
    <w:p w14:paraId="607A775E" w14:textId="382CAB8E"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Impact of technology</w:t>
      </w:r>
      <w:r w:rsidRPr="42E197D5">
        <w:rPr>
          <w:rFonts w:ascii="Calibri" w:eastAsia="Calibri" w:hAnsi="Calibri" w:cs="Calibri"/>
        </w:rPr>
        <w:t xml:space="preserve"> — Understand how individuals, systems, and society </w:t>
      </w:r>
      <w:proofErr w:type="gramStart"/>
      <w:r w:rsidRPr="42E197D5">
        <w:rPr>
          <w:rFonts w:ascii="Calibri" w:eastAsia="Calibri" w:hAnsi="Calibri" w:cs="Calibri"/>
        </w:rPr>
        <w:t>as a whole interact</w:t>
      </w:r>
      <w:proofErr w:type="gramEnd"/>
      <w:r w:rsidRPr="42E197D5">
        <w:rPr>
          <w:rFonts w:ascii="Calibri" w:eastAsia="Calibri" w:hAnsi="Calibri" w:cs="Calibri"/>
        </w:rPr>
        <w:t xml:space="preserve"> with computer systems </w:t>
      </w:r>
    </w:p>
    <w:p w14:paraId="3CC5684A" w14:textId="524BA5FA" w:rsidR="0C6E2459" w:rsidRDefault="0C6E2459" w:rsidP="42E197D5">
      <w:r w:rsidRPr="42E197D5">
        <w:rPr>
          <w:rFonts w:ascii="Calibri" w:eastAsia="Calibri" w:hAnsi="Calibri" w:cs="Calibri"/>
        </w:rPr>
        <w:t xml:space="preserve">■ </w:t>
      </w:r>
      <w:r w:rsidRPr="42E197D5">
        <w:rPr>
          <w:rFonts w:ascii="Calibri" w:eastAsia="Calibri" w:hAnsi="Calibri" w:cs="Calibri"/>
          <w:highlight w:val="cyan"/>
        </w:rPr>
        <w:t>Programming</w:t>
      </w:r>
      <w:r w:rsidRPr="42E197D5">
        <w:rPr>
          <w:rFonts w:ascii="Calibri" w:eastAsia="Calibri" w:hAnsi="Calibri" w:cs="Calibri"/>
        </w:rPr>
        <w:t xml:space="preserve"> — Create software to allow computers </w:t>
      </w:r>
      <w:r>
        <w:tab/>
      </w:r>
      <w:r w:rsidRPr="42E197D5">
        <w:rPr>
          <w:rFonts w:ascii="Calibri" w:eastAsia="Calibri" w:hAnsi="Calibri" w:cs="Calibri"/>
        </w:rPr>
        <w:t xml:space="preserve"> to solve problems </w:t>
      </w:r>
    </w:p>
    <w:p w14:paraId="7507FEEC" w14:textId="6CA30E85" w:rsidR="0C6E2459" w:rsidRDefault="0C6E2459" w:rsidP="42E197D5">
      <w:pPr>
        <w:rPr>
          <w:rFonts w:ascii="Calibri" w:eastAsia="Calibri" w:hAnsi="Calibri" w:cs="Calibri"/>
        </w:rPr>
      </w:pPr>
      <w:r w:rsidRPr="42E197D5">
        <w:rPr>
          <w:rFonts w:ascii="Calibri" w:eastAsia="Calibri" w:hAnsi="Calibri" w:cs="Calibri"/>
        </w:rPr>
        <w:t xml:space="preserve">■ </w:t>
      </w:r>
      <w:r w:rsidRPr="42E197D5">
        <w:rPr>
          <w:rFonts w:ascii="Calibri" w:eastAsia="Calibri" w:hAnsi="Calibri" w:cs="Calibri"/>
          <w:highlight w:val="cyan"/>
        </w:rPr>
        <w:t>Safety and security</w:t>
      </w:r>
      <w:r w:rsidRPr="42E197D5">
        <w:rPr>
          <w:rFonts w:ascii="Calibri" w:eastAsia="Calibri" w:hAnsi="Calibri" w:cs="Calibri"/>
        </w:rPr>
        <w:t xml:space="preserve"> — Understand risks when using technology, and how to protect individuals and systems </w:t>
      </w:r>
    </w:p>
    <w:p w14:paraId="44D92D3A" w14:textId="77777777" w:rsidR="00B433E0" w:rsidRDefault="00B433E0" w:rsidP="42E197D5">
      <w:pPr>
        <w:rPr>
          <w:rFonts w:ascii="Calibri" w:eastAsia="Calibri" w:hAnsi="Calibri" w:cs="Calibri"/>
        </w:rPr>
      </w:pPr>
    </w:p>
    <w:p w14:paraId="19901219" w14:textId="77777777" w:rsidR="00B433E0" w:rsidRDefault="00B433E0" w:rsidP="42E197D5">
      <w:pPr>
        <w:rPr>
          <w:rFonts w:ascii="Calibri" w:eastAsia="Calibri" w:hAnsi="Calibri" w:cs="Calibri"/>
        </w:rPr>
      </w:pPr>
    </w:p>
    <w:p w14:paraId="41A026E5" w14:textId="77777777" w:rsidR="00B433E0" w:rsidRDefault="00B433E0" w:rsidP="42E197D5">
      <w:pPr>
        <w:rPr>
          <w:rFonts w:ascii="Calibri" w:eastAsia="Calibri" w:hAnsi="Calibri" w:cs="Calibri"/>
        </w:rPr>
      </w:pPr>
    </w:p>
    <w:p w14:paraId="6640F53D" w14:textId="77777777" w:rsidR="00B433E0" w:rsidRDefault="00B433E0" w:rsidP="00B433E0">
      <w:pPr>
        <w:tabs>
          <w:tab w:val="center" w:pos="4513"/>
          <w:tab w:val="right" w:pos="9026"/>
        </w:tabs>
        <w:jc w:val="center"/>
        <w:rPr>
          <w:rFonts w:ascii="Comic Sans MS" w:eastAsia="Comic Sans MS" w:hAnsi="Comic Sans MS" w:cs="Comic Sans MS"/>
          <w:b/>
          <w:bCs/>
          <w:color w:val="000000" w:themeColor="text1"/>
          <w:sz w:val="28"/>
          <w:szCs w:val="28"/>
          <w:u w:val="single"/>
        </w:rPr>
      </w:pPr>
      <w:proofErr w:type="spellStart"/>
      <w:r w:rsidRPr="1B689E56">
        <w:rPr>
          <w:rFonts w:ascii="Comic Sans MS" w:eastAsia="Comic Sans MS" w:hAnsi="Comic Sans MS" w:cs="Comic Sans MS"/>
          <w:b/>
          <w:bCs/>
          <w:color w:val="000000" w:themeColor="text1"/>
          <w:sz w:val="28"/>
          <w:szCs w:val="28"/>
          <w:u w:val="single"/>
        </w:rPr>
        <w:lastRenderedPageBreak/>
        <w:t>Widey</w:t>
      </w:r>
      <w:proofErr w:type="spellEnd"/>
      <w:r w:rsidRPr="1B689E56">
        <w:rPr>
          <w:rFonts w:ascii="Comic Sans MS" w:eastAsia="Comic Sans MS" w:hAnsi="Comic Sans MS" w:cs="Comic Sans MS"/>
          <w:b/>
          <w:bCs/>
          <w:color w:val="000000" w:themeColor="text1"/>
          <w:sz w:val="28"/>
          <w:szCs w:val="28"/>
          <w:u w:val="single"/>
        </w:rPr>
        <w:t xml:space="preserve"> Court Primary School Long-Term ‘Teach Computing’ Plan and Skills</w:t>
      </w:r>
    </w:p>
    <w:p w14:paraId="650D02D2" w14:textId="77777777" w:rsidR="00B433E0" w:rsidRDefault="00B433E0" w:rsidP="00B433E0">
      <w:pPr>
        <w:tabs>
          <w:tab w:val="center" w:pos="4513"/>
          <w:tab w:val="right" w:pos="9026"/>
        </w:tabs>
        <w:jc w:val="center"/>
        <w:rPr>
          <w:rFonts w:ascii="Comic Sans MS" w:eastAsia="Comic Sans MS" w:hAnsi="Comic Sans MS" w:cs="Comic Sans MS"/>
          <w:color w:val="000000" w:themeColor="text1"/>
          <w:sz w:val="28"/>
          <w:szCs w:val="28"/>
        </w:rPr>
      </w:pPr>
      <w:r w:rsidRPr="1B689E56">
        <w:rPr>
          <w:rFonts w:ascii="Comic Sans MS" w:eastAsia="Comic Sans MS" w:hAnsi="Comic Sans MS" w:cs="Comic Sans MS"/>
          <w:color w:val="000000" w:themeColor="text1"/>
          <w:sz w:val="28"/>
          <w:szCs w:val="28"/>
        </w:rPr>
        <w:t>Here is an overview of the units taught across Key Stages 1 and 2 and the key skills covered in each</w:t>
      </w:r>
    </w:p>
    <w:p w14:paraId="1561DBFB" w14:textId="776003E5" w:rsidR="00B433E0" w:rsidRDefault="00B433E0" w:rsidP="42E197D5">
      <w:pPr>
        <w:rPr>
          <w:rFonts w:ascii="Calibri" w:eastAsia="Calibri" w:hAnsi="Calibri" w:cs="Calibri"/>
        </w:rPr>
      </w:pPr>
      <w:r w:rsidRPr="00B433E0">
        <w:rPr>
          <w:rFonts w:ascii="Calibri" w:eastAsia="Calibri" w:hAnsi="Calibri" w:cs="Calibri"/>
          <w:noProof/>
        </w:rPr>
        <mc:AlternateContent>
          <mc:Choice Requires="wps">
            <w:drawing>
              <wp:anchor distT="45720" distB="45720" distL="114300" distR="114300" simplePos="0" relativeHeight="251660289" behindDoc="0" locked="0" layoutInCell="1" allowOverlap="1" wp14:anchorId="39824D1F" wp14:editId="26610489">
                <wp:simplePos x="0" y="0"/>
                <wp:positionH relativeFrom="column">
                  <wp:posOffset>609600</wp:posOffset>
                </wp:positionH>
                <wp:positionV relativeFrom="paragraph">
                  <wp:posOffset>72390</wp:posOffset>
                </wp:positionV>
                <wp:extent cx="8543925" cy="1409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409700"/>
                        </a:xfrm>
                        <a:prstGeom prst="rect">
                          <a:avLst/>
                        </a:prstGeom>
                        <a:solidFill>
                          <a:srgbClr val="FFCCFF"/>
                        </a:solidFill>
                        <a:ln w="9525">
                          <a:solidFill>
                            <a:srgbClr val="000000"/>
                          </a:solidFill>
                          <a:miter lim="800000"/>
                          <a:headEnd/>
                          <a:tailEnd/>
                        </a:ln>
                      </wps:spPr>
                      <wps:txbx>
                        <w:txbxContent>
                          <w:p w14:paraId="43FA4C4E" w14:textId="3781104E" w:rsidR="00B433E0" w:rsidRPr="00B155E5" w:rsidRDefault="00B433E0">
                            <w:pPr>
                              <w:rPr>
                                <w:rFonts w:ascii="Comic Sans MS" w:hAnsi="Comic Sans MS"/>
                              </w:rPr>
                            </w:pPr>
                            <w:r w:rsidRPr="00B155E5">
                              <w:rPr>
                                <w:rFonts w:ascii="Comic Sans MS" w:hAnsi="Comic Sans MS"/>
                              </w:rPr>
                              <w:t>EYFS: EYFS does not follow the Teach Computing Scheme</w:t>
                            </w:r>
                            <w:r w:rsidR="00314919" w:rsidRPr="00B155E5">
                              <w:rPr>
                                <w:rFonts w:ascii="Comic Sans MS" w:hAnsi="Comic Sans MS"/>
                              </w:rPr>
                              <w:t>. In our Early Years computing curriculum, children develop essential life skills through age-appropriate technology experiences. They learn to communicate, collaborate, solve problems, and think creatively while exploring digital tools in a safe and supportive environment. Through practical activities, children build confidence, resilience, and independence, developing an understanding of how technology can support learning and everyday life. We also introduce the foundations of online safety, helping children make responsible choices and develop positive digital habits from an early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24D1F" id="_x0000_t202" coordsize="21600,21600" o:spt="202" path="m,l,21600r21600,l21600,xe">
                <v:stroke joinstyle="miter"/>
                <v:path gradientshapeok="t" o:connecttype="rect"/>
              </v:shapetype>
              <v:shape id="Text Box 2" o:spid="_x0000_s1026" type="#_x0000_t202" style="position:absolute;margin-left:48pt;margin-top:5.7pt;width:672.75pt;height:111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" fillcolor="#fcf">
                <v:textbox>
                  <w:txbxContent>
                    <w:p w14:paraId="43FA4C4E" w14:textId="3781104E" w:rsidR="00B433E0" w:rsidRPr="00B155E5" w:rsidRDefault="00B433E0">
                      <w:pPr>
                        <w:rPr>
                          <w:rFonts w:ascii="Comic Sans MS" w:hAnsi="Comic Sans MS"/>
                        </w:rPr>
                      </w:pPr>
                      <w:r w:rsidRPr="00B155E5">
                        <w:rPr>
                          <w:rFonts w:ascii="Comic Sans MS" w:hAnsi="Comic Sans MS"/>
                        </w:rPr>
                        <w:t>EYFS: EYFS does not follow the Teach Computing Scheme</w:t>
                      </w:r>
                      <w:r w:rsidR="00314919" w:rsidRPr="00B155E5">
                        <w:rPr>
                          <w:rFonts w:ascii="Comic Sans MS" w:hAnsi="Comic Sans MS"/>
                        </w:rPr>
                        <w:t xml:space="preserve">. </w:t>
                      </w:r>
                      <w:r w:rsidR="00314919" w:rsidRPr="00B155E5">
                        <w:rPr>
                          <w:rFonts w:ascii="Comic Sans MS" w:hAnsi="Comic Sans MS"/>
                        </w:rPr>
                        <w:t>In our Early Years computing curriculum, children develop essential life skills through age-appropriate technology experiences. They learn to communicate, collaborate, solve problems, and think creatively while exploring digital tools in a safe and supportive environment. Through practical activities, children build confidence, resilience, and independence, developing an understanding of how technology can support learning and everyday life. We also introduce the foundations of online safety, helping children make responsible choices and develop positive digital habits from an early age.</w:t>
                      </w:r>
                    </w:p>
                  </w:txbxContent>
                </v:textbox>
                <w10:wrap type="square"/>
              </v:shape>
            </w:pict>
          </mc:Fallback>
        </mc:AlternateContent>
      </w:r>
    </w:p>
    <w:p w14:paraId="65284CAB" w14:textId="77777777" w:rsidR="00FC1E7C" w:rsidRDefault="00FC1E7C" w:rsidP="42E197D5">
      <w:pPr>
        <w:rPr>
          <w:rFonts w:ascii="Calibri" w:eastAsia="Calibri" w:hAnsi="Calibri" w:cs="Calibri"/>
        </w:rPr>
      </w:pPr>
    </w:p>
    <w:p w14:paraId="10CCD9ED" w14:textId="77777777" w:rsidR="00FC1E7C" w:rsidRDefault="00FC1E7C" w:rsidP="42E197D5">
      <w:pPr>
        <w:rPr>
          <w:rFonts w:ascii="Calibri" w:eastAsia="Calibri" w:hAnsi="Calibri" w:cs="Calibri"/>
        </w:rPr>
      </w:pPr>
    </w:p>
    <w:p w14:paraId="7B6B6C13" w14:textId="77777777" w:rsidR="00FC1E7C" w:rsidRDefault="00FC1E7C" w:rsidP="42E197D5">
      <w:pPr>
        <w:rPr>
          <w:rFonts w:ascii="Calibri" w:eastAsia="Calibri" w:hAnsi="Calibri" w:cs="Calibri"/>
        </w:rPr>
      </w:pPr>
    </w:p>
    <w:tbl>
      <w:tblPr>
        <w:tblpPr w:leftFromText="180" w:rightFromText="180" w:vertAnchor="text" w:horzAnchor="margin" w:tblpXSpec="center" w:tblpY="513"/>
        <w:tblW w:w="134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2"/>
        <w:gridCol w:w="2115"/>
        <w:gridCol w:w="2243"/>
        <w:gridCol w:w="2126"/>
        <w:gridCol w:w="2219"/>
        <w:gridCol w:w="1886"/>
        <w:gridCol w:w="1886"/>
      </w:tblGrid>
      <w:tr w:rsidR="00FC1E7C" w:rsidRPr="00880558" w14:paraId="098A5DC0" w14:textId="77777777" w:rsidTr="00B433E0">
        <w:trPr>
          <w:trHeight w:val="270"/>
        </w:trPr>
        <w:tc>
          <w:tcPr>
            <w:tcW w:w="952" w:type="dxa"/>
            <w:tcBorders>
              <w:top w:val="single" w:sz="6" w:space="0" w:color="auto"/>
              <w:left w:val="single" w:sz="6" w:space="0" w:color="auto"/>
              <w:bottom w:val="single" w:sz="6" w:space="0" w:color="auto"/>
              <w:right w:val="single" w:sz="6" w:space="0" w:color="auto"/>
            </w:tcBorders>
            <w:vAlign w:val="center"/>
            <w:hideMark/>
          </w:tcPr>
          <w:p w14:paraId="6D1F276C" w14:textId="77777777" w:rsidR="00FC1E7C" w:rsidRPr="00880558" w:rsidRDefault="00FC1E7C" w:rsidP="00310109">
            <w:pPr>
              <w:spacing w:after="0" w:line="240" w:lineRule="auto"/>
              <w:jc w:val="center"/>
              <w:textAlignment w:val="baseline"/>
              <w:rPr>
                <w:rFonts w:ascii="Calibri" w:eastAsia="Times New Roman" w:hAnsi="Calibri" w:cs="Calibri"/>
                <w:sz w:val="24"/>
                <w:szCs w:val="24"/>
                <w:lang w:eastAsia="en-GB"/>
              </w:rPr>
            </w:pPr>
          </w:p>
        </w:tc>
        <w:tc>
          <w:tcPr>
            <w:tcW w:w="2115" w:type="dxa"/>
            <w:tcBorders>
              <w:top w:val="single" w:sz="6" w:space="0" w:color="auto"/>
              <w:left w:val="single" w:sz="6" w:space="0" w:color="auto"/>
              <w:bottom w:val="single" w:sz="6" w:space="0" w:color="auto"/>
              <w:right w:val="single" w:sz="6" w:space="0" w:color="auto"/>
            </w:tcBorders>
            <w:shd w:val="clear" w:color="auto" w:fill="FFFF99"/>
          </w:tcPr>
          <w:p w14:paraId="5F383A37"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00880558">
              <w:rPr>
                <w:rFonts w:ascii="Calibri" w:eastAsia="Times New Roman" w:hAnsi="Calibri" w:cs="Calibri"/>
                <w:b/>
                <w:bCs/>
                <w:sz w:val="28"/>
                <w:szCs w:val="28"/>
                <w:lang w:eastAsia="en-GB"/>
              </w:rPr>
              <w:t>Year 1</w:t>
            </w:r>
            <w:r w:rsidRPr="00880558">
              <w:rPr>
                <w:rFonts w:ascii="Calibri" w:eastAsia="Times New Roman" w:hAnsi="Calibri" w:cs="Calibri"/>
                <w:sz w:val="28"/>
                <w:szCs w:val="28"/>
                <w:lang w:eastAsia="en-GB"/>
              </w:rPr>
              <w:t> </w:t>
            </w:r>
          </w:p>
        </w:tc>
        <w:tc>
          <w:tcPr>
            <w:tcW w:w="2243"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B1E440C" w14:textId="77777777" w:rsidR="00FC1E7C" w:rsidRPr="00880558" w:rsidRDefault="00FC1E7C" w:rsidP="00310109">
            <w:pPr>
              <w:spacing w:after="0" w:line="240" w:lineRule="auto"/>
              <w:jc w:val="center"/>
              <w:textAlignment w:val="baseline"/>
              <w:rPr>
                <w:rFonts w:ascii="Calibri" w:eastAsia="Times New Roman" w:hAnsi="Calibri" w:cs="Calibri"/>
                <w:sz w:val="24"/>
                <w:szCs w:val="24"/>
                <w:lang w:eastAsia="en-GB"/>
              </w:rPr>
            </w:pPr>
            <w:r w:rsidRPr="00880558">
              <w:rPr>
                <w:rFonts w:ascii="Calibri" w:eastAsia="Times New Roman" w:hAnsi="Calibri" w:cs="Calibri"/>
                <w:b/>
                <w:bCs/>
                <w:sz w:val="28"/>
                <w:szCs w:val="28"/>
                <w:lang w:eastAsia="en-GB"/>
              </w:rPr>
              <w:t>Year 2</w:t>
            </w:r>
            <w:r w:rsidRPr="00880558">
              <w:rPr>
                <w:rFonts w:ascii="Calibri" w:eastAsia="Times New Roman" w:hAnsi="Calibri" w:cs="Calibri"/>
                <w:sz w:val="28"/>
                <w:szCs w:val="28"/>
                <w:lang w:eastAsia="en-GB"/>
              </w:rPr>
              <w:t> </w:t>
            </w:r>
          </w:p>
        </w:tc>
        <w:tc>
          <w:tcPr>
            <w:tcW w:w="2126" w:type="dxa"/>
            <w:tcBorders>
              <w:top w:val="single" w:sz="6" w:space="0" w:color="auto"/>
              <w:left w:val="single" w:sz="6" w:space="0" w:color="auto"/>
              <w:bottom w:val="single" w:sz="6" w:space="0" w:color="auto"/>
              <w:right w:val="single" w:sz="6" w:space="0" w:color="auto"/>
            </w:tcBorders>
            <w:shd w:val="clear" w:color="auto" w:fill="E8ACE1"/>
            <w:vAlign w:val="center"/>
            <w:hideMark/>
          </w:tcPr>
          <w:p w14:paraId="232541B3" w14:textId="77777777" w:rsidR="00FC1E7C" w:rsidRPr="00880558" w:rsidRDefault="00FC1E7C" w:rsidP="00310109">
            <w:pPr>
              <w:spacing w:after="0" w:line="240" w:lineRule="auto"/>
              <w:jc w:val="center"/>
              <w:textAlignment w:val="baseline"/>
              <w:rPr>
                <w:rFonts w:ascii="Calibri" w:eastAsia="Times New Roman" w:hAnsi="Calibri" w:cs="Calibri"/>
                <w:sz w:val="24"/>
                <w:szCs w:val="24"/>
                <w:lang w:eastAsia="en-GB"/>
              </w:rPr>
            </w:pPr>
            <w:r w:rsidRPr="00880558">
              <w:rPr>
                <w:rFonts w:ascii="Calibri" w:eastAsia="Times New Roman" w:hAnsi="Calibri" w:cs="Calibri"/>
                <w:b/>
                <w:bCs/>
                <w:sz w:val="28"/>
                <w:szCs w:val="28"/>
                <w:lang w:eastAsia="en-GB"/>
              </w:rPr>
              <w:t>Year 3</w:t>
            </w:r>
            <w:r w:rsidRPr="00880558">
              <w:rPr>
                <w:rFonts w:ascii="Calibri" w:eastAsia="Times New Roman" w:hAnsi="Calibri" w:cs="Calibri"/>
                <w:sz w:val="28"/>
                <w:szCs w:val="28"/>
                <w:lang w:eastAsia="en-GB"/>
              </w:rPr>
              <w:t> </w:t>
            </w:r>
          </w:p>
        </w:tc>
        <w:tc>
          <w:tcPr>
            <w:tcW w:w="221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6756327D" w14:textId="77777777" w:rsidR="00FC1E7C" w:rsidRPr="00880558" w:rsidRDefault="00FC1E7C" w:rsidP="00310109">
            <w:pPr>
              <w:spacing w:after="0" w:line="240" w:lineRule="auto"/>
              <w:jc w:val="center"/>
              <w:textAlignment w:val="baseline"/>
              <w:rPr>
                <w:rFonts w:ascii="Calibri" w:eastAsia="Times New Roman" w:hAnsi="Calibri" w:cs="Calibri"/>
                <w:sz w:val="24"/>
                <w:szCs w:val="24"/>
                <w:lang w:eastAsia="en-GB"/>
              </w:rPr>
            </w:pPr>
            <w:r w:rsidRPr="00880558">
              <w:rPr>
                <w:rFonts w:ascii="Calibri" w:eastAsia="Times New Roman" w:hAnsi="Calibri" w:cs="Calibri"/>
                <w:b/>
                <w:bCs/>
                <w:sz w:val="28"/>
                <w:szCs w:val="28"/>
                <w:lang w:eastAsia="en-GB"/>
              </w:rPr>
              <w:t>Year 4</w:t>
            </w:r>
            <w:r w:rsidRPr="00880558">
              <w:rPr>
                <w:rFonts w:ascii="Calibri" w:eastAsia="Times New Roman" w:hAnsi="Calibri" w:cs="Calibri"/>
                <w:sz w:val="28"/>
                <w:szCs w:val="28"/>
                <w:lang w:eastAsia="en-GB"/>
              </w:rPr>
              <w:t> </w:t>
            </w:r>
          </w:p>
        </w:tc>
        <w:tc>
          <w:tcPr>
            <w:tcW w:w="1886"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hideMark/>
          </w:tcPr>
          <w:p w14:paraId="70DBC3AB" w14:textId="77777777" w:rsidR="00FC1E7C" w:rsidRPr="00880558" w:rsidRDefault="00FC1E7C" w:rsidP="00310109">
            <w:pPr>
              <w:spacing w:after="0" w:line="240" w:lineRule="auto"/>
              <w:jc w:val="center"/>
              <w:textAlignment w:val="baseline"/>
              <w:rPr>
                <w:rFonts w:ascii="Calibri" w:eastAsia="Times New Roman" w:hAnsi="Calibri" w:cs="Calibri"/>
                <w:sz w:val="24"/>
                <w:szCs w:val="24"/>
                <w:lang w:eastAsia="en-GB"/>
              </w:rPr>
            </w:pPr>
            <w:r w:rsidRPr="00880558">
              <w:rPr>
                <w:rFonts w:ascii="Calibri" w:eastAsia="Times New Roman" w:hAnsi="Calibri" w:cs="Calibri"/>
                <w:b/>
                <w:bCs/>
                <w:sz w:val="28"/>
                <w:szCs w:val="28"/>
                <w:lang w:eastAsia="en-GB"/>
              </w:rPr>
              <w:t>Year 5</w:t>
            </w:r>
            <w:r w:rsidRPr="00880558">
              <w:rPr>
                <w:rFonts w:ascii="Calibri" w:eastAsia="Times New Roman" w:hAnsi="Calibri" w:cs="Calibri"/>
                <w:sz w:val="28"/>
                <w:szCs w:val="28"/>
                <w:lang w:eastAsia="en-GB"/>
              </w:rPr>
              <w:t> </w:t>
            </w:r>
          </w:p>
        </w:tc>
        <w:tc>
          <w:tcPr>
            <w:tcW w:w="1886"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tcPr>
          <w:p w14:paraId="39EE644B" w14:textId="77777777" w:rsidR="00FC1E7C" w:rsidRPr="17995306" w:rsidRDefault="00FC1E7C" w:rsidP="00310109">
            <w:pPr>
              <w:spacing w:line="240" w:lineRule="auto"/>
              <w:jc w:val="center"/>
              <w:rPr>
                <w:rFonts w:ascii="Calibri" w:eastAsia="Times New Roman" w:hAnsi="Calibri" w:cs="Calibri"/>
                <w:b/>
                <w:bCs/>
                <w:sz w:val="28"/>
                <w:szCs w:val="28"/>
                <w:lang w:eastAsia="en-GB"/>
              </w:rPr>
            </w:pPr>
            <w:r w:rsidRPr="17995306">
              <w:rPr>
                <w:rFonts w:ascii="Calibri" w:eastAsia="Times New Roman" w:hAnsi="Calibri" w:cs="Calibri"/>
                <w:b/>
                <w:bCs/>
                <w:sz w:val="28"/>
                <w:szCs w:val="28"/>
                <w:lang w:eastAsia="en-GB"/>
              </w:rPr>
              <w:t>Year 6</w:t>
            </w:r>
          </w:p>
        </w:tc>
      </w:tr>
      <w:tr w:rsidR="00FC1E7C" w:rsidRPr="00880558" w14:paraId="4459A3EA" w14:textId="77777777" w:rsidTr="00B433E0">
        <w:trPr>
          <w:trHeight w:val="270"/>
        </w:trPr>
        <w:tc>
          <w:tcPr>
            <w:tcW w:w="952" w:type="dxa"/>
            <w:tcBorders>
              <w:top w:val="single" w:sz="6" w:space="0" w:color="auto"/>
              <w:left w:val="single" w:sz="6" w:space="0" w:color="auto"/>
              <w:bottom w:val="single" w:sz="6" w:space="0" w:color="auto"/>
              <w:right w:val="single" w:sz="6" w:space="0" w:color="auto"/>
            </w:tcBorders>
            <w:vAlign w:val="center"/>
          </w:tcPr>
          <w:p w14:paraId="1C3B53B0"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Pr>
                <w:rFonts w:ascii="Calibri" w:eastAsia="Times New Roman" w:hAnsi="Calibri" w:cs="Calibri"/>
                <w:b/>
                <w:bCs/>
                <w:sz w:val="28"/>
                <w:szCs w:val="28"/>
                <w:lang w:eastAsia="en-GB"/>
              </w:rPr>
              <w:t>Unit 1</w:t>
            </w:r>
          </w:p>
        </w:tc>
        <w:tc>
          <w:tcPr>
            <w:tcW w:w="2115" w:type="dxa"/>
            <w:tcBorders>
              <w:top w:val="single" w:sz="6" w:space="0" w:color="auto"/>
              <w:left w:val="single" w:sz="6" w:space="0" w:color="auto"/>
              <w:bottom w:val="single" w:sz="6" w:space="0" w:color="auto"/>
              <w:right w:val="single" w:sz="6" w:space="0" w:color="auto"/>
            </w:tcBorders>
            <w:shd w:val="clear" w:color="auto" w:fill="FFFF99"/>
          </w:tcPr>
          <w:p w14:paraId="2B063E9C"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Technology All Around Us</w:t>
            </w:r>
          </w:p>
          <w:p w14:paraId="299CBEF0"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Identify technology</w:t>
            </w:r>
          </w:p>
          <w:p w14:paraId="7D55D5F9"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xml:space="preserve">Identify a computer and its </w:t>
            </w:r>
            <w:proofErr w:type="spellStart"/>
            <w:r w:rsidRPr="1B689E56">
              <w:rPr>
                <w:rFonts w:ascii="Comic Sans MS" w:eastAsia="Comic Sans MS" w:hAnsi="Comic Sans MS" w:cs="Comic Sans MS"/>
                <w:sz w:val="24"/>
                <w:szCs w:val="24"/>
              </w:rPr>
              <w:t>aparts</w:t>
            </w:r>
            <w:proofErr w:type="spellEnd"/>
          </w:p>
          <w:p w14:paraId="60FEBB06"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Keyboard and mouse skills</w:t>
            </w:r>
          </w:p>
          <w:p w14:paraId="2759C1E7" w14:textId="77777777" w:rsidR="00FC1E7C" w:rsidRPr="1B689E56"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i/>
                <w:iCs/>
                <w:sz w:val="24"/>
                <w:szCs w:val="24"/>
              </w:rPr>
              <w:t>Using technology responsibly</w:t>
            </w:r>
          </w:p>
        </w:tc>
        <w:tc>
          <w:tcPr>
            <w:tcW w:w="224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97083E6"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Information Technology Around Us</w:t>
            </w:r>
          </w:p>
          <w:p w14:paraId="2C80E540"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-Recognise features and uses of information technology</w:t>
            </w:r>
          </w:p>
          <w:p w14:paraId="67E781CB"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i/>
                <w:iCs/>
                <w:sz w:val="24"/>
                <w:szCs w:val="24"/>
              </w:rPr>
              <w:t>-Explain how to use information technology safely</w:t>
            </w:r>
          </w:p>
        </w:tc>
        <w:tc>
          <w:tcPr>
            <w:tcW w:w="2126" w:type="dxa"/>
            <w:tcBorders>
              <w:top w:val="single" w:sz="6" w:space="0" w:color="auto"/>
              <w:left w:val="single" w:sz="6" w:space="0" w:color="auto"/>
              <w:bottom w:val="single" w:sz="6" w:space="0" w:color="auto"/>
              <w:right w:val="single" w:sz="6" w:space="0" w:color="auto"/>
            </w:tcBorders>
            <w:shd w:val="clear" w:color="auto" w:fill="E8ACE1"/>
            <w:vAlign w:val="center"/>
          </w:tcPr>
          <w:p w14:paraId="376B35C5"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Connecting Computers</w:t>
            </w:r>
          </w:p>
          <w:p w14:paraId="26FA850F"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-Explain how digital devices function</w:t>
            </w:r>
          </w:p>
          <w:p w14:paraId="73CF56A7"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-Understand that devices have input and output</w:t>
            </w:r>
          </w:p>
          <w:p w14:paraId="743C4C6F"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-Explore how devices can be connected and become a network</w:t>
            </w:r>
          </w:p>
        </w:tc>
        <w:tc>
          <w:tcPr>
            <w:tcW w:w="221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43616683"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The internet</w:t>
            </w:r>
          </w:p>
          <w:p w14:paraId="0AA688AF"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-Recognise how networks connect</w:t>
            </w:r>
          </w:p>
          <w:p w14:paraId="31D653ED"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-Understand that network create the internet</w:t>
            </w:r>
          </w:p>
          <w:p w14:paraId="065E8757"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-Outline how websites can be shared on the world wide web</w:t>
            </w:r>
          </w:p>
          <w:p w14:paraId="484D439F" w14:textId="737AB8B8"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 xml:space="preserve">-Recognise that people create internet content and that </w:t>
            </w:r>
            <w:proofErr w:type="gramStart"/>
            <w:r w:rsidRPr="1B689E56">
              <w:rPr>
                <w:rFonts w:ascii="Comic Sans MS" w:eastAsia="Comic Sans MS" w:hAnsi="Comic Sans MS" w:cs="Comic Sans MS"/>
                <w:sz w:val="24"/>
                <w:szCs w:val="24"/>
              </w:rPr>
              <w:t>is</w:t>
            </w:r>
            <w:proofErr w:type="gramEnd"/>
            <w:r w:rsidRPr="1B689E56">
              <w:rPr>
                <w:rFonts w:ascii="Comic Sans MS" w:eastAsia="Comic Sans MS" w:hAnsi="Comic Sans MS" w:cs="Comic Sans MS"/>
                <w:sz w:val="24"/>
                <w:szCs w:val="24"/>
              </w:rPr>
              <w:t xml:space="preserve"> isn’t always reliable</w:t>
            </w:r>
          </w:p>
        </w:tc>
        <w:tc>
          <w:tcPr>
            <w:tcW w:w="1886"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28DCBE7"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Systems and Searching</w:t>
            </w:r>
          </w:p>
          <w:p w14:paraId="74D44CB5"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xml:space="preserve">-Explain that computers can be </w:t>
            </w:r>
            <w:proofErr w:type="gramStart"/>
            <w:r w:rsidRPr="1B689E56">
              <w:rPr>
                <w:rFonts w:ascii="Comic Sans MS" w:eastAsia="Comic Sans MS" w:hAnsi="Comic Sans MS" w:cs="Comic Sans MS"/>
                <w:sz w:val="24"/>
                <w:szCs w:val="24"/>
              </w:rPr>
              <w:t>connected together</w:t>
            </w:r>
            <w:proofErr w:type="gramEnd"/>
            <w:r w:rsidRPr="1B689E56">
              <w:rPr>
                <w:rFonts w:ascii="Comic Sans MS" w:eastAsia="Comic Sans MS" w:hAnsi="Comic Sans MS" w:cs="Comic Sans MS"/>
                <w:sz w:val="24"/>
                <w:szCs w:val="24"/>
              </w:rPr>
              <w:t xml:space="preserve"> to form systems</w:t>
            </w:r>
          </w:p>
          <w:p w14:paraId="0F8FBC42"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-Describe how search engines select results</w:t>
            </w:r>
          </w:p>
          <w:p w14:paraId="572809FF" w14:textId="1835F73C"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-Recognise why the order of results is important, and to whom</w:t>
            </w:r>
          </w:p>
        </w:tc>
        <w:tc>
          <w:tcPr>
            <w:tcW w:w="1886"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tcPr>
          <w:p w14:paraId="4F2C9905" w14:textId="77777777" w:rsidR="00B433E0" w:rsidRDefault="00B433E0" w:rsidP="00B433E0">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Communication and collaboration</w:t>
            </w:r>
          </w:p>
          <w:p w14:paraId="7CF7365F"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-Recognise how data is transferred across the internet</w:t>
            </w:r>
          </w:p>
          <w:p w14:paraId="32EDC762"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-Recognise how we communicate using technology</w:t>
            </w:r>
          </w:p>
          <w:p w14:paraId="3614504E" w14:textId="6706D197" w:rsidR="00FC1E7C" w:rsidRDefault="00B433E0" w:rsidP="00B433E0">
            <w:pPr>
              <w:spacing w:line="240" w:lineRule="auto"/>
              <w:jc w:val="center"/>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-Evaluate different methods of online communication</w:t>
            </w:r>
          </w:p>
        </w:tc>
      </w:tr>
      <w:tr w:rsidR="00FC1E7C" w:rsidRPr="00880558" w14:paraId="6D9FD92A" w14:textId="77777777" w:rsidTr="00B433E0">
        <w:trPr>
          <w:trHeight w:val="270"/>
        </w:trPr>
        <w:tc>
          <w:tcPr>
            <w:tcW w:w="952" w:type="dxa"/>
            <w:tcBorders>
              <w:top w:val="single" w:sz="6" w:space="0" w:color="auto"/>
              <w:left w:val="single" w:sz="6" w:space="0" w:color="auto"/>
              <w:bottom w:val="single" w:sz="6" w:space="0" w:color="auto"/>
              <w:right w:val="single" w:sz="6" w:space="0" w:color="auto"/>
            </w:tcBorders>
            <w:vAlign w:val="center"/>
          </w:tcPr>
          <w:p w14:paraId="3DF23135"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Pr>
                <w:rFonts w:ascii="Calibri" w:eastAsia="Times New Roman" w:hAnsi="Calibri" w:cs="Calibri"/>
                <w:b/>
                <w:bCs/>
                <w:sz w:val="28"/>
                <w:szCs w:val="28"/>
                <w:lang w:eastAsia="en-GB"/>
              </w:rPr>
              <w:t>Unit 2</w:t>
            </w:r>
          </w:p>
        </w:tc>
        <w:tc>
          <w:tcPr>
            <w:tcW w:w="2115" w:type="dxa"/>
            <w:tcBorders>
              <w:top w:val="single" w:sz="6" w:space="0" w:color="auto"/>
              <w:left w:val="single" w:sz="6" w:space="0" w:color="auto"/>
              <w:bottom w:val="single" w:sz="6" w:space="0" w:color="auto"/>
              <w:right w:val="single" w:sz="6" w:space="0" w:color="auto"/>
            </w:tcBorders>
            <w:shd w:val="clear" w:color="auto" w:fill="FFFF99"/>
          </w:tcPr>
          <w:p w14:paraId="0F5698FF"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Digital Painting</w:t>
            </w:r>
          </w:p>
          <w:p w14:paraId="083820D8"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lastRenderedPageBreak/>
              <w:t>-Understand what different tools do</w:t>
            </w:r>
          </w:p>
          <w:p w14:paraId="6C50A667"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-Create my own picture using freehand tools</w:t>
            </w:r>
          </w:p>
          <w:p w14:paraId="6D0CB680"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xml:space="preserve"> Compare my picture to a real drawing</w:t>
            </w:r>
          </w:p>
          <w:p w14:paraId="1BC23AB9" w14:textId="77777777" w:rsidR="00FC1E7C" w:rsidRPr="1B689E56" w:rsidRDefault="00FC1E7C" w:rsidP="00310109">
            <w:pPr>
              <w:tabs>
                <w:tab w:val="left" w:pos="8445"/>
              </w:tabs>
              <w:rPr>
                <w:rFonts w:ascii="Comic Sans MS" w:eastAsia="Comic Sans MS" w:hAnsi="Comic Sans MS" w:cs="Comic Sans MS"/>
                <w:b/>
                <w:bCs/>
                <w:sz w:val="24"/>
                <w:szCs w:val="24"/>
              </w:rPr>
            </w:pPr>
          </w:p>
        </w:tc>
        <w:tc>
          <w:tcPr>
            <w:tcW w:w="224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553862E"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Digital Photography</w:t>
            </w:r>
          </w:p>
          <w:p w14:paraId="704F4450"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lastRenderedPageBreak/>
              <w:t>-Take a digital photograph</w:t>
            </w:r>
          </w:p>
          <w:p w14:paraId="2BFC9458"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-Make choices when taking photographs</w:t>
            </w:r>
          </w:p>
          <w:p w14:paraId="13D3C15F"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-Use tools to improve a digital photograph</w:t>
            </w:r>
          </w:p>
        </w:tc>
        <w:tc>
          <w:tcPr>
            <w:tcW w:w="2126" w:type="dxa"/>
            <w:tcBorders>
              <w:top w:val="single" w:sz="6" w:space="0" w:color="auto"/>
              <w:left w:val="single" w:sz="6" w:space="0" w:color="auto"/>
              <w:bottom w:val="single" w:sz="6" w:space="0" w:color="auto"/>
              <w:right w:val="single" w:sz="6" w:space="0" w:color="auto"/>
            </w:tcBorders>
            <w:shd w:val="clear" w:color="auto" w:fill="E8ACE1"/>
            <w:vAlign w:val="center"/>
          </w:tcPr>
          <w:p w14:paraId="3DAE2557"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Stop-frame Animation</w:t>
            </w:r>
          </w:p>
          <w:p w14:paraId="5CDB4D8D"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lastRenderedPageBreak/>
              <w:t>-Relate animation with a sequence of images</w:t>
            </w:r>
          </w:p>
          <w:p w14:paraId="643AF6FB"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-Plan and create an animation</w:t>
            </w:r>
          </w:p>
          <w:p w14:paraId="4521F671"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-Review and improve animation</w:t>
            </w:r>
          </w:p>
        </w:tc>
        <w:tc>
          <w:tcPr>
            <w:tcW w:w="221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6DBB331B"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Audio Production</w:t>
            </w:r>
          </w:p>
          <w:p w14:paraId="41A486CC"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lastRenderedPageBreak/>
              <w:t>-Recognise that sounds can be recorded and edited</w:t>
            </w:r>
          </w:p>
          <w:p w14:paraId="5FD420D7"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-Record and edit audio independently</w:t>
            </w:r>
          </w:p>
          <w:p w14:paraId="67FCC50D"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-Combine audio to enhance project</w:t>
            </w:r>
          </w:p>
          <w:p w14:paraId="42F81F2C"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p>
        </w:tc>
        <w:tc>
          <w:tcPr>
            <w:tcW w:w="1886"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06B0C3AA"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Video Production</w:t>
            </w:r>
          </w:p>
          <w:p w14:paraId="464F152B"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lastRenderedPageBreak/>
              <w:t>- Identify digital devices that can record video</w:t>
            </w:r>
          </w:p>
          <w:p w14:paraId="62EBE63D"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-Capture video using a range of techniques</w:t>
            </w:r>
          </w:p>
          <w:p w14:paraId="43D0B7D2" w14:textId="0EECA747"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 xml:space="preserve">-Consider the impact of the choices made when </w:t>
            </w:r>
            <w:proofErr w:type="spellStart"/>
            <w:proofErr w:type="gramStart"/>
            <w:r w:rsidRPr="1B689E56">
              <w:rPr>
                <w:rFonts w:ascii="Comic Sans MS" w:eastAsia="Comic Sans MS" w:hAnsi="Comic Sans MS" w:cs="Comic Sans MS"/>
                <w:sz w:val="24"/>
                <w:szCs w:val="24"/>
              </w:rPr>
              <w:t>making,editing</w:t>
            </w:r>
            <w:proofErr w:type="spellEnd"/>
            <w:proofErr w:type="gramEnd"/>
            <w:r w:rsidRPr="1B689E56">
              <w:rPr>
                <w:rFonts w:ascii="Comic Sans MS" w:eastAsia="Comic Sans MS" w:hAnsi="Comic Sans MS" w:cs="Comic Sans MS"/>
                <w:sz w:val="24"/>
                <w:szCs w:val="24"/>
              </w:rPr>
              <w:t xml:space="preserve">  and sharing a video</w:t>
            </w:r>
          </w:p>
        </w:tc>
        <w:tc>
          <w:tcPr>
            <w:tcW w:w="1886"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tcPr>
          <w:p w14:paraId="05A4F624" w14:textId="77777777" w:rsidR="00B433E0" w:rsidRDefault="00B433E0" w:rsidP="00B433E0">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Webpage creation</w:t>
            </w:r>
          </w:p>
          <w:p w14:paraId="24837D99"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b/>
                <w:bCs/>
                <w:sz w:val="24"/>
                <w:szCs w:val="24"/>
              </w:rPr>
              <w:lastRenderedPageBreak/>
              <w:t>-R</w:t>
            </w:r>
            <w:r w:rsidRPr="1B689E56">
              <w:rPr>
                <w:rFonts w:ascii="Comic Sans MS" w:eastAsia="Comic Sans MS" w:hAnsi="Comic Sans MS" w:cs="Comic Sans MS"/>
                <w:sz w:val="24"/>
                <w:szCs w:val="24"/>
              </w:rPr>
              <w:t>eview an existing website and consider its structure</w:t>
            </w:r>
          </w:p>
          <w:p w14:paraId="63762B19"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-Consider the ownership and use of images (copyright)</w:t>
            </w:r>
          </w:p>
          <w:p w14:paraId="3928CF27" w14:textId="47605A17" w:rsidR="00FC1E7C" w:rsidRDefault="00B433E0" w:rsidP="00B433E0">
            <w:pPr>
              <w:spacing w:line="240" w:lineRule="auto"/>
              <w:jc w:val="center"/>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-Recognise the implications of linking to content owned by other people</w:t>
            </w:r>
          </w:p>
        </w:tc>
      </w:tr>
      <w:tr w:rsidR="00FC1E7C" w:rsidRPr="00880558" w14:paraId="0B5C9B2D" w14:textId="77777777" w:rsidTr="00B433E0">
        <w:trPr>
          <w:trHeight w:val="270"/>
        </w:trPr>
        <w:tc>
          <w:tcPr>
            <w:tcW w:w="952" w:type="dxa"/>
            <w:tcBorders>
              <w:top w:val="single" w:sz="6" w:space="0" w:color="auto"/>
              <w:left w:val="single" w:sz="6" w:space="0" w:color="auto"/>
              <w:bottom w:val="single" w:sz="6" w:space="0" w:color="auto"/>
              <w:right w:val="single" w:sz="6" w:space="0" w:color="auto"/>
            </w:tcBorders>
            <w:vAlign w:val="center"/>
          </w:tcPr>
          <w:p w14:paraId="285B23D5"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Pr>
                <w:rFonts w:ascii="Calibri" w:eastAsia="Times New Roman" w:hAnsi="Calibri" w:cs="Calibri"/>
                <w:b/>
                <w:bCs/>
                <w:sz w:val="28"/>
                <w:szCs w:val="28"/>
                <w:lang w:eastAsia="en-GB"/>
              </w:rPr>
              <w:lastRenderedPageBreak/>
              <w:t>Unit 3</w:t>
            </w:r>
          </w:p>
        </w:tc>
        <w:tc>
          <w:tcPr>
            <w:tcW w:w="2115" w:type="dxa"/>
            <w:tcBorders>
              <w:top w:val="single" w:sz="6" w:space="0" w:color="auto"/>
              <w:left w:val="single" w:sz="6" w:space="0" w:color="auto"/>
              <w:bottom w:val="single" w:sz="6" w:space="0" w:color="auto"/>
              <w:right w:val="single" w:sz="6" w:space="0" w:color="auto"/>
            </w:tcBorders>
            <w:shd w:val="clear" w:color="auto" w:fill="FFFF99"/>
            <w:vAlign w:val="center"/>
          </w:tcPr>
          <w:p w14:paraId="4B7A7AB8"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 xml:space="preserve">Moving a </w:t>
            </w:r>
            <w:proofErr w:type="gramStart"/>
            <w:r w:rsidRPr="1B689E56">
              <w:rPr>
                <w:rFonts w:ascii="Comic Sans MS" w:eastAsia="Comic Sans MS" w:hAnsi="Comic Sans MS" w:cs="Comic Sans MS"/>
                <w:b/>
                <w:bCs/>
                <w:sz w:val="24"/>
                <w:szCs w:val="24"/>
              </w:rPr>
              <w:t>Robot</w:t>
            </w:r>
            <w:proofErr w:type="gramEnd"/>
          </w:p>
          <w:p w14:paraId="34C2C49A"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-Explain what a command will do</w:t>
            </w:r>
          </w:p>
          <w:p w14:paraId="2EFD2708"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-Combine commands to build a sequence</w:t>
            </w:r>
          </w:p>
          <w:p w14:paraId="40CF24A4"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-Plan a simple programme</w:t>
            </w:r>
          </w:p>
          <w:p w14:paraId="65BD6D09" w14:textId="77777777" w:rsidR="00FC1E7C" w:rsidRPr="1B689E56"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-Test and review my programme</w:t>
            </w:r>
          </w:p>
        </w:tc>
        <w:tc>
          <w:tcPr>
            <w:tcW w:w="224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F0CDAB9"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Robot Algorithms</w:t>
            </w:r>
          </w:p>
          <w:p w14:paraId="1B2FA6A1"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-Describe a sequence of instructions</w:t>
            </w:r>
          </w:p>
          <w:p w14:paraId="0E18238A"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-Understand the order of a sequence</w:t>
            </w:r>
          </w:p>
          <w:p w14:paraId="4F182FB0"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-Design and debug an algorithm</w:t>
            </w:r>
          </w:p>
        </w:tc>
        <w:tc>
          <w:tcPr>
            <w:tcW w:w="2126" w:type="dxa"/>
            <w:tcBorders>
              <w:top w:val="single" w:sz="6" w:space="0" w:color="auto"/>
              <w:left w:val="single" w:sz="6" w:space="0" w:color="auto"/>
              <w:bottom w:val="single" w:sz="6" w:space="0" w:color="auto"/>
              <w:right w:val="single" w:sz="6" w:space="0" w:color="auto"/>
            </w:tcBorders>
            <w:shd w:val="clear" w:color="auto" w:fill="E8ACE1"/>
            <w:vAlign w:val="center"/>
          </w:tcPr>
          <w:p w14:paraId="6DEA4282"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Sequencing Sounds</w:t>
            </w:r>
          </w:p>
          <w:p w14:paraId="4F0671AF"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-Identify that commands have an outcome</w:t>
            </w:r>
          </w:p>
          <w:p w14:paraId="4544152D"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-Recognise that commands have a start and an order</w:t>
            </w:r>
          </w:p>
          <w:p w14:paraId="5FED2794"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-Create a project from a description</w:t>
            </w:r>
          </w:p>
        </w:tc>
        <w:tc>
          <w:tcPr>
            <w:tcW w:w="221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7046739A"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Repetition in Shapes</w:t>
            </w:r>
          </w:p>
          <w:p w14:paraId="59CDE004"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-Identify that accuracy in programming is important</w:t>
            </w:r>
          </w:p>
          <w:p w14:paraId="4A17EA12"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xml:space="preserve">-Create a repeating programme in </w:t>
            </w:r>
            <w:proofErr w:type="gramStart"/>
            <w:r w:rsidRPr="1B689E56">
              <w:rPr>
                <w:rFonts w:ascii="Comic Sans MS" w:eastAsia="Comic Sans MS" w:hAnsi="Comic Sans MS" w:cs="Comic Sans MS"/>
                <w:sz w:val="24"/>
                <w:szCs w:val="24"/>
              </w:rPr>
              <w:t>text based</w:t>
            </w:r>
            <w:proofErr w:type="gramEnd"/>
            <w:r w:rsidRPr="1B689E56">
              <w:rPr>
                <w:rFonts w:ascii="Comic Sans MS" w:eastAsia="Comic Sans MS" w:hAnsi="Comic Sans MS" w:cs="Comic Sans MS"/>
                <w:sz w:val="24"/>
                <w:szCs w:val="24"/>
              </w:rPr>
              <w:t xml:space="preserve"> language</w:t>
            </w:r>
          </w:p>
          <w:p w14:paraId="127B8E9B"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xml:space="preserve">-Modify a </w:t>
            </w:r>
            <w:proofErr w:type="gramStart"/>
            <w:r w:rsidRPr="1B689E56">
              <w:rPr>
                <w:rFonts w:ascii="Comic Sans MS" w:eastAsia="Comic Sans MS" w:hAnsi="Comic Sans MS" w:cs="Comic Sans MS"/>
                <w:sz w:val="24"/>
                <w:szCs w:val="24"/>
              </w:rPr>
              <w:t>count controlled</w:t>
            </w:r>
            <w:proofErr w:type="gramEnd"/>
            <w:r w:rsidRPr="1B689E56">
              <w:rPr>
                <w:rFonts w:ascii="Comic Sans MS" w:eastAsia="Comic Sans MS" w:hAnsi="Comic Sans MS" w:cs="Comic Sans MS"/>
                <w:sz w:val="24"/>
                <w:szCs w:val="24"/>
              </w:rPr>
              <w:t xml:space="preserve"> loop</w:t>
            </w:r>
          </w:p>
          <w:p w14:paraId="28143681" w14:textId="291A9086"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 xml:space="preserve">- To create a program that uses count-controlled </w:t>
            </w:r>
            <w:r w:rsidRPr="1B689E56">
              <w:rPr>
                <w:rFonts w:ascii="Comic Sans MS" w:eastAsia="Comic Sans MS" w:hAnsi="Comic Sans MS" w:cs="Comic Sans MS"/>
                <w:sz w:val="24"/>
                <w:szCs w:val="24"/>
              </w:rPr>
              <w:lastRenderedPageBreak/>
              <w:t>loops to produce a given outcome</w:t>
            </w:r>
          </w:p>
        </w:tc>
        <w:tc>
          <w:tcPr>
            <w:tcW w:w="1886"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9F69F6B"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Selection in Physical Computing</w:t>
            </w:r>
          </w:p>
          <w:p w14:paraId="754EA076"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b/>
                <w:bCs/>
                <w:sz w:val="24"/>
                <w:szCs w:val="24"/>
              </w:rPr>
              <w:t>-C</w:t>
            </w:r>
            <w:r w:rsidRPr="1B689E56">
              <w:rPr>
                <w:rFonts w:ascii="Comic Sans MS" w:eastAsia="Comic Sans MS" w:hAnsi="Comic Sans MS" w:cs="Comic Sans MS"/>
                <w:sz w:val="24"/>
                <w:szCs w:val="24"/>
              </w:rPr>
              <w:t>ontrol a simple circuit connected to a computer</w:t>
            </w:r>
          </w:p>
          <w:p w14:paraId="646ED1D7"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-Write a program that includes count-controlled loops</w:t>
            </w:r>
          </w:p>
          <w:p w14:paraId="0A75126E"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xml:space="preserve">-Explain that a loop can be used to repeatedly check whether a </w:t>
            </w:r>
            <w:r w:rsidRPr="1B689E56">
              <w:rPr>
                <w:rFonts w:ascii="Comic Sans MS" w:eastAsia="Comic Sans MS" w:hAnsi="Comic Sans MS" w:cs="Comic Sans MS"/>
                <w:sz w:val="24"/>
                <w:szCs w:val="24"/>
              </w:rPr>
              <w:lastRenderedPageBreak/>
              <w:t>condition has been met</w:t>
            </w:r>
          </w:p>
          <w:p w14:paraId="2A7BAF42" w14:textId="4850B9F6"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-Create a program that controls a physical computing project</w:t>
            </w:r>
          </w:p>
        </w:tc>
        <w:tc>
          <w:tcPr>
            <w:tcW w:w="1886"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tcPr>
          <w:p w14:paraId="0AD07ABB" w14:textId="77777777" w:rsidR="00B433E0" w:rsidRDefault="00B433E0" w:rsidP="00B433E0">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Variables in games</w:t>
            </w:r>
          </w:p>
          <w:p w14:paraId="7B011BD1"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b/>
                <w:bCs/>
                <w:sz w:val="24"/>
                <w:szCs w:val="24"/>
              </w:rPr>
              <w:t>-</w:t>
            </w:r>
            <w:r w:rsidRPr="1B689E56">
              <w:rPr>
                <w:rFonts w:ascii="Comic Sans MS" w:eastAsia="Comic Sans MS" w:hAnsi="Comic Sans MS" w:cs="Comic Sans MS"/>
                <w:sz w:val="24"/>
                <w:szCs w:val="24"/>
              </w:rPr>
              <w:t>Define a ‘variable’ as something that is changeable</w:t>
            </w:r>
          </w:p>
          <w:p w14:paraId="7495107E"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-Choose how to improve a game by using variables</w:t>
            </w:r>
          </w:p>
          <w:p w14:paraId="65FF39E3" w14:textId="15A69D73" w:rsidR="00FC1E7C" w:rsidRDefault="00B433E0" w:rsidP="00B433E0">
            <w:pPr>
              <w:spacing w:line="240" w:lineRule="auto"/>
              <w:jc w:val="center"/>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-Design, create and evaluate a project that builds on a given example</w:t>
            </w:r>
          </w:p>
        </w:tc>
      </w:tr>
      <w:tr w:rsidR="00FC1E7C" w:rsidRPr="00880558" w14:paraId="0D4AEE7E" w14:textId="77777777" w:rsidTr="00B433E0">
        <w:trPr>
          <w:trHeight w:val="270"/>
        </w:trPr>
        <w:tc>
          <w:tcPr>
            <w:tcW w:w="952" w:type="dxa"/>
            <w:tcBorders>
              <w:top w:val="single" w:sz="6" w:space="0" w:color="auto"/>
              <w:left w:val="single" w:sz="6" w:space="0" w:color="auto"/>
              <w:bottom w:val="single" w:sz="6" w:space="0" w:color="auto"/>
              <w:right w:val="single" w:sz="6" w:space="0" w:color="auto"/>
            </w:tcBorders>
            <w:vAlign w:val="center"/>
          </w:tcPr>
          <w:p w14:paraId="7AB9BB6D"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Pr>
                <w:rFonts w:ascii="Calibri" w:eastAsia="Times New Roman" w:hAnsi="Calibri" w:cs="Calibri"/>
                <w:b/>
                <w:bCs/>
                <w:sz w:val="28"/>
                <w:szCs w:val="28"/>
                <w:lang w:eastAsia="en-GB"/>
              </w:rPr>
              <w:t>Unit 4</w:t>
            </w:r>
          </w:p>
        </w:tc>
        <w:tc>
          <w:tcPr>
            <w:tcW w:w="2115" w:type="dxa"/>
            <w:tcBorders>
              <w:top w:val="single" w:sz="6" w:space="0" w:color="auto"/>
              <w:left w:val="single" w:sz="6" w:space="0" w:color="auto"/>
              <w:bottom w:val="single" w:sz="6" w:space="0" w:color="auto"/>
              <w:right w:val="single" w:sz="6" w:space="0" w:color="auto"/>
            </w:tcBorders>
            <w:shd w:val="clear" w:color="auto" w:fill="FFFF99"/>
            <w:vAlign w:val="center"/>
          </w:tcPr>
          <w:p w14:paraId="425839A3"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Grouping Data</w:t>
            </w:r>
          </w:p>
          <w:p w14:paraId="4DA7F190"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-Label objects</w:t>
            </w:r>
          </w:p>
          <w:p w14:paraId="3EEB08DD"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-Group objects in different ways</w:t>
            </w:r>
          </w:p>
          <w:p w14:paraId="59BFE12C" w14:textId="77777777" w:rsidR="00FC1E7C" w:rsidRPr="1B689E56"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-Answer questions about groups of objects</w:t>
            </w:r>
          </w:p>
        </w:tc>
        <w:tc>
          <w:tcPr>
            <w:tcW w:w="224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12E3B7D"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Pictograms</w:t>
            </w:r>
          </w:p>
          <w:p w14:paraId="55ACF078"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-Use tally charts and pictures to count data</w:t>
            </w:r>
          </w:p>
          <w:p w14:paraId="6691FF10"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-Create a pictogram</w:t>
            </w:r>
          </w:p>
          <w:p w14:paraId="09F2EFFE"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-Use a computer to represent data</w:t>
            </w:r>
          </w:p>
        </w:tc>
        <w:tc>
          <w:tcPr>
            <w:tcW w:w="2126" w:type="dxa"/>
            <w:tcBorders>
              <w:top w:val="single" w:sz="6" w:space="0" w:color="auto"/>
              <w:left w:val="single" w:sz="6" w:space="0" w:color="auto"/>
              <w:bottom w:val="single" w:sz="6" w:space="0" w:color="auto"/>
              <w:right w:val="single" w:sz="6" w:space="0" w:color="auto"/>
            </w:tcBorders>
            <w:shd w:val="clear" w:color="auto" w:fill="E8ACE1"/>
          </w:tcPr>
          <w:p w14:paraId="47ED9B52"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Branching Databases</w:t>
            </w:r>
          </w:p>
          <w:p w14:paraId="016C6D89"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-Identify attributes needed to collect data</w:t>
            </w:r>
          </w:p>
          <w:p w14:paraId="37B2E4F5"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-Create a branching database</w:t>
            </w:r>
          </w:p>
          <w:p w14:paraId="650649B8"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-Independently create an identification tool</w:t>
            </w:r>
          </w:p>
        </w:tc>
        <w:tc>
          <w:tcPr>
            <w:tcW w:w="221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53F90102"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Data Logging</w:t>
            </w:r>
          </w:p>
          <w:p w14:paraId="12A8945A"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 -Explain that data gathered over time can be used to answer questions</w:t>
            </w:r>
          </w:p>
          <w:p w14:paraId="68500660"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-Use a digital device to collect data automatically</w:t>
            </w:r>
          </w:p>
          <w:p w14:paraId="61118E3A"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-Recognise how a computer can help us analyse data</w:t>
            </w:r>
          </w:p>
          <w:p w14:paraId="3D46FE6C" w14:textId="798A42D9"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-Use data from sensors to answer questions</w:t>
            </w:r>
          </w:p>
        </w:tc>
        <w:tc>
          <w:tcPr>
            <w:tcW w:w="1886"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573808E"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Flat File Databases</w:t>
            </w:r>
          </w:p>
          <w:p w14:paraId="5B179296"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-Outline how you can answer questions by grouping and then sorting data</w:t>
            </w:r>
          </w:p>
          <w:p w14:paraId="325F7DE1"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-Explain that computer programs can be used to compare data visually</w:t>
            </w:r>
          </w:p>
          <w:p w14:paraId="679B4242" w14:textId="146CDE1C"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-Use a real-world database to answer questions</w:t>
            </w:r>
          </w:p>
        </w:tc>
        <w:tc>
          <w:tcPr>
            <w:tcW w:w="1886"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tcPr>
          <w:p w14:paraId="5818FD9A" w14:textId="77777777" w:rsidR="00B433E0" w:rsidRDefault="00B433E0" w:rsidP="00B433E0">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Introduction to Spreadsheets</w:t>
            </w:r>
          </w:p>
          <w:p w14:paraId="51C5E924"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Build a data set in a spreadsheet</w:t>
            </w:r>
          </w:p>
          <w:p w14:paraId="308DEF02"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-Explain that formulas can be used to produce calculated data</w:t>
            </w:r>
          </w:p>
          <w:p w14:paraId="5016ECE7"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-Create a spreadsheet to plan an event</w:t>
            </w:r>
          </w:p>
          <w:p w14:paraId="4A49D3B0" w14:textId="1A8B3735" w:rsidR="00FC1E7C" w:rsidRDefault="00B433E0" w:rsidP="00B433E0">
            <w:pPr>
              <w:spacing w:line="240" w:lineRule="auto"/>
              <w:jc w:val="center"/>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-Choose suitable ways to present data</w:t>
            </w:r>
          </w:p>
        </w:tc>
      </w:tr>
      <w:tr w:rsidR="00FC1E7C" w:rsidRPr="00880558" w14:paraId="4A113B29" w14:textId="77777777" w:rsidTr="00B433E0">
        <w:trPr>
          <w:trHeight w:val="270"/>
        </w:trPr>
        <w:tc>
          <w:tcPr>
            <w:tcW w:w="952" w:type="dxa"/>
            <w:tcBorders>
              <w:top w:val="single" w:sz="6" w:space="0" w:color="auto"/>
              <w:left w:val="single" w:sz="6" w:space="0" w:color="auto"/>
              <w:bottom w:val="single" w:sz="6" w:space="0" w:color="auto"/>
              <w:right w:val="single" w:sz="6" w:space="0" w:color="auto"/>
            </w:tcBorders>
            <w:vAlign w:val="center"/>
          </w:tcPr>
          <w:p w14:paraId="0EAC0C4D"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Pr>
                <w:rFonts w:ascii="Calibri" w:eastAsia="Times New Roman" w:hAnsi="Calibri" w:cs="Calibri"/>
                <w:b/>
                <w:bCs/>
                <w:sz w:val="28"/>
                <w:szCs w:val="28"/>
                <w:lang w:eastAsia="en-GB"/>
              </w:rPr>
              <w:t>Unit 5</w:t>
            </w:r>
          </w:p>
        </w:tc>
        <w:tc>
          <w:tcPr>
            <w:tcW w:w="2115" w:type="dxa"/>
            <w:tcBorders>
              <w:top w:val="single" w:sz="6" w:space="0" w:color="auto"/>
              <w:left w:val="single" w:sz="6" w:space="0" w:color="auto"/>
              <w:bottom w:val="single" w:sz="6" w:space="0" w:color="auto"/>
              <w:right w:val="single" w:sz="6" w:space="0" w:color="auto"/>
            </w:tcBorders>
            <w:shd w:val="clear" w:color="auto" w:fill="FFFF99"/>
            <w:vAlign w:val="center"/>
          </w:tcPr>
          <w:p w14:paraId="7960A61C"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Digital Writing</w:t>
            </w:r>
          </w:p>
          <w:p w14:paraId="0BD16C99"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-Use a computer to write</w:t>
            </w:r>
          </w:p>
          <w:p w14:paraId="7C3FD6C3"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lastRenderedPageBreak/>
              <w:t>-Change text on a computer</w:t>
            </w:r>
          </w:p>
          <w:p w14:paraId="381EE4FC"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-Make careful choices about how text looks</w:t>
            </w:r>
          </w:p>
          <w:p w14:paraId="144371FD" w14:textId="77777777" w:rsidR="00FC1E7C" w:rsidRPr="1B689E56"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-Compare paper and digital writing</w:t>
            </w:r>
          </w:p>
        </w:tc>
        <w:tc>
          <w:tcPr>
            <w:tcW w:w="224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A78B399"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Digital music</w:t>
            </w:r>
          </w:p>
          <w:p w14:paraId="038EF9BC"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-Identify patterns in music</w:t>
            </w:r>
          </w:p>
          <w:p w14:paraId="1F0F4C3C"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lastRenderedPageBreak/>
              <w:t>-Create a musical pattern using a computer</w:t>
            </w:r>
          </w:p>
          <w:p w14:paraId="28EC5059"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-Review and refine our creation</w:t>
            </w:r>
          </w:p>
        </w:tc>
        <w:tc>
          <w:tcPr>
            <w:tcW w:w="2126" w:type="dxa"/>
            <w:tcBorders>
              <w:top w:val="single" w:sz="6" w:space="0" w:color="auto"/>
              <w:left w:val="single" w:sz="6" w:space="0" w:color="auto"/>
              <w:bottom w:val="single" w:sz="6" w:space="0" w:color="auto"/>
              <w:right w:val="single" w:sz="6" w:space="0" w:color="auto"/>
            </w:tcBorders>
            <w:shd w:val="clear" w:color="auto" w:fill="E8ACE1"/>
            <w:vAlign w:val="center"/>
          </w:tcPr>
          <w:p w14:paraId="0CD322CD"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Desktop Publishing</w:t>
            </w:r>
          </w:p>
          <w:p w14:paraId="1AEADC5B" w14:textId="77777777" w:rsidR="00FC1E7C" w:rsidRDefault="00FC1E7C" w:rsidP="00310109">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sz w:val="24"/>
                <w:szCs w:val="24"/>
              </w:rPr>
              <w:lastRenderedPageBreak/>
              <w:t>-Recognise that text and layout can be edited</w:t>
            </w:r>
          </w:p>
          <w:p w14:paraId="3F144648" w14:textId="77777777" w:rsidR="00FC1E7C" w:rsidRDefault="00FC1E7C" w:rsidP="00310109">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-Add content to a desktop publication</w:t>
            </w:r>
          </w:p>
          <w:p w14:paraId="07D90CFB"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-Consider how layouts can suit varying purposes</w:t>
            </w:r>
          </w:p>
        </w:tc>
        <w:tc>
          <w:tcPr>
            <w:tcW w:w="221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6837B61C" w14:textId="77777777" w:rsidR="001345CB" w:rsidRDefault="001345CB" w:rsidP="001345CB">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Photo Editing</w:t>
            </w:r>
          </w:p>
          <w:p w14:paraId="3C523028"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b/>
                <w:bCs/>
                <w:sz w:val="24"/>
                <w:szCs w:val="24"/>
              </w:rPr>
              <w:t>-E</w:t>
            </w:r>
            <w:r w:rsidRPr="1B689E56">
              <w:rPr>
                <w:rFonts w:ascii="Comic Sans MS" w:eastAsia="Comic Sans MS" w:hAnsi="Comic Sans MS" w:cs="Comic Sans MS"/>
                <w:sz w:val="24"/>
                <w:szCs w:val="24"/>
              </w:rPr>
              <w:t xml:space="preserve">xplain that the composition of </w:t>
            </w:r>
            <w:r w:rsidRPr="1B689E56">
              <w:rPr>
                <w:rFonts w:ascii="Comic Sans MS" w:eastAsia="Comic Sans MS" w:hAnsi="Comic Sans MS" w:cs="Comic Sans MS"/>
                <w:sz w:val="24"/>
                <w:szCs w:val="24"/>
              </w:rPr>
              <w:lastRenderedPageBreak/>
              <w:t>digital images can be changed</w:t>
            </w:r>
          </w:p>
          <w:p w14:paraId="380E3C28" w14:textId="77777777" w:rsidR="001345CB" w:rsidRDefault="001345CB" w:rsidP="001345CB">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-Explain how cloning can be used in photo editing</w:t>
            </w:r>
          </w:p>
          <w:p w14:paraId="2CD39DFA" w14:textId="1526AB44"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-Combine images for a purpose</w:t>
            </w:r>
          </w:p>
        </w:tc>
        <w:tc>
          <w:tcPr>
            <w:tcW w:w="1886"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E332158" w14:textId="77777777" w:rsidR="0058719A" w:rsidRDefault="0058719A" w:rsidP="0058719A">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Introduction to Vector Graphics</w:t>
            </w:r>
          </w:p>
          <w:p w14:paraId="7A92FEF0" w14:textId="77777777" w:rsidR="0058719A" w:rsidRDefault="0058719A" w:rsidP="0058719A">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 xml:space="preserve">-Create a vector drawing by </w:t>
            </w:r>
            <w:r w:rsidRPr="1B689E56">
              <w:rPr>
                <w:rFonts w:ascii="Comic Sans MS" w:eastAsia="Comic Sans MS" w:hAnsi="Comic Sans MS" w:cs="Comic Sans MS"/>
                <w:sz w:val="24"/>
                <w:szCs w:val="24"/>
              </w:rPr>
              <w:lastRenderedPageBreak/>
              <w:t>combining shapes</w:t>
            </w:r>
          </w:p>
          <w:p w14:paraId="744B3273" w14:textId="77777777" w:rsidR="0058719A" w:rsidRDefault="0058719A" w:rsidP="0058719A">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-Recognise that vector drawings consist of layers</w:t>
            </w:r>
          </w:p>
          <w:p w14:paraId="4D603A6A" w14:textId="03DB49F6" w:rsidR="00FC1E7C" w:rsidRPr="00880558" w:rsidRDefault="0058719A" w:rsidP="0058719A">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-Group objects to make them easier to work with</w:t>
            </w:r>
          </w:p>
        </w:tc>
        <w:tc>
          <w:tcPr>
            <w:tcW w:w="1886"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tcPr>
          <w:p w14:paraId="1E388BC8" w14:textId="77777777" w:rsidR="00B433E0" w:rsidRDefault="00B433E0" w:rsidP="00B433E0">
            <w:pPr>
              <w:tabs>
                <w:tab w:val="left" w:pos="8445"/>
              </w:tabs>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lastRenderedPageBreak/>
              <w:t>3D modelling</w:t>
            </w:r>
          </w:p>
          <w:p w14:paraId="7A57329F"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b/>
                <w:bCs/>
                <w:sz w:val="24"/>
                <w:szCs w:val="24"/>
              </w:rPr>
              <w:t>-R</w:t>
            </w:r>
            <w:r w:rsidRPr="1B689E56">
              <w:rPr>
                <w:rFonts w:ascii="Comic Sans MS" w:eastAsia="Comic Sans MS" w:hAnsi="Comic Sans MS" w:cs="Comic Sans MS"/>
                <w:sz w:val="24"/>
                <w:szCs w:val="24"/>
              </w:rPr>
              <w:t xml:space="preserve">ecognise that you can work in three </w:t>
            </w:r>
            <w:r w:rsidRPr="1B689E56">
              <w:rPr>
                <w:rFonts w:ascii="Comic Sans MS" w:eastAsia="Comic Sans MS" w:hAnsi="Comic Sans MS" w:cs="Comic Sans MS"/>
                <w:sz w:val="24"/>
                <w:szCs w:val="24"/>
              </w:rPr>
              <w:lastRenderedPageBreak/>
              <w:t>dimensions on a computer</w:t>
            </w:r>
          </w:p>
          <w:p w14:paraId="7E3DFC16" w14:textId="77777777" w:rsidR="00B433E0" w:rsidRDefault="00B433E0" w:rsidP="00B433E0">
            <w:pPr>
              <w:tabs>
                <w:tab w:val="left" w:pos="8445"/>
              </w:tabs>
              <w:rPr>
                <w:rFonts w:ascii="Comic Sans MS" w:eastAsia="Comic Sans MS" w:hAnsi="Comic Sans MS" w:cs="Comic Sans MS"/>
                <w:sz w:val="24"/>
                <w:szCs w:val="24"/>
              </w:rPr>
            </w:pPr>
            <w:r w:rsidRPr="1B689E56">
              <w:rPr>
                <w:rFonts w:ascii="Comic Sans MS" w:eastAsia="Comic Sans MS" w:hAnsi="Comic Sans MS" w:cs="Comic Sans MS"/>
                <w:sz w:val="24"/>
                <w:szCs w:val="24"/>
              </w:rPr>
              <w:t>-Recognise that objects can be combined in a 3D model</w:t>
            </w:r>
          </w:p>
          <w:p w14:paraId="7FADCFFE" w14:textId="2AFCE1C9" w:rsidR="00FC1E7C" w:rsidRDefault="00B433E0" w:rsidP="00B433E0">
            <w:pPr>
              <w:spacing w:line="240" w:lineRule="auto"/>
              <w:jc w:val="center"/>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-Plan and create a 3D model for a given purpose</w:t>
            </w:r>
          </w:p>
        </w:tc>
      </w:tr>
      <w:tr w:rsidR="00FC1E7C" w:rsidRPr="00880558" w14:paraId="2FC02278" w14:textId="77777777" w:rsidTr="00B433E0">
        <w:trPr>
          <w:trHeight w:val="270"/>
        </w:trPr>
        <w:tc>
          <w:tcPr>
            <w:tcW w:w="952" w:type="dxa"/>
            <w:tcBorders>
              <w:top w:val="single" w:sz="6" w:space="0" w:color="auto"/>
              <w:left w:val="single" w:sz="6" w:space="0" w:color="auto"/>
              <w:bottom w:val="single" w:sz="6" w:space="0" w:color="auto"/>
              <w:right w:val="single" w:sz="6" w:space="0" w:color="auto"/>
            </w:tcBorders>
            <w:vAlign w:val="center"/>
          </w:tcPr>
          <w:p w14:paraId="12175F5A"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Pr>
                <w:rFonts w:ascii="Calibri" w:eastAsia="Times New Roman" w:hAnsi="Calibri" w:cs="Calibri"/>
                <w:b/>
                <w:bCs/>
                <w:sz w:val="28"/>
                <w:szCs w:val="28"/>
                <w:lang w:eastAsia="en-GB"/>
              </w:rPr>
              <w:lastRenderedPageBreak/>
              <w:t>Unit 6</w:t>
            </w:r>
          </w:p>
        </w:tc>
        <w:tc>
          <w:tcPr>
            <w:tcW w:w="2115" w:type="dxa"/>
            <w:tcBorders>
              <w:top w:val="single" w:sz="6" w:space="0" w:color="auto"/>
              <w:left w:val="single" w:sz="6" w:space="0" w:color="auto"/>
              <w:bottom w:val="single" w:sz="6" w:space="0" w:color="auto"/>
              <w:right w:val="single" w:sz="6" w:space="0" w:color="auto"/>
            </w:tcBorders>
            <w:shd w:val="clear" w:color="auto" w:fill="FFFF99"/>
            <w:vAlign w:val="center"/>
          </w:tcPr>
          <w:p w14:paraId="25B1AFCD" w14:textId="77777777" w:rsidR="00FC1E7C" w:rsidRDefault="00FC1E7C" w:rsidP="00310109">
            <w:pPr>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Programming Animations</w:t>
            </w:r>
          </w:p>
          <w:p w14:paraId="2CB2167A" w14:textId="77777777" w:rsidR="00FC1E7C" w:rsidRDefault="00FC1E7C" w:rsidP="00310109">
            <w:pPr>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-Choose a command for a purpose</w:t>
            </w:r>
          </w:p>
          <w:p w14:paraId="47151957" w14:textId="77777777" w:rsidR="00FC1E7C" w:rsidRDefault="00FC1E7C" w:rsidP="00310109">
            <w:pPr>
              <w:rPr>
                <w:rFonts w:ascii="Comic Sans MS" w:eastAsia="Comic Sans MS" w:hAnsi="Comic Sans MS" w:cs="Comic Sans MS"/>
                <w:sz w:val="24"/>
                <w:szCs w:val="24"/>
              </w:rPr>
            </w:pPr>
            <w:r w:rsidRPr="1B689E56">
              <w:rPr>
                <w:rFonts w:ascii="Comic Sans MS" w:eastAsia="Comic Sans MS" w:hAnsi="Comic Sans MS" w:cs="Comic Sans MS"/>
                <w:sz w:val="24"/>
                <w:szCs w:val="24"/>
              </w:rPr>
              <w:t>-Join commands together</w:t>
            </w:r>
          </w:p>
          <w:p w14:paraId="0F7A0257" w14:textId="77777777" w:rsidR="00FC1E7C" w:rsidRPr="1B689E56" w:rsidRDefault="00FC1E7C" w:rsidP="00310109">
            <w:pPr>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-Use an algorithm to create a project</w:t>
            </w:r>
          </w:p>
        </w:tc>
        <w:tc>
          <w:tcPr>
            <w:tcW w:w="224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6B86E04" w14:textId="77777777" w:rsidR="00FC1E7C" w:rsidRDefault="00FC1E7C" w:rsidP="00310109">
            <w:pPr>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Programming Quizzes</w:t>
            </w:r>
          </w:p>
          <w:p w14:paraId="7C6161F2" w14:textId="77777777" w:rsidR="00FC1E7C" w:rsidRDefault="00FC1E7C" w:rsidP="00310109">
            <w:pPr>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-Explain that a sequence of commands has a start and an outcome</w:t>
            </w:r>
          </w:p>
          <w:p w14:paraId="3EF78098" w14:textId="77777777" w:rsidR="00FC1E7C" w:rsidRDefault="00FC1E7C" w:rsidP="00310109">
            <w:pPr>
              <w:rPr>
                <w:rFonts w:ascii="Comic Sans MS" w:eastAsia="Comic Sans MS" w:hAnsi="Comic Sans MS" w:cs="Comic Sans MS"/>
                <w:sz w:val="24"/>
                <w:szCs w:val="24"/>
              </w:rPr>
            </w:pPr>
            <w:r w:rsidRPr="1B689E56">
              <w:rPr>
                <w:rFonts w:ascii="Comic Sans MS" w:eastAsia="Comic Sans MS" w:hAnsi="Comic Sans MS" w:cs="Comic Sans MS"/>
                <w:sz w:val="24"/>
                <w:szCs w:val="24"/>
              </w:rPr>
              <w:t>-Create a programme using my design</w:t>
            </w:r>
          </w:p>
          <w:p w14:paraId="380D0E7A"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-Decide how my project can be improved</w:t>
            </w:r>
          </w:p>
        </w:tc>
        <w:tc>
          <w:tcPr>
            <w:tcW w:w="2126" w:type="dxa"/>
            <w:tcBorders>
              <w:top w:val="single" w:sz="6" w:space="0" w:color="auto"/>
              <w:left w:val="single" w:sz="6" w:space="0" w:color="auto"/>
              <w:bottom w:val="single" w:sz="6" w:space="0" w:color="auto"/>
              <w:right w:val="single" w:sz="6" w:space="0" w:color="auto"/>
            </w:tcBorders>
            <w:shd w:val="clear" w:color="auto" w:fill="E8ACE1"/>
            <w:vAlign w:val="center"/>
          </w:tcPr>
          <w:p w14:paraId="67F12E31" w14:textId="77777777" w:rsidR="00FC1E7C" w:rsidRDefault="00FC1E7C" w:rsidP="00310109">
            <w:pPr>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Events and Actions in Programmes</w:t>
            </w:r>
          </w:p>
          <w:p w14:paraId="2A85FFC5" w14:textId="77777777" w:rsidR="00FC1E7C" w:rsidRDefault="00FC1E7C" w:rsidP="00310109">
            <w:pPr>
              <w:rPr>
                <w:rFonts w:ascii="Comic Sans MS" w:eastAsia="Comic Sans MS" w:hAnsi="Comic Sans MS" w:cs="Comic Sans MS"/>
                <w:b/>
                <w:bCs/>
                <w:sz w:val="24"/>
                <w:szCs w:val="24"/>
              </w:rPr>
            </w:pPr>
            <w:r w:rsidRPr="1B689E56">
              <w:rPr>
                <w:rFonts w:ascii="Comic Sans MS" w:eastAsia="Comic Sans MS" w:hAnsi="Comic Sans MS" w:cs="Comic Sans MS"/>
                <w:sz w:val="24"/>
                <w:szCs w:val="24"/>
              </w:rPr>
              <w:t>-Programme a sprite to move</w:t>
            </w:r>
          </w:p>
          <w:p w14:paraId="71B1E69B" w14:textId="77777777" w:rsidR="00FC1E7C" w:rsidRDefault="00FC1E7C" w:rsidP="00310109">
            <w:pPr>
              <w:rPr>
                <w:rFonts w:ascii="Comic Sans MS" w:eastAsia="Comic Sans MS" w:hAnsi="Comic Sans MS" w:cs="Comic Sans MS"/>
                <w:sz w:val="24"/>
                <w:szCs w:val="24"/>
              </w:rPr>
            </w:pPr>
            <w:r w:rsidRPr="1B689E56">
              <w:rPr>
                <w:rFonts w:ascii="Comic Sans MS" w:eastAsia="Comic Sans MS" w:hAnsi="Comic Sans MS" w:cs="Comic Sans MS"/>
                <w:sz w:val="24"/>
                <w:szCs w:val="24"/>
              </w:rPr>
              <w:t>-Develop a programme</w:t>
            </w:r>
          </w:p>
          <w:p w14:paraId="50E8B16F" w14:textId="77777777" w:rsidR="00FC1E7C" w:rsidRDefault="00FC1E7C" w:rsidP="00310109">
            <w:pPr>
              <w:rPr>
                <w:rFonts w:ascii="Comic Sans MS" w:eastAsia="Comic Sans MS" w:hAnsi="Comic Sans MS" w:cs="Comic Sans MS"/>
                <w:sz w:val="24"/>
                <w:szCs w:val="24"/>
              </w:rPr>
            </w:pPr>
            <w:r w:rsidRPr="1B689E56">
              <w:rPr>
                <w:rFonts w:ascii="Comic Sans MS" w:eastAsia="Comic Sans MS" w:hAnsi="Comic Sans MS" w:cs="Comic Sans MS"/>
                <w:sz w:val="24"/>
                <w:szCs w:val="24"/>
              </w:rPr>
              <w:t>-Debug my programme</w:t>
            </w:r>
          </w:p>
          <w:p w14:paraId="09EBC32C" w14:textId="77777777" w:rsidR="00FC1E7C" w:rsidRPr="00880558" w:rsidRDefault="00FC1E7C" w:rsidP="00310109">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 xml:space="preserve">-Design and create a </w:t>
            </w:r>
            <w:proofErr w:type="gramStart"/>
            <w:r w:rsidRPr="1B689E56">
              <w:rPr>
                <w:rFonts w:ascii="Comic Sans MS" w:eastAsia="Comic Sans MS" w:hAnsi="Comic Sans MS" w:cs="Comic Sans MS"/>
                <w:sz w:val="24"/>
                <w:szCs w:val="24"/>
              </w:rPr>
              <w:t>maze based</w:t>
            </w:r>
            <w:proofErr w:type="gramEnd"/>
            <w:r w:rsidRPr="1B689E56">
              <w:rPr>
                <w:rFonts w:ascii="Comic Sans MS" w:eastAsia="Comic Sans MS" w:hAnsi="Comic Sans MS" w:cs="Comic Sans MS"/>
                <w:sz w:val="24"/>
                <w:szCs w:val="24"/>
              </w:rPr>
              <w:t xml:space="preserve"> challenge</w:t>
            </w:r>
          </w:p>
        </w:tc>
        <w:tc>
          <w:tcPr>
            <w:tcW w:w="221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tcPr>
          <w:p w14:paraId="1D6B28F7" w14:textId="77777777" w:rsidR="001345CB" w:rsidRDefault="001345CB" w:rsidP="001345CB">
            <w:pPr>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Repetition in Games</w:t>
            </w:r>
          </w:p>
          <w:p w14:paraId="330F577C" w14:textId="77777777" w:rsidR="001345CB" w:rsidRDefault="001345CB" w:rsidP="001345CB">
            <w:pPr>
              <w:rPr>
                <w:rFonts w:ascii="Comic Sans MS" w:eastAsia="Comic Sans MS" w:hAnsi="Comic Sans MS" w:cs="Comic Sans MS"/>
                <w:sz w:val="24"/>
                <w:szCs w:val="24"/>
              </w:rPr>
            </w:pPr>
            <w:r w:rsidRPr="1B689E56">
              <w:rPr>
                <w:rFonts w:ascii="Comic Sans MS" w:eastAsia="Comic Sans MS" w:hAnsi="Comic Sans MS" w:cs="Comic Sans MS"/>
                <w:sz w:val="24"/>
                <w:szCs w:val="24"/>
              </w:rPr>
              <w:t>-Develop the use of count-controlled loops in a different programming environment</w:t>
            </w:r>
          </w:p>
          <w:p w14:paraId="6E9BFC06" w14:textId="77777777" w:rsidR="001345CB" w:rsidRDefault="001345CB" w:rsidP="001345CB">
            <w:pPr>
              <w:rPr>
                <w:rFonts w:ascii="Comic Sans MS" w:eastAsia="Comic Sans MS" w:hAnsi="Comic Sans MS" w:cs="Comic Sans MS"/>
                <w:sz w:val="24"/>
                <w:szCs w:val="24"/>
              </w:rPr>
            </w:pPr>
            <w:r w:rsidRPr="1B689E56">
              <w:rPr>
                <w:rFonts w:ascii="Comic Sans MS" w:eastAsia="Comic Sans MS" w:hAnsi="Comic Sans MS" w:cs="Comic Sans MS"/>
                <w:sz w:val="24"/>
                <w:szCs w:val="24"/>
              </w:rPr>
              <w:t>-Explain that in programming there are infinite loops and count controlled loops</w:t>
            </w:r>
          </w:p>
          <w:p w14:paraId="34AB2C47" w14:textId="7120530F" w:rsidR="00FC1E7C" w:rsidRPr="00880558" w:rsidRDefault="001345CB" w:rsidP="001345CB">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 xml:space="preserve">-Modify an infinite loop </w:t>
            </w:r>
            <w:proofErr w:type="gramStart"/>
            <w:r w:rsidRPr="1B689E56">
              <w:rPr>
                <w:rFonts w:ascii="Comic Sans MS" w:eastAsia="Comic Sans MS" w:hAnsi="Comic Sans MS" w:cs="Comic Sans MS"/>
                <w:sz w:val="24"/>
                <w:szCs w:val="24"/>
              </w:rPr>
              <w:t>in a given</w:t>
            </w:r>
            <w:proofErr w:type="gramEnd"/>
            <w:r w:rsidRPr="1B689E56">
              <w:rPr>
                <w:rFonts w:ascii="Comic Sans MS" w:eastAsia="Comic Sans MS" w:hAnsi="Comic Sans MS" w:cs="Comic Sans MS"/>
                <w:sz w:val="24"/>
                <w:szCs w:val="24"/>
              </w:rPr>
              <w:t xml:space="preserve"> program</w:t>
            </w:r>
          </w:p>
        </w:tc>
        <w:tc>
          <w:tcPr>
            <w:tcW w:w="1886"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009F746D" w14:textId="77777777" w:rsidR="0058719A" w:rsidRDefault="0058719A" w:rsidP="0058719A">
            <w:pPr>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Selection in Quizzes</w:t>
            </w:r>
          </w:p>
          <w:p w14:paraId="00422D4D" w14:textId="77777777" w:rsidR="0058719A" w:rsidRDefault="0058719A" w:rsidP="0058719A">
            <w:pPr>
              <w:rPr>
                <w:rFonts w:ascii="Comic Sans MS" w:eastAsia="Comic Sans MS" w:hAnsi="Comic Sans MS" w:cs="Comic Sans MS"/>
                <w:sz w:val="24"/>
                <w:szCs w:val="24"/>
              </w:rPr>
            </w:pPr>
            <w:r w:rsidRPr="1B689E56">
              <w:rPr>
                <w:rFonts w:ascii="Comic Sans MS" w:eastAsia="Comic Sans MS" w:hAnsi="Comic Sans MS" w:cs="Comic Sans MS"/>
                <w:b/>
                <w:bCs/>
                <w:sz w:val="24"/>
                <w:szCs w:val="24"/>
              </w:rPr>
              <w:t>-</w:t>
            </w:r>
            <w:r w:rsidRPr="1B689E56">
              <w:rPr>
                <w:rFonts w:ascii="Comic Sans MS" w:eastAsia="Comic Sans MS" w:hAnsi="Comic Sans MS" w:cs="Comic Sans MS"/>
                <w:sz w:val="24"/>
                <w:szCs w:val="24"/>
              </w:rPr>
              <w:t>Relate that a conditional statement connects a condition to an outcome</w:t>
            </w:r>
          </w:p>
          <w:p w14:paraId="05D0A331" w14:textId="77777777" w:rsidR="0058719A" w:rsidRDefault="0058719A" w:rsidP="0058719A">
            <w:pPr>
              <w:rPr>
                <w:rFonts w:ascii="Comic Sans MS" w:eastAsia="Comic Sans MS" w:hAnsi="Comic Sans MS" w:cs="Comic Sans MS"/>
                <w:sz w:val="24"/>
                <w:szCs w:val="24"/>
              </w:rPr>
            </w:pPr>
            <w:r w:rsidRPr="1B689E56">
              <w:rPr>
                <w:rFonts w:ascii="Comic Sans MS" w:eastAsia="Comic Sans MS" w:hAnsi="Comic Sans MS" w:cs="Comic Sans MS"/>
                <w:sz w:val="24"/>
                <w:szCs w:val="24"/>
              </w:rPr>
              <w:t>-Explain how selection directs the flow of a program</w:t>
            </w:r>
          </w:p>
          <w:p w14:paraId="25CE6999" w14:textId="301140F7" w:rsidR="00FC1E7C" w:rsidRPr="00880558" w:rsidRDefault="0058719A" w:rsidP="0058719A">
            <w:pPr>
              <w:spacing w:after="0" w:line="240" w:lineRule="auto"/>
              <w:jc w:val="center"/>
              <w:textAlignment w:val="baseline"/>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-Design, create and evaluate a program which uses selection</w:t>
            </w:r>
          </w:p>
        </w:tc>
        <w:tc>
          <w:tcPr>
            <w:tcW w:w="1886"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tcPr>
          <w:p w14:paraId="1C438B99" w14:textId="77777777" w:rsidR="00B433E0" w:rsidRDefault="00B433E0" w:rsidP="00B433E0">
            <w:pPr>
              <w:rPr>
                <w:rFonts w:ascii="Comic Sans MS" w:eastAsia="Comic Sans MS" w:hAnsi="Comic Sans MS" w:cs="Comic Sans MS"/>
                <w:b/>
                <w:bCs/>
                <w:sz w:val="24"/>
                <w:szCs w:val="24"/>
              </w:rPr>
            </w:pPr>
            <w:r w:rsidRPr="1B689E56">
              <w:rPr>
                <w:rFonts w:ascii="Comic Sans MS" w:eastAsia="Comic Sans MS" w:hAnsi="Comic Sans MS" w:cs="Comic Sans MS"/>
                <w:b/>
                <w:bCs/>
                <w:sz w:val="24"/>
                <w:szCs w:val="24"/>
              </w:rPr>
              <w:t>Sensing movement</w:t>
            </w:r>
          </w:p>
          <w:p w14:paraId="664F36ED" w14:textId="77777777" w:rsidR="00B433E0" w:rsidRDefault="00B433E0" w:rsidP="00B433E0">
            <w:pPr>
              <w:rPr>
                <w:rFonts w:ascii="Comic Sans MS" w:eastAsia="Comic Sans MS" w:hAnsi="Comic Sans MS" w:cs="Comic Sans MS"/>
                <w:sz w:val="24"/>
                <w:szCs w:val="24"/>
              </w:rPr>
            </w:pPr>
            <w:r w:rsidRPr="1B689E56">
              <w:rPr>
                <w:rFonts w:ascii="Comic Sans MS" w:eastAsia="Comic Sans MS" w:hAnsi="Comic Sans MS" w:cs="Comic Sans MS"/>
                <w:sz w:val="24"/>
                <w:szCs w:val="24"/>
              </w:rPr>
              <w:t>-Create a program to run on a controllable device</w:t>
            </w:r>
          </w:p>
          <w:p w14:paraId="07FB21A1" w14:textId="77777777" w:rsidR="00B433E0" w:rsidRDefault="00B433E0" w:rsidP="00B433E0">
            <w:pPr>
              <w:rPr>
                <w:rFonts w:ascii="Comic Sans MS" w:eastAsia="Comic Sans MS" w:hAnsi="Comic Sans MS" w:cs="Comic Sans MS"/>
                <w:sz w:val="24"/>
                <w:szCs w:val="24"/>
              </w:rPr>
            </w:pPr>
            <w:r w:rsidRPr="1B689E56">
              <w:rPr>
                <w:rFonts w:ascii="Comic Sans MS" w:eastAsia="Comic Sans MS" w:hAnsi="Comic Sans MS" w:cs="Comic Sans MS"/>
                <w:sz w:val="24"/>
                <w:szCs w:val="24"/>
              </w:rPr>
              <w:t>-Explain that selection can control the flow of a program</w:t>
            </w:r>
          </w:p>
          <w:p w14:paraId="7AB5E932" w14:textId="4845D6CF" w:rsidR="00FC1E7C" w:rsidRDefault="00B433E0" w:rsidP="00B433E0">
            <w:pPr>
              <w:spacing w:line="240" w:lineRule="auto"/>
              <w:jc w:val="center"/>
              <w:rPr>
                <w:rFonts w:ascii="Calibri" w:eastAsia="Times New Roman" w:hAnsi="Calibri" w:cs="Calibri"/>
                <w:b/>
                <w:bCs/>
                <w:sz w:val="28"/>
                <w:szCs w:val="28"/>
                <w:lang w:eastAsia="en-GB"/>
              </w:rPr>
            </w:pPr>
            <w:r w:rsidRPr="1B689E56">
              <w:rPr>
                <w:rFonts w:ascii="Comic Sans MS" w:eastAsia="Comic Sans MS" w:hAnsi="Comic Sans MS" w:cs="Comic Sans MS"/>
                <w:sz w:val="24"/>
                <w:szCs w:val="24"/>
              </w:rPr>
              <w:t>-Design a project that uses inputs and outputs on a controllable device</w:t>
            </w:r>
          </w:p>
        </w:tc>
      </w:tr>
    </w:tbl>
    <w:p w14:paraId="13BDA2E7" w14:textId="77777777" w:rsidR="00FC1E7C" w:rsidRDefault="00FC1E7C" w:rsidP="42E197D5">
      <w:pPr>
        <w:rPr>
          <w:rFonts w:ascii="Calibri" w:eastAsia="Calibri" w:hAnsi="Calibri" w:cs="Calibri"/>
        </w:rPr>
      </w:pPr>
    </w:p>
    <w:p w14:paraId="0BA0A14A" w14:textId="12E508A6" w:rsidR="42E197D5" w:rsidRDefault="42E197D5" w:rsidP="42E197D5">
      <w:pPr>
        <w:rPr>
          <w:rFonts w:ascii="Calibri" w:eastAsia="Calibri" w:hAnsi="Calibri" w:cs="Calibri"/>
        </w:rPr>
      </w:pPr>
    </w:p>
    <w:p w14:paraId="5AF250D0" w14:textId="119DA969" w:rsidR="207E696C" w:rsidRDefault="207E696C" w:rsidP="42E197D5">
      <w:r>
        <w:rPr>
          <w:noProof/>
        </w:rPr>
        <w:lastRenderedPageBreak/>
        <w:drawing>
          <wp:inline distT="0" distB="0" distL="0" distR="0" wp14:anchorId="5E3F46EB" wp14:editId="22C863FA">
            <wp:extent cx="9119738" cy="4027885"/>
            <wp:effectExtent l="0" t="0" r="0" b="0"/>
            <wp:docPr id="2144830117" name="Picture 214483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119738" cy="4027885"/>
                    </a:xfrm>
                    <a:prstGeom prst="rect">
                      <a:avLst/>
                    </a:prstGeom>
                  </pic:spPr>
                </pic:pic>
              </a:graphicData>
            </a:graphic>
          </wp:inline>
        </w:drawing>
      </w:r>
    </w:p>
    <w:p w14:paraId="16E22BD1" w14:textId="06D56C72" w:rsidR="380F2AD2" w:rsidRDefault="380F2AD2" w:rsidP="42E197D5">
      <w:r>
        <w:rPr>
          <w:noProof/>
        </w:rPr>
        <w:lastRenderedPageBreak/>
        <w:drawing>
          <wp:inline distT="0" distB="0" distL="0" distR="0" wp14:anchorId="38D7EAEA" wp14:editId="77627F6B">
            <wp:extent cx="9109494" cy="4023360"/>
            <wp:effectExtent l="0" t="0" r="0" b="0"/>
            <wp:docPr id="629387020" name="Picture 62938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109494" cy="4023360"/>
                    </a:xfrm>
                    <a:prstGeom prst="rect">
                      <a:avLst/>
                    </a:prstGeom>
                  </pic:spPr>
                </pic:pic>
              </a:graphicData>
            </a:graphic>
          </wp:inline>
        </w:drawing>
      </w:r>
      <w:r>
        <w:rPr>
          <w:noProof/>
        </w:rPr>
        <w:lastRenderedPageBreak/>
        <w:drawing>
          <wp:inline distT="0" distB="0" distL="0" distR="0" wp14:anchorId="56ABB401" wp14:editId="69EB8A87">
            <wp:extent cx="9010650" cy="4017248"/>
            <wp:effectExtent l="0" t="0" r="0" b="0"/>
            <wp:docPr id="950661142" name="Picture 95066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010650" cy="4017248"/>
                    </a:xfrm>
                    <a:prstGeom prst="rect">
                      <a:avLst/>
                    </a:prstGeom>
                  </pic:spPr>
                </pic:pic>
              </a:graphicData>
            </a:graphic>
          </wp:inline>
        </w:drawing>
      </w:r>
    </w:p>
    <w:p w14:paraId="7FA16874" w14:textId="66E6AF74" w:rsidR="42E197D5" w:rsidRDefault="42E197D5" w:rsidP="42E197D5">
      <w:pPr>
        <w:tabs>
          <w:tab w:val="center" w:pos="4513"/>
          <w:tab w:val="right" w:pos="9026"/>
        </w:tabs>
        <w:jc w:val="center"/>
        <w:rPr>
          <w:rFonts w:ascii="Comic Sans MS" w:eastAsia="Comic Sans MS" w:hAnsi="Comic Sans MS" w:cs="Comic Sans MS"/>
          <w:b/>
          <w:bCs/>
          <w:color w:val="000000" w:themeColor="text1"/>
          <w:sz w:val="28"/>
          <w:szCs w:val="28"/>
          <w:u w:val="single"/>
        </w:rPr>
      </w:pPr>
    </w:p>
    <w:p w14:paraId="12C78342" w14:textId="1E0ED0D8" w:rsidR="42E197D5" w:rsidRDefault="42E197D5" w:rsidP="42E197D5">
      <w:pPr>
        <w:tabs>
          <w:tab w:val="center" w:pos="4513"/>
          <w:tab w:val="right" w:pos="9026"/>
        </w:tabs>
        <w:jc w:val="center"/>
        <w:rPr>
          <w:rFonts w:ascii="Comic Sans MS" w:eastAsia="Comic Sans MS" w:hAnsi="Comic Sans MS" w:cs="Comic Sans MS"/>
          <w:b/>
          <w:bCs/>
          <w:color w:val="000000" w:themeColor="text1"/>
          <w:sz w:val="28"/>
          <w:szCs w:val="28"/>
          <w:u w:val="single"/>
        </w:rPr>
      </w:pPr>
    </w:p>
    <w:p w14:paraId="0E81A214" w14:textId="0BE87A3D" w:rsidR="42E197D5" w:rsidRDefault="42E197D5" w:rsidP="42E197D5">
      <w:pPr>
        <w:tabs>
          <w:tab w:val="center" w:pos="4513"/>
          <w:tab w:val="right" w:pos="9026"/>
        </w:tabs>
        <w:jc w:val="center"/>
        <w:rPr>
          <w:rFonts w:ascii="Comic Sans MS" w:eastAsia="Comic Sans MS" w:hAnsi="Comic Sans MS" w:cs="Comic Sans MS"/>
          <w:b/>
          <w:bCs/>
          <w:color w:val="000000" w:themeColor="text1"/>
          <w:sz w:val="28"/>
          <w:szCs w:val="28"/>
          <w:u w:val="single"/>
        </w:rPr>
      </w:pPr>
    </w:p>
    <w:p w14:paraId="2CAF131F" w14:textId="6D3664CE" w:rsidR="42E197D5" w:rsidRDefault="42E197D5" w:rsidP="42E197D5">
      <w:pPr>
        <w:tabs>
          <w:tab w:val="center" w:pos="4513"/>
          <w:tab w:val="right" w:pos="9026"/>
        </w:tabs>
        <w:jc w:val="center"/>
        <w:rPr>
          <w:rFonts w:ascii="Comic Sans MS" w:eastAsia="Comic Sans MS" w:hAnsi="Comic Sans MS" w:cs="Comic Sans MS"/>
          <w:b/>
          <w:bCs/>
          <w:color w:val="000000" w:themeColor="text1"/>
          <w:sz w:val="28"/>
          <w:szCs w:val="28"/>
          <w:u w:val="single"/>
        </w:rPr>
      </w:pPr>
    </w:p>
    <w:p w14:paraId="1AA7E523" w14:textId="29A424AC" w:rsidR="17995306" w:rsidRDefault="17995306" w:rsidP="17995306">
      <w:pPr>
        <w:tabs>
          <w:tab w:val="center" w:pos="4513"/>
          <w:tab w:val="right" w:pos="9026"/>
        </w:tabs>
        <w:jc w:val="center"/>
        <w:rPr>
          <w:rFonts w:ascii="Comic Sans MS" w:eastAsia="Comic Sans MS" w:hAnsi="Comic Sans MS" w:cs="Comic Sans MS"/>
          <w:b/>
          <w:bCs/>
          <w:color w:val="000000" w:themeColor="text1"/>
          <w:sz w:val="28"/>
          <w:szCs w:val="28"/>
          <w:u w:val="single"/>
        </w:rPr>
      </w:pPr>
    </w:p>
    <w:p w14:paraId="0E145491" w14:textId="19AE0BFF" w:rsidR="17995306" w:rsidRDefault="17995306" w:rsidP="17995306">
      <w:pPr>
        <w:tabs>
          <w:tab w:val="center" w:pos="4513"/>
          <w:tab w:val="right" w:pos="9026"/>
        </w:tabs>
        <w:jc w:val="center"/>
        <w:rPr>
          <w:rFonts w:ascii="Comic Sans MS" w:eastAsia="Comic Sans MS" w:hAnsi="Comic Sans MS" w:cs="Comic Sans MS"/>
          <w:b/>
          <w:bCs/>
          <w:color w:val="000000" w:themeColor="text1"/>
          <w:sz w:val="28"/>
          <w:szCs w:val="28"/>
          <w:u w:val="single"/>
        </w:rPr>
      </w:pPr>
    </w:p>
    <w:p w14:paraId="39EAC6F3" w14:textId="1B224CEB" w:rsidR="17995306" w:rsidRDefault="17995306" w:rsidP="17995306">
      <w:pPr>
        <w:tabs>
          <w:tab w:val="center" w:pos="4513"/>
          <w:tab w:val="right" w:pos="9026"/>
        </w:tabs>
        <w:jc w:val="center"/>
        <w:rPr>
          <w:rFonts w:ascii="Comic Sans MS" w:eastAsia="Comic Sans MS" w:hAnsi="Comic Sans MS" w:cs="Comic Sans MS"/>
          <w:b/>
          <w:bCs/>
          <w:color w:val="000000" w:themeColor="text1"/>
          <w:sz w:val="28"/>
          <w:szCs w:val="28"/>
          <w:u w:val="single"/>
        </w:rPr>
      </w:pPr>
    </w:p>
    <w:p w14:paraId="40019E66" w14:textId="42F43B61" w:rsidR="7F22F576" w:rsidRDefault="7F22F576" w:rsidP="7F22F576"/>
    <w:p w14:paraId="678EA446" w14:textId="7D647213" w:rsidR="7F22F576" w:rsidRDefault="7F22F576" w:rsidP="7F22F576"/>
    <w:p w14:paraId="00063833" w14:textId="10A1D7E3" w:rsidR="37AD75E6" w:rsidRDefault="37AD75E6" w:rsidP="7F22F576">
      <w:pPr>
        <w:rPr>
          <w:b/>
          <w:bCs/>
          <w:sz w:val="32"/>
          <w:szCs w:val="32"/>
          <w:u w:val="single"/>
        </w:rPr>
      </w:pPr>
      <w:r w:rsidRPr="7F22F576">
        <w:rPr>
          <w:b/>
          <w:bCs/>
          <w:sz w:val="32"/>
          <w:szCs w:val="32"/>
          <w:u w:val="single"/>
        </w:rPr>
        <w:lastRenderedPageBreak/>
        <w:t>Vocabulary Progression by Year Group</w:t>
      </w:r>
    </w:p>
    <w:p w14:paraId="0E2F122F" w14:textId="230FE5A1" w:rsidR="0C20C978" w:rsidRDefault="0C20C978" w:rsidP="7F22F576">
      <w:r>
        <w:rPr>
          <w:noProof/>
        </w:rPr>
        <w:drawing>
          <wp:inline distT="0" distB="0" distL="0" distR="0" wp14:anchorId="6F2B2DDC" wp14:editId="39DDD798">
            <wp:extent cx="5658242" cy="5163146"/>
            <wp:effectExtent l="0" t="0" r="0" b="0"/>
            <wp:docPr id="1210314798" name="Picture 121031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58242" cy="5163146"/>
                    </a:xfrm>
                    <a:prstGeom prst="rect">
                      <a:avLst/>
                    </a:prstGeom>
                  </pic:spPr>
                </pic:pic>
              </a:graphicData>
            </a:graphic>
          </wp:inline>
        </w:drawing>
      </w:r>
    </w:p>
    <w:p w14:paraId="441D8732" w14:textId="048FD798" w:rsidR="4311AEDA" w:rsidRDefault="4311AEDA" w:rsidP="7F22F576">
      <w:r>
        <w:rPr>
          <w:noProof/>
        </w:rPr>
        <w:lastRenderedPageBreak/>
        <w:drawing>
          <wp:inline distT="0" distB="0" distL="0" distR="0" wp14:anchorId="36E3E55C" wp14:editId="60A6DA7E">
            <wp:extent cx="5797898" cy="5495926"/>
            <wp:effectExtent l="0" t="0" r="0" b="0"/>
            <wp:docPr id="1540646944" name="Picture 154064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97898" cy="5495926"/>
                    </a:xfrm>
                    <a:prstGeom prst="rect">
                      <a:avLst/>
                    </a:prstGeom>
                  </pic:spPr>
                </pic:pic>
              </a:graphicData>
            </a:graphic>
          </wp:inline>
        </w:drawing>
      </w:r>
    </w:p>
    <w:p w14:paraId="73D35ADE" w14:textId="313A1B60" w:rsidR="37AD75E6" w:rsidRDefault="37AD75E6" w:rsidP="7F22F576">
      <w:r>
        <w:rPr>
          <w:noProof/>
        </w:rPr>
        <w:lastRenderedPageBreak/>
        <w:drawing>
          <wp:inline distT="0" distB="0" distL="0" distR="0" wp14:anchorId="27E863F0" wp14:editId="5727D411">
            <wp:extent cx="6066692" cy="4600575"/>
            <wp:effectExtent l="0" t="0" r="0" b="0"/>
            <wp:docPr id="601001765" name="Picture 60100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66692" cy="4600575"/>
                    </a:xfrm>
                    <a:prstGeom prst="rect">
                      <a:avLst/>
                    </a:prstGeom>
                  </pic:spPr>
                </pic:pic>
              </a:graphicData>
            </a:graphic>
          </wp:inline>
        </w:drawing>
      </w:r>
    </w:p>
    <w:p w14:paraId="6A019B03" w14:textId="487D4393" w:rsidR="37AD75E6" w:rsidRDefault="37AD75E6" w:rsidP="7F22F576">
      <w:r>
        <w:rPr>
          <w:noProof/>
        </w:rPr>
        <w:lastRenderedPageBreak/>
        <w:drawing>
          <wp:inline distT="0" distB="0" distL="0" distR="0" wp14:anchorId="0257CAB5" wp14:editId="5D8DA36D">
            <wp:extent cx="5938222" cy="5257800"/>
            <wp:effectExtent l="0" t="0" r="0" b="0"/>
            <wp:docPr id="101973625" name="Picture 10197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38222" cy="5257800"/>
                    </a:xfrm>
                    <a:prstGeom prst="rect">
                      <a:avLst/>
                    </a:prstGeom>
                  </pic:spPr>
                </pic:pic>
              </a:graphicData>
            </a:graphic>
          </wp:inline>
        </w:drawing>
      </w:r>
    </w:p>
    <w:p w14:paraId="63E86153" w14:textId="56903F74" w:rsidR="37AD75E6" w:rsidRDefault="37AD75E6" w:rsidP="7F22F576">
      <w:r>
        <w:rPr>
          <w:noProof/>
        </w:rPr>
        <w:lastRenderedPageBreak/>
        <w:drawing>
          <wp:inline distT="0" distB="0" distL="0" distR="0" wp14:anchorId="33BE2763" wp14:editId="10D7AE13">
            <wp:extent cx="5858232" cy="6086475"/>
            <wp:effectExtent l="0" t="0" r="0" b="0"/>
            <wp:docPr id="1977288630" name="Picture 197728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58232" cy="6086475"/>
                    </a:xfrm>
                    <a:prstGeom prst="rect">
                      <a:avLst/>
                    </a:prstGeom>
                  </pic:spPr>
                </pic:pic>
              </a:graphicData>
            </a:graphic>
          </wp:inline>
        </w:drawing>
      </w:r>
    </w:p>
    <w:p w14:paraId="1F627318" w14:textId="1E5B28E3" w:rsidR="37AD75E6" w:rsidRDefault="37AD75E6" w:rsidP="7F22F576">
      <w:r>
        <w:rPr>
          <w:noProof/>
        </w:rPr>
        <w:lastRenderedPageBreak/>
        <w:drawing>
          <wp:inline distT="0" distB="0" distL="0" distR="0" wp14:anchorId="255A6823" wp14:editId="1412136B">
            <wp:extent cx="5964476" cy="6210300"/>
            <wp:effectExtent l="0" t="0" r="0" b="0"/>
            <wp:docPr id="156997701" name="Picture 15699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64476" cy="6210300"/>
                    </a:xfrm>
                    <a:prstGeom prst="rect">
                      <a:avLst/>
                    </a:prstGeom>
                  </pic:spPr>
                </pic:pic>
              </a:graphicData>
            </a:graphic>
          </wp:inline>
        </w:drawing>
      </w:r>
    </w:p>
    <w:sectPr w:rsidR="37AD75E6" w:rsidSect="007B49C6">
      <w:pgSz w:w="16838" w:h="11906" w:orient="landscape"/>
      <w:pgMar w:top="284"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B64E2"/>
    <w:multiLevelType w:val="multilevel"/>
    <w:tmpl w:val="1CA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7AA596"/>
    <w:multiLevelType w:val="hybridMultilevel"/>
    <w:tmpl w:val="A20297C0"/>
    <w:lvl w:ilvl="0" w:tplc="0992AA04">
      <w:start w:val="1"/>
      <w:numFmt w:val="bullet"/>
      <w:lvlText w:val="-"/>
      <w:lvlJc w:val="left"/>
      <w:pPr>
        <w:ind w:left="720" w:hanging="360"/>
      </w:pPr>
      <w:rPr>
        <w:rFonts w:ascii="Calibri" w:hAnsi="Calibri" w:hint="default"/>
      </w:rPr>
    </w:lvl>
    <w:lvl w:ilvl="1" w:tplc="F7260AF0">
      <w:start w:val="1"/>
      <w:numFmt w:val="bullet"/>
      <w:lvlText w:val="o"/>
      <w:lvlJc w:val="left"/>
      <w:pPr>
        <w:ind w:left="1440" w:hanging="360"/>
      </w:pPr>
      <w:rPr>
        <w:rFonts w:ascii="Courier New" w:hAnsi="Courier New" w:hint="default"/>
      </w:rPr>
    </w:lvl>
    <w:lvl w:ilvl="2" w:tplc="0D02584C">
      <w:start w:val="1"/>
      <w:numFmt w:val="bullet"/>
      <w:lvlText w:val=""/>
      <w:lvlJc w:val="left"/>
      <w:pPr>
        <w:ind w:left="2160" w:hanging="360"/>
      </w:pPr>
      <w:rPr>
        <w:rFonts w:ascii="Wingdings" w:hAnsi="Wingdings" w:hint="default"/>
      </w:rPr>
    </w:lvl>
    <w:lvl w:ilvl="3" w:tplc="C074D78A">
      <w:start w:val="1"/>
      <w:numFmt w:val="bullet"/>
      <w:lvlText w:val=""/>
      <w:lvlJc w:val="left"/>
      <w:pPr>
        <w:ind w:left="2880" w:hanging="360"/>
      </w:pPr>
      <w:rPr>
        <w:rFonts w:ascii="Symbol" w:hAnsi="Symbol" w:hint="default"/>
      </w:rPr>
    </w:lvl>
    <w:lvl w:ilvl="4" w:tplc="41EA3A0A">
      <w:start w:val="1"/>
      <w:numFmt w:val="bullet"/>
      <w:lvlText w:val="o"/>
      <w:lvlJc w:val="left"/>
      <w:pPr>
        <w:ind w:left="3600" w:hanging="360"/>
      </w:pPr>
      <w:rPr>
        <w:rFonts w:ascii="Courier New" w:hAnsi="Courier New" w:hint="default"/>
      </w:rPr>
    </w:lvl>
    <w:lvl w:ilvl="5" w:tplc="05E0E49C">
      <w:start w:val="1"/>
      <w:numFmt w:val="bullet"/>
      <w:lvlText w:val=""/>
      <w:lvlJc w:val="left"/>
      <w:pPr>
        <w:ind w:left="4320" w:hanging="360"/>
      </w:pPr>
      <w:rPr>
        <w:rFonts w:ascii="Wingdings" w:hAnsi="Wingdings" w:hint="default"/>
      </w:rPr>
    </w:lvl>
    <w:lvl w:ilvl="6" w:tplc="B44C4190">
      <w:start w:val="1"/>
      <w:numFmt w:val="bullet"/>
      <w:lvlText w:val=""/>
      <w:lvlJc w:val="left"/>
      <w:pPr>
        <w:ind w:left="5040" w:hanging="360"/>
      </w:pPr>
      <w:rPr>
        <w:rFonts w:ascii="Symbol" w:hAnsi="Symbol" w:hint="default"/>
      </w:rPr>
    </w:lvl>
    <w:lvl w:ilvl="7" w:tplc="C436E210">
      <w:start w:val="1"/>
      <w:numFmt w:val="bullet"/>
      <w:lvlText w:val="o"/>
      <w:lvlJc w:val="left"/>
      <w:pPr>
        <w:ind w:left="5760" w:hanging="360"/>
      </w:pPr>
      <w:rPr>
        <w:rFonts w:ascii="Courier New" w:hAnsi="Courier New" w:hint="default"/>
      </w:rPr>
    </w:lvl>
    <w:lvl w:ilvl="8" w:tplc="3830E2AC">
      <w:start w:val="1"/>
      <w:numFmt w:val="bullet"/>
      <w:lvlText w:val=""/>
      <w:lvlJc w:val="left"/>
      <w:pPr>
        <w:ind w:left="6480" w:hanging="360"/>
      </w:pPr>
      <w:rPr>
        <w:rFonts w:ascii="Wingdings" w:hAnsi="Wingdings" w:hint="default"/>
      </w:rPr>
    </w:lvl>
  </w:abstractNum>
  <w:abstractNum w:abstractNumId="2" w15:restartNumberingAfterBreak="0">
    <w:nsid w:val="27FB7F24"/>
    <w:multiLevelType w:val="multilevel"/>
    <w:tmpl w:val="A3FA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FF52EB"/>
    <w:multiLevelType w:val="hybridMultilevel"/>
    <w:tmpl w:val="37286850"/>
    <w:lvl w:ilvl="0" w:tplc="2426165C">
      <w:start w:val="1"/>
      <w:numFmt w:val="bullet"/>
      <w:lvlText w:val="-"/>
      <w:lvlJc w:val="left"/>
      <w:pPr>
        <w:ind w:left="720" w:hanging="360"/>
      </w:pPr>
      <w:rPr>
        <w:rFonts w:ascii="Calibri" w:hAnsi="Calibri" w:hint="default"/>
      </w:rPr>
    </w:lvl>
    <w:lvl w:ilvl="1" w:tplc="3C8887F8">
      <w:start w:val="1"/>
      <w:numFmt w:val="bullet"/>
      <w:lvlText w:val="o"/>
      <w:lvlJc w:val="left"/>
      <w:pPr>
        <w:ind w:left="1440" w:hanging="360"/>
      </w:pPr>
      <w:rPr>
        <w:rFonts w:ascii="Courier New" w:hAnsi="Courier New" w:hint="default"/>
      </w:rPr>
    </w:lvl>
    <w:lvl w:ilvl="2" w:tplc="A5E850CC">
      <w:start w:val="1"/>
      <w:numFmt w:val="bullet"/>
      <w:lvlText w:val=""/>
      <w:lvlJc w:val="left"/>
      <w:pPr>
        <w:ind w:left="2160" w:hanging="360"/>
      </w:pPr>
      <w:rPr>
        <w:rFonts w:ascii="Wingdings" w:hAnsi="Wingdings" w:hint="default"/>
      </w:rPr>
    </w:lvl>
    <w:lvl w:ilvl="3" w:tplc="F32EF090">
      <w:start w:val="1"/>
      <w:numFmt w:val="bullet"/>
      <w:lvlText w:val=""/>
      <w:lvlJc w:val="left"/>
      <w:pPr>
        <w:ind w:left="2880" w:hanging="360"/>
      </w:pPr>
      <w:rPr>
        <w:rFonts w:ascii="Symbol" w:hAnsi="Symbol" w:hint="default"/>
      </w:rPr>
    </w:lvl>
    <w:lvl w:ilvl="4" w:tplc="8B769ABA">
      <w:start w:val="1"/>
      <w:numFmt w:val="bullet"/>
      <w:lvlText w:val="o"/>
      <w:lvlJc w:val="left"/>
      <w:pPr>
        <w:ind w:left="3600" w:hanging="360"/>
      </w:pPr>
      <w:rPr>
        <w:rFonts w:ascii="Courier New" w:hAnsi="Courier New" w:hint="default"/>
      </w:rPr>
    </w:lvl>
    <w:lvl w:ilvl="5" w:tplc="4538D00A">
      <w:start w:val="1"/>
      <w:numFmt w:val="bullet"/>
      <w:lvlText w:val=""/>
      <w:lvlJc w:val="left"/>
      <w:pPr>
        <w:ind w:left="4320" w:hanging="360"/>
      </w:pPr>
      <w:rPr>
        <w:rFonts w:ascii="Wingdings" w:hAnsi="Wingdings" w:hint="default"/>
      </w:rPr>
    </w:lvl>
    <w:lvl w:ilvl="6" w:tplc="CDC81A16">
      <w:start w:val="1"/>
      <w:numFmt w:val="bullet"/>
      <w:lvlText w:val=""/>
      <w:lvlJc w:val="left"/>
      <w:pPr>
        <w:ind w:left="5040" w:hanging="360"/>
      </w:pPr>
      <w:rPr>
        <w:rFonts w:ascii="Symbol" w:hAnsi="Symbol" w:hint="default"/>
      </w:rPr>
    </w:lvl>
    <w:lvl w:ilvl="7" w:tplc="28884364">
      <w:start w:val="1"/>
      <w:numFmt w:val="bullet"/>
      <w:lvlText w:val="o"/>
      <w:lvlJc w:val="left"/>
      <w:pPr>
        <w:ind w:left="5760" w:hanging="360"/>
      </w:pPr>
      <w:rPr>
        <w:rFonts w:ascii="Courier New" w:hAnsi="Courier New" w:hint="default"/>
      </w:rPr>
    </w:lvl>
    <w:lvl w:ilvl="8" w:tplc="C6CC3B60">
      <w:start w:val="1"/>
      <w:numFmt w:val="bullet"/>
      <w:lvlText w:val=""/>
      <w:lvlJc w:val="left"/>
      <w:pPr>
        <w:ind w:left="6480" w:hanging="360"/>
      </w:pPr>
      <w:rPr>
        <w:rFonts w:ascii="Wingdings" w:hAnsi="Wingdings" w:hint="default"/>
      </w:rPr>
    </w:lvl>
  </w:abstractNum>
  <w:abstractNum w:abstractNumId="4" w15:restartNumberingAfterBreak="0">
    <w:nsid w:val="30223FC1"/>
    <w:multiLevelType w:val="multilevel"/>
    <w:tmpl w:val="2116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3D6C4E"/>
    <w:multiLevelType w:val="multilevel"/>
    <w:tmpl w:val="8234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D658C4"/>
    <w:multiLevelType w:val="multilevel"/>
    <w:tmpl w:val="6570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ADB391"/>
    <w:multiLevelType w:val="hybridMultilevel"/>
    <w:tmpl w:val="CFEE6E8E"/>
    <w:lvl w:ilvl="0" w:tplc="D77C556A">
      <w:start w:val="1"/>
      <w:numFmt w:val="bullet"/>
      <w:lvlText w:val="-"/>
      <w:lvlJc w:val="left"/>
      <w:pPr>
        <w:ind w:left="720" w:hanging="360"/>
      </w:pPr>
      <w:rPr>
        <w:rFonts w:ascii="Calibri" w:hAnsi="Calibri" w:hint="default"/>
      </w:rPr>
    </w:lvl>
    <w:lvl w:ilvl="1" w:tplc="293AEC22">
      <w:start w:val="1"/>
      <w:numFmt w:val="bullet"/>
      <w:lvlText w:val="o"/>
      <w:lvlJc w:val="left"/>
      <w:pPr>
        <w:ind w:left="1440" w:hanging="360"/>
      </w:pPr>
      <w:rPr>
        <w:rFonts w:ascii="Courier New" w:hAnsi="Courier New" w:hint="default"/>
      </w:rPr>
    </w:lvl>
    <w:lvl w:ilvl="2" w:tplc="53844F0C">
      <w:start w:val="1"/>
      <w:numFmt w:val="bullet"/>
      <w:lvlText w:val=""/>
      <w:lvlJc w:val="left"/>
      <w:pPr>
        <w:ind w:left="2160" w:hanging="360"/>
      </w:pPr>
      <w:rPr>
        <w:rFonts w:ascii="Wingdings" w:hAnsi="Wingdings" w:hint="default"/>
      </w:rPr>
    </w:lvl>
    <w:lvl w:ilvl="3" w:tplc="FB4ACDD8">
      <w:start w:val="1"/>
      <w:numFmt w:val="bullet"/>
      <w:lvlText w:val=""/>
      <w:lvlJc w:val="left"/>
      <w:pPr>
        <w:ind w:left="2880" w:hanging="360"/>
      </w:pPr>
      <w:rPr>
        <w:rFonts w:ascii="Symbol" w:hAnsi="Symbol" w:hint="default"/>
      </w:rPr>
    </w:lvl>
    <w:lvl w:ilvl="4" w:tplc="9000BBCE">
      <w:start w:val="1"/>
      <w:numFmt w:val="bullet"/>
      <w:lvlText w:val="o"/>
      <w:lvlJc w:val="left"/>
      <w:pPr>
        <w:ind w:left="3600" w:hanging="360"/>
      </w:pPr>
      <w:rPr>
        <w:rFonts w:ascii="Courier New" w:hAnsi="Courier New" w:hint="default"/>
      </w:rPr>
    </w:lvl>
    <w:lvl w:ilvl="5" w:tplc="7054BA94">
      <w:start w:val="1"/>
      <w:numFmt w:val="bullet"/>
      <w:lvlText w:val=""/>
      <w:lvlJc w:val="left"/>
      <w:pPr>
        <w:ind w:left="4320" w:hanging="360"/>
      </w:pPr>
      <w:rPr>
        <w:rFonts w:ascii="Wingdings" w:hAnsi="Wingdings" w:hint="default"/>
      </w:rPr>
    </w:lvl>
    <w:lvl w:ilvl="6" w:tplc="43580048">
      <w:start w:val="1"/>
      <w:numFmt w:val="bullet"/>
      <w:lvlText w:val=""/>
      <w:lvlJc w:val="left"/>
      <w:pPr>
        <w:ind w:left="5040" w:hanging="360"/>
      </w:pPr>
      <w:rPr>
        <w:rFonts w:ascii="Symbol" w:hAnsi="Symbol" w:hint="default"/>
      </w:rPr>
    </w:lvl>
    <w:lvl w:ilvl="7" w:tplc="1F5A3338">
      <w:start w:val="1"/>
      <w:numFmt w:val="bullet"/>
      <w:lvlText w:val="o"/>
      <w:lvlJc w:val="left"/>
      <w:pPr>
        <w:ind w:left="5760" w:hanging="360"/>
      </w:pPr>
      <w:rPr>
        <w:rFonts w:ascii="Courier New" w:hAnsi="Courier New" w:hint="default"/>
      </w:rPr>
    </w:lvl>
    <w:lvl w:ilvl="8" w:tplc="4952216A">
      <w:start w:val="1"/>
      <w:numFmt w:val="bullet"/>
      <w:lvlText w:val=""/>
      <w:lvlJc w:val="left"/>
      <w:pPr>
        <w:ind w:left="6480" w:hanging="360"/>
      </w:pPr>
      <w:rPr>
        <w:rFonts w:ascii="Wingdings" w:hAnsi="Wingdings" w:hint="default"/>
      </w:rPr>
    </w:lvl>
  </w:abstractNum>
  <w:abstractNum w:abstractNumId="8" w15:restartNumberingAfterBreak="0">
    <w:nsid w:val="6DC55F60"/>
    <w:multiLevelType w:val="multilevel"/>
    <w:tmpl w:val="3FCC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7934701">
    <w:abstractNumId w:val="1"/>
  </w:num>
  <w:num w:numId="2" w16cid:durableId="50201148">
    <w:abstractNumId w:val="7"/>
  </w:num>
  <w:num w:numId="3" w16cid:durableId="683828578">
    <w:abstractNumId w:val="3"/>
  </w:num>
  <w:num w:numId="4" w16cid:durableId="1112168177">
    <w:abstractNumId w:val="8"/>
  </w:num>
  <w:num w:numId="5" w16cid:durableId="482358675">
    <w:abstractNumId w:val="2"/>
  </w:num>
  <w:num w:numId="6" w16cid:durableId="298536749">
    <w:abstractNumId w:val="4"/>
  </w:num>
  <w:num w:numId="7" w16cid:durableId="947157945">
    <w:abstractNumId w:val="5"/>
  </w:num>
  <w:num w:numId="8" w16cid:durableId="765155614">
    <w:abstractNumId w:val="0"/>
  </w:num>
  <w:num w:numId="9" w16cid:durableId="3086751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67063A"/>
    <w:rsid w:val="00001B1F"/>
    <w:rsid w:val="000710B3"/>
    <w:rsid w:val="000E3E12"/>
    <w:rsid w:val="001345CB"/>
    <w:rsid w:val="001EEDD8"/>
    <w:rsid w:val="00272C8C"/>
    <w:rsid w:val="002DFE9B"/>
    <w:rsid w:val="00314919"/>
    <w:rsid w:val="00350615"/>
    <w:rsid w:val="00384182"/>
    <w:rsid w:val="004B3513"/>
    <w:rsid w:val="0058719A"/>
    <w:rsid w:val="005C0FEE"/>
    <w:rsid w:val="006C5FE0"/>
    <w:rsid w:val="006D03D7"/>
    <w:rsid w:val="006D3ADE"/>
    <w:rsid w:val="007917AF"/>
    <w:rsid w:val="007B1E10"/>
    <w:rsid w:val="007B49C6"/>
    <w:rsid w:val="008325F1"/>
    <w:rsid w:val="00880558"/>
    <w:rsid w:val="0090448E"/>
    <w:rsid w:val="00AD1219"/>
    <w:rsid w:val="00B155E5"/>
    <w:rsid w:val="00B20F95"/>
    <w:rsid w:val="00B433E0"/>
    <w:rsid w:val="00C32D47"/>
    <w:rsid w:val="00C75EC5"/>
    <w:rsid w:val="00CE1316"/>
    <w:rsid w:val="00D04308"/>
    <w:rsid w:val="00E53506"/>
    <w:rsid w:val="00EB78EC"/>
    <w:rsid w:val="00FC1E7C"/>
    <w:rsid w:val="00FF3BBF"/>
    <w:rsid w:val="01475828"/>
    <w:rsid w:val="01BFA8EE"/>
    <w:rsid w:val="033531B1"/>
    <w:rsid w:val="03466C88"/>
    <w:rsid w:val="04828C66"/>
    <w:rsid w:val="04E23CE9"/>
    <w:rsid w:val="04EF64AB"/>
    <w:rsid w:val="04FCC240"/>
    <w:rsid w:val="05016FBE"/>
    <w:rsid w:val="059236FB"/>
    <w:rsid w:val="05BE4447"/>
    <w:rsid w:val="06B9A838"/>
    <w:rsid w:val="06E81F1B"/>
    <w:rsid w:val="06F93080"/>
    <w:rsid w:val="093E675E"/>
    <w:rsid w:val="09A47335"/>
    <w:rsid w:val="09BD9B92"/>
    <w:rsid w:val="0A5ECDC4"/>
    <w:rsid w:val="0BAC7162"/>
    <w:rsid w:val="0C20C978"/>
    <w:rsid w:val="0C397A85"/>
    <w:rsid w:val="0C6E2459"/>
    <w:rsid w:val="0C760820"/>
    <w:rsid w:val="0E0C30AC"/>
    <w:rsid w:val="0E88066A"/>
    <w:rsid w:val="0F065BD6"/>
    <w:rsid w:val="101F20B5"/>
    <w:rsid w:val="110C6C9D"/>
    <w:rsid w:val="1146986B"/>
    <w:rsid w:val="11BFA72C"/>
    <w:rsid w:val="12A6BFEE"/>
    <w:rsid w:val="1366A8E7"/>
    <w:rsid w:val="1442904F"/>
    <w:rsid w:val="1574DCF8"/>
    <w:rsid w:val="1693184F"/>
    <w:rsid w:val="17995306"/>
    <w:rsid w:val="18E7E90D"/>
    <w:rsid w:val="1AF0BB08"/>
    <w:rsid w:val="1B668972"/>
    <w:rsid w:val="1B689E56"/>
    <w:rsid w:val="1C0D0444"/>
    <w:rsid w:val="1D5189FC"/>
    <w:rsid w:val="1DCCD257"/>
    <w:rsid w:val="1E455147"/>
    <w:rsid w:val="207E696C"/>
    <w:rsid w:val="2089390E"/>
    <w:rsid w:val="2190D126"/>
    <w:rsid w:val="2270C36D"/>
    <w:rsid w:val="22B788C9"/>
    <w:rsid w:val="232CA187"/>
    <w:rsid w:val="2388ECB7"/>
    <w:rsid w:val="243C13DB"/>
    <w:rsid w:val="24553C38"/>
    <w:rsid w:val="2515593E"/>
    <w:rsid w:val="25C61D80"/>
    <w:rsid w:val="260A3414"/>
    <w:rsid w:val="263951E1"/>
    <w:rsid w:val="27E64F6A"/>
    <w:rsid w:val="28F1D2C7"/>
    <w:rsid w:val="295F17A2"/>
    <w:rsid w:val="2B19667A"/>
    <w:rsid w:val="2B2BDCE8"/>
    <w:rsid w:val="2B6EB639"/>
    <w:rsid w:val="2B86C5D1"/>
    <w:rsid w:val="2C4725C0"/>
    <w:rsid w:val="2C4F1346"/>
    <w:rsid w:val="2CA0F741"/>
    <w:rsid w:val="2D0A869A"/>
    <w:rsid w:val="2D206B23"/>
    <w:rsid w:val="2D451397"/>
    <w:rsid w:val="2E0B6035"/>
    <w:rsid w:val="2EAC1890"/>
    <w:rsid w:val="2F67063A"/>
    <w:rsid w:val="3058D252"/>
    <w:rsid w:val="307CB459"/>
    <w:rsid w:val="30BC7892"/>
    <w:rsid w:val="30E463CD"/>
    <w:rsid w:val="31362F6F"/>
    <w:rsid w:val="32E017E2"/>
    <w:rsid w:val="34342BE5"/>
    <w:rsid w:val="346DD031"/>
    <w:rsid w:val="35147FBA"/>
    <w:rsid w:val="35964D7F"/>
    <w:rsid w:val="37024F49"/>
    <w:rsid w:val="3760910C"/>
    <w:rsid w:val="379849FF"/>
    <w:rsid w:val="37AD75E6"/>
    <w:rsid w:val="37D68A14"/>
    <w:rsid w:val="380F2AD2"/>
    <w:rsid w:val="38C78A77"/>
    <w:rsid w:val="393ED125"/>
    <w:rsid w:val="39888D60"/>
    <w:rsid w:val="3994AC8E"/>
    <w:rsid w:val="3B174AE5"/>
    <w:rsid w:val="3B8A4D03"/>
    <w:rsid w:val="3BFF2B39"/>
    <w:rsid w:val="3D0E0CFC"/>
    <w:rsid w:val="3D261D64"/>
    <w:rsid w:val="3DE847E9"/>
    <w:rsid w:val="3EECDCDE"/>
    <w:rsid w:val="3F65D4DB"/>
    <w:rsid w:val="3F97155B"/>
    <w:rsid w:val="4076E3A2"/>
    <w:rsid w:val="409AC5A9"/>
    <w:rsid w:val="411CF8D2"/>
    <w:rsid w:val="42E14F02"/>
    <w:rsid w:val="42E197D5"/>
    <w:rsid w:val="4311AEDA"/>
    <w:rsid w:val="43AE8464"/>
    <w:rsid w:val="43DBE68D"/>
    <w:rsid w:val="43E17BA5"/>
    <w:rsid w:val="456C4074"/>
    <w:rsid w:val="461D01D5"/>
    <w:rsid w:val="465FE316"/>
    <w:rsid w:val="4680E1C8"/>
    <w:rsid w:val="47B80BC9"/>
    <w:rsid w:val="47BA20AD"/>
    <w:rsid w:val="47BD9B6F"/>
    <w:rsid w:val="482C7A4B"/>
    <w:rsid w:val="4893BF24"/>
    <w:rsid w:val="490EEE30"/>
    <w:rsid w:val="4A4270F3"/>
    <w:rsid w:val="4A82DFA0"/>
    <w:rsid w:val="4B541938"/>
    <w:rsid w:val="4BC523CD"/>
    <w:rsid w:val="4BE06CAD"/>
    <w:rsid w:val="4D55F570"/>
    <w:rsid w:val="4D7E4793"/>
    <w:rsid w:val="4E19564A"/>
    <w:rsid w:val="4E2C3802"/>
    <w:rsid w:val="4E7BC15D"/>
    <w:rsid w:val="4E9310AF"/>
    <w:rsid w:val="4EA81797"/>
    <w:rsid w:val="4EAEDD4B"/>
    <w:rsid w:val="4EB2FDB7"/>
    <w:rsid w:val="4EF1C5D1"/>
    <w:rsid w:val="4F0300A8"/>
    <w:rsid w:val="4F4EB62D"/>
    <w:rsid w:val="500F9D13"/>
    <w:rsid w:val="5150F70C"/>
    <w:rsid w:val="5163D8C4"/>
    <w:rsid w:val="52B5C4A0"/>
    <w:rsid w:val="532FD9EE"/>
    <w:rsid w:val="53A123F5"/>
    <w:rsid w:val="53DAD712"/>
    <w:rsid w:val="53DC7C43"/>
    <w:rsid w:val="5435726E"/>
    <w:rsid w:val="54519C99"/>
    <w:rsid w:val="549B7986"/>
    <w:rsid w:val="54C324CB"/>
    <w:rsid w:val="55610755"/>
    <w:rsid w:val="5572422C"/>
    <w:rsid w:val="5624682F"/>
    <w:rsid w:val="5690D5AF"/>
    <w:rsid w:val="57160013"/>
    <w:rsid w:val="57C03890"/>
    <w:rsid w:val="58B1D074"/>
    <w:rsid w:val="5A4197B9"/>
    <w:rsid w:val="5A4DA0D5"/>
    <w:rsid w:val="5A8132A4"/>
    <w:rsid w:val="5AB832FD"/>
    <w:rsid w:val="5ADEB0F5"/>
    <w:rsid w:val="5AE57489"/>
    <w:rsid w:val="5B485DBD"/>
    <w:rsid w:val="5B613235"/>
    <w:rsid w:val="5BE06AEB"/>
    <w:rsid w:val="5BE97136"/>
    <w:rsid w:val="5CDB511B"/>
    <w:rsid w:val="5E646923"/>
    <w:rsid w:val="5F1A2091"/>
    <w:rsid w:val="6192AA62"/>
    <w:rsid w:val="61E16C0C"/>
    <w:rsid w:val="61E4883A"/>
    <w:rsid w:val="6308ACCC"/>
    <w:rsid w:val="6441D743"/>
    <w:rsid w:val="64A47D2D"/>
    <w:rsid w:val="653C026D"/>
    <w:rsid w:val="654502DF"/>
    <w:rsid w:val="65893436"/>
    <w:rsid w:val="6590537C"/>
    <w:rsid w:val="6663008C"/>
    <w:rsid w:val="6749EAB8"/>
    <w:rsid w:val="68C6DB79"/>
    <w:rsid w:val="68C7F43E"/>
    <w:rsid w:val="6A002055"/>
    <w:rsid w:val="6B2CD4E7"/>
    <w:rsid w:val="6C9C6303"/>
    <w:rsid w:val="6D4D6546"/>
    <w:rsid w:val="6DA148E5"/>
    <w:rsid w:val="6E741CE9"/>
    <w:rsid w:val="6E76CC8E"/>
    <w:rsid w:val="6E8F2772"/>
    <w:rsid w:val="6EE935A7"/>
    <w:rsid w:val="6F071017"/>
    <w:rsid w:val="6F5AC571"/>
    <w:rsid w:val="6FF8A7FB"/>
    <w:rsid w:val="70F695D2"/>
    <w:rsid w:val="715C35D4"/>
    <w:rsid w:val="71ABBDAB"/>
    <w:rsid w:val="72D0B70C"/>
    <w:rsid w:val="7339D728"/>
    <w:rsid w:val="74FF2A00"/>
    <w:rsid w:val="75CA06F5"/>
    <w:rsid w:val="762696B6"/>
    <w:rsid w:val="763D2F30"/>
    <w:rsid w:val="766FD705"/>
    <w:rsid w:val="771221FC"/>
    <w:rsid w:val="78A05D8C"/>
    <w:rsid w:val="78D3631F"/>
    <w:rsid w:val="78DCFF43"/>
    <w:rsid w:val="799F8A41"/>
    <w:rsid w:val="79EDC6F7"/>
    <w:rsid w:val="7AAC466E"/>
    <w:rsid w:val="7B05669A"/>
    <w:rsid w:val="7B64F3E5"/>
    <w:rsid w:val="7D19F59C"/>
    <w:rsid w:val="7F22F576"/>
    <w:rsid w:val="7F4362B7"/>
    <w:rsid w:val="7F66BE57"/>
    <w:rsid w:val="7FFD90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063A"/>
  <w15:chartTrackingRefBased/>
  <w15:docId w15:val="{AAEAD891-CF7A-4708-875B-DF119AB5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6D3A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3ADE"/>
  </w:style>
  <w:style w:type="character" w:customStyle="1" w:styleId="eop">
    <w:name w:val="eop"/>
    <w:basedOn w:val="DefaultParagraphFont"/>
    <w:rsid w:val="006D3ADE"/>
  </w:style>
  <w:style w:type="character" w:customStyle="1" w:styleId="wacimageborder">
    <w:name w:val="wacimageborder"/>
    <w:basedOn w:val="DefaultParagraphFont"/>
    <w:rsid w:val="004B3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274882">
      <w:bodyDiv w:val="1"/>
      <w:marLeft w:val="0"/>
      <w:marRight w:val="0"/>
      <w:marTop w:val="0"/>
      <w:marBottom w:val="0"/>
      <w:divBdr>
        <w:top w:val="none" w:sz="0" w:space="0" w:color="auto"/>
        <w:left w:val="none" w:sz="0" w:space="0" w:color="auto"/>
        <w:bottom w:val="none" w:sz="0" w:space="0" w:color="auto"/>
        <w:right w:val="none" w:sz="0" w:space="0" w:color="auto"/>
      </w:divBdr>
      <w:divsChild>
        <w:div w:id="417409448">
          <w:marLeft w:val="0"/>
          <w:marRight w:val="0"/>
          <w:marTop w:val="0"/>
          <w:marBottom w:val="0"/>
          <w:divBdr>
            <w:top w:val="none" w:sz="0" w:space="0" w:color="auto"/>
            <w:left w:val="none" w:sz="0" w:space="0" w:color="auto"/>
            <w:bottom w:val="none" w:sz="0" w:space="0" w:color="auto"/>
            <w:right w:val="none" w:sz="0" w:space="0" w:color="auto"/>
          </w:divBdr>
          <w:divsChild>
            <w:div w:id="1810434486">
              <w:marLeft w:val="0"/>
              <w:marRight w:val="0"/>
              <w:marTop w:val="0"/>
              <w:marBottom w:val="0"/>
              <w:divBdr>
                <w:top w:val="none" w:sz="0" w:space="0" w:color="auto"/>
                <w:left w:val="none" w:sz="0" w:space="0" w:color="auto"/>
                <w:bottom w:val="none" w:sz="0" w:space="0" w:color="auto"/>
                <w:right w:val="none" w:sz="0" w:space="0" w:color="auto"/>
              </w:divBdr>
            </w:div>
          </w:divsChild>
        </w:div>
        <w:div w:id="683096604">
          <w:marLeft w:val="0"/>
          <w:marRight w:val="0"/>
          <w:marTop w:val="0"/>
          <w:marBottom w:val="0"/>
          <w:divBdr>
            <w:top w:val="none" w:sz="0" w:space="0" w:color="auto"/>
            <w:left w:val="none" w:sz="0" w:space="0" w:color="auto"/>
            <w:bottom w:val="none" w:sz="0" w:space="0" w:color="auto"/>
            <w:right w:val="none" w:sz="0" w:space="0" w:color="auto"/>
          </w:divBdr>
          <w:divsChild>
            <w:div w:id="668869685">
              <w:marLeft w:val="0"/>
              <w:marRight w:val="0"/>
              <w:marTop w:val="0"/>
              <w:marBottom w:val="0"/>
              <w:divBdr>
                <w:top w:val="none" w:sz="0" w:space="0" w:color="auto"/>
                <w:left w:val="none" w:sz="0" w:space="0" w:color="auto"/>
                <w:bottom w:val="none" w:sz="0" w:space="0" w:color="auto"/>
                <w:right w:val="none" w:sz="0" w:space="0" w:color="auto"/>
              </w:divBdr>
            </w:div>
          </w:divsChild>
        </w:div>
        <w:div w:id="684601802">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756245306">
          <w:marLeft w:val="0"/>
          <w:marRight w:val="0"/>
          <w:marTop w:val="0"/>
          <w:marBottom w:val="0"/>
          <w:divBdr>
            <w:top w:val="none" w:sz="0" w:space="0" w:color="auto"/>
            <w:left w:val="none" w:sz="0" w:space="0" w:color="auto"/>
            <w:bottom w:val="none" w:sz="0" w:space="0" w:color="auto"/>
            <w:right w:val="none" w:sz="0" w:space="0" w:color="auto"/>
          </w:divBdr>
          <w:divsChild>
            <w:div w:id="127671042">
              <w:marLeft w:val="0"/>
              <w:marRight w:val="0"/>
              <w:marTop w:val="0"/>
              <w:marBottom w:val="0"/>
              <w:divBdr>
                <w:top w:val="none" w:sz="0" w:space="0" w:color="auto"/>
                <w:left w:val="none" w:sz="0" w:space="0" w:color="auto"/>
                <w:bottom w:val="none" w:sz="0" w:space="0" w:color="auto"/>
                <w:right w:val="none" w:sz="0" w:space="0" w:color="auto"/>
              </w:divBdr>
            </w:div>
          </w:divsChild>
        </w:div>
        <w:div w:id="761679683">
          <w:marLeft w:val="0"/>
          <w:marRight w:val="0"/>
          <w:marTop w:val="0"/>
          <w:marBottom w:val="0"/>
          <w:divBdr>
            <w:top w:val="none" w:sz="0" w:space="0" w:color="auto"/>
            <w:left w:val="none" w:sz="0" w:space="0" w:color="auto"/>
            <w:bottom w:val="none" w:sz="0" w:space="0" w:color="auto"/>
            <w:right w:val="none" w:sz="0" w:space="0" w:color="auto"/>
          </w:divBdr>
          <w:divsChild>
            <w:div w:id="765001796">
              <w:marLeft w:val="0"/>
              <w:marRight w:val="0"/>
              <w:marTop w:val="0"/>
              <w:marBottom w:val="0"/>
              <w:divBdr>
                <w:top w:val="none" w:sz="0" w:space="0" w:color="auto"/>
                <w:left w:val="none" w:sz="0" w:space="0" w:color="auto"/>
                <w:bottom w:val="none" w:sz="0" w:space="0" w:color="auto"/>
                <w:right w:val="none" w:sz="0" w:space="0" w:color="auto"/>
              </w:divBdr>
            </w:div>
          </w:divsChild>
        </w:div>
        <w:div w:id="814373803">
          <w:marLeft w:val="0"/>
          <w:marRight w:val="0"/>
          <w:marTop w:val="0"/>
          <w:marBottom w:val="0"/>
          <w:divBdr>
            <w:top w:val="none" w:sz="0" w:space="0" w:color="auto"/>
            <w:left w:val="none" w:sz="0" w:space="0" w:color="auto"/>
            <w:bottom w:val="none" w:sz="0" w:space="0" w:color="auto"/>
            <w:right w:val="none" w:sz="0" w:space="0" w:color="auto"/>
          </w:divBdr>
          <w:divsChild>
            <w:div w:id="1179008256">
              <w:marLeft w:val="0"/>
              <w:marRight w:val="0"/>
              <w:marTop w:val="0"/>
              <w:marBottom w:val="0"/>
              <w:divBdr>
                <w:top w:val="none" w:sz="0" w:space="0" w:color="auto"/>
                <w:left w:val="none" w:sz="0" w:space="0" w:color="auto"/>
                <w:bottom w:val="none" w:sz="0" w:space="0" w:color="auto"/>
                <w:right w:val="none" w:sz="0" w:space="0" w:color="auto"/>
              </w:divBdr>
            </w:div>
          </w:divsChild>
        </w:div>
        <w:div w:id="821191670">
          <w:marLeft w:val="0"/>
          <w:marRight w:val="0"/>
          <w:marTop w:val="0"/>
          <w:marBottom w:val="0"/>
          <w:divBdr>
            <w:top w:val="none" w:sz="0" w:space="0" w:color="auto"/>
            <w:left w:val="none" w:sz="0" w:space="0" w:color="auto"/>
            <w:bottom w:val="none" w:sz="0" w:space="0" w:color="auto"/>
            <w:right w:val="none" w:sz="0" w:space="0" w:color="auto"/>
          </w:divBdr>
          <w:divsChild>
            <w:div w:id="504712118">
              <w:marLeft w:val="0"/>
              <w:marRight w:val="0"/>
              <w:marTop w:val="0"/>
              <w:marBottom w:val="0"/>
              <w:divBdr>
                <w:top w:val="none" w:sz="0" w:space="0" w:color="auto"/>
                <w:left w:val="none" w:sz="0" w:space="0" w:color="auto"/>
                <w:bottom w:val="none" w:sz="0" w:space="0" w:color="auto"/>
                <w:right w:val="none" w:sz="0" w:space="0" w:color="auto"/>
              </w:divBdr>
            </w:div>
          </w:divsChild>
        </w:div>
        <w:div w:id="916207262">
          <w:marLeft w:val="0"/>
          <w:marRight w:val="0"/>
          <w:marTop w:val="0"/>
          <w:marBottom w:val="0"/>
          <w:divBdr>
            <w:top w:val="none" w:sz="0" w:space="0" w:color="auto"/>
            <w:left w:val="none" w:sz="0" w:space="0" w:color="auto"/>
            <w:bottom w:val="none" w:sz="0" w:space="0" w:color="auto"/>
            <w:right w:val="none" w:sz="0" w:space="0" w:color="auto"/>
          </w:divBdr>
          <w:divsChild>
            <w:div w:id="216211319">
              <w:marLeft w:val="0"/>
              <w:marRight w:val="0"/>
              <w:marTop w:val="0"/>
              <w:marBottom w:val="0"/>
              <w:divBdr>
                <w:top w:val="none" w:sz="0" w:space="0" w:color="auto"/>
                <w:left w:val="none" w:sz="0" w:space="0" w:color="auto"/>
                <w:bottom w:val="none" w:sz="0" w:space="0" w:color="auto"/>
                <w:right w:val="none" w:sz="0" w:space="0" w:color="auto"/>
              </w:divBdr>
            </w:div>
          </w:divsChild>
        </w:div>
        <w:div w:id="1794130001">
          <w:marLeft w:val="0"/>
          <w:marRight w:val="0"/>
          <w:marTop w:val="0"/>
          <w:marBottom w:val="0"/>
          <w:divBdr>
            <w:top w:val="none" w:sz="0" w:space="0" w:color="auto"/>
            <w:left w:val="none" w:sz="0" w:space="0" w:color="auto"/>
            <w:bottom w:val="none" w:sz="0" w:space="0" w:color="auto"/>
            <w:right w:val="none" w:sz="0" w:space="0" w:color="auto"/>
          </w:divBdr>
          <w:divsChild>
            <w:div w:id="1186672302">
              <w:marLeft w:val="0"/>
              <w:marRight w:val="0"/>
              <w:marTop w:val="0"/>
              <w:marBottom w:val="0"/>
              <w:divBdr>
                <w:top w:val="none" w:sz="0" w:space="0" w:color="auto"/>
                <w:left w:val="none" w:sz="0" w:space="0" w:color="auto"/>
                <w:bottom w:val="none" w:sz="0" w:space="0" w:color="auto"/>
                <w:right w:val="none" w:sz="0" w:space="0" w:color="auto"/>
              </w:divBdr>
            </w:div>
          </w:divsChild>
        </w:div>
        <w:div w:id="1804079663">
          <w:marLeft w:val="0"/>
          <w:marRight w:val="0"/>
          <w:marTop w:val="0"/>
          <w:marBottom w:val="0"/>
          <w:divBdr>
            <w:top w:val="none" w:sz="0" w:space="0" w:color="auto"/>
            <w:left w:val="none" w:sz="0" w:space="0" w:color="auto"/>
            <w:bottom w:val="none" w:sz="0" w:space="0" w:color="auto"/>
            <w:right w:val="none" w:sz="0" w:space="0" w:color="auto"/>
          </w:divBdr>
          <w:divsChild>
            <w:div w:id="1406538399">
              <w:marLeft w:val="0"/>
              <w:marRight w:val="0"/>
              <w:marTop w:val="0"/>
              <w:marBottom w:val="0"/>
              <w:divBdr>
                <w:top w:val="none" w:sz="0" w:space="0" w:color="auto"/>
                <w:left w:val="none" w:sz="0" w:space="0" w:color="auto"/>
                <w:bottom w:val="none" w:sz="0" w:space="0" w:color="auto"/>
                <w:right w:val="none" w:sz="0" w:space="0" w:color="auto"/>
              </w:divBdr>
            </w:div>
          </w:divsChild>
        </w:div>
        <w:div w:id="1863324905">
          <w:marLeft w:val="0"/>
          <w:marRight w:val="0"/>
          <w:marTop w:val="0"/>
          <w:marBottom w:val="0"/>
          <w:divBdr>
            <w:top w:val="none" w:sz="0" w:space="0" w:color="auto"/>
            <w:left w:val="none" w:sz="0" w:space="0" w:color="auto"/>
            <w:bottom w:val="none" w:sz="0" w:space="0" w:color="auto"/>
            <w:right w:val="none" w:sz="0" w:space="0" w:color="auto"/>
          </w:divBdr>
          <w:divsChild>
            <w:div w:id="908223281">
              <w:marLeft w:val="0"/>
              <w:marRight w:val="0"/>
              <w:marTop w:val="0"/>
              <w:marBottom w:val="0"/>
              <w:divBdr>
                <w:top w:val="none" w:sz="0" w:space="0" w:color="auto"/>
                <w:left w:val="none" w:sz="0" w:space="0" w:color="auto"/>
                <w:bottom w:val="none" w:sz="0" w:space="0" w:color="auto"/>
                <w:right w:val="none" w:sz="0" w:space="0" w:color="auto"/>
              </w:divBdr>
            </w:div>
          </w:divsChild>
        </w:div>
        <w:div w:id="1961649021">
          <w:marLeft w:val="0"/>
          <w:marRight w:val="0"/>
          <w:marTop w:val="0"/>
          <w:marBottom w:val="0"/>
          <w:divBdr>
            <w:top w:val="none" w:sz="0" w:space="0" w:color="auto"/>
            <w:left w:val="none" w:sz="0" w:space="0" w:color="auto"/>
            <w:bottom w:val="none" w:sz="0" w:space="0" w:color="auto"/>
            <w:right w:val="none" w:sz="0" w:space="0" w:color="auto"/>
          </w:divBdr>
          <w:divsChild>
            <w:div w:id="1406102438">
              <w:marLeft w:val="0"/>
              <w:marRight w:val="0"/>
              <w:marTop w:val="0"/>
              <w:marBottom w:val="0"/>
              <w:divBdr>
                <w:top w:val="none" w:sz="0" w:space="0" w:color="auto"/>
                <w:left w:val="none" w:sz="0" w:space="0" w:color="auto"/>
                <w:bottom w:val="none" w:sz="0" w:space="0" w:color="auto"/>
                <w:right w:val="none" w:sz="0" w:space="0" w:color="auto"/>
              </w:divBdr>
            </w:div>
          </w:divsChild>
        </w:div>
        <w:div w:id="2082674160">
          <w:marLeft w:val="0"/>
          <w:marRight w:val="0"/>
          <w:marTop w:val="0"/>
          <w:marBottom w:val="0"/>
          <w:divBdr>
            <w:top w:val="none" w:sz="0" w:space="0" w:color="auto"/>
            <w:left w:val="none" w:sz="0" w:space="0" w:color="auto"/>
            <w:bottom w:val="none" w:sz="0" w:space="0" w:color="auto"/>
            <w:right w:val="none" w:sz="0" w:space="0" w:color="auto"/>
          </w:divBdr>
          <w:divsChild>
            <w:div w:id="1667782755">
              <w:marLeft w:val="0"/>
              <w:marRight w:val="0"/>
              <w:marTop w:val="0"/>
              <w:marBottom w:val="0"/>
              <w:divBdr>
                <w:top w:val="none" w:sz="0" w:space="0" w:color="auto"/>
                <w:left w:val="none" w:sz="0" w:space="0" w:color="auto"/>
                <w:bottom w:val="none" w:sz="0" w:space="0" w:color="auto"/>
                <w:right w:val="none" w:sz="0" w:space="0" w:color="auto"/>
              </w:divBdr>
            </w:div>
          </w:divsChild>
        </w:div>
        <w:div w:id="2102489242">
          <w:marLeft w:val="0"/>
          <w:marRight w:val="0"/>
          <w:marTop w:val="0"/>
          <w:marBottom w:val="0"/>
          <w:divBdr>
            <w:top w:val="none" w:sz="0" w:space="0" w:color="auto"/>
            <w:left w:val="none" w:sz="0" w:space="0" w:color="auto"/>
            <w:bottom w:val="none" w:sz="0" w:space="0" w:color="auto"/>
            <w:right w:val="none" w:sz="0" w:space="0" w:color="auto"/>
          </w:divBdr>
          <w:divsChild>
            <w:div w:id="17936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849">
      <w:bodyDiv w:val="1"/>
      <w:marLeft w:val="0"/>
      <w:marRight w:val="0"/>
      <w:marTop w:val="0"/>
      <w:marBottom w:val="0"/>
      <w:divBdr>
        <w:top w:val="none" w:sz="0" w:space="0" w:color="auto"/>
        <w:left w:val="none" w:sz="0" w:space="0" w:color="auto"/>
        <w:bottom w:val="none" w:sz="0" w:space="0" w:color="auto"/>
        <w:right w:val="none" w:sz="0" w:space="0" w:color="auto"/>
      </w:divBdr>
      <w:divsChild>
        <w:div w:id="424109275">
          <w:marLeft w:val="0"/>
          <w:marRight w:val="0"/>
          <w:marTop w:val="0"/>
          <w:marBottom w:val="0"/>
          <w:divBdr>
            <w:top w:val="none" w:sz="0" w:space="0" w:color="auto"/>
            <w:left w:val="none" w:sz="0" w:space="0" w:color="auto"/>
            <w:bottom w:val="none" w:sz="0" w:space="0" w:color="auto"/>
            <w:right w:val="none" w:sz="0" w:space="0" w:color="auto"/>
          </w:divBdr>
        </w:div>
        <w:div w:id="531725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57ADEDC3E7414EBDB14308A775F6CB" ma:contentTypeVersion="16" ma:contentTypeDescription="Create a new document." ma:contentTypeScope="" ma:versionID="58cd48c393e790c3c9a119d5a0d1ecdf">
  <xsd:schema xmlns:xsd="http://www.w3.org/2001/XMLSchema" xmlns:xs="http://www.w3.org/2001/XMLSchema" xmlns:p="http://schemas.microsoft.com/office/2006/metadata/properties" xmlns:ns2="0d47c341-76dc-408f-9ec1-1b56329a2c44" xmlns:ns3="beadca9b-b4f0-44c6-bdeb-6469c8c4e151" targetNamespace="http://schemas.microsoft.com/office/2006/metadata/properties" ma:root="true" ma:fieldsID="723f257e1055c945d1ee2ab5ccf31d64" ns2:_="" ns3:_="">
    <xsd:import namespace="0d47c341-76dc-408f-9ec1-1b56329a2c44"/>
    <xsd:import namespace="beadca9b-b4f0-44c6-bdeb-6469c8c4e1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7c341-76dc-408f-9ec1-1b56329a2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e34089-33cf-4848-a12d-3f4a0b85a69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adca9b-b4f0-44c6-bdeb-6469c8c4e15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c5b61c4-69c5-4ada-b32e-691b4b1eef23}" ma:internalName="TaxCatchAll" ma:showField="CatchAllData" ma:web="beadca9b-b4f0-44c6-bdeb-6469c8c4e1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eadca9b-b4f0-44c6-bdeb-6469c8c4e151" xsi:nil="true"/>
    <lcf76f155ced4ddcb4097134ff3c332f xmlns="0d47c341-76dc-408f-9ec1-1b56329a2c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938794-F520-40A8-93FF-4D5111C5F946}">
  <ds:schemaRefs>
    <ds:schemaRef ds:uri="http://schemas.microsoft.com/sharepoint/v3/contenttype/forms"/>
  </ds:schemaRefs>
</ds:datastoreItem>
</file>

<file path=customXml/itemProps2.xml><?xml version="1.0" encoding="utf-8"?>
<ds:datastoreItem xmlns:ds="http://schemas.openxmlformats.org/officeDocument/2006/customXml" ds:itemID="{109CE887-BC53-4D71-99F8-7DAE6C503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7c341-76dc-408f-9ec1-1b56329a2c44"/>
    <ds:schemaRef ds:uri="beadca9b-b4f0-44c6-bdeb-6469c8c4e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708D08-8290-4009-A23E-E3CCDDD32E35}">
  <ds:schemaRefs>
    <ds:schemaRef ds:uri="http://schemas.microsoft.com/office/2006/metadata/properties"/>
    <ds:schemaRef ds:uri="http://schemas.microsoft.com/office/infopath/2007/PartnerControls"/>
    <ds:schemaRef ds:uri="beadca9b-b4f0-44c6-bdeb-6469c8c4e151"/>
    <ds:schemaRef ds:uri="0d47c341-76dc-408f-9ec1-1b56329a2c4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1250</Words>
  <Characters>7126</Characters>
  <Application>Microsoft Office Word</Application>
  <DocSecurity>0</DocSecurity>
  <Lines>59</Lines>
  <Paragraphs>16</Paragraphs>
  <ScaleCrop>false</ScaleCrop>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Carney</dc:creator>
  <cp:keywords/>
  <dc:description/>
  <cp:lastModifiedBy>Jo Llewellyn</cp:lastModifiedBy>
  <cp:revision>2</cp:revision>
  <dcterms:created xsi:type="dcterms:W3CDTF">2026-06-05T12:08:00Z</dcterms:created>
  <dcterms:modified xsi:type="dcterms:W3CDTF">2026-06-05T12:08:00Z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0x0101003F57ADEDC3E7414EBDB14308A775F6CB</vt:lpwstr>
  </property>
  <property fmtid="{D5CDD505-2E9C-101B-9397-08002B2CF9AE}" pid="3" name="MediaServiceImageTags">
    <vt:lpwstr/>
  </property>
</Properties>
</file>