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9772" w14:textId="2831A422" w:rsidR="66DAA19C" w:rsidRDefault="66DAA19C" w:rsidP="37DAAB9F">
      <w:pPr>
        <w:spacing w:after="0" w:line="240" w:lineRule="auto"/>
        <w:jc w:val="center"/>
      </w:pPr>
      <w:r>
        <w:rPr>
          <w:noProof/>
        </w:rPr>
        <w:drawing>
          <wp:inline distT="0" distB="0" distL="0" distR="0" wp14:anchorId="5FB66F68" wp14:editId="28DBFFA6">
            <wp:extent cx="3543300" cy="914400"/>
            <wp:effectExtent l="0" t="0" r="0" b="0"/>
            <wp:docPr id="1583979473" name="Picture 158397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43300" cy="914400"/>
                    </a:xfrm>
                    <a:prstGeom prst="rect">
                      <a:avLst/>
                    </a:prstGeom>
                  </pic:spPr>
                </pic:pic>
              </a:graphicData>
            </a:graphic>
          </wp:inline>
        </w:drawing>
      </w:r>
    </w:p>
    <w:p w14:paraId="01C85EFA" w14:textId="77777777" w:rsidR="00DD0DE0" w:rsidRPr="00DD0DE0" w:rsidRDefault="00703B53" w:rsidP="00C534B0">
      <w:pPr>
        <w:spacing w:after="0" w:line="240" w:lineRule="auto"/>
        <w:jc w:val="center"/>
        <w:rPr>
          <w:b/>
          <w:sz w:val="24"/>
          <w:szCs w:val="24"/>
        </w:rPr>
      </w:pPr>
      <w:r>
        <w:rPr>
          <w:b/>
          <w:sz w:val="24"/>
          <w:szCs w:val="24"/>
        </w:rPr>
        <w:t xml:space="preserve">Unit </w:t>
      </w:r>
      <w:r w:rsidR="00DD0DE0" w:rsidRPr="00DD0DE0">
        <w:rPr>
          <w:b/>
          <w:sz w:val="24"/>
          <w:szCs w:val="24"/>
        </w:rPr>
        <w:t xml:space="preserve">6a </w:t>
      </w:r>
      <w:proofErr w:type="spellStart"/>
      <w:r w:rsidR="00DD0DE0" w:rsidRPr="00DD0DE0">
        <w:rPr>
          <w:b/>
          <w:sz w:val="24"/>
          <w:szCs w:val="24"/>
        </w:rPr>
        <w:t>Imprimo</w:t>
      </w:r>
      <w:proofErr w:type="spellEnd"/>
      <w:r w:rsidR="00DD0DE0" w:rsidRPr="00DD0DE0">
        <w:rPr>
          <w:b/>
          <w:sz w:val="24"/>
          <w:szCs w:val="24"/>
        </w:rPr>
        <w:t xml:space="preserve"> Park</w:t>
      </w:r>
    </w:p>
    <w:p w14:paraId="7EF04222" w14:textId="77777777" w:rsidR="00DD0DE0" w:rsidRPr="00DD0DE0" w:rsidRDefault="00DD0DE0" w:rsidP="00C534B0">
      <w:pPr>
        <w:spacing w:after="0" w:line="240" w:lineRule="auto"/>
        <w:jc w:val="center"/>
        <w:rPr>
          <w:b/>
          <w:sz w:val="24"/>
          <w:szCs w:val="24"/>
        </w:rPr>
      </w:pPr>
      <w:proofErr w:type="spellStart"/>
      <w:r w:rsidRPr="00DD0DE0">
        <w:rPr>
          <w:b/>
          <w:sz w:val="24"/>
          <w:szCs w:val="24"/>
        </w:rPr>
        <w:t>Lenthall</w:t>
      </w:r>
      <w:proofErr w:type="spellEnd"/>
      <w:r w:rsidRPr="00DD0DE0">
        <w:rPr>
          <w:b/>
          <w:sz w:val="24"/>
          <w:szCs w:val="24"/>
        </w:rPr>
        <w:t xml:space="preserve"> Road</w:t>
      </w:r>
    </w:p>
    <w:p w14:paraId="6225FDB9" w14:textId="77777777" w:rsidR="00DD0DE0" w:rsidRDefault="00DD0DE0" w:rsidP="00C534B0">
      <w:pPr>
        <w:spacing w:after="0" w:line="240" w:lineRule="auto"/>
        <w:jc w:val="center"/>
        <w:rPr>
          <w:b/>
          <w:sz w:val="24"/>
          <w:szCs w:val="24"/>
        </w:rPr>
      </w:pPr>
      <w:r w:rsidRPr="00DD0DE0">
        <w:rPr>
          <w:b/>
          <w:sz w:val="24"/>
          <w:szCs w:val="24"/>
        </w:rPr>
        <w:t>Loughton</w:t>
      </w:r>
    </w:p>
    <w:p w14:paraId="66839E36" w14:textId="77777777" w:rsidR="00703B53" w:rsidRDefault="00703B53" w:rsidP="00C534B0">
      <w:pPr>
        <w:spacing w:after="0" w:line="240" w:lineRule="auto"/>
        <w:jc w:val="center"/>
        <w:rPr>
          <w:b/>
          <w:sz w:val="24"/>
          <w:szCs w:val="24"/>
        </w:rPr>
      </w:pPr>
      <w:r w:rsidRPr="37DAAB9F">
        <w:rPr>
          <w:b/>
          <w:bCs/>
          <w:sz w:val="24"/>
          <w:szCs w:val="24"/>
        </w:rPr>
        <w:t>Essex</w:t>
      </w:r>
    </w:p>
    <w:p w14:paraId="62596F0F" w14:textId="117EDFFA" w:rsidR="00703B53" w:rsidRPr="00DD0DE0" w:rsidRDefault="00703B53" w:rsidP="37DAAB9F">
      <w:pPr>
        <w:spacing w:after="0" w:line="240" w:lineRule="auto"/>
        <w:jc w:val="center"/>
        <w:rPr>
          <w:b/>
          <w:bCs/>
          <w:sz w:val="24"/>
          <w:szCs w:val="24"/>
        </w:rPr>
      </w:pPr>
      <w:r w:rsidRPr="37DAAB9F">
        <w:rPr>
          <w:b/>
          <w:bCs/>
          <w:sz w:val="24"/>
          <w:szCs w:val="24"/>
        </w:rPr>
        <w:t>IG10 3UF</w:t>
      </w:r>
    </w:p>
    <w:p w14:paraId="4E35D944" w14:textId="0F721518" w:rsidR="00C534B0" w:rsidRPr="00C534B0" w:rsidRDefault="00C534B0" w:rsidP="37DAAB9F">
      <w:pPr>
        <w:jc w:val="center"/>
        <w:rPr>
          <w:b/>
          <w:bCs/>
          <w:sz w:val="36"/>
          <w:szCs w:val="36"/>
        </w:rPr>
      </w:pPr>
    </w:p>
    <w:p w14:paraId="3D7AE44C" w14:textId="362C9704" w:rsidR="00C534B0" w:rsidRPr="00C534B0" w:rsidRDefault="00C534B0" w:rsidP="37DAAB9F">
      <w:pPr>
        <w:jc w:val="center"/>
        <w:rPr>
          <w:b/>
          <w:bCs/>
          <w:sz w:val="36"/>
          <w:szCs w:val="36"/>
        </w:rPr>
      </w:pPr>
      <w:r w:rsidRPr="37DAAB9F">
        <w:rPr>
          <w:b/>
          <w:bCs/>
          <w:sz w:val="36"/>
          <w:szCs w:val="36"/>
        </w:rPr>
        <w:t xml:space="preserve">Delivery </w:t>
      </w:r>
      <w:r w:rsidR="00703B53" w:rsidRPr="37DAAB9F">
        <w:rPr>
          <w:b/>
          <w:bCs/>
          <w:sz w:val="36"/>
          <w:szCs w:val="36"/>
        </w:rPr>
        <w:t>Guidelines</w:t>
      </w:r>
      <w:r w:rsidR="002F00BF" w:rsidRPr="37DAAB9F">
        <w:rPr>
          <w:b/>
          <w:bCs/>
          <w:sz w:val="36"/>
          <w:szCs w:val="36"/>
        </w:rPr>
        <w:t xml:space="preserve"> - UK</w:t>
      </w:r>
    </w:p>
    <w:p w14:paraId="267DC974" w14:textId="7ED0B8CA" w:rsidR="00161B0E" w:rsidRDefault="00C534B0" w:rsidP="37DAAB9F">
      <w:pPr>
        <w:spacing w:after="0" w:line="240" w:lineRule="auto"/>
        <w:jc w:val="center"/>
      </w:pPr>
      <w:r>
        <w:t>A</w:t>
      </w:r>
      <w:r w:rsidR="00703B53">
        <w:t>ll orders require an authoriz</w:t>
      </w:r>
      <w:r w:rsidR="00161B0E">
        <w:t xml:space="preserve">ed </w:t>
      </w:r>
      <w:r w:rsidR="094477FE">
        <w:t>p</w:t>
      </w:r>
      <w:r w:rsidR="005A0B67">
        <w:t xml:space="preserve">urchase </w:t>
      </w:r>
      <w:r w:rsidR="6757C08D">
        <w:t>o</w:t>
      </w:r>
      <w:r w:rsidR="005A0B67">
        <w:t xml:space="preserve">rder </w:t>
      </w:r>
      <w:proofErr w:type="gramStart"/>
      <w:r w:rsidR="629296CC">
        <w:t>n</w:t>
      </w:r>
      <w:r w:rsidR="00161B0E">
        <w:t>umber</w:t>
      </w:r>
      <w:proofErr w:type="gramEnd"/>
      <w:r w:rsidR="00161B0E">
        <w:t xml:space="preserve"> or the delivery will be refused and returned to the carrier. We will not be responsible for re</w:t>
      </w:r>
      <w:r>
        <w:t>-</w:t>
      </w:r>
      <w:r w:rsidR="00161B0E">
        <w:t>delivery charges in this event</w:t>
      </w:r>
      <w:r>
        <w:t>.</w:t>
      </w:r>
    </w:p>
    <w:p w14:paraId="42A62BDA" w14:textId="77777777" w:rsidR="00DD0DE0" w:rsidRDefault="00DD0DE0" w:rsidP="005A0B67">
      <w:pPr>
        <w:spacing w:line="240" w:lineRule="auto"/>
      </w:pPr>
    </w:p>
    <w:p w14:paraId="510B3BC8" w14:textId="22C09270" w:rsidR="004D7362" w:rsidRDefault="00161B0E" w:rsidP="002F00BF">
      <w:pPr>
        <w:spacing w:line="240" w:lineRule="auto"/>
        <w:rPr>
          <w:b/>
        </w:rPr>
      </w:pPr>
      <w:r w:rsidRPr="00F91CCA">
        <w:rPr>
          <w:b/>
          <w:bCs/>
        </w:rPr>
        <w:t>P</w:t>
      </w:r>
      <w:r w:rsidR="002F00BF" w:rsidRPr="00F91CCA">
        <w:rPr>
          <w:b/>
          <w:bCs/>
        </w:rPr>
        <w:t>acking list to be emailed to</w:t>
      </w:r>
      <w:r w:rsidR="002F00BF">
        <w:t xml:space="preserve"> -</w:t>
      </w:r>
      <w:r>
        <w:t xml:space="preserve"> </w:t>
      </w:r>
      <w:hyperlink r:id="rId9" w:history="1">
        <w:r w:rsidR="002F00BF" w:rsidRPr="00061244">
          <w:rPr>
            <w:rStyle w:val="Hyperlink"/>
            <w:b/>
          </w:rPr>
          <w:t>goods.in@octanner.com</w:t>
        </w:r>
      </w:hyperlink>
      <w:r w:rsidR="002F00BF">
        <w:rPr>
          <w:b/>
        </w:rPr>
        <w:t xml:space="preserve"> </w:t>
      </w:r>
    </w:p>
    <w:p w14:paraId="764FB128" w14:textId="24765AB4" w:rsidR="00F91CCA" w:rsidRDefault="00F91CCA" w:rsidP="37DAAB9F">
      <w:pPr>
        <w:spacing w:line="240" w:lineRule="auto"/>
        <w:rPr>
          <w:b/>
          <w:bCs/>
        </w:rPr>
      </w:pPr>
      <w:r w:rsidRPr="37DAAB9F">
        <w:rPr>
          <w:b/>
          <w:bCs/>
        </w:rPr>
        <w:t xml:space="preserve">Packing </w:t>
      </w:r>
      <w:r w:rsidR="6BACB5E6" w:rsidRPr="37DAAB9F">
        <w:rPr>
          <w:b/>
          <w:bCs/>
        </w:rPr>
        <w:t>l</w:t>
      </w:r>
      <w:r w:rsidRPr="37DAAB9F">
        <w:rPr>
          <w:b/>
          <w:bCs/>
        </w:rPr>
        <w:t xml:space="preserve">ists </w:t>
      </w:r>
      <w:r w:rsidR="6AF6FCDF" w:rsidRPr="37DAAB9F">
        <w:rPr>
          <w:b/>
          <w:bCs/>
        </w:rPr>
        <w:t>m</w:t>
      </w:r>
      <w:r w:rsidRPr="37DAAB9F">
        <w:rPr>
          <w:b/>
          <w:bCs/>
        </w:rPr>
        <w:t xml:space="preserve">ust </w:t>
      </w:r>
      <w:r w:rsidR="4DE7E58F" w:rsidRPr="37DAAB9F">
        <w:rPr>
          <w:b/>
          <w:bCs/>
        </w:rPr>
        <w:t>c</w:t>
      </w:r>
      <w:r w:rsidRPr="37DAAB9F">
        <w:rPr>
          <w:b/>
          <w:bCs/>
        </w:rPr>
        <w:t xml:space="preserve">ontain </w:t>
      </w:r>
      <w:r w:rsidR="2FBEE512" w:rsidRPr="37DAAB9F">
        <w:rPr>
          <w:b/>
          <w:bCs/>
        </w:rPr>
        <w:t>t</w:t>
      </w:r>
      <w:r w:rsidRPr="37DAAB9F">
        <w:rPr>
          <w:b/>
          <w:bCs/>
        </w:rPr>
        <w:t xml:space="preserve">he </w:t>
      </w:r>
      <w:r w:rsidR="5574EAD6" w:rsidRPr="37DAAB9F">
        <w:rPr>
          <w:b/>
          <w:bCs/>
        </w:rPr>
        <w:t>f</w:t>
      </w:r>
      <w:r w:rsidRPr="37DAAB9F">
        <w:rPr>
          <w:b/>
          <w:bCs/>
        </w:rPr>
        <w:t>ollowing:</w:t>
      </w:r>
    </w:p>
    <w:p w14:paraId="40062860" w14:textId="77EF8FC7" w:rsidR="00F91CCA" w:rsidRDefault="00F91CCA" w:rsidP="37DAAB9F">
      <w:pPr>
        <w:spacing w:line="240" w:lineRule="auto"/>
        <w:rPr>
          <w:b/>
          <w:bCs/>
        </w:rPr>
      </w:pPr>
      <w:r w:rsidRPr="37DAAB9F">
        <w:rPr>
          <w:b/>
          <w:bCs/>
        </w:rPr>
        <w:t xml:space="preserve">Purchase </w:t>
      </w:r>
      <w:r w:rsidR="46A12351" w:rsidRPr="37DAAB9F">
        <w:rPr>
          <w:b/>
          <w:bCs/>
        </w:rPr>
        <w:t>o</w:t>
      </w:r>
      <w:r w:rsidRPr="37DAAB9F">
        <w:rPr>
          <w:b/>
          <w:bCs/>
        </w:rPr>
        <w:t xml:space="preserve">rder </w:t>
      </w:r>
      <w:r w:rsidR="5AA14F4E" w:rsidRPr="37DAAB9F">
        <w:rPr>
          <w:b/>
          <w:bCs/>
        </w:rPr>
        <w:t>n</w:t>
      </w:r>
      <w:r w:rsidR="39018627" w:rsidRPr="37DAAB9F">
        <w:rPr>
          <w:b/>
          <w:bCs/>
        </w:rPr>
        <w:t>umber</w:t>
      </w:r>
      <w:r w:rsidR="077BF7CA" w:rsidRPr="37DAAB9F">
        <w:rPr>
          <w:b/>
          <w:bCs/>
        </w:rPr>
        <w:t xml:space="preserve"> – Supplier </w:t>
      </w:r>
      <w:r w:rsidR="30406093" w:rsidRPr="37DAAB9F">
        <w:rPr>
          <w:b/>
          <w:bCs/>
        </w:rPr>
        <w:t>p</w:t>
      </w:r>
      <w:r w:rsidRPr="37DAAB9F">
        <w:rPr>
          <w:b/>
          <w:bCs/>
        </w:rPr>
        <w:t xml:space="preserve">roduct </w:t>
      </w:r>
      <w:r w:rsidR="3ADB2730" w:rsidRPr="37DAAB9F">
        <w:rPr>
          <w:b/>
          <w:bCs/>
        </w:rPr>
        <w:t>c</w:t>
      </w:r>
      <w:r w:rsidRPr="37DAAB9F">
        <w:rPr>
          <w:b/>
          <w:bCs/>
        </w:rPr>
        <w:t xml:space="preserve">odes </w:t>
      </w:r>
      <w:r w:rsidR="7D3DCCA6" w:rsidRPr="37DAAB9F">
        <w:rPr>
          <w:b/>
          <w:bCs/>
        </w:rPr>
        <w:t xml:space="preserve">(ideally also </w:t>
      </w:r>
      <w:r w:rsidR="2E6FD377" w:rsidRPr="37DAAB9F">
        <w:rPr>
          <w:b/>
          <w:bCs/>
        </w:rPr>
        <w:t>w</w:t>
      </w:r>
      <w:r w:rsidR="00647D53" w:rsidRPr="37DAAB9F">
        <w:rPr>
          <w:b/>
          <w:bCs/>
        </w:rPr>
        <w:t xml:space="preserve">ith our MM </w:t>
      </w:r>
      <w:r w:rsidR="534EECDF" w:rsidRPr="37DAAB9F">
        <w:rPr>
          <w:b/>
          <w:bCs/>
        </w:rPr>
        <w:t xml:space="preserve">number </w:t>
      </w:r>
      <w:r w:rsidR="00337463" w:rsidRPr="37DAAB9F">
        <w:rPr>
          <w:b/>
          <w:bCs/>
        </w:rPr>
        <w:t>as applicable</w:t>
      </w:r>
      <w:r w:rsidR="03E4BBB1" w:rsidRPr="37DAAB9F">
        <w:rPr>
          <w:b/>
          <w:bCs/>
        </w:rPr>
        <w:t>)</w:t>
      </w:r>
      <w:r w:rsidR="00337463" w:rsidRPr="37DAAB9F">
        <w:rPr>
          <w:b/>
          <w:bCs/>
        </w:rPr>
        <w:t xml:space="preserve"> </w:t>
      </w:r>
      <w:r w:rsidRPr="37DAAB9F">
        <w:rPr>
          <w:b/>
          <w:bCs/>
        </w:rPr>
        <w:t xml:space="preserve">- Quantities </w:t>
      </w:r>
      <w:r w:rsidR="6B315D51" w:rsidRPr="37DAAB9F">
        <w:rPr>
          <w:b/>
          <w:bCs/>
        </w:rPr>
        <w:t>p</w:t>
      </w:r>
      <w:r w:rsidRPr="37DAAB9F">
        <w:rPr>
          <w:b/>
          <w:bCs/>
        </w:rPr>
        <w:t xml:space="preserve">er </w:t>
      </w:r>
      <w:r w:rsidR="6FE8D317" w:rsidRPr="37DAAB9F">
        <w:rPr>
          <w:b/>
          <w:bCs/>
        </w:rPr>
        <w:t>l</w:t>
      </w:r>
      <w:r w:rsidRPr="37DAAB9F">
        <w:rPr>
          <w:b/>
          <w:bCs/>
        </w:rPr>
        <w:t>ine</w:t>
      </w:r>
    </w:p>
    <w:p w14:paraId="07BE1FBA" w14:textId="0C9879BC" w:rsidR="00DD0DE0" w:rsidRDefault="002F00BF" w:rsidP="00161B0E">
      <w:pPr>
        <w:spacing w:line="240" w:lineRule="auto"/>
      </w:pPr>
      <w:r w:rsidRPr="37DAAB9F">
        <w:rPr>
          <w:b/>
          <w:bCs/>
        </w:rPr>
        <w:t>All goods to arrive with packing list attached</w:t>
      </w:r>
    </w:p>
    <w:p w14:paraId="45E9FA6E" w14:textId="7F95217F" w:rsidR="00DD0DE0" w:rsidRDefault="005A0B67" w:rsidP="37DAAB9F">
      <w:pPr>
        <w:spacing w:line="240" w:lineRule="auto"/>
      </w:pPr>
      <w:r>
        <w:t xml:space="preserve">Delivery times are </w:t>
      </w:r>
      <w:r w:rsidR="002F00BF">
        <w:t>7.30</w:t>
      </w:r>
      <w:proofErr w:type="gramStart"/>
      <w:r w:rsidR="5F6274A5">
        <w:t>am</w:t>
      </w:r>
      <w:r w:rsidR="002F00BF">
        <w:t xml:space="preserve"> </w:t>
      </w:r>
      <w:r>
        <w:t xml:space="preserve"> </w:t>
      </w:r>
      <w:r w:rsidR="0086544A">
        <w:t>–</w:t>
      </w:r>
      <w:proofErr w:type="gramEnd"/>
      <w:r w:rsidR="0086544A">
        <w:t xml:space="preserve"> </w:t>
      </w:r>
      <w:r w:rsidR="002F00BF">
        <w:t>15.</w:t>
      </w:r>
      <w:r w:rsidR="06ABB421">
        <w:t>30</w:t>
      </w:r>
      <w:r w:rsidR="0086544A">
        <w:t xml:space="preserve"> Monday to Friday </w:t>
      </w:r>
      <w:r w:rsidR="002F00BF">
        <w:t>(We do not close for lunch)</w:t>
      </w:r>
    </w:p>
    <w:p w14:paraId="3C3927A7" w14:textId="77777777" w:rsidR="004D7362" w:rsidRDefault="00161B0E">
      <w:r>
        <w:t>All orders are processed using manual handling guidelines to ensure the safety of the warehouse team, please adhe</w:t>
      </w:r>
      <w:r w:rsidR="00DD0DE0">
        <w:t>re to the below to ensure that all orders are processed in a timely manner and are not refused.</w:t>
      </w:r>
    </w:p>
    <w:p w14:paraId="77B2F566" w14:textId="77777777" w:rsidR="00DD0DE0" w:rsidRPr="00DD0DE0" w:rsidRDefault="004D7362">
      <w:pPr>
        <w:rPr>
          <w:b/>
        </w:rPr>
      </w:pPr>
      <w:r w:rsidRPr="00DD0DE0">
        <w:rPr>
          <w:b/>
        </w:rPr>
        <w:t>Height</w:t>
      </w:r>
    </w:p>
    <w:p w14:paraId="277D520D" w14:textId="6777F661" w:rsidR="004D7362" w:rsidRDefault="004D7362">
      <w:r>
        <w:t xml:space="preserve">All </w:t>
      </w:r>
      <w:r w:rsidR="00DD0DE0">
        <w:t xml:space="preserve">goods delivered on </w:t>
      </w:r>
      <w:r>
        <w:t>pallets are not to exceed 1.6m in height due t</w:t>
      </w:r>
      <w:r w:rsidR="00161B0E">
        <w:t>o</w:t>
      </w:r>
      <w:r>
        <w:t xml:space="preserve"> </w:t>
      </w:r>
      <w:r w:rsidR="00161B0E">
        <w:t xml:space="preserve">manual handling guidelines and correctly shrink wrapped by the </w:t>
      </w:r>
      <w:r w:rsidR="002F00BF">
        <w:t>supplier</w:t>
      </w:r>
    </w:p>
    <w:p w14:paraId="0DC18A47" w14:textId="77777777" w:rsidR="00DD0DE0" w:rsidRPr="00DD0DE0" w:rsidRDefault="00DA3491">
      <w:pPr>
        <w:rPr>
          <w:b/>
        </w:rPr>
      </w:pPr>
      <w:r w:rsidRPr="00DD0DE0">
        <w:rPr>
          <w:b/>
        </w:rPr>
        <w:t>Weight</w:t>
      </w:r>
      <w:r w:rsidR="00161B0E" w:rsidRPr="00DD0DE0">
        <w:rPr>
          <w:b/>
        </w:rPr>
        <w:t xml:space="preserve"> </w:t>
      </w:r>
    </w:p>
    <w:p w14:paraId="0F503DDF" w14:textId="1859FE12" w:rsidR="00161B0E" w:rsidRDefault="00161B0E">
      <w:r>
        <w:t xml:space="preserve">Individual boxes are to be labelled correctly and indicate whether they exceed 25kg as per manual handling guidelines. Pallets are not to exceed 1500kg </w:t>
      </w:r>
      <w:r w:rsidR="00DD0DE0">
        <w:t xml:space="preserve">as we are not able to unload safely. </w:t>
      </w:r>
    </w:p>
    <w:p w14:paraId="795ABFAF" w14:textId="2EB91A3C" w:rsidR="002F00BF" w:rsidRDefault="002F00BF" w:rsidP="37DAAB9F">
      <w:pPr>
        <w:rPr>
          <w:b/>
          <w:bCs/>
        </w:rPr>
      </w:pPr>
      <w:r w:rsidRPr="37DAAB9F">
        <w:rPr>
          <w:b/>
          <w:bCs/>
        </w:rPr>
        <w:t>Multi-</w:t>
      </w:r>
      <w:r w:rsidR="00F91CCA" w:rsidRPr="37DAAB9F">
        <w:rPr>
          <w:b/>
          <w:bCs/>
        </w:rPr>
        <w:t>Piece</w:t>
      </w:r>
    </w:p>
    <w:p w14:paraId="7F1C89E5" w14:textId="4A188B7D" w:rsidR="002F00BF" w:rsidRDefault="002F00BF" w:rsidP="37DAAB9F">
      <w:pPr>
        <w:rPr>
          <w:b/>
          <w:bCs/>
        </w:rPr>
      </w:pPr>
      <w:r>
        <w:t xml:space="preserve">Parcels should be clearly marked 1 of 3 – 2 of 3 </w:t>
      </w:r>
      <w:proofErr w:type="spellStart"/>
      <w:r>
        <w:t>etc</w:t>
      </w:r>
      <w:proofErr w:type="spellEnd"/>
      <w:r>
        <w:t xml:space="preserve"> as applicable.</w:t>
      </w:r>
    </w:p>
    <w:tbl>
      <w:tblPr>
        <w:tblW w:w="3700" w:type="dxa"/>
        <w:tblInd w:w="2842" w:type="dxa"/>
        <w:tblCellMar>
          <w:top w:w="15" w:type="dxa"/>
          <w:bottom w:w="15" w:type="dxa"/>
        </w:tblCellMar>
        <w:tblLook w:val="04A0" w:firstRow="1" w:lastRow="0" w:firstColumn="1" w:lastColumn="0" w:noHBand="0" w:noVBand="1"/>
      </w:tblPr>
      <w:tblGrid>
        <w:gridCol w:w="3700"/>
      </w:tblGrid>
      <w:tr w:rsidR="00B36CB6" w:rsidRPr="00B36CB6" w14:paraId="41265A74" w14:textId="77777777" w:rsidTr="00B961A7">
        <w:trPr>
          <w:trHeight w:val="300"/>
        </w:trPr>
        <w:tc>
          <w:tcPr>
            <w:tcW w:w="3700" w:type="dxa"/>
            <w:tcBorders>
              <w:top w:val="nil"/>
              <w:left w:val="nil"/>
              <w:bottom w:val="nil"/>
              <w:right w:val="nil"/>
            </w:tcBorders>
            <w:noWrap/>
            <w:vAlign w:val="bottom"/>
            <w:hideMark/>
          </w:tcPr>
          <w:p w14:paraId="5501CD1B" w14:textId="6C8A1589" w:rsidR="00B36CB6" w:rsidRPr="00B36CB6" w:rsidRDefault="00B36CB6" w:rsidP="001C2775">
            <w:pPr>
              <w:spacing w:after="0" w:line="240" w:lineRule="auto"/>
              <w:jc w:val="center"/>
              <w:rPr>
                <w:rFonts w:ascii="Calibri" w:eastAsia="Times New Roman" w:hAnsi="Calibri" w:cs="Calibri"/>
                <w:b/>
                <w:bCs/>
                <w:color w:val="000000"/>
                <w:lang w:val="fr-FR" w:eastAsia="en-GB"/>
              </w:rPr>
            </w:pPr>
            <w:r w:rsidRPr="00B36CB6">
              <w:rPr>
                <w:rFonts w:ascii="Calibri" w:eastAsia="Times New Roman" w:hAnsi="Calibri" w:cs="Calibri"/>
                <w:b/>
                <w:bCs/>
                <w:color w:val="000000"/>
                <w:lang w:val="fr-FR" w:eastAsia="en-GB"/>
              </w:rPr>
              <w:lastRenderedPageBreak/>
              <w:t>OC Tanner, C/O DHL Solutions GmbH,</w:t>
            </w:r>
          </w:p>
        </w:tc>
      </w:tr>
      <w:tr w:rsidR="00B36CB6" w:rsidRPr="00B36CB6" w14:paraId="0D484156" w14:textId="77777777" w:rsidTr="00B961A7">
        <w:trPr>
          <w:trHeight w:val="300"/>
        </w:trPr>
        <w:tc>
          <w:tcPr>
            <w:tcW w:w="3700" w:type="dxa"/>
            <w:tcBorders>
              <w:top w:val="nil"/>
              <w:left w:val="nil"/>
              <w:bottom w:val="nil"/>
              <w:right w:val="nil"/>
            </w:tcBorders>
            <w:noWrap/>
            <w:vAlign w:val="bottom"/>
            <w:hideMark/>
          </w:tcPr>
          <w:p w14:paraId="7768DF37" w14:textId="77777777" w:rsidR="00B36CB6" w:rsidRPr="00B36CB6" w:rsidRDefault="00B36CB6" w:rsidP="001C2775">
            <w:pPr>
              <w:spacing w:after="0" w:line="240" w:lineRule="auto"/>
              <w:jc w:val="center"/>
              <w:rPr>
                <w:rFonts w:ascii="Calibri" w:eastAsia="Times New Roman" w:hAnsi="Calibri" w:cs="Calibri"/>
                <w:b/>
                <w:bCs/>
                <w:color w:val="000000"/>
                <w:lang w:val="fr-FR" w:eastAsia="en-GB"/>
              </w:rPr>
            </w:pPr>
            <w:proofErr w:type="spellStart"/>
            <w:proofErr w:type="gramStart"/>
            <w:r w:rsidRPr="00B36CB6">
              <w:rPr>
                <w:rFonts w:ascii="Calibri" w:eastAsia="Times New Roman" w:hAnsi="Calibri" w:cs="Calibri"/>
                <w:b/>
                <w:bCs/>
                <w:color w:val="000000"/>
                <w:lang w:val="fr-FR" w:eastAsia="en-GB"/>
              </w:rPr>
              <w:t>z</w:t>
            </w:r>
            <w:proofErr w:type="gramEnd"/>
            <w:r w:rsidRPr="00B36CB6">
              <w:rPr>
                <w:rFonts w:ascii="Calibri" w:eastAsia="Times New Roman" w:hAnsi="Calibri" w:cs="Calibri"/>
                <w:b/>
                <w:bCs/>
                <w:color w:val="000000"/>
                <w:lang w:val="fr-FR" w:eastAsia="en-GB"/>
              </w:rPr>
              <w:t>.Hd</w:t>
            </w:r>
            <w:proofErr w:type="spellEnd"/>
            <w:r w:rsidRPr="00B36CB6">
              <w:rPr>
                <w:rFonts w:ascii="Calibri" w:eastAsia="Times New Roman" w:hAnsi="Calibri" w:cs="Calibri"/>
                <w:b/>
                <w:bCs/>
                <w:color w:val="000000"/>
                <w:lang w:val="fr-FR" w:eastAsia="en-GB"/>
              </w:rPr>
              <w:t xml:space="preserve">. </w:t>
            </w:r>
            <w:proofErr w:type="spellStart"/>
            <w:r w:rsidRPr="00B36CB6">
              <w:rPr>
                <w:rFonts w:ascii="Calibri" w:eastAsia="Times New Roman" w:hAnsi="Calibri" w:cs="Calibri"/>
                <w:b/>
                <w:bCs/>
                <w:color w:val="000000"/>
                <w:lang w:val="fr-FR" w:eastAsia="en-GB"/>
              </w:rPr>
              <w:t>Hr</w:t>
            </w:r>
            <w:proofErr w:type="spellEnd"/>
            <w:r w:rsidRPr="00B36CB6">
              <w:rPr>
                <w:rFonts w:ascii="Calibri" w:eastAsia="Times New Roman" w:hAnsi="Calibri" w:cs="Calibri"/>
                <w:b/>
                <w:bCs/>
                <w:color w:val="000000"/>
                <w:lang w:val="fr-FR" w:eastAsia="en-GB"/>
              </w:rPr>
              <w:t xml:space="preserve">. Vesko </w:t>
            </w:r>
            <w:proofErr w:type="spellStart"/>
            <w:r w:rsidRPr="00B36CB6">
              <w:rPr>
                <w:rFonts w:ascii="Calibri" w:eastAsia="Times New Roman" w:hAnsi="Calibri" w:cs="Calibri"/>
                <w:b/>
                <w:bCs/>
                <w:color w:val="000000"/>
                <w:lang w:val="fr-FR" w:eastAsia="en-GB"/>
              </w:rPr>
              <w:t>Spasojevic</w:t>
            </w:r>
            <w:proofErr w:type="spellEnd"/>
          </w:p>
        </w:tc>
      </w:tr>
      <w:tr w:rsidR="00B36CB6" w:rsidRPr="00B36CB6" w14:paraId="0550216F" w14:textId="77777777" w:rsidTr="00B961A7">
        <w:trPr>
          <w:trHeight w:val="300"/>
        </w:trPr>
        <w:tc>
          <w:tcPr>
            <w:tcW w:w="3700" w:type="dxa"/>
            <w:tcBorders>
              <w:top w:val="nil"/>
              <w:left w:val="nil"/>
              <w:bottom w:val="nil"/>
              <w:right w:val="nil"/>
            </w:tcBorders>
            <w:noWrap/>
            <w:vAlign w:val="bottom"/>
            <w:hideMark/>
          </w:tcPr>
          <w:p w14:paraId="27FF3990" w14:textId="77777777" w:rsidR="00B36CB6" w:rsidRPr="00B36CB6" w:rsidRDefault="00B36CB6" w:rsidP="001C2775">
            <w:pPr>
              <w:spacing w:after="0" w:line="240" w:lineRule="auto"/>
              <w:jc w:val="center"/>
              <w:rPr>
                <w:rFonts w:ascii="Calibri" w:eastAsia="Times New Roman" w:hAnsi="Calibri" w:cs="Calibri"/>
                <w:b/>
                <w:bCs/>
                <w:color w:val="000000"/>
                <w:lang w:val="en-GB" w:eastAsia="en-GB"/>
              </w:rPr>
            </w:pPr>
            <w:r w:rsidRPr="00B36CB6">
              <w:rPr>
                <w:rFonts w:ascii="Calibri" w:eastAsia="Times New Roman" w:hAnsi="Calibri" w:cs="Calibri"/>
                <w:b/>
                <w:bCs/>
                <w:color w:val="000000"/>
                <w:lang w:val="en-GB" w:eastAsia="en-GB"/>
              </w:rPr>
              <w:t xml:space="preserve">An der </w:t>
            </w:r>
            <w:proofErr w:type="spellStart"/>
            <w:r w:rsidRPr="00B36CB6">
              <w:rPr>
                <w:rFonts w:ascii="Calibri" w:eastAsia="Times New Roman" w:hAnsi="Calibri" w:cs="Calibri"/>
                <w:b/>
                <w:bCs/>
                <w:color w:val="000000"/>
                <w:lang w:val="en-GB" w:eastAsia="en-GB"/>
              </w:rPr>
              <w:t>Trift</w:t>
            </w:r>
            <w:proofErr w:type="spellEnd"/>
            <w:r w:rsidRPr="00B36CB6">
              <w:rPr>
                <w:rFonts w:ascii="Calibri" w:eastAsia="Times New Roman" w:hAnsi="Calibri" w:cs="Calibri"/>
                <w:b/>
                <w:bCs/>
                <w:color w:val="000000"/>
                <w:lang w:val="en-GB" w:eastAsia="en-GB"/>
              </w:rPr>
              <w:t xml:space="preserve"> 63</w:t>
            </w:r>
          </w:p>
        </w:tc>
      </w:tr>
      <w:tr w:rsidR="00B36CB6" w:rsidRPr="00B36CB6" w14:paraId="40796E03" w14:textId="77777777" w:rsidTr="00B961A7">
        <w:trPr>
          <w:trHeight w:val="300"/>
        </w:trPr>
        <w:tc>
          <w:tcPr>
            <w:tcW w:w="3700" w:type="dxa"/>
            <w:tcBorders>
              <w:top w:val="nil"/>
              <w:left w:val="nil"/>
              <w:bottom w:val="nil"/>
              <w:right w:val="nil"/>
            </w:tcBorders>
            <w:noWrap/>
            <w:vAlign w:val="bottom"/>
            <w:hideMark/>
          </w:tcPr>
          <w:p w14:paraId="6E1F43D0" w14:textId="77777777" w:rsidR="00B36CB6" w:rsidRPr="00B36CB6" w:rsidRDefault="00B36CB6" w:rsidP="001C2775">
            <w:pPr>
              <w:spacing w:after="0" w:line="240" w:lineRule="auto"/>
              <w:jc w:val="center"/>
              <w:rPr>
                <w:rFonts w:ascii="Calibri" w:eastAsia="Times New Roman" w:hAnsi="Calibri" w:cs="Calibri"/>
                <w:b/>
                <w:bCs/>
                <w:color w:val="000000"/>
                <w:lang w:val="en-GB" w:eastAsia="en-GB"/>
              </w:rPr>
            </w:pPr>
            <w:r w:rsidRPr="00B36CB6">
              <w:rPr>
                <w:rFonts w:ascii="Calibri" w:eastAsia="Times New Roman" w:hAnsi="Calibri" w:cs="Calibri"/>
                <w:b/>
                <w:bCs/>
                <w:color w:val="000000"/>
                <w:lang w:val="en-GB" w:eastAsia="en-GB"/>
              </w:rPr>
              <w:t>63303</w:t>
            </w:r>
          </w:p>
        </w:tc>
      </w:tr>
      <w:tr w:rsidR="00B36CB6" w:rsidRPr="00B36CB6" w14:paraId="3CD818CB" w14:textId="77777777" w:rsidTr="00B961A7">
        <w:trPr>
          <w:trHeight w:val="300"/>
        </w:trPr>
        <w:tc>
          <w:tcPr>
            <w:tcW w:w="3700" w:type="dxa"/>
            <w:tcBorders>
              <w:top w:val="nil"/>
              <w:left w:val="nil"/>
              <w:bottom w:val="nil"/>
              <w:right w:val="nil"/>
            </w:tcBorders>
            <w:noWrap/>
            <w:vAlign w:val="bottom"/>
            <w:hideMark/>
          </w:tcPr>
          <w:p w14:paraId="0D7E2EDA" w14:textId="77777777" w:rsidR="00B36CB6" w:rsidRPr="00B36CB6" w:rsidRDefault="00B36CB6" w:rsidP="001C2775">
            <w:pPr>
              <w:spacing w:after="0" w:line="240" w:lineRule="auto"/>
              <w:jc w:val="center"/>
              <w:rPr>
                <w:rFonts w:ascii="Calibri" w:eastAsia="Times New Roman" w:hAnsi="Calibri" w:cs="Calibri"/>
                <w:b/>
                <w:bCs/>
                <w:color w:val="000000"/>
                <w:lang w:val="en-GB" w:eastAsia="en-GB"/>
              </w:rPr>
            </w:pPr>
            <w:r w:rsidRPr="00B36CB6">
              <w:rPr>
                <w:rFonts w:ascii="Calibri" w:eastAsia="Times New Roman" w:hAnsi="Calibri" w:cs="Calibri"/>
                <w:b/>
                <w:bCs/>
                <w:color w:val="000000"/>
                <w:lang w:val="en-GB" w:eastAsia="en-GB"/>
              </w:rPr>
              <w:t>Tel No: 491719684298</w:t>
            </w:r>
          </w:p>
        </w:tc>
      </w:tr>
    </w:tbl>
    <w:p w14:paraId="7C3A04AA" w14:textId="77777777" w:rsidR="00D21B11" w:rsidRDefault="00D21B11"/>
    <w:p w14:paraId="187C2EB7" w14:textId="77777777" w:rsidR="00780694" w:rsidRDefault="00780694"/>
    <w:p w14:paraId="44E50E09" w14:textId="3D06552B" w:rsidR="00780694" w:rsidRPr="00C534B0" w:rsidRDefault="00780694" w:rsidP="37DAAB9F">
      <w:pPr>
        <w:jc w:val="center"/>
        <w:rPr>
          <w:b/>
          <w:bCs/>
          <w:sz w:val="36"/>
          <w:szCs w:val="36"/>
        </w:rPr>
      </w:pPr>
      <w:r w:rsidRPr="37DAAB9F">
        <w:rPr>
          <w:b/>
          <w:bCs/>
          <w:sz w:val="36"/>
          <w:szCs w:val="36"/>
        </w:rPr>
        <w:t xml:space="preserve">Delivery Guidelines - </w:t>
      </w:r>
      <w:r w:rsidR="00B961A7" w:rsidRPr="37DAAB9F">
        <w:rPr>
          <w:b/>
          <w:bCs/>
          <w:sz w:val="36"/>
          <w:szCs w:val="36"/>
        </w:rPr>
        <w:t>Germany</w:t>
      </w:r>
    </w:p>
    <w:p w14:paraId="747FCB33" w14:textId="4E282DE1" w:rsidR="00337463" w:rsidRDefault="00337463" w:rsidP="37DAAB9F">
      <w:pPr>
        <w:spacing w:after="0" w:line="240" w:lineRule="auto"/>
      </w:pPr>
      <w:r>
        <w:t xml:space="preserve">All orders require an authorized </w:t>
      </w:r>
      <w:r w:rsidR="73884B55">
        <w:t>p</w:t>
      </w:r>
      <w:r>
        <w:t xml:space="preserve">urchase </w:t>
      </w:r>
      <w:r w:rsidR="4600F79F">
        <w:t>o</w:t>
      </w:r>
      <w:r>
        <w:t xml:space="preserve">rder </w:t>
      </w:r>
      <w:proofErr w:type="gramStart"/>
      <w:r w:rsidR="6DB5E807">
        <w:t>n</w:t>
      </w:r>
      <w:r>
        <w:t>umber</w:t>
      </w:r>
      <w:proofErr w:type="gramEnd"/>
      <w:r>
        <w:t xml:space="preserve"> or the delivery will be refused and returned to the carrier. We will not be responsible for re-delivery charges in this event.</w:t>
      </w:r>
    </w:p>
    <w:p w14:paraId="65A34EBF" w14:textId="77777777" w:rsidR="00337463" w:rsidRDefault="00337463" w:rsidP="00337463">
      <w:pPr>
        <w:spacing w:line="240" w:lineRule="auto"/>
      </w:pPr>
    </w:p>
    <w:p w14:paraId="4510F2E4" w14:textId="2D2B425E" w:rsidR="00337463" w:rsidRDefault="00337463" w:rsidP="00337463">
      <w:pPr>
        <w:spacing w:line="240" w:lineRule="auto"/>
      </w:pPr>
      <w:r w:rsidRPr="00F91CCA">
        <w:rPr>
          <w:b/>
          <w:bCs/>
        </w:rPr>
        <w:t>Packing list to be emailed to</w:t>
      </w:r>
      <w:r>
        <w:t xml:space="preserve"> - </w:t>
      </w:r>
      <w:hyperlink r:id="rId10" w:history="1">
        <w:r w:rsidR="001A72E8" w:rsidRPr="00061244">
          <w:rPr>
            <w:rStyle w:val="Hyperlink"/>
          </w:rPr>
          <w:t>marijana.zelenovi-ct@octanner.com</w:t>
        </w:r>
      </w:hyperlink>
    </w:p>
    <w:p w14:paraId="3642F82F" w14:textId="2210B483" w:rsidR="00337463" w:rsidRDefault="00337463" w:rsidP="37DAAB9F">
      <w:pPr>
        <w:spacing w:line="240" w:lineRule="auto"/>
        <w:rPr>
          <w:b/>
          <w:bCs/>
        </w:rPr>
      </w:pPr>
      <w:r w:rsidRPr="37DAAB9F">
        <w:rPr>
          <w:b/>
          <w:bCs/>
        </w:rPr>
        <w:t xml:space="preserve">Packing </w:t>
      </w:r>
      <w:r w:rsidR="6E5FCFF2" w:rsidRPr="37DAAB9F">
        <w:rPr>
          <w:b/>
          <w:bCs/>
        </w:rPr>
        <w:t>l</w:t>
      </w:r>
      <w:r w:rsidRPr="37DAAB9F">
        <w:rPr>
          <w:b/>
          <w:bCs/>
        </w:rPr>
        <w:t xml:space="preserve">ists </w:t>
      </w:r>
      <w:r w:rsidR="4ADF6D12" w:rsidRPr="37DAAB9F">
        <w:rPr>
          <w:b/>
          <w:bCs/>
        </w:rPr>
        <w:t>m</w:t>
      </w:r>
      <w:r w:rsidRPr="37DAAB9F">
        <w:rPr>
          <w:b/>
          <w:bCs/>
        </w:rPr>
        <w:t xml:space="preserve">ust </w:t>
      </w:r>
      <w:r w:rsidR="12EC8F30" w:rsidRPr="37DAAB9F">
        <w:rPr>
          <w:b/>
          <w:bCs/>
        </w:rPr>
        <w:t>c</w:t>
      </w:r>
      <w:r w:rsidRPr="37DAAB9F">
        <w:rPr>
          <w:b/>
          <w:bCs/>
        </w:rPr>
        <w:t xml:space="preserve">ontain </w:t>
      </w:r>
      <w:r w:rsidR="64F2F4B0" w:rsidRPr="37DAAB9F">
        <w:rPr>
          <w:b/>
          <w:bCs/>
        </w:rPr>
        <w:t>t</w:t>
      </w:r>
      <w:r w:rsidRPr="37DAAB9F">
        <w:rPr>
          <w:b/>
          <w:bCs/>
        </w:rPr>
        <w:t xml:space="preserve">he </w:t>
      </w:r>
      <w:r w:rsidR="14A9A63D" w:rsidRPr="37DAAB9F">
        <w:rPr>
          <w:b/>
          <w:bCs/>
        </w:rPr>
        <w:t>f</w:t>
      </w:r>
      <w:r w:rsidRPr="37DAAB9F">
        <w:rPr>
          <w:b/>
          <w:bCs/>
        </w:rPr>
        <w:t>ollowing:</w:t>
      </w:r>
    </w:p>
    <w:p w14:paraId="30B093F2" w14:textId="77EF8FC7" w:rsidR="00337463" w:rsidRDefault="410453C5" w:rsidP="37DAAB9F">
      <w:pPr>
        <w:spacing w:line="240" w:lineRule="auto"/>
        <w:rPr>
          <w:b/>
          <w:bCs/>
        </w:rPr>
      </w:pPr>
      <w:r w:rsidRPr="37DAAB9F">
        <w:rPr>
          <w:b/>
          <w:bCs/>
        </w:rPr>
        <w:t>Purchase order number – Supplier product codes (ideally also with our MM number as applicable) - Quantities per line</w:t>
      </w:r>
    </w:p>
    <w:p w14:paraId="7819B83F" w14:textId="5808497A" w:rsidR="00337463" w:rsidRDefault="00337463" w:rsidP="37DAAB9F">
      <w:pPr>
        <w:spacing w:line="240" w:lineRule="auto"/>
        <w:rPr>
          <w:b/>
          <w:bCs/>
        </w:rPr>
      </w:pPr>
      <w:r w:rsidRPr="37DAAB9F">
        <w:rPr>
          <w:b/>
          <w:bCs/>
        </w:rPr>
        <w:t>All goods to arrive with packing list attached</w:t>
      </w:r>
    </w:p>
    <w:p w14:paraId="631F5AA3" w14:textId="77777777" w:rsidR="00780694" w:rsidRDefault="00780694"/>
    <w:p w14:paraId="588B27AA" w14:textId="3D7A0275" w:rsidR="00E00D95" w:rsidRDefault="00E00D95" w:rsidP="00E00D95">
      <w:pPr>
        <w:spacing w:line="240" w:lineRule="auto"/>
      </w:pPr>
      <w:r>
        <w:t>Delivery times are 7.30</w:t>
      </w:r>
      <w:proofErr w:type="gramStart"/>
      <w:r w:rsidR="4FFD795B">
        <w:t>am</w:t>
      </w:r>
      <w:r>
        <w:t xml:space="preserve">  –</w:t>
      </w:r>
      <w:proofErr w:type="gramEnd"/>
      <w:r>
        <w:t xml:space="preserve">  17.00 Monday to Friday (We do not close for lunch)</w:t>
      </w:r>
    </w:p>
    <w:p w14:paraId="6D7D814B" w14:textId="77777777" w:rsidR="00E00D95" w:rsidRDefault="00E00D95" w:rsidP="00E00D95">
      <w:r>
        <w:t>All orders are processed using manual handling guidelines to ensure the safety of the warehouse team, please adhere to the below to ensure that all orders are processed in a timely manner and are not refused.</w:t>
      </w:r>
    </w:p>
    <w:p w14:paraId="02D6009A" w14:textId="77777777" w:rsidR="00E00D95" w:rsidRPr="00DD0DE0" w:rsidRDefault="00E00D95" w:rsidP="00E00D95">
      <w:pPr>
        <w:rPr>
          <w:b/>
        </w:rPr>
      </w:pPr>
      <w:r w:rsidRPr="00DD0DE0">
        <w:rPr>
          <w:b/>
        </w:rPr>
        <w:t>Height</w:t>
      </w:r>
    </w:p>
    <w:p w14:paraId="66E1CC37" w14:textId="25E9CBF9" w:rsidR="00E00D95" w:rsidRDefault="00E00D95" w:rsidP="00E00D95">
      <w:r>
        <w:t>All goods delivered on pallets are not to exceed 1.6m in height due to manual handling guidelines and correctly shrink wrapped by the supplier</w:t>
      </w:r>
    </w:p>
    <w:p w14:paraId="7F6443A1" w14:textId="77777777" w:rsidR="00E00D95" w:rsidRPr="00DD0DE0" w:rsidRDefault="00E00D95" w:rsidP="00E00D95">
      <w:pPr>
        <w:rPr>
          <w:b/>
        </w:rPr>
      </w:pPr>
      <w:r w:rsidRPr="00DD0DE0">
        <w:rPr>
          <w:b/>
        </w:rPr>
        <w:t xml:space="preserve">Weight </w:t>
      </w:r>
    </w:p>
    <w:p w14:paraId="44836CAD" w14:textId="5A4FFA7A" w:rsidR="00E00D95" w:rsidRDefault="00E00D95" w:rsidP="00E00D95">
      <w:r>
        <w:t xml:space="preserve">Individual boxes are to be labelled correctly and indicate whether they exceed 25kg as per manual handling guidelines. Pallets are not to exceed 1500kg as we are not able to unload safely. </w:t>
      </w:r>
    </w:p>
    <w:p w14:paraId="00ED05FD" w14:textId="15EA8791" w:rsidR="00E00D95" w:rsidRPr="002F00BF" w:rsidRDefault="00E00D95" w:rsidP="00E00D95">
      <w:pPr>
        <w:rPr>
          <w:b/>
          <w:bCs/>
        </w:rPr>
      </w:pPr>
      <w:r w:rsidRPr="002F00BF">
        <w:rPr>
          <w:b/>
          <w:bCs/>
        </w:rPr>
        <w:t>Multi-</w:t>
      </w:r>
      <w:r>
        <w:rPr>
          <w:b/>
          <w:bCs/>
        </w:rPr>
        <w:t>Piece</w:t>
      </w:r>
    </w:p>
    <w:p w14:paraId="200B65EC" w14:textId="77777777" w:rsidR="00E00D95" w:rsidRDefault="00E00D95" w:rsidP="00E00D95">
      <w:r>
        <w:t xml:space="preserve">Parcels should be clearly marked 1 of 3 – 2 of 3 </w:t>
      </w:r>
      <w:proofErr w:type="spellStart"/>
      <w:r>
        <w:t>etc</w:t>
      </w:r>
      <w:proofErr w:type="spellEnd"/>
      <w:r>
        <w:t xml:space="preserve"> as applicable.</w:t>
      </w:r>
    </w:p>
    <w:p w14:paraId="7A1A285B" w14:textId="77777777" w:rsidR="00E00D95" w:rsidRDefault="00E00D95"/>
    <w:sectPr w:rsidR="00E00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62"/>
    <w:rsid w:val="00161B0E"/>
    <w:rsid w:val="001A72E8"/>
    <w:rsid w:val="001C2775"/>
    <w:rsid w:val="002F00BF"/>
    <w:rsid w:val="003141C3"/>
    <w:rsid w:val="00337463"/>
    <w:rsid w:val="004D7362"/>
    <w:rsid w:val="00513171"/>
    <w:rsid w:val="00516B05"/>
    <w:rsid w:val="005A0B67"/>
    <w:rsid w:val="00647D53"/>
    <w:rsid w:val="00703B53"/>
    <w:rsid w:val="00780694"/>
    <w:rsid w:val="0086544A"/>
    <w:rsid w:val="00905BF1"/>
    <w:rsid w:val="00AB60E3"/>
    <w:rsid w:val="00B36CB6"/>
    <w:rsid w:val="00B961A7"/>
    <w:rsid w:val="00C534B0"/>
    <w:rsid w:val="00D21B11"/>
    <w:rsid w:val="00DA3491"/>
    <w:rsid w:val="00DD0DE0"/>
    <w:rsid w:val="00E00D95"/>
    <w:rsid w:val="00F91CCA"/>
    <w:rsid w:val="03E4BBB1"/>
    <w:rsid w:val="0625D20A"/>
    <w:rsid w:val="06ABB421"/>
    <w:rsid w:val="077BF7CA"/>
    <w:rsid w:val="094477FE"/>
    <w:rsid w:val="12EC8F30"/>
    <w:rsid w:val="14A9A63D"/>
    <w:rsid w:val="193E9165"/>
    <w:rsid w:val="1F4CC061"/>
    <w:rsid w:val="2E6FD377"/>
    <w:rsid w:val="2FBEE512"/>
    <w:rsid w:val="30406093"/>
    <w:rsid w:val="30B14193"/>
    <w:rsid w:val="3561B3FD"/>
    <w:rsid w:val="37DAAB9F"/>
    <w:rsid w:val="39018627"/>
    <w:rsid w:val="39698AD9"/>
    <w:rsid w:val="3ADB2730"/>
    <w:rsid w:val="410453C5"/>
    <w:rsid w:val="420AFC41"/>
    <w:rsid w:val="4275F0FA"/>
    <w:rsid w:val="4600F79F"/>
    <w:rsid w:val="46A12351"/>
    <w:rsid w:val="4ADF6D12"/>
    <w:rsid w:val="4DE7E58F"/>
    <w:rsid w:val="4F0AA703"/>
    <w:rsid w:val="4FFD795B"/>
    <w:rsid w:val="534EECDF"/>
    <w:rsid w:val="5574EAD6"/>
    <w:rsid w:val="5AA14F4E"/>
    <w:rsid w:val="5F6274A5"/>
    <w:rsid w:val="629296CC"/>
    <w:rsid w:val="64F2F4B0"/>
    <w:rsid w:val="66DAA19C"/>
    <w:rsid w:val="6757C08D"/>
    <w:rsid w:val="6AF6FCDF"/>
    <w:rsid w:val="6B315D51"/>
    <w:rsid w:val="6BACB5E6"/>
    <w:rsid w:val="6DB5E807"/>
    <w:rsid w:val="6E5FCFF2"/>
    <w:rsid w:val="6FE8D317"/>
    <w:rsid w:val="712DF71B"/>
    <w:rsid w:val="724FE5BE"/>
    <w:rsid w:val="73884B55"/>
    <w:rsid w:val="748B560D"/>
    <w:rsid w:val="7711766A"/>
    <w:rsid w:val="79DE5BAE"/>
    <w:rsid w:val="7B606844"/>
    <w:rsid w:val="7D3DC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9806"/>
  <w15:docId w15:val="{4A54B14A-42E0-4164-8E96-41B28EA4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4B0"/>
    <w:rPr>
      <w:rFonts w:ascii="Tahoma" w:hAnsi="Tahoma" w:cs="Tahoma"/>
      <w:sz w:val="16"/>
      <w:szCs w:val="16"/>
    </w:rPr>
  </w:style>
  <w:style w:type="character" w:styleId="Hyperlink">
    <w:name w:val="Hyperlink"/>
    <w:basedOn w:val="DefaultParagraphFont"/>
    <w:uiPriority w:val="99"/>
    <w:unhideWhenUsed/>
    <w:rsid w:val="002F00BF"/>
    <w:rPr>
      <w:color w:val="0000FF" w:themeColor="hyperlink"/>
      <w:u w:val="single"/>
    </w:rPr>
  </w:style>
  <w:style w:type="character" w:styleId="UnresolvedMention">
    <w:name w:val="Unresolved Mention"/>
    <w:basedOn w:val="DefaultParagraphFont"/>
    <w:uiPriority w:val="99"/>
    <w:semiHidden/>
    <w:unhideWhenUsed/>
    <w:rsid w:val="002F0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078157">
      <w:bodyDiv w:val="1"/>
      <w:marLeft w:val="0"/>
      <w:marRight w:val="0"/>
      <w:marTop w:val="0"/>
      <w:marBottom w:val="0"/>
      <w:divBdr>
        <w:top w:val="none" w:sz="0" w:space="0" w:color="auto"/>
        <w:left w:val="none" w:sz="0" w:space="0" w:color="auto"/>
        <w:bottom w:val="none" w:sz="0" w:space="0" w:color="auto"/>
        <w:right w:val="none" w:sz="0" w:space="0" w:color="auto"/>
      </w:divBdr>
      <w:divsChild>
        <w:div w:id="56402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ijana.zelenovi-ct@octanner.com" TargetMode="External"/><Relationship Id="rId4" Type="http://schemas.openxmlformats.org/officeDocument/2006/relationships/customXml" Target="../customXml/item4.xml"/><Relationship Id="rId9" Type="http://schemas.openxmlformats.org/officeDocument/2006/relationships/hyperlink" Target="mailto:goods.in@octan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C2381D8DE11D46AF5D8B112D153186" ma:contentTypeVersion="17" ma:contentTypeDescription="Create a new document." ma:contentTypeScope="" ma:versionID="9d19dcefc461a339dbd2924a3c8f6739">
  <xsd:schema xmlns:xsd="http://www.w3.org/2001/XMLSchema" xmlns:xs="http://www.w3.org/2001/XMLSchema" xmlns:p="http://schemas.microsoft.com/office/2006/metadata/properties" xmlns:ns3="1d64bc40-025e-4e81-be8e-5d301e9112f8" xmlns:ns4="204cca37-6ba1-465b-8fae-53bac367531e" targetNamespace="http://schemas.microsoft.com/office/2006/metadata/properties" ma:root="true" ma:fieldsID="9c2a5e28755edf3b220f2548645f13a8" ns3:_="" ns4:_="">
    <xsd:import namespace="1d64bc40-025e-4e81-be8e-5d301e9112f8"/>
    <xsd:import namespace="204cca37-6ba1-465b-8fae-53bac36753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4bc40-025e-4e81-be8e-5d301e911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cca37-6ba1-465b-8fae-53bac36753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d64bc40-025e-4e81-be8e-5d301e9112f8" xsi:nil="true"/>
  </documentManagement>
</p:properties>
</file>

<file path=customXml/itemProps1.xml><?xml version="1.0" encoding="utf-8"?>
<ds:datastoreItem xmlns:ds="http://schemas.openxmlformats.org/officeDocument/2006/customXml" ds:itemID="{679BF8D1-4722-4C76-B03E-9A1BEEEB2A99}">
  <ds:schemaRefs>
    <ds:schemaRef ds:uri="http://schemas.microsoft.com/sharepoint/v3/contenttype/forms"/>
  </ds:schemaRefs>
</ds:datastoreItem>
</file>

<file path=customXml/itemProps2.xml><?xml version="1.0" encoding="utf-8"?>
<ds:datastoreItem xmlns:ds="http://schemas.openxmlformats.org/officeDocument/2006/customXml" ds:itemID="{170F21CD-6FD6-443B-8F2F-DEB3A3A4D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4bc40-025e-4e81-be8e-5d301e9112f8"/>
    <ds:schemaRef ds:uri="204cca37-6ba1-465b-8fae-53bac367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396D2-9826-4590-846E-D1E9F421A50C}">
  <ds:schemaRefs>
    <ds:schemaRef ds:uri="http://schemas.openxmlformats.org/officeDocument/2006/bibliography"/>
  </ds:schemaRefs>
</ds:datastoreItem>
</file>

<file path=customXml/itemProps4.xml><?xml version="1.0" encoding="utf-8"?>
<ds:datastoreItem xmlns:ds="http://schemas.openxmlformats.org/officeDocument/2006/customXml" ds:itemID="{06D317B2-E044-424B-8703-2EA41F0F8F83}">
  <ds:schemaRefs>
    <ds:schemaRef ds:uri="http://schemas.microsoft.com/office/2006/metadata/properties"/>
    <ds:schemaRef ds:uri="http://schemas.microsoft.com/office/infopath/2007/PartnerControls"/>
    <ds:schemaRef ds:uri="1d64bc40-025e-4e81-be8e-5d301e9112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2269</Characters>
  <Application>Microsoft Office Word</Application>
  <DocSecurity>0</DocSecurity>
  <Lines>18</Lines>
  <Paragraphs>5</Paragraphs>
  <ScaleCrop>false</ScaleCrop>
  <Company>O.C. Tanner</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Heynes</dc:creator>
  <cp:lastModifiedBy>Ben Fitzsimons</cp:lastModifiedBy>
  <cp:revision>2</cp:revision>
  <cp:lastPrinted>2014-01-17T10:35:00Z</cp:lastPrinted>
  <dcterms:created xsi:type="dcterms:W3CDTF">2024-05-08T10:51:00Z</dcterms:created>
  <dcterms:modified xsi:type="dcterms:W3CDTF">2024-05-08T10:51:00Z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3de034-d654-4112-b397-d668f8142ba9_Enabled">
    <vt:lpwstr>true</vt:lpwstr>
  </property>
  <property fmtid="{D5CDD505-2E9C-101B-9397-08002B2CF9AE}" pid="3" name="MSIP_Label_3f3de034-d654-4112-b397-d668f8142ba9_SetDate">
    <vt:lpwstr>2024-05-02T11:17:00Z</vt:lpwstr>
  </property>
  <property fmtid="{D5CDD505-2E9C-101B-9397-08002B2CF9AE}" pid="4" name="MSIP_Label_3f3de034-d654-4112-b397-d668f8142ba9_Method">
    <vt:lpwstr>Standard</vt:lpwstr>
  </property>
  <property fmtid="{D5CDD505-2E9C-101B-9397-08002B2CF9AE}" pid="5" name="MSIP_Label_3f3de034-d654-4112-b397-d668f8142ba9_Name">
    <vt:lpwstr>3f3de034-d654-4112-b397-d668f8142ba9</vt:lpwstr>
  </property>
  <property fmtid="{D5CDD505-2E9C-101B-9397-08002B2CF9AE}" pid="6" name="MSIP_Label_3f3de034-d654-4112-b397-d668f8142ba9_SiteId">
    <vt:lpwstr>d1bfa2e5-e074-4ae3-bd70-8a3f4b7eb40e</vt:lpwstr>
  </property>
  <property fmtid="{D5CDD505-2E9C-101B-9397-08002B2CF9AE}" pid="7" name="MSIP_Label_3f3de034-d654-4112-b397-d668f8142ba9_ActionId">
    <vt:lpwstr>2c316dc0-0e5e-4313-bd96-518a9bb34538</vt:lpwstr>
  </property>
  <property fmtid="{D5CDD505-2E9C-101B-9397-08002B2CF9AE}" pid="8" name="MSIP_Label_3f3de034-d654-4112-b397-d668f8142ba9_ContentBits">
    <vt:lpwstr>0</vt:lpwstr>
  </property>
  <property fmtid="{D5CDD505-2E9C-101B-9397-08002B2CF9AE}" pid="9" name="ContentTypeId">
    <vt:lpwstr>0x010100B5C2381D8DE11D46AF5D8B112D153186</vt:lpwstr>
  </property>
</Properties>
</file>