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77EB5" w14:textId="77777777" w:rsidR="003F3E07" w:rsidRPr="00FB0843" w:rsidRDefault="003F3E07" w:rsidP="003F3E07">
      <w:pPr>
        <w:pStyle w:val="Heading1"/>
        <w:numPr>
          <w:ilvl w:val="0"/>
          <w:numId w:val="0"/>
        </w:numPr>
        <w:rPr>
          <w:rFonts w:ascii="Times New Roman" w:hAnsi="Times New Roman"/>
          <w:color w:val="000000" w:themeColor="text1"/>
          <w:sz w:val="28"/>
        </w:rPr>
      </w:pPr>
      <w:r w:rsidRPr="00FB0843">
        <w:rPr>
          <w:rFonts w:ascii="Times New Roman" w:hAnsi="Times New Roman"/>
          <w:color w:val="000000" w:themeColor="text1"/>
          <w:sz w:val="28"/>
        </w:rPr>
        <w:t xml:space="preserve">RELIGIOUS-BASED </w:t>
      </w:r>
    </w:p>
    <w:p w14:paraId="6A64BBD8" w14:textId="77777777" w:rsidR="003F3E07" w:rsidRPr="00FB0843" w:rsidRDefault="003F3E07" w:rsidP="003F3E07">
      <w:pPr>
        <w:tabs>
          <w:tab w:val="left" w:pos="6840"/>
          <w:tab w:val="right" w:pos="9360"/>
        </w:tabs>
        <w:ind w:left="6840" w:hanging="6840"/>
        <w:rPr>
          <w:b/>
          <w:color w:val="000000" w:themeColor="text1"/>
          <w:sz w:val="20"/>
        </w:rPr>
      </w:pPr>
      <w:r w:rsidRPr="00FB0843">
        <w:rPr>
          <w:b/>
          <w:color w:val="000000" w:themeColor="text1"/>
          <w:sz w:val="28"/>
        </w:rPr>
        <w:t>EXEMPTIONS FROM SCHOOL PROGRAMS</w:t>
      </w:r>
      <w:r w:rsidRPr="00FB0843">
        <w:rPr>
          <w:b/>
          <w:color w:val="000000" w:themeColor="text1"/>
          <w:sz w:val="28"/>
        </w:rPr>
        <w:tab/>
      </w:r>
      <w:r w:rsidRPr="00FB0843">
        <w:rPr>
          <w:i/>
          <w:color w:val="000000" w:themeColor="text1"/>
          <w:sz w:val="20"/>
        </w:rPr>
        <w:t>Policy Code:</w:t>
      </w:r>
      <w:r w:rsidRPr="00FB0843">
        <w:rPr>
          <w:b/>
          <w:color w:val="000000" w:themeColor="text1"/>
          <w:sz w:val="20"/>
        </w:rPr>
        <w:tab/>
      </w:r>
      <w:r w:rsidRPr="00FB0843">
        <w:rPr>
          <w:b/>
          <w:color w:val="000000" w:themeColor="text1"/>
        </w:rPr>
        <w:t>3510</w:t>
      </w:r>
    </w:p>
    <w:p w14:paraId="3587425C" w14:textId="77777777" w:rsidR="003F3E07" w:rsidRPr="00FB0843" w:rsidRDefault="00E937D0" w:rsidP="003F3E07">
      <w:pPr>
        <w:tabs>
          <w:tab w:val="left" w:pos="6840"/>
          <w:tab w:val="right" w:pos="9360"/>
        </w:tabs>
        <w:spacing w:line="109" w:lineRule="exact"/>
        <w:rPr>
          <w:b/>
          <w:color w:val="000000" w:themeColor="text1"/>
          <w:sz w:val="20"/>
        </w:rPr>
      </w:pPr>
      <w:r w:rsidRPr="00FB0843">
        <w:rPr>
          <w:b/>
          <w:noProof/>
          <w:snapToGrid/>
          <w:color w:val="000000" w:themeColor="text1"/>
          <w:sz w:val="20"/>
        </w:rPr>
        <mc:AlternateContent>
          <mc:Choice Requires="wps">
            <w:drawing>
              <wp:anchor distT="0" distB="0" distL="114300" distR="114300" simplePos="0" relativeHeight="251657728" behindDoc="0" locked="0" layoutInCell="0" allowOverlap="1" wp14:anchorId="067C1109" wp14:editId="60A6315A">
                <wp:simplePos x="0" y="0"/>
                <wp:positionH relativeFrom="column">
                  <wp:posOffset>0</wp:posOffset>
                </wp:positionH>
                <wp:positionV relativeFrom="paragraph">
                  <wp:posOffset>30480</wp:posOffset>
                </wp:positionV>
                <wp:extent cx="5943600" cy="0"/>
                <wp:effectExtent l="28575" t="30480" r="28575" b="3619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8DC8D"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68pt,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" o:allowincell="f" strokeweight="4.5pt">
                <v:stroke linestyle="thinThick"/>
              </v:line>
            </w:pict>
          </mc:Fallback>
        </mc:AlternateContent>
      </w:r>
    </w:p>
    <w:p w14:paraId="210984B0" w14:textId="77777777" w:rsidR="003F3E07" w:rsidRPr="00FB0843" w:rsidRDefault="003F3E07" w:rsidP="003F3E07">
      <w:pPr>
        <w:tabs>
          <w:tab w:val="left" w:pos="-1440"/>
        </w:tabs>
        <w:jc w:val="both"/>
        <w:rPr>
          <w:color w:val="000000" w:themeColor="text1"/>
        </w:rPr>
      </w:pPr>
    </w:p>
    <w:p w14:paraId="05340F6F" w14:textId="77777777" w:rsidR="003F3E07" w:rsidRPr="00FB0843" w:rsidRDefault="003F3E07" w:rsidP="003F3E07">
      <w:pPr>
        <w:tabs>
          <w:tab w:val="left" w:pos="-1440"/>
        </w:tabs>
        <w:jc w:val="both"/>
        <w:rPr>
          <w:color w:val="000000" w:themeColor="text1"/>
        </w:rPr>
      </w:pPr>
    </w:p>
    <w:p w14:paraId="3940D158" w14:textId="77777777" w:rsidR="003F3E07" w:rsidRPr="00FB0843" w:rsidRDefault="003F3E07" w:rsidP="003F3E07">
      <w:pPr>
        <w:tabs>
          <w:tab w:val="left" w:pos="-1440"/>
        </w:tabs>
        <w:jc w:val="both"/>
        <w:rPr>
          <w:color w:val="000000" w:themeColor="text1"/>
        </w:rPr>
      </w:pPr>
      <w:r w:rsidRPr="00FB0843">
        <w:rPr>
          <w:color w:val="000000" w:themeColor="text1"/>
        </w:rPr>
        <w:t xml:space="preserve">The curriculum of the school will be based on the </w:t>
      </w:r>
      <w:r w:rsidR="00202750" w:rsidRPr="00FB0843">
        <w:rPr>
          <w:color w:val="000000" w:themeColor="text1"/>
        </w:rPr>
        <w:t>current statewide instructional standards</w:t>
      </w:r>
      <w:r w:rsidRPr="00FB0843">
        <w:rPr>
          <w:color w:val="000000" w:themeColor="text1"/>
        </w:rPr>
        <w:t xml:space="preserve">.  The board and the school </w:t>
      </w:r>
      <w:r w:rsidR="00A255C1" w:rsidRPr="00FB0843">
        <w:rPr>
          <w:color w:val="000000" w:themeColor="text1"/>
        </w:rPr>
        <w:t>administrators</w:t>
      </w:r>
      <w:r w:rsidR="0015048B" w:rsidRPr="00FB0843">
        <w:rPr>
          <w:color w:val="000000" w:themeColor="text1"/>
        </w:rPr>
        <w:t xml:space="preserve"> </w:t>
      </w:r>
      <w:r w:rsidRPr="00FB0843">
        <w:rPr>
          <w:color w:val="000000" w:themeColor="text1"/>
        </w:rPr>
        <w:t xml:space="preserve">will exercise their authority to select appropriate materials and teach the curriculum in an effective manner.  The board supports the free exercise of religion and prohibits discrimination on the basis of religion.  While </w:t>
      </w:r>
      <w:r w:rsidR="00183BD1" w:rsidRPr="00FB0843">
        <w:rPr>
          <w:color w:val="000000" w:themeColor="text1"/>
        </w:rPr>
        <w:t>scholar</w:t>
      </w:r>
      <w:r w:rsidRPr="00FB0843">
        <w:rPr>
          <w:color w:val="000000" w:themeColor="text1"/>
        </w:rPr>
        <w:t xml:space="preserve">s are expected to participate in all required courses and school activities, </w:t>
      </w:r>
      <w:r w:rsidR="000D700E" w:rsidRPr="00FB0843">
        <w:rPr>
          <w:color w:val="000000" w:themeColor="text1"/>
        </w:rPr>
        <w:t xml:space="preserve">the board recognizes that at times </w:t>
      </w:r>
      <w:r w:rsidR="00B927D0" w:rsidRPr="00FB0843">
        <w:rPr>
          <w:color w:val="000000" w:themeColor="text1"/>
        </w:rPr>
        <w:t>parents</w:t>
      </w:r>
      <w:r w:rsidR="000D700E" w:rsidRPr="00FB0843">
        <w:rPr>
          <w:color w:val="000000" w:themeColor="text1"/>
        </w:rPr>
        <w:t xml:space="preserve"> may object to a specific school course or activity. </w:t>
      </w:r>
      <w:r w:rsidR="000721DA" w:rsidRPr="00FB0843">
        <w:rPr>
          <w:color w:val="000000" w:themeColor="text1"/>
        </w:rPr>
        <w:t xml:space="preserve"> </w:t>
      </w:r>
      <w:r w:rsidR="000D700E" w:rsidRPr="00FB0843">
        <w:rPr>
          <w:color w:val="000000" w:themeColor="text1"/>
        </w:rPr>
        <w:t>T</w:t>
      </w:r>
      <w:r w:rsidRPr="00FB0843">
        <w:rPr>
          <w:color w:val="000000" w:themeColor="text1"/>
        </w:rPr>
        <w:t xml:space="preserve">his policy </w:t>
      </w:r>
      <w:r w:rsidR="000D700E" w:rsidRPr="00FB0843">
        <w:rPr>
          <w:color w:val="000000" w:themeColor="text1"/>
        </w:rPr>
        <w:t xml:space="preserve">is designed to </w:t>
      </w:r>
      <w:r w:rsidRPr="00FB0843">
        <w:rPr>
          <w:color w:val="000000" w:themeColor="text1"/>
        </w:rPr>
        <w:t xml:space="preserve">provide parents with a process for seeking a religious-based exemption </w:t>
      </w:r>
      <w:r w:rsidR="00347DD0" w:rsidRPr="00FB0843">
        <w:rPr>
          <w:color w:val="000000" w:themeColor="text1"/>
        </w:rPr>
        <w:t xml:space="preserve">for their child </w:t>
      </w:r>
      <w:r w:rsidRPr="00FB0843">
        <w:rPr>
          <w:color w:val="000000" w:themeColor="text1"/>
        </w:rPr>
        <w:t>f</w:t>
      </w:r>
      <w:r w:rsidR="00B927D0" w:rsidRPr="00FB0843">
        <w:rPr>
          <w:color w:val="000000" w:themeColor="text1"/>
        </w:rPr>
        <w:t>rom a</w:t>
      </w:r>
      <w:r w:rsidR="000D700E" w:rsidRPr="00FB0843">
        <w:rPr>
          <w:color w:val="000000" w:themeColor="text1"/>
        </w:rPr>
        <w:t xml:space="preserve"> required school course or activity</w:t>
      </w:r>
      <w:r w:rsidRPr="00FB0843">
        <w:rPr>
          <w:color w:val="000000" w:themeColor="text1"/>
        </w:rPr>
        <w:t xml:space="preserve">.  </w:t>
      </w:r>
    </w:p>
    <w:p w14:paraId="06ABE368" w14:textId="77777777" w:rsidR="003F3E07" w:rsidRPr="00FB0843" w:rsidRDefault="003F3E07" w:rsidP="003F3E07">
      <w:pPr>
        <w:tabs>
          <w:tab w:val="left" w:pos="-1440"/>
        </w:tabs>
        <w:jc w:val="both"/>
        <w:rPr>
          <w:color w:val="000000" w:themeColor="text1"/>
        </w:rPr>
      </w:pPr>
    </w:p>
    <w:p w14:paraId="0B3FB65F" w14:textId="77777777" w:rsidR="003F3E07" w:rsidRPr="00FB0843" w:rsidRDefault="003F3E07" w:rsidP="003F3E07">
      <w:pPr>
        <w:tabs>
          <w:tab w:val="left" w:pos="-1440"/>
        </w:tabs>
        <w:jc w:val="both"/>
        <w:rPr>
          <w:color w:val="000000" w:themeColor="text1"/>
        </w:rPr>
      </w:pPr>
      <w:r w:rsidRPr="00FB0843">
        <w:rPr>
          <w:color w:val="000000" w:themeColor="text1"/>
        </w:rPr>
        <w:t xml:space="preserve">If parents have religious-based objections to certain programs, they may petition to exempt their child from participation.  Any request for exemption should be submitted to the </w:t>
      </w:r>
      <w:r w:rsidR="00E726FC" w:rsidRPr="00FB0843">
        <w:rPr>
          <w:color w:val="000000" w:themeColor="text1"/>
        </w:rPr>
        <w:t xml:space="preserve">principal </w:t>
      </w:r>
      <w:r w:rsidRPr="00FB0843">
        <w:rPr>
          <w:color w:val="000000" w:themeColor="text1"/>
        </w:rPr>
        <w:t>in accordance with the following guidelines</w:t>
      </w:r>
      <w:r w:rsidR="00871012" w:rsidRPr="00FB0843">
        <w:rPr>
          <w:color w:val="000000" w:themeColor="text1"/>
        </w:rPr>
        <w:t>.</w:t>
      </w:r>
      <w:r w:rsidRPr="00FB0843">
        <w:rPr>
          <w:color w:val="000000" w:themeColor="text1"/>
        </w:rPr>
        <w:t xml:space="preserve">  </w:t>
      </w:r>
    </w:p>
    <w:p w14:paraId="264406B9" w14:textId="77777777" w:rsidR="003F3E07" w:rsidRPr="00FB0843" w:rsidRDefault="003F3E07" w:rsidP="003F3E07">
      <w:pPr>
        <w:tabs>
          <w:tab w:val="left" w:pos="-1440"/>
        </w:tabs>
        <w:jc w:val="both"/>
        <w:rPr>
          <w:color w:val="000000" w:themeColor="text1"/>
        </w:rPr>
      </w:pPr>
    </w:p>
    <w:p w14:paraId="1AC2A121" w14:textId="77777777" w:rsidR="003F3E07" w:rsidRPr="00FB0843" w:rsidRDefault="00871012" w:rsidP="003B39FF">
      <w:pPr>
        <w:numPr>
          <w:ilvl w:val="0"/>
          <w:numId w:val="10"/>
        </w:numPr>
        <w:tabs>
          <w:tab w:val="left" w:pos="-1440"/>
        </w:tabs>
        <w:jc w:val="both"/>
        <w:rPr>
          <w:color w:val="000000" w:themeColor="text1"/>
        </w:rPr>
      </w:pPr>
      <w:r w:rsidRPr="00FB0843">
        <w:rPr>
          <w:color w:val="000000" w:themeColor="text1"/>
        </w:rPr>
        <w:t>T</w:t>
      </w:r>
      <w:r w:rsidR="003F3E07" w:rsidRPr="00FB0843">
        <w:rPr>
          <w:color w:val="000000" w:themeColor="text1"/>
        </w:rPr>
        <w:t>he request must be in writing</w:t>
      </w:r>
      <w:r w:rsidRPr="00FB0843">
        <w:rPr>
          <w:color w:val="000000" w:themeColor="text1"/>
        </w:rPr>
        <w:t>.</w:t>
      </w:r>
    </w:p>
    <w:p w14:paraId="37AC3220" w14:textId="77777777" w:rsidR="003F3E07" w:rsidRPr="00FB0843" w:rsidRDefault="003F3E07" w:rsidP="003F3E07">
      <w:pPr>
        <w:tabs>
          <w:tab w:val="left" w:pos="-1440"/>
        </w:tabs>
        <w:jc w:val="both"/>
        <w:rPr>
          <w:color w:val="000000" w:themeColor="text1"/>
        </w:rPr>
      </w:pPr>
    </w:p>
    <w:p w14:paraId="640BC5DF" w14:textId="77777777" w:rsidR="003F3E07" w:rsidRPr="00FB0843" w:rsidRDefault="00871012" w:rsidP="003B39FF">
      <w:pPr>
        <w:numPr>
          <w:ilvl w:val="0"/>
          <w:numId w:val="10"/>
        </w:numPr>
        <w:tabs>
          <w:tab w:val="left" w:pos="-1440"/>
        </w:tabs>
        <w:jc w:val="both"/>
        <w:rPr>
          <w:color w:val="000000" w:themeColor="text1"/>
        </w:rPr>
      </w:pPr>
      <w:r w:rsidRPr="00FB0843">
        <w:rPr>
          <w:color w:val="000000" w:themeColor="text1"/>
        </w:rPr>
        <w:t>T</w:t>
      </w:r>
      <w:r w:rsidR="003F3E07" w:rsidRPr="00FB0843">
        <w:rPr>
          <w:color w:val="000000" w:themeColor="text1"/>
        </w:rPr>
        <w:t xml:space="preserve">he request must specify the activities or studies </w:t>
      </w:r>
      <w:r w:rsidR="0015048B" w:rsidRPr="00FB0843">
        <w:rPr>
          <w:color w:val="000000" w:themeColor="text1"/>
        </w:rPr>
        <w:t xml:space="preserve">that </w:t>
      </w:r>
      <w:r w:rsidR="003F3E07" w:rsidRPr="00FB0843">
        <w:rPr>
          <w:color w:val="000000" w:themeColor="text1"/>
        </w:rPr>
        <w:t>violate their religious beliefs and explain how their religious beliefs are violated by the activity</w:t>
      </w:r>
      <w:r w:rsidRPr="00FB0843">
        <w:rPr>
          <w:color w:val="000000" w:themeColor="text1"/>
        </w:rPr>
        <w:t>.</w:t>
      </w:r>
    </w:p>
    <w:p w14:paraId="32B2EA75" w14:textId="77777777" w:rsidR="003F3E07" w:rsidRPr="00FB0843" w:rsidRDefault="003F3E07" w:rsidP="003F3E07">
      <w:pPr>
        <w:tabs>
          <w:tab w:val="left" w:pos="-1440"/>
        </w:tabs>
        <w:jc w:val="both"/>
        <w:rPr>
          <w:color w:val="000000" w:themeColor="text1"/>
        </w:rPr>
      </w:pPr>
    </w:p>
    <w:p w14:paraId="14D95A4E" w14:textId="77777777" w:rsidR="003F3E07" w:rsidRPr="00FB0843" w:rsidRDefault="00871012" w:rsidP="003B39FF">
      <w:pPr>
        <w:numPr>
          <w:ilvl w:val="0"/>
          <w:numId w:val="10"/>
        </w:numPr>
        <w:tabs>
          <w:tab w:val="left" w:pos="-1440"/>
        </w:tabs>
        <w:jc w:val="both"/>
        <w:rPr>
          <w:color w:val="000000" w:themeColor="text1"/>
        </w:rPr>
      </w:pPr>
      <w:r w:rsidRPr="00FB0843">
        <w:rPr>
          <w:color w:val="000000" w:themeColor="text1"/>
        </w:rPr>
        <w:t>T</w:t>
      </w:r>
      <w:r w:rsidR="003F3E07" w:rsidRPr="00FB0843">
        <w:rPr>
          <w:color w:val="000000" w:themeColor="text1"/>
        </w:rPr>
        <w:t>he request may suggest a proposed alternate activity or study.</w:t>
      </w:r>
    </w:p>
    <w:p w14:paraId="716A26F8" w14:textId="77777777" w:rsidR="003F3E07" w:rsidRPr="00FB0843" w:rsidRDefault="003F3E07" w:rsidP="003F3E07">
      <w:pPr>
        <w:tabs>
          <w:tab w:val="left" w:pos="-1440"/>
        </w:tabs>
        <w:jc w:val="both"/>
        <w:rPr>
          <w:color w:val="000000" w:themeColor="text1"/>
        </w:rPr>
      </w:pPr>
    </w:p>
    <w:p w14:paraId="1065E09F" w14:textId="6DA8271C" w:rsidR="003F3E07" w:rsidRPr="00FB0843" w:rsidRDefault="003F3E07" w:rsidP="003F3E07">
      <w:pPr>
        <w:tabs>
          <w:tab w:val="left" w:pos="-1440"/>
        </w:tabs>
        <w:jc w:val="both"/>
        <w:rPr>
          <w:color w:val="000000" w:themeColor="text1"/>
        </w:rPr>
      </w:pPr>
      <w:r w:rsidRPr="00FB0843">
        <w:rPr>
          <w:color w:val="000000" w:themeColor="text1"/>
        </w:rPr>
        <w:t xml:space="preserve">The </w:t>
      </w:r>
      <w:r w:rsidR="00573630" w:rsidRPr="00FB0843">
        <w:rPr>
          <w:color w:val="000000" w:themeColor="text1"/>
        </w:rPr>
        <w:t xml:space="preserve">executive director </w:t>
      </w:r>
      <w:r w:rsidR="0015048B" w:rsidRPr="00FB0843">
        <w:rPr>
          <w:color w:val="000000" w:themeColor="text1"/>
        </w:rPr>
        <w:t xml:space="preserve">shall </w:t>
      </w:r>
      <w:r w:rsidRPr="00FB0843">
        <w:rPr>
          <w:color w:val="000000" w:themeColor="text1"/>
        </w:rPr>
        <w:t xml:space="preserve">review the request in accordance with </w:t>
      </w:r>
      <w:r w:rsidR="00242C87" w:rsidRPr="00FB0843">
        <w:rPr>
          <w:color w:val="000000" w:themeColor="text1"/>
        </w:rPr>
        <w:t xml:space="preserve">any </w:t>
      </w:r>
      <w:r w:rsidRPr="00FB0843">
        <w:rPr>
          <w:color w:val="000000" w:themeColor="text1"/>
        </w:rPr>
        <w:t xml:space="preserve">constitutional </w:t>
      </w:r>
      <w:r w:rsidR="00242C87" w:rsidRPr="00FB0843">
        <w:rPr>
          <w:color w:val="000000" w:themeColor="text1"/>
        </w:rPr>
        <w:t>or</w:t>
      </w:r>
      <w:r w:rsidRPr="00FB0843">
        <w:rPr>
          <w:color w:val="000000" w:themeColor="text1"/>
        </w:rPr>
        <w:t xml:space="preserve"> statutory standards and </w:t>
      </w:r>
      <w:r w:rsidR="0015048B" w:rsidRPr="00FB0843">
        <w:rPr>
          <w:color w:val="000000" w:themeColor="text1"/>
        </w:rPr>
        <w:t xml:space="preserve">shall </w:t>
      </w:r>
      <w:r w:rsidRPr="00FB0843">
        <w:rPr>
          <w:color w:val="000000" w:themeColor="text1"/>
        </w:rPr>
        <w:t xml:space="preserve">accommodate the request when required to do so by law. </w:t>
      </w:r>
      <w:r w:rsidR="00C452D5" w:rsidRPr="00FB0843">
        <w:rPr>
          <w:color w:val="000000" w:themeColor="text1"/>
        </w:rPr>
        <w:t xml:space="preserve"> </w:t>
      </w:r>
      <w:r w:rsidRPr="00FB0843">
        <w:rPr>
          <w:color w:val="000000" w:themeColor="text1"/>
        </w:rPr>
        <w:t xml:space="preserve">If </w:t>
      </w:r>
      <w:r w:rsidR="000E6608" w:rsidRPr="00FB0843">
        <w:rPr>
          <w:color w:val="000000" w:themeColor="text1"/>
        </w:rPr>
        <w:t xml:space="preserve">accommodation is </w:t>
      </w:r>
      <w:r w:rsidRPr="00FB0843">
        <w:rPr>
          <w:color w:val="000000" w:themeColor="text1"/>
        </w:rPr>
        <w:t xml:space="preserve">not required by law, the </w:t>
      </w:r>
      <w:r w:rsidR="00573630" w:rsidRPr="00FB0843">
        <w:rPr>
          <w:color w:val="000000" w:themeColor="text1"/>
        </w:rPr>
        <w:t>executive director</w:t>
      </w:r>
      <w:r w:rsidR="00E23DBC" w:rsidRPr="00FB0843">
        <w:rPr>
          <w:color w:val="000000" w:themeColor="text1"/>
        </w:rPr>
        <w:t xml:space="preserve"> </w:t>
      </w:r>
      <w:r w:rsidRPr="00FB0843">
        <w:rPr>
          <w:color w:val="000000" w:themeColor="text1"/>
        </w:rPr>
        <w:t xml:space="preserve">may </w:t>
      </w:r>
      <w:r w:rsidR="000E6608" w:rsidRPr="00FB0843">
        <w:rPr>
          <w:color w:val="000000" w:themeColor="text1"/>
        </w:rPr>
        <w:t xml:space="preserve">choose to </w:t>
      </w:r>
      <w:r w:rsidRPr="00FB0843">
        <w:rPr>
          <w:color w:val="000000" w:themeColor="text1"/>
        </w:rPr>
        <w:t xml:space="preserve">accommodate such a request after weighing factors, such as the interest of the child, the impact on other </w:t>
      </w:r>
      <w:r w:rsidR="00183BD1" w:rsidRPr="00FB0843">
        <w:rPr>
          <w:color w:val="000000" w:themeColor="text1"/>
        </w:rPr>
        <w:t>scholar</w:t>
      </w:r>
      <w:r w:rsidRPr="00FB0843">
        <w:rPr>
          <w:color w:val="000000" w:themeColor="text1"/>
        </w:rPr>
        <w:t>s</w:t>
      </w:r>
      <w:r w:rsidR="0015048B" w:rsidRPr="00FB0843">
        <w:rPr>
          <w:color w:val="000000" w:themeColor="text1"/>
        </w:rPr>
        <w:t>,</w:t>
      </w:r>
      <w:r w:rsidRPr="00FB0843">
        <w:rPr>
          <w:color w:val="000000" w:themeColor="text1"/>
        </w:rPr>
        <w:t xml:space="preserve"> and the availability of alternative activities or materials.  </w:t>
      </w:r>
      <w:r w:rsidR="000721DA" w:rsidRPr="00FB0843">
        <w:rPr>
          <w:color w:val="000000" w:themeColor="text1"/>
        </w:rPr>
        <w:t xml:space="preserve">An appeal of the </w:t>
      </w:r>
      <w:r w:rsidR="00573630" w:rsidRPr="00FB0843">
        <w:rPr>
          <w:color w:val="000000" w:themeColor="text1"/>
        </w:rPr>
        <w:t>executive director’s</w:t>
      </w:r>
      <w:r w:rsidR="00E726FC" w:rsidRPr="00FB0843">
        <w:rPr>
          <w:color w:val="000000" w:themeColor="text1"/>
        </w:rPr>
        <w:t xml:space="preserve"> </w:t>
      </w:r>
      <w:r w:rsidRPr="00FB0843">
        <w:rPr>
          <w:color w:val="000000" w:themeColor="text1"/>
        </w:rPr>
        <w:t xml:space="preserve">decision may be made to the board through the </w:t>
      </w:r>
      <w:r w:rsidR="00183BD1" w:rsidRPr="00FB0843">
        <w:rPr>
          <w:color w:val="000000" w:themeColor="text1"/>
        </w:rPr>
        <w:t>scholar</w:t>
      </w:r>
      <w:r w:rsidRPr="00FB0843">
        <w:rPr>
          <w:color w:val="000000" w:themeColor="text1"/>
        </w:rPr>
        <w:t xml:space="preserve"> grievance procedure.</w:t>
      </w:r>
    </w:p>
    <w:p w14:paraId="2F66F639" w14:textId="77777777" w:rsidR="003F3E07" w:rsidRPr="00FB0843" w:rsidRDefault="003F3E07" w:rsidP="003F3E07">
      <w:pPr>
        <w:tabs>
          <w:tab w:val="left" w:pos="-1440"/>
        </w:tabs>
        <w:jc w:val="both"/>
        <w:rPr>
          <w:color w:val="000000" w:themeColor="text1"/>
        </w:rPr>
      </w:pPr>
    </w:p>
    <w:p w14:paraId="1C00C6F8" w14:textId="77777777" w:rsidR="003F3E07" w:rsidRPr="00FB0843" w:rsidRDefault="003F3E07" w:rsidP="003F3E07">
      <w:pPr>
        <w:tabs>
          <w:tab w:val="left" w:pos="-1440"/>
        </w:tabs>
        <w:jc w:val="both"/>
        <w:rPr>
          <w:color w:val="000000" w:themeColor="text1"/>
        </w:rPr>
      </w:pPr>
      <w:r w:rsidRPr="00FB0843">
        <w:rPr>
          <w:color w:val="000000" w:themeColor="text1"/>
        </w:rPr>
        <w:t>Legal References:  U.S. Const. amend. I; N.C. Const. art. I, §</w:t>
      </w:r>
      <w:r w:rsidR="009025DE" w:rsidRPr="00FB0843">
        <w:rPr>
          <w:color w:val="000000" w:themeColor="text1"/>
        </w:rPr>
        <w:t xml:space="preserve"> </w:t>
      </w:r>
      <w:r w:rsidRPr="00FB0843">
        <w:rPr>
          <w:color w:val="000000" w:themeColor="text1"/>
        </w:rPr>
        <w:t>14</w:t>
      </w:r>
    </w:p>
    <w:p w14:paraId="64DDDEE6" w14:textId="77777777" w:rsidR="003F3E07" w:rsidRPr="00FB0843" w:rsidRDefault="003F3E07" w:rsidP="003F3E07">
      <w:pPr>
        <w:tabs>
          <w:tab w:val="left" w:pos="-1440"/>
        </w:tabs>
        <w:jc w:val="both"/>
        <w:rPr>
          <w:color w:val="000000" w:themeColor="text1"/>
        </w:rPr>
      </w:pPr>
    </w:p>
    <w:p w14:paraId="2EBD1059" w14:textId="77777777" w:rsidR="003F3E07" w:rsidRPr="00FB0843" w:rsidRDefault="003F3E07" w:rsidP="003F3E07">
      <w:pPr>
        <w:tabs>
          <w:tab w:val="left" w:pos="-1440"/>
        </w:tabs>
        <w:jc w:val="both"/>
        <w:rPr>
          <w:color w:val="000000" w:themeColor="text1"/>
        </w:rPr>
      </w:pPr>
      <w:r w:rsidRPr="00FB0843">
        <w:rPr>
          <w:color w:val="000000" w:themeColor="text1"/>
        </w:rPr>
        <w:t xml:space="preserve">Cross References:  </w:t>
      </w:r>
      <w:r w:rsidR="00183BD1" w:rsidRPr="00FB0843">
        <w:rPr>
          <w:color w:val="000000" w:themeColor="text1"/>
        </w:rPr>
        <w:t>Scholar</w:t>
      </w:r>
      <w:r w:rsidR="00840FEB" w:rsidRPr="00FB0843">
        <w:rPr>
          <w:color w:val="000000" w:themeColor="text1"/>
        </w:rPr>
        <w:t xml:space="preserve"> and Parent Grievance Procedure (policy 1740/4010), </w:t>
      </w:r>
      <w:r w:rsidRPr="00FB0843">
        <w:rPr>
          <w:color w:val="000000" w:themeColor="text1"/>
        </w:rPr>
        <w:t>Goals and Objectives of the Educational Program (policy 3000), Curriculum Development (policy 3100</w:t>
      </w:r>
      <w:r w:rsidR="009D392E" w:rsidRPr="00FB0843">
        <w:rPr>
          <w:color w:val="000000" w:themeColor="text1"/>
        </w:rPr>
        <w:t>)</w:t>
      </w:r>
    </w:p>
    <w:p w14:paraId="2628E44D" w14:textId="77777777" w:rsidR="003F3E07" w:rsidRPr="00FB0843" w:rsidRDefault="003F3E07" w:rsidP="003F3E07">
      <w:pPr>
        <w:tabs>
          <w:tab w:val="left" w:pos="-1440"/>
        </w:tabs>
        <w:jc w:val="both"/>
        <w:rPr>
          <w:color w:val="000000" w:themeColor="text1"/>
        </w:rPr>
      </w:pPr>
    </w:p>
    <w:p w14:paraId="09CB19C5" w14:textId="7BB25B30" w:rsidR="00CC7931" w:rsidRPr="00FB0843" w:rsidRDefault="002D4C14" w:rsidP="003F3E07">
      <w:pPr>
        <w:rPr>
          <w:color w:val="000000" w:themeColor="text1"/>
        </w:rPr>
      </w:pPr>
      <w:r w:rsidRPr="00FB0843">
        <w:rPr>
          <w:color w:val="000000" w:themeColor="text1"/>
        </w:rPr>
        <w:t>Adopt</w:t>
      </w:r>
      <w:r w:rsidR="0015048B" w:rsidRPr="00FB0843">
        <w:rPr>
          <w:color w:val="000000" w:themeColor="text1"/>
        </w:rPr>
        <w:t>ed</w:t>
      </w:r>
      <w:r w:rsidR="003F3E07" w:rsidRPr="00FB0843">
        <w:rPr>
          <w:color w:val="000000" w:themeColor="text1"/>
        </w:rPr>
        <w:t>:</w:t>
      </w:r>
      <w:r w:rsidR="003F0DF5" w:rsidRPr="00FB0843">
        <w:rPr>
          <w:color w:val="000000" w:themeColor="text1"/>
        </w:rPr>
        <w:t xml:space="preserve"> April 15, 2020</w:t>
      </w:r>
    </w:p>
    <w:p w14:paraId="04614045" w14:textId="7374B2FC" w:rsidR="00573630" w:rsidRPr="00FB0843" w:rsidRDefault="00573630" w:rsidP="003F3E07">
      <w:pPr>
        <w:rPr>
          <w:color w:val="000000" w:themeColor="text1"/>
        </w:rPr>
      </w:pPr>
      <w:r w:rsidRPr="00FB0843">
        <w:rPr>
          <w:color w:val="000000" w:themeColor="text1"/>
        </w:rPr>
        <w:t>Revised:</w:t>
      </w:r>
      <w:r w:rsidR="00FB0843" w:rsidRPr="00FB0843">
        <w:rPr>
          <w:color w:val="000000" w:themeColor="text1"/>
        </w:rPr>
        <w:t xml:space="preserve"> June 8, 2022</w:t>
      </w:r>
    </w:p>
    <w:p w14:paraId="4FA84C18" w14:textId="77777777" w:rsidR="003109C1" w:rsidRDefault="003109C1" w:rsidP="003F3E07"/>
    <w:sectPr w:rsidR="003109C1" w:rsidSect="003F0DF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342E7" w14:textId="77777777" w:rsidR="00BC246C" w:rsidRDefault="00BC246C">
      <w:r>
        <w:separator/>
      </w:r>
    </w:p>
  </w:endnote>
  <w:endnote w:type="continuationSeparator" w:id="0">
    <w:p w14:paraId="7B0A3A9A" w14:textId="77777777" w:rsidR="00BC246C" w:rsidRDefault="00BC2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AD109" w14:textId="77777777" w:rsidR="00B927D0" w:rsidRDefault="00B927D0" w:rsidP="004D6AAE">
    <w:pPr>
      <w:spacing w:line="240" w:lineRule="exact"/>
      <w:ind w:right="-360"/>
    </w:pPr>
  </w:p>
  <w:p w14:paraId="7A021624" w14:textId="77777777" w:rsidR="00B927D0" w:rsidRDefault="002D4C14" w:rsidP="004D6AAE">
    <w:pPr>
      <w:spacing w:line="109" w:lineRule="exact"/>
    </w:pPr>
    <w:r>
      <w:rPr>
        <w:i/>
        <w:noProof/>
        <w:snapToGrid/>
        <w:sz w:val="16"/>
      </w:rPr>
      <mc:AlternateContent>
        <mc:Choice Requires="wps">
          <w:drawing>
            <wp:anchor distT="0" distB="0" distL="114300" distR="114300" simplePos="0" relativeHeight="251660800" behindDoc="0" locked="0" layoutInCell="1" allowOverlap="1" wp14:anchorId="45324F5F" wp14:editId="361BCCA6">
              <wp:simplePos x="0" y="0"/>
              <wp:positionH relativeFrom="column">
                <wp:posOffset>0</wp:posOffset>
              </wp:positionH>
              <wp:positionV relativeFrom="paragraph">
                <wp:posOffset>17780</wp:posOffset>
              </wp:positionV>
              <wp:extent cx="5943600" cy="0"/>
              <wp:effectExtent l="0" t="19050" r="19050" b="3810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296E75" id="Line 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pt" to="468pt,1.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" strokeweight="4.5pt">
              <v:stroke linestyle="thickThin"/>
            </v:line>
          </w:pict>
        </mc:Fallback>
      </mc:AlternateContent>
    </w:r>
  </w:p>
  <w:p w14:paraId="3D18550B" w14:textId="77777777" w:rsidR="00B927D0" w:rsidRPr="002D4C14" w:rsidRDefault="00E726FC" w:rsidP="002D4C14">
    <w:pPr>
      <w:tabs>
        <w:tab w:val="right" w:pos="9360"/>
      </w:tabs>
      <w:autoSpaceDE w:val="0"/>
      <w:autoSpaceDN w:val="0"/>
      <w:adjustRightInd w:val="0"/>
      <w:ind w:right="720"/>
      <w:jc w:val="both"/>
      <w:rPr>
        <w:szCs w:val="24"/>
      </w:rPr>
    </w:pPr>
    <w:r w:rsidRPr="00E726FC">
      <w:rPr>
        <w:b/>
        <w:szCs w:val="24"/>
      </w:rPr>
      <w:t>NE REGIONAL SCHOOL BOARD OF DIRECTORS POLICY MANUAL</w:t>
    </w:r>
    <w:r w:rsidR="002D4C14">
      <w:rPr>
        <w:b/>
        <w:szCs w:val="24"/>
      </w:rPr>
      <w:tab/>
    </w:r>
    <w:r w:rsidR="002D4C14" w:rsidRPr="002D4C14">
      <w:rPr>
        <w:szCs w:val="24"/>
      </w:rPr>
      <w:t xml:space="preserve">Page </w:t>
    </w:r>
    <w:r w:rsidR="002D4C14" w:rsidRPr="002D4C14">
      <w:rPr>
        <w:szCs w:val="24"/>
      </w:rPr>
      <w:fldChar w:fldCharType="begin"/>
    </w:r>
    <w:r w:rsidR="002D4C14" w:rsidRPr="002D4C14">
      <w:rPr>
        <w:szCs w:val="24"/>
      </w:rPr>
      <w:instrText xml:space="preserve"> PAGE  \* Arabic  \* MERGEFORMAT </w:instrText>
    </w:r>
    <w:r w:rsidR="002D4C14" w:rsidRPr="002D4C14">
      <w:rPr>
        <w:szCs w:val="24"/>
      </w:rPr>
      <w:fldChar w:fldCharType="separate"/>
    </w:r>
    <w:r>
      <w:rPr>
        <w:noProof/>
        <w:szCs w:val="24"/>
      </w:rPr>
      <w:t>1</w:t>
    </w:r>
    <w:r w:rsidR="002D4C14" w:rsidRPr="002D4C14">
      <w:rPr>
        <w:szCs w:val="24"/>
      </w:rPr>
      <w:fldChar w:fldCharType="end"/>
    </w:r>
    <w:r w:rsidR="002D4C14" w:rsidRPr="002D4C14">
      <w:rPr>
        <w:szCs w:val="24"/>
      </w:rPr>
      <w:t xml:space="preserve"> of </w:t>
    </w:r>
    <w:r w:rsidR="002D4C14" w:rsidRPr="002D4C14">
      <w:rPr>
        <w:szCs w:val="24"/>
      </w:rPr>
      <w:fldChar w:fldCharType="begin"/>
    </w:r>
    <w:r w:rsidR="002D4C14" w:rsidRPr="002D4C14">
      <w:rPr>
        <w:szCs w:val="24"/>
      </w:rPr>
      <w:instrText xml:space="preserve"> NUMPAGES  \* Arabic  \* MERGEFORMAT </w:instrText>
    </w:r>
    <w:r w:rsidR="002D4C14" w:rsidRPr="002D4C14">
      <w:rPr>
        <w:szCs w:val="24"/>
      </w:rPr>
      <w:fldChar w:fldCharType="separate"/>
    </w:r>
    <w:r>
      <w:rPr>
        <w:noProof/>
        <w:szCs w:val="24"/>
      </w:rPr>
      <w:t>1</w:t>
    </w:r>
    <w:r w:rsidR="002D4C14" w:rsidRPr="002D4C14">
      <w:rPr>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C9317" w14:textId="77777777" w:rsidR="00BC246C" w:rsidRDefault="00BC246C">
      <w:r>
        <w:separator/>
      </w:r>
    </w:p>
  </w:footnote>
  <w:footnote w:type="continuationSeparator" w:id="0">
    <w:p w14:paraId="0247134F" w14:textId="77777777" w:rsidR="00BC246C" w:rsidRDefault="00BC24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84788"/>
    <w:multiLevelType w:val="multilevel"/>
    <w:tmpl w:val="351CDD52"/>
    <w:lvl w:ilvl="0">
      <w:start w:val="2"/>
      <w:numFmt w:val="bullet"/>
      <w:lvlText w:val=""/>
      <w:lvlJc w:val="left"/>
      <w:pPr>
        <w:tabs>
          <w:tab w:val="num" w:pos="72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11573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4BC1EB7"/>
    <w:multiLevelType w:val="singleLevel"/>
    <w:tmpl w:val="513A9410"/>
    <w:lvl w:ilvl="0">
      <w:start w:val="2"/>
      <w:numFmt w:val="upperLetter"/>
      <w:pStyle w:val="Heading1"/>
      <w:lvlText w:val="%1."/>
      <w:lvlJc w:val="left"/>
      <w:pPr>
        <w:tabs>
          <w:tab w:val="num" w:pos="720"/>
        </w:tabs>
        <w:ind w:left="720" w:hanging="720"/>
      </w:pPr>
      <w:rPr>
        <w:rFonts w:hint="default"/>
      </w:rPr>
    </w:lvl>
  </w:abstractNum>
  <w:abstractNum w:abstractNumId="3" w15:restartNumberingAfterBreak="0">
    <w:nsid w:val="35CB7D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67D27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9395567"/>
    <w:multiLevelType w:val="hybridMultilevel"/>
    <w:tmpl w:val="351CDD52"/>
    <w:lvl w:ilvl="0" w:tplc="47C01F54">
      <w:start w:val="2"/>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607B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9C102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D11150F"/>
    <w:multiLevelType w:val="hybridMultilevel"/>
    <w:tmpl w:val="3A182936"/>
    <w:lvl w:ilvl="0" w:tplc="86BAEC62">
      <w:start w:val="1"/>
      <w:numFmt w:val="decimal"/>
      <w:lvlText w:val="%1."/>
      <w:lvlJc w:val="left"/>
      <w:pPr>
        <w:tabs>
          <w:tab w:val="num" w:pos="720"/>
        </w:tabs>
        <w:ind w:left="720" w:hanging="72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7681F2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782602366">
    <w:abstractNumId w:val="3"/>
  </w:num>
  <w:num w:numId="2" w16cid:durableId="1223954393">
    <w:abstractNumId w:val="4"/>
  </w:num>
  <w:num w:numId="3" w16cid:durableId="355545810">
    <w:abstractNumId w:val="9"/>
  </w:num>
  <w:num w:numId="4" w16cid:durableId="478040150">
    <w:abstractNumId w:val="2"/>
  </w:num>
  <w:num w:numId="5" w16cid:durableId="1186752603">
    <w:abstractNumId w:val="6"/>
  </w:num>
  <w:num w:numId="6" w16cid:durableId="1626889418">
    <w:abstractNumId w:val="1"/>
  </w:num>
  <w:num w:numId="7" w16cid:durableId="851838727">
    <w:abstractNumId w:val="7"/>
  </w:num>
  <w:num w:numId="8" w16cid:durableId="1411611745">
    <w:abstractNumId w:val="5"/>
  </w:num>
  <w:num w:numId="9" w16cid:durableId="1193229514">
    <w:abstractNumId w:val="0"/>
  </w:num>
  <w:num w:numId="10" w16cid:durableId="659301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713"/>
    <w:rsid w:val="0006779C"/>
    <w:rsid w:val="000721DA"/>
    <w:rsid w:val="000738AC"/>
    <w:rsid w:val="00076675"/>
    <w:rsid w:val="000D0971"/>
    <w:rsid w:val="000D700E"/>
    <w:rsid w:val="000E6608"/>
    <w:rsid w:val="000F5429"/>
    <w:rsid w:val="00100228"/>
    <w:rsid w:val="0015048B"/>
    <w:rsid w:val="00183BD1"/>
    <w:rsid w:val="00190DC7"/>
    <w:rsid w:val="001D3311"/>
    <w:rsid w:val="001F0D84"/>
    <w:rsid w:val="00202750"/>
    <w:rsid w:val="0021194C"/>
    <w:rsid w:val="00242C87"/>
    <w:rsid w:val="00291E6C"/>
    <w:rsid w:val="002A7713"/>
    <w:rsid w:val="002D4C14"/>
    <w:rsid w:val="003109C1"/>
    <w:rsid w:val="003372C3"/>
    <w:rsid w:val="00347DD0"/>
    <w:rsid w:val="003B39FF"/>
    <w:rsid w:val="003C698E"/>
    <w:rsid w:val="003F0DF5"/>
    <w:rsid w:val="003F3C8C"/>
    <w:rsid w:val="003F3E07"/>
    <w:rsid w:val="004424DA"/>
    <w:rsid w:val="00474500"/>
    <w:rsid w:val="00486CED"/>
    <w:rsid w:val="004906DD"/>
    <w:rsid w:val="004D6AAE"/>
    <w:rsid w:val="004E0E46"/>
    <w:rsid w:val="004E2F9A"/>
    <w:rsid w:val="00504444"/>
    <w:rsid w:val="00573630"/>
    <w:rsid w:val="005C4DAD"/>
    <w:rsid w:val="005F611D"/>
    <w:rsid w:val="006159E8"/>
    <w:rsid w:val="00633299"/>
    <w:rsid w:val="00697B94"/>
    <w:rsid w:val="006E38BB"/>
    <w:rsid w:val="00745157"/>
    <w:rsid w:val="007746CF"/>
    <w:rsid w:val="00797818"/>
    <w:rsid w:val="007A5229"/>
    <w:rsid w:val="007F2B63"/>
    <w:rsid w:val="00814C60"/>
    <w:rsid w:val="008161E3"/>
    <w:rsid w:val="008226A0"/>
    <w:rsid w:val="00840FEB"/>
    <w:rsid w:val="00871012"/>
    <w:rsid w:val="008C09C8"/>
    <w:rsid w:val="009025DE"/>
    <w:rsid w:val="00905E1C"/>
    <w:rsid w:val="009806B7"/>
    <w:rsid w:val="009B3EEF"/>
    <w:rsid w:val="009D392E"/>
    <w:rsid w:val="009D6CB1"/>
    <w:rsid w:val="00A255C1"/>
    <w:rsid w:val="00A863EC"/>
    <w:rsid w:val="00AA1BAC"/>
    <w:rsid w:val="00AA78F5"/>
    <w:rsid w:val="00AF28DF"/>
    <w:rsid w:val="00B271EC"/>
    <w:rsid w:val="00B30FF1"/>
    <w:rsid w:val="00B71780"/>
    <w:rsid w:val="00B81BCD"/>
    <w:rsid w:val="00B927D0"/>
    <w:rsid w:val="00BB6CA5"/>
    <w:rsid w:val="00BC246C"/>
    <w:rsid w:val="00C452D5"/>
    <w:rsid w:val="00C57C5E"/>
    <w:rsid w:val="00C70A21"/>
    <w:rsid w:val="00C82CE1"/>
    <w:rsid w:val="00CA558C"/>
    <w:rsid w:val="00CB0ACF"/>
    <w:rsid w:val="00CC7931"/>
    <w:rsid w:val="00D16B3B"/>
    <w:rsid w:val="00D40988"/>
    <w:rsid w:val="00D80E74"/>
    <w:rsid w:val="00DE54FB"/>
    <w:rsid w:val="00E131EB"/>
    <w:rsid w:val="00E23DBC"/>
    <w:rsid w:val="00E41E60"/>
    <w:rsid w:val="00E726FC"/>
    <w:rsid w:val="00E76096"/>
    <w:rsid w:val="00E937D0"/>
    <w:rsid w:val="00EC5071"/>
    <w:rsid w:val="00ED4D9B"/>
    <w:rsid w:val="00ED4F63"/>
    <w:rsid w:val="00EF1B38"/>
    <w:rsid w:val="00F057C5"/>
    <w:rsid w:val="00F22DCD"/>
    <w:rsid w:val="00F44F88"/>
    <w:rsid w:val="00F8786D"/>
    <w:rsid w:val="00FA0CEC"/>
    <w:rsid w:val="00FB0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58D49BA"/>
  <w15:docId w15:val="{C58DB9DE-BD50-E149-B94D-A81727D93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59E8"/>
    <w:pPr>
      <w:widowControl w:val="0"/>
    </w:pPr>
    <w:rPr>
      <w:snapToGrid w:val="0"/>
      <w:sz w:val="24"/>
    </w:rPr>
  </w:style>
  <w:style w:type="paragraph" w:styleId="Heading1">
    <w:name w:val="heading 1"/>
    <w:basedOn w:val="Normal"/>
    <w:next w:val="Normal"/>
    <w:qFormat/>
    <w:rsid w:val="003F3E07"/>
    <w:pPr>
      <w:keepNext/>
      <w:numPr>
        <w:numId w:val="4"/>
      </w:numPr>
      <w:tabs>
        <w:tab w:val="left" w:pos="-1440"/>
      </w:tabs>
      <w:jc w:val="both"/>
      <w:outlineLvl w:val="0"/>
    </w:pPr>
    <w:rPr>
      <w:rFonts w:ascii="CG Times" w:hAnsi="CG Times"/>
      <w:b/>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C09C8"/>
    <w:rPr>
      <w:rFonts w:ascii="Times New Roman" w:hAnsi="Times New Roman"/>
      <w:sz w:val="24"/>
      <w:vertAlign w:val="superscript"/>
    </w:rPr>
  </w:style>
  <w:style w:type="paragraph" w:customStyle="1" w:styleId="a">
    <w:name w:val="_"/>
    <w:basedOn w:val="Normal"/>
    <w:rsid w:val="006159E8"/>
    <w:pPr>
      <w:ind w:left="720" w:hanging="720"/>
    </w:pPr>
    <w:rPr>
      <w:rFonts w:ascii="CG Times" w:hAnsi="CG Times"/>
    </w:rPr>
  </w:style>
  <w:style w:type="paragraph" w:styleId="FootnoteText">
    <w:name w:val="footnote text"/>
    <w:basedOn w:val="Normal"/>
    <w:semiHidden/>
    <w:rsid w:val="006159E8"/>
    <w:rPr>
      <w:sz w:val="20"/>
    </w:rPr>
  </w:style>
  <w:style w:type="paragraph" w:styleId="Header">
    <w:name w:val="header"/>
    <w:basedOn w:val="Normal"/>
    <w:rsid w:val="005C4DAD"/>
    <w:pPr>
      <w:tabs>
        <w:tab w:val="center" w:pos="4320"/>
        <w:tab w:val="right" w:pos="8640"/>
      </w:tabs>
    </w:pPr>
  </w:style>
  <w:style w:type="paragraph" w:styleId="Footer">
    <w:name w:val="footer"/>
    <w:basedOn w:val="Normal"/>
    <w:rsid w:val="005C4DAD"/>
    <w:pPr>
      <w:tabs>
        <w:tab w:val="center" w:pos="4320"/>
        <w:tab w:val="right" w:pos="8640"/>
      </w:tabs>
    </w:pPr>
  </w:style>
  <w:style w:type="character" w:styleId="PageNumber">
    <w:name w:val="page number"/>
    <w:basedOn w:val="DefaultParagraphFont"/>
    <w:rsid w:val="005C4DAD"/>
  </w:style>
  <w:style w:type="paragraph" w:styleId="BalloonText">
    <w:name w:val="Balloon Text"/>
    <w:basedOn w:val="Normal"/>
    <w:semiHidden/>
    <w:rsid w:val="000738AC"/>
    <w:rPr>
      <w:rFonts w:ascii="Tahoma" w:hAnsi="Tahoma" w:cs="Tahoma"/>
      <w:sz w:val="16"/>
      <w:szCs w:val="16"/>
    </w:rPr>
  </w:style>
  <w:style w:type="character" w:customStyle="1" w:styleId="StyleFootnoteReference14pt">
    <w:name w:val="Style Footnote Reference + 14 pt"/>
    <w:rsid w:val="008C09C8"/>
    <w:rPr>
      <w:rFonts w:ascii="Times New Roman" w:hAnsi="Times New Roman"/>
      <w:sz w:val="24"/>
      <w:vertAlign w:val="superscript"/>
    </w:rPr>
  </w:style>
  <w:style w:type="character" w:styleId="LineNumber">
    <w:name w:val="line number"/>
    <w:basedOn w:val="DefaultParagraphFont"/>
    <w:semiHidden/>
    <w:unhideWhenUsed/>
    <w:rsid w:val="00E23DBC"/>
  </w:style>
  <w:style w:type="paragraph" w:styleId="Revision">
    <w:name w:val="Revision"/>
    <w:hidden/>
    <w:uiPriority w:val="99"/>
    <w:semiHidden/>
    <w:rsid w:val="00573630"/>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313</Words>
  <Characters>1786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LEGAL STATUS</vt:lpstr>
    </vt:vector>
  </TitlesOfParts>
  <Company>NCSBA</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STATUS</dc:title>
  <dc:creator>Kendra</dc:creator>
  <cp:lastModifiedBy>Larry Price</cp:lastModifiedBy>
  <cp:revision>7</cp:revision>
  <cp:lastPrinted>2006-12-20T17:24:00Z</cp:lastPrinted>
  <dcterms:created xsi:type="dcterms:W3CDTF">2020-01-19T02:23:00Z</dcterms:created>
  <dcterms:modified xsi:type="dcterms:W3CDTF">2022-06-17T01:59:00Z</dcterms:modified>
</cp:coreProperties>
</file>