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8DDB1" w14:textId="77777777" w:rsidR="009E568C" w:rsidRPr="00FF402D" w:rsidRDefault="009E568C" w:rsidP="001730C3">
      <w:pPr>
        <w:tabs>
          <w:tab w:val="left" w:pos="6840"/>
          <w:tab w:val="right" w:pos="9360"/>
        </w:tabs>
        <w:rPr>
          <w:color w:val="000000" w:themeColor="text1"/>
        </w:rPr>
      </w:pPr>
      <w:r w:rsidRPr="00FF402D">
        <w:rPr>
          <w:b/>
          <w:color w:val="000000" w:themeColor="text1"/>
          <w:sz w:val="28"/>
        </w:rPr>
        <w:t>COMMUNITY USE OF FACILITIES</w:t>
      </w:r>
      <w:r w:rsidRPr="00FF402D">
        <w:rPr>
          <w:color w:val="000000" w:themeColor="text1"/>
          <w:sz w:val="28"/>
        </w:rPr>
        <w:tab/>
      </w:r>
      <w:r w:rsidRPr="00FF402D">
        <w:rPr>
          <w:i/>
          <w:color w:val="000000" w:themeColor="text1"/>
          <w:sz w:val="20"/>
        </w:rPr>
        <w:t>Policy Code:</w:t>
      </w:r>
      <w:r w:rsidRPr="00FF402D">
        <w:rPr>
          <w:color w:val="000000" w:themeColor="text1"/>
          <w:sz w:val="20"/>
        </w:rPr>
        <w:tab/>
      </w:r>
      <w:r w:rsidRPr="00FF402D">
        <w:rPr>
          <w:b/>
          <w:color w:val="000000" w:themeColor="text1"/>
        </w:rPr>
        <w:t>5030</w:t>
      </w:r>
    </w:p>
    <w:p w14:paraId="4E4D8C11" w14:textId="77777777" w:rsidR="009E568C" w:rsidRPr="00FF402D" w:rsidRDefault="005738DC" w:rsidP="001730C3">
      <w:pPr>
        <w:tabs>
          <w:tab w:val="left" w:pos="6840"/>
          <w:tab w:val="right" w:pos="9360"/>
        </w:tabs>
        <w:spacing w:line="109" w:lineRule="exact"/>
        <w:rPr>
          <w:color w:val="000000" w:themeColor="text1"/>
        </w:rPr>
      </w:pPr>
      <w:r w:rsidRPr="00FF402D">
        <w:rPr>
          <w:noProof/>
          <w:snapToGrid/>
          <w:color w:val="000000" w:themeColor="text1"/>
        </w:rPr>
        <mc:AlternateContent>
          <mc:Choice Requires="wps">
            <w:drawing>
              <wp:anchor distT="0" distB="0" distL="114300" distR="114300" simplePos="0" relativeHeight="251657728" behindDoc="0" locked="0" layoutInCell="0" allowOverlap="1" wp14:anchorId="5CCD97B4" wp14:editId="5641B532">
                <wp:simplePos x="0" y="0"/>
                <wp:positionH relativeFrom="column">
                  <wp:posOffset>0</wp:posOffset>
                </wp:positionH>
                <wp:positionV relativeFrom="paragraph">
                  <wp:posOffset>49530</wp:posOffset>
                </wp:positionV>
                <wp:extent cx="5943600" cy="0"/>
                <wp:effectExtent l="28575" t="34925" r="28575" b="3175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59D0B"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pt" to="468pt,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" o:allowincell="f" strokeweight="4.5pt">
                <v:stroke linestyle="thinThick"/>
              </v:line>
            </w:pict>
          </mc:Fallback>
        </mc:AlternateContent>
      </w:r>
    </w:p>
    <w:p w14:paraId="10034DEF" w14:textId="77777777" w:rsidR="009E568C" w:rsidRPr="00FF402D" w:rsidRDefault="009E568C" w:rsidP="001730C3">
      <w:pPr>
        <w:tabs>
          <w:tab w:val="left" w:pos="-1440"/>
        </w:tabs>
        <w:jc w:val="both"/>
        <w:rPr>
          <w:color w:val="000000" w:themeColor="text1"/>
        </w:rPr>
      </w:pPr>
    </w:p>
    <w:p w14:paraId="69D1708F" w14:textId="77777777" w:rsidR="00834445" w:rsidRPr="00FF402D" w:rsidRDefault="00834445" w:rsidP="001730C3">
      <w:pPr>
        <w:tabs>
          <w:tab w:val="left" w:pos="-1440"/>
        </w:tabs>
        <w:jc w:val="both"/>
        <w:rPr>
          <w:color w:val="000000" w:themeColor="text1"/>
        </w:rPr>
        <w:sectPr w:rsidR="00834445" w:rsidRPr="00FF402D" w:rsidSect="007451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22D81AA2" w14:textId="77777777" w:rsidR="009E568C" w:rsidRPr="00FF402D" w:rsidRDefault="009E568C" w:rsidP="001730C3">
      <w:pPr>
        <w:tabs>
          <w:tab w:val="left" w:pos="-1440"/>
        </w:tabs>
        <w:jc w:val="both"/>
        <w:rPr>
          <w:color w:val="000000" w:themeColor="text1"/>
        </w:rPr>
      </w:pPr>
    </w:p>
    <w:p w14:paraId="578275EB" w14:textId="77777777" w:rsidR="001E1968" w:rsidRPr="00FF402D" w:rsidRDefault="001E1968" w:rsidP="001E1968">
      <w:pPr>
        <w:tabs>
          <w:tab w:val="left" w:pos="-1440"/>
        </w:tabs>
        <w:jc w:val="both"/>
        <w:rPr>
          <w:color w:val="000000" w:themeColor="text1"/>
        </w:rPr>
      </w:pPr>
      <w:r w:rsidRPr="00FF402D">
        <w:rPr>
          <w:color w:val="000000" w:themeColor="text1"/>
        </w:rPr>
        <w:t>The board endorses the goals of the Community Schools Act</w:t>
      </w:r>
      <w:r w:rsidR="009D23C9" w:rsidRPr="00FF402D">
        <w:rPr>
          <w:color w:val="000000" w:themeColor="text1"/>
        </w:rPr>
        <w:t>.</w:t>
      </w:r>
      <w:r w:rsidRPr="00FF402D">
        <w:rPr>
          <w:color w:val="000000" w:themeColor="text1"/>
        </w:rPr>
        <w:t xml:space="preserve"> </w:t>
      </w:r>
      <w:r w:rsidR="009D23C9" w:rsidRPr="00FF402D">
        <w:rPr>
          <w:color w:val="000000" w:themeColor="text1"/>
        </w:rPr>
        <w:t xml:space="preserve"> </w:t>
      </w:r>
      <w:r w:rsidR="00AC147C" w:rsidRPr="00FF402D">
        <w:rPr>
          <w:color w:val="000000" w:themeColor="text1"/>
        </w:rPr>
        <w:t xml:space="preserve">The board will make </w:t>
      </w:r>
      <w:r w:rsidR="00C82DA9" w:rsidRPr="00FF402D">
        <w:rPr>
          <w:color w:val="000000" w:themeColor="text1"/>
        </w:rPr>
        <w:t>specified</w:t>
      </w:r>
      <w:r w:rsidR="00AE31E0" w:rsidRPr="00FF402D">
        <w:rPr>
          <w:color w:val="000000" w:themeColor="text1"/>
        </w:rPr>
        <w:t xml:space="preserve"> </w:t>
      </w:r>
      <w:r w:rsidR="00AC147C" w:rsidRPr="00FF402D">
        <w:rPr>
          <w:color w:val="000000" w:themeColor="text1"/>
        </w:rPr>
        <w:t>indoor and outdoor school facilities available for use by e</w:t>
      </w:r>
      <w:r w:rsidR="009D23C9" w:rsidRPr="00FF402D">
        <w:rPr>
          <w:color w:val="000000" w:themeColor="text1"/>
        </w:rPr>
        <w:t xml:space="preserve">ligible community groups </w:t>
      </w:r>
      <w:r w:rsidR="00AC147C" w:rsidRPr="00FF402D">
        <w:rPr>
          <w:color w:val="000000" w:themeColor="text1"/>
        </w:rPr>
        <w:t xml:space="preserve">under agreements developed in accordance with this policy.  </w:t>
      </w:r>
      <w:r w:rsidR="009D23C9" w:rsidRPr="00FF402D">
        <w:rPr>
          <w:color w:val="000000" w:themeColor="text1"/>
        </w:rPr>
        <w:t xml:space="preserve">The board </w:t>
      </w:r>
      <w:r w:rsidR="00AC147C" w:rsidRPr="00FF402D">
        <w:rPr>
          <w:color w:val="000000" w:themeColor="text1"/>
        </w:rPr>
        <w:t xml:space="preserve">also </w:t>
      </w:r>
      <w:r w:rsidR="00AE31E0" w:rsidRPr="00FF402D">
        <w:rPr>
          <w:color w:val="000000" w:themeColor="text1"/>
        </w:rPr>
        <w:t xml:space="preserve">will </w:t>
      </w:r>
      <w:r w:rsidR="00AC147C" w:rsidRPr="00FF402D">
        <w:rPr>
          <w:color w:val="000000" w:themeColor="text1"/>
        </w:rPr>
        <w:t xml:space="preserve">make </w:t>
      </w:r>
      <w:r w:rsidR="00AE31E0" w:rsidRPr="00FF402D">
        <w:rPr>
          <w:color w:val="000000" w:themeColor="text1"/>
        </w:rPr>
        <w:t xml:space="preserve">some outdoor school facilities </w:t>
      </w:r>
      <w:r w:rsidR="00AC147C" w:rsidRPr="00FF402D">
        <w:rPr>
          <w:color w:val="000000" w:themeColor="text1"/>
        </w:rPr>
        <w:t xml:space="preserve">available for limited recreational </w:t>
      </w:r>
      <w:r w:rsidR="009D23C9" w:rsidRPr="00FF402D">
        <w:rPr>
          <w:color w:val="000000" w:themeColor="text1"/>
        </w:rPr>
        <w:t>use by the general public</w:t>
      </w:r>
      <w:r w:rsidR="00AC147C" w:rsidRPr="00FF402D">
        <w:rPr>
          <w:color w:val="000000" w:themeColor="text1"/>
        </w:rPr>
        <w:t xml:space="preserve"> </w:t>
      </w:r>
      <w:r w:rsidR="00AE31E0" w:rsidRPr="00FF402D">
        <w:rPr>
          <w:color w:val="000000" w:themeColor="text1"/>
        </w:rPr>
        <w:t xml:space="preserve">when not inconsistent with the board’s use of the facilities.  Public use is </w:t>
      </w:r>
      <w:r w:rsidR="00C176FF" w:rsidRPr="00FF402D">
        <w:rPr>
          <w:color w:val="000000" w:themeColor="text1"/>
        </w:rPr>
        <w:t xml:space="preserve">subject to </w:t>
      </w:r>
      <w:r w:rsidR="00AE31E0" w:rsidRPr="00FF402D">
        <w:rPr>
          <w:color w:val="000000" w:themeColor="text1"/>
        </w:rPr>
        <w:t>Section H of th</w:t>
      </w:r>
      <w:r w:rsidR="00C82DA9" w:rsidRPr="00FF402D">
        <w:rPr>
          <w:color w:val="000000" w:themeColor="text1"/>
        </w:rPr>
        <w:t>is</w:t>
      </w:r>
      <w:r w:rsidR="00AE31E0" w:rsidRPr="00FF402D">
        <w:rPr>
          <w:color w:val="000000" w:themeColor="text1"/>
        </w:rPr>
        <w:t xml:space="preserve"> policy</w:t>
      </w:r>
      <w:r w:rsidR="00C82DA9" w:rsidRPr="00FF402D">
        <w:rPr>
          <w:color w:val="000000" w:themeColor="text1"/>
        </w:rPr>
        <w:t>.</w:t>
      </w:r>
    </w:p>
    <w:p w14:paraId="42F293A2" w14:textId="77777777" w:rsidR="001E1968" w:rsidRPr="00FF402D" w:rsidRDefault="001E1968" w:rsidP="00461C11">
      <w:pPr>
        <w:pStyle w:val="ListParagraph"/>
        <w:tabs>
          <w:tab w:val="left" w:pos="-1440"/>
        </w:tabs>
        <w:ind w:left="0"/>
        <w:jc w:val="both"/>
        <w:rPr>
          <w:color w:val="000000" w:themeColor="text1"/>
        </w:rPr>
      </w:pPr>
    </w:p>
    <w:p w14:paraId="6F1690D4" w14:textId="77777777" w:rsidR="009E568C" w:rsidRPr="00FF402D" w:rsidRDefault="009E568C" w:rsidP="0051745C">
      <w:pPr>
        <w:pStyle w:val="ListParagraph"/>
        <w:numPr>
          <w:ilvl w:val="0"/>
          <w:numId w:val="33"/>
        </w:numPr>
        <w:tabs>
          <w:tab w:val="left" w:pos="-1440"/>
        </w:tabs>
        <w:ind w:hanging="720"/>
        <w:jc w:val="both"/>
        <w:rPr>
          <w:color w:val="000000" w:themeColor="text1"/>
        </w:rPr>
      </w:pPr>
      <w:r w:rsidRPr="00FF402D">
        <w:rPr>
          <w:b/>
          <w:smallCaps/>
          <w:color w:val="000000" w:themeColor="text1"/>
        </w:rPr>
        <w:t>General Principles</w:t>
      </w:r>
    </w:p>
    <w:p w14:paraId="4FBF1332" w14:textId="77777777" w:rsidR="009E568C" w:rsidRPr="00FF402D" w:rsidRDefault="009E568C" w:rsidP="001730C3">
      <w:pPr>
        <w:tabs>
          <w:tab w:val="left" w:pos="-1440"/>
        </w:tabs>
        <w:rPr>
          <w:color w:val="000000" w:themeColor="text1"/>
        </w:rPr>
      </w:pPr>
    </w:p>
    <w:p w14:paraId="70503A81" w14:textId="5BFB2943" w:rsidR="009E568C" w:rsidRPr="00FF402D" w:rsidRDefault="009E568C" w:rsidP="001730C3">
      <w:pPr>
        <w:tabs>
          <w:tab w:val="left" w:pos="-1440"/>
        </w:tabs>
        <w:ind w:left="720"/>
        <w:jc w:val="both"/>
        <w:rPr>
          <w:color w:val="000000" w:themeColor="text1"/>
        </w:rPr>
      </w:pPr>
      <w:r w:rsidRPr="00FF402D">
        <w:rPr>
          <w:color w:val="000000" w:themeColor="text1"/>
        </w:rPr>
        <w:t xml:space="preserve">The use of school facilities </w:t>
      </w:r>
      <w:r w:rsidR="00912E6A" w:rsidRPr="00FF402D">
        <w:rPr>
          <w:color w:val="000000" w:themeColor="text1"/>
        </w:rPr>
        <w:t xml:space="preserve">by community groups </w:t>
      </w:r>
      <w:r w:rsidRPr="00FF402D">
        <w:rPr>
          <w:color w:val="000000" w:themeColor="text1"/>
        </w:rPr>
        <w:t xml:space="preserve">should be consistent with the </w:t>
      </w:r>
      <w:r w:rsidR="00B0233B" w:rsidRPr="00FF402D">
        <w:rPr>
          <w:color w:val="000000" w:themeColor="text1"/>
        </w:rPr>
        <w:t>education</w:t>
      </w:r>
      <w:r w:rsidR="000D7BAD" w:rsidRPr="00FF402D">
        <w:rPr>
          <w:color w:val="000000" w:themeColor="text1"/>
        </w:rPr>
        <w:t>al</w:t>
      </w:r>
      <w:r w:rsidR="00B0233B" w:rsidRPr="00FF402D">
        <w:rPr>
          <w:color w:val="000000" w:themeColor="text1"/>
        </w:rPr>
        <w:t xml:space="preserve"> program</w:t>
      </w:r>
      <w:r w:rsidR="00935A65" w:rsidRPr="00FF402D">
        <w:rPr>
          <w:color w:val="000000" w:themeColor="text1"/>
        </w:rPr>
        <w:t xml:space="preserve"> and the </w:t>
      </w:r>
      <w:r w:rsidRPr="00FF402D">
        <w:rPr>
          <w:color w:val="000000" w:themeColor="text1"/>
        </w:rPr>
        <w:t>goals and objectives of the board and school</w:t>
      </w:r>
      <w:r w:rsidR="001874F0" w:rsidRPr="00FF402D">
        <w:rPr>
          <w:color w:val="000000" w:themeColor="text1"/>
        </w:rPr>
        <w:t>.</w:t>
      </w:r>
    </w:p>
    <w:p w14:paraId="50E162CB" w14:textId="77777777" w:rsidR="009E568C" w:rsidRPr="00FF402D" w:rsidRDefault="009E568C" w:rsidP="001730C3">
      <w:pPr>
        <w:tabs>
          <w:tab w:val="left" w:pos="-1440"/>
        </w:tabs>
        <w:jc w:val="both"/>
        <w:rPr>
          <w:color w:val="000000" w:themeColor="text1"/>
        </w:rPr>
      </w:pPr>
    </w:p>
    <w:p w14:paraId="7197F05E" w14:textId="77777777" w:rsidR="00A22D6A" w:rsidRPr="00FF402D" w:rsidRDefault="009E568C" w:rsidP="001730C3">
      <w:pPr>
        <w:tabs>
          <w:tab w:val="left" w:pos="-1440"/>
        </w:tabs>
        <w:ind w:left="720"/>
        <w:jc w:val="both"/>
        <w:rPr>
          <w:color w:val="000000" w:themeColor="text1"/>
        </w:rPr>
      </w:pPr>
      <w:r w:rsidRPr="00FF402D">
        <w:rPr>
          <w:color w:val="000000" w:themeColor="text1"/>
        </w:rPr>
        <w:t xml:space="preserve">Priority for facility use </w:t>
      </w:r>
      <w:r w:rsidR="00846737" w:rsidRPr="00FF402D">
        <w:rPr>
          <w:color w:val="000000" w:themeColor="text1"/>
        </w:rPr>
        <w:t xml:space="preserve">will </w:t>
      </w:r>
      <w:r w:rsidRPr="00FF402D">
        <w:rPr>
          <w:color w:val="000000" w:themeColor="text1"/>
        </w:rPr>
        <w:t>be given to community groups</w:t>
      </w:r>
      <w:r w:rsidR="006E45A0" w:rsidRPr="00FF402D">
        <w:rPr>
          <w:color w:val="000000" w:themeColor="text1"/>
        </w:rPr>
        <w:t xml:space="preserve"> as outlined below in </w:t>
      </w:r>
      <w:r w:rsidR="000D7BAD" w:rsidRPr="00FF402D">
        <w:rPr>
          <w:color w:val="000000" w:themeColor="text1"/>
        </w:rPr>
        <w:t>S</w:t>
      </w:r>
      <w:r w:rsidR="008F203F" w:rsidRPr="00FF402D">
        <w:rPr>
          <w:color w:val="000000" w:themeColor="text1"/>
        </w:rPr>
        <w:t>ection</w:t>
      </w:r>
      <w:r w:rsidR="006E45A0" w:rsidRPr="00FF402D">
        <w:rPr>
          <w:color w:val="000000" w:themeColor="text1"/>
        </w:rPr>
        <w:t xml:space="preserve"> B</w:t>
      </w:r>
      <w:r w:rsidR="00AF2788" w:rsidRPr="00FF402D">
        <w:rPr>
          <w:color w:val="000000" w:themeColor="text1"/>
        </w:rPr>
        <w:t xml:space="preserve">. </w:t>
      </w:r>
      <w:r w:rsidR="00944E39" w:rsidRPr="00FF402D">
        <w:rPr>
          <w:color w:val="000000" w:themeColor="text1"/>
        </w:rPr>
        <w:t xml:space="preserve"> </w:t>
      </w:r>
      <w:r w:rsidRPr="00FF402D">
        <w:rPr>
          <w:color w:val="000000" w:themeColor="text1"/>
        </w:rPr>
        <w:t>For-profit groups are not permitted to use school facilities.</w:t>
      </w:r>
    </w:p>
    <w:p w14:paraId="6CED3231" w14:textId="77777777" w:rsidR="00634289" w:rsidRPr="00FF402D" w:rsidRDefault="001E1968" w:rsidP="001730C3">
      <w:pPr>
        <w:tabs>
          <w:tab w:val="left" w:pos="-1440"/>
        </w:tabs>
        <w:ind w:left="720"/>
        <w:jc w:val="both"/>
        <w:rPr>
          <w:color w:val="000000" w:themeColor="text1"/>
        </w:rPr>
      </w:pPr>
      <w:r w:rsidRPr="00FF402D">
        <w:rPr>
          <w:color w:val="000000" w:themeColor="text1"/>
        </w:rPr>
        <w:t xml:space="preserve"> </w:t>
      </w:r>
    </w:p>
    <w:p w14:paraId="62AB7F4E" w14:textId="77777777" w:rsidR="00A90331" w:rsidRPr="00FF402D" w:rsidRDefault="00A90331" w:rsidP="001730C3">
      <w:pPr>
        <w:tabs>
          <w:tab w:val="left" w:pos="-1440"/>
        </w:tabs>
        <w:ind w:left="720"/>
        <w:jc w:val="both"/>
        <w:rPr>
          <w:color w:val="000000" w:themeColor="text1"/>
        </w:rPr>
      </w:pPr>
      <w:r w:rsidRPr="00FF402D">
        <w:rPr>
          <w:color w:val="000000" w:themeColor="text1"/>
        </w:rPr>
        <w:t xml:space="preserve">Use of school facilities </w:t>
      </w:r>
      <w:r w:rsidR="00846737" w:rsidRPr="00FF402D">
        <w:rPr>
          <w:color w:val="000000" w:themeColor="text1"/>
        </w:rPr>
        <w:t xml:space="preserve">will </w:t>
      </w:r>
      <w:r w:rsidRPr="00FF402D">
        <w:rPr>
          <w:color w:val="000000" w:themeColor="text1"/>
        </w:rPr>
        <w:t>not be approved for activities that do any of the following:</w:t>
      </w:r>
    </w:p>
    <w:p w14:paraId="683FB6C3" w14:textId="77777777" w:rsidR="00A90331" w:rsidRPr="00FF402D" w:rsidRDefault="00A90331" w:rsidP="001730C3">
      <w:pPr>
        <w:tabs>
          <w:tab w:val="left" w:pos="-1440"/>
        </w:tabs>
        <w:ind w:left="720"/>
        <w:jc w:val="both"/>
        <w:rPr>
          <w:color w:val="000000" w:themeColor="text1"/>
        </w:rPr>
      </w:pPr>
    </w:p>
    <w:p w14:paraId="6F535877" w14:textId="77777777" w:rsidR="00A90331" w:rsidRPr="00FF402D" w:rsidRDefault="00A23512" w:rsidP="001730C3">
      <w:pPr>
        <w:numPr>
          <w:ilvl w:val="0"/>
          <w:numId w:val="27"/>
        </w:numPr>
        <w:tabs>
          <w:tab w:val="left" w:pos="-1440"/>
        </w:tabs>
        <w:jc w:val="both"/>
        <w:rPr>
          <w:color w:val="000000" w:themeColor="text1"/>
        </w:rPr>
      </w:pPr>
      <w:r w:rsidRPr="00FF402D">
        <w:rPr>
          <w:color w:val="000000" w:themeColor="text1"/>
        </w:rPr>
        <w:t>violate federal, state</w:t>
      </w:r>
      <w:r w:rsidR="00461C11" w:rsidRPr="00FF402D">
        <w:rPr>
          <w:color w:val="000000" w:themeColor="text1"/>
        </w:rPr>
        <w:t>,</w:t>
      </w:r>
      <w:r w:rsidRPr="00FF402D">
        <w:rPr>
          <w:color w:val="000000" w:themeColor="text1"/>
        </w:rPr>
        <w:t xml:space="preserve"> or local </w:t>
      </w:r>
      <w:proofErr w:type="gramStart"/>
      <w:r w:rsidRPr="00FF402D">
        <w:rPr>
          <w:color w:val="000000" w:themeColor="text1"/>
        </w:rPr>
        <w:t>laws;</w:t>
      </w:r>
      <w:proofErr w:type="gramEnd"/>
    </w:p>
    <w:p w14:paraId="6B75B035" w14:textId="77777777" w:rsidR="001730C3" w:rsidRPr="00FF402D" w:rsidRDefault="001730C3" w:rsidP="001730C3">
      <w:pPr>
        <w:tabs>
          <w:tab w:val="left" w:pos="-1440"/>
        </w:tabs>
        <w:ind w:left="1440"/>
        <w:jc w:val="both"/>
        <w:rPr>
          <w:color w:val="000000" w:themeColor="text1"/>
        </w:rPr>
      </w:pPr>
    </w:p>
    <w:p w14:paraId="1CF5DF83" w14:textId="4D6AE726" w:rsidR="00A23512" w:rsidRPr="00FF402D" w:rsidRDefault="00A23512" w:rsidP="001730C3">
      <w:pPr>
        <w:numPr>
          <w:ilvl w:val="0"/>
          <w:numId w:val="27"/>
        </w:numPr>
        <w:tabs>
          <w:tab w:val="left" w:pos="-1440"/>
        </w:tabs>
        <w:jc w:val="both"/>
        <w:rPr>
          <w:color w:val="000000" w:themeColor="text1"/>
        </w:rPr>
      </w:pPr>
      <w:r w:rsidRPr="00FF402D">
        <w:rPr>
          <w:color w:val="000000" w:themeColor="text1"/>
        </w:rPr>
        <w:t xml:space="preserve">violate board policies or </w:t>
      </w:r>
      <w:proofErr w:type="gramStart"/>
      <w:r w:rsidRPr="00FF402D">
        <w:rPr>
          <w:color w:val="000000" w:themeColor="text1"/>
        </w:rPr>
        <w:t>regulations;</w:t>
      </w:r>
      <w:proofErr w:type="gramEnd"/>
    </w:p>
    <w:p w14:paraId="1F8C5A9E" w14:textId="77777777" w:rsidR="001730C3" w:rsidRPr="00FF402D" w:rsidRDefault="001730C3" w:rsidP="001730C3">
      <w:pPr>
        <w:tabs>
          <w:tab w:val="left" w:pos="-1440"/>
        </w:tabs>
        <w:ind w:left="1440"/>
        <w:jc w:val="both"/>
        <w:rPr>
          <w:color w:val="000000" w:themeColor="text1"/>
        </w:rPr>
      </w:pPr>
    </w:p>
    <w:p w14:paraId="667D1173" w14:textId="77777777" w:rsidR="00A23512" w:rsidRPr="00FF402D" w:rsidRDefault="00A23512" w:rsidP="001730C3">
      <w:pPr>
        <w:numPr>
          <w:ilvl w:val="0"/>
          <w:numId w:val="27"/>
        </w:numPr>
        <w:tabs>
          <w:tab w:val="left" w:pos="-1440"/>
        </w:tabs>
        <w:jc w:val="both"/>
        <w:rPr>
          <w:color w:val="000000" w:themeColor="text1"/>
        </w:rPr>
      </w:pPr>
      <w:r w:rsidRPr="00FF402D">
        <w:rPr>
          <w:color w:val="000000" w:themeColor="text1"/>
        </w:rPr>
        <w:t xml:space="preserve">advocate </w:t>
      </w:r>
      <w:r w:rsidR="002438AD" w:rsidRPr="00FF402D">
        <w:rPr>
          <w:color w:val="000000" w:themeColor="text1"/>
        </w:rPr>
        <w:t>imminent</w:t>
      </w:r>
      <w:r w:rsidRPr="00FF402D">
        <w:rPr>
          <w:color w:val="000000" w:themeColor="text1"/>
        </w:rPr>
        <w:t xml:space="preserve"> </w:t>
      </w:r>
      <w:proofErr w:type="gramStart"/>
      <w:r w:rsidRPr="00FF402D">
        <w:rPr>
          <w:color w:val="000000" w:themeColor="text1"/>
        </w:rPr>
        <w:t>violence;</w:t>
      </w:r>
      <w:proofErr w:type="gramEnd"/>
    </w:p>
    <w:p w14:paraId="67134F81" w14:textId="77777777" w:rsidR="001730C3" w:rsidRPr="00FF402D" w:rsidRDefault="001730C3" w:rsidP="001730C3">
      <w:pPr>
        <w:tabs>
          <w:tab w:val="left" w:pos="-1440"/>
        </w:tabs>
        <w:ind w:left="1440"/>
        <w:jc w:val="both"/>
        <w:rPr>
          <w:color w:val="000000" w:themeColor="text1"/>
        </w:rPr>
      </w:pPr>
    </w:p>
    <w:p w14:paraId="6ADDE2D3" w14:textId="55A3338D" w:rsidR="00A23512" w:rsidRPr="00FF402D" w:rsidRDefault="00A23512" w:rsidP="001730C3">
      <w:pPr>
        <w:numPr>
          <w:ilvl w:val="0"/>
          <w:numId w:val="27"/>
        </w:numPr>
        <w:tabs>
          <w:tab w:val="left" w:pos="-1440"/>
        </w:tabs>
        <w:jc w:val="both"/>
        <w:rPr>
          <w:color w:val="000000" w:themeColor="text1"/>
        </w:rPr>
      </w:pPr>
      <w:r w:rsidRPr="00FF402D">
        <w:rPr>
          <w:color w:val="000000" w:themeColor="text1"/>
        </w:rPr>
        <w:t>damage or have the potential to damage school buildings, grounds</w:t>
      </w:r>
      <w:r w:rsidR="00461C11" w:rsidRPr="00FF402D">
        <w:rPr>
          <w:color w:val="000000" w:themeColor="text1"/>
        </w:rPr>
        <w:t>,</w:t>
      </w:r>
      <w:r w:rsidRPr="00FF402D">
        <w:rPr>
          <w:color w:val="000000" w:themeColor="text1"/>
        </w:rPr>
        <w:t xml:space="preserve"> or </w:t>
      </w:r>
      <w:proofErr w:type="gramStart"/>
      <w:r w:rsidRPr="00FF402D">
        <w:rPr>
          <w:color w:val="000000" w:themeColor="text1"/>
        </w:rPr>
        <w:t>equipment</w:t>
      </w:r>
      <w:r w:rsidR="00026E7B" w:rsidRPr="00FF402D">
        <w:rPr>
          <w:color w:val="000000" w:themeColor="text1"/>
        </w:rPr>
        <w:t>;</w:t>
      </w:r>
      <w:proofErr w:type="gramEnd"/>
      <w:r w:rsidR="00026E7B" w:rsidRPr="00FF402D">
        <w:rPr>
          <w:color w:val="000000" w:themeColor="text1"/>
        </w:rPr>
        <w:t xml:space="preserve"> </w:t>
      </w:r>
    </w:p>
    <w:p w14:paraId="5D53A61F" w14:textId="77777777" w:rsidR="001730C3" w:rsidRPr="00FF402D" w:rsidRDefault="001730C3" w:rsidP="001730C3">
      <w:pPr>
        <w:tabs>
          <w:tab w:val="left" w:pos="-1440"/>
        </w:tabs>
        <w:ind w:left="1440"/>
        <w:jc w:val="both"/>
        <w:rPr>
          <w:color w:val="000000" w:themeColor="text1"/>
        </w:rPr>
      </w:pPr>
    </w:p>
    <w:p w14:paraId="6D18DBA2" w14:textId="77777777" w:rsidR="00A23512" w:rsidRPr="00FF402D" w:rsidRDefault="00935A65" w:rsidP="001730C3">
      <w:pPr>
        <w:numPr>
          <w:ilvl w:val="0"/>
          <w:numId w:val="27"/>
        </w:numPr>
        <w:tabs>
          <w:tab w:val="left" w:pos="-1440"/>
        </w:tabs>
        <w:jc w:val="both"/>
        <w:rPr>
          <w:color w:val="000000" w:themeColor="text1"/>
        </w:rPr>
      </w:pPr>
      <w:proofErr w:type="gramStart"/>
      <w:r w:rsidRPr="00FF402D">
        <w:rPr>
          <w:color w:val="000000" w:themeColor="text1"/>
        </w:rPr>
        <w:t xml:space="preserve">are in </w:t>
      </w:r>
      <w:r w:rsidR="00A23512" w:rsidRPr="00FF402D">
        <w:rPr>
          <w:color w:val="000000" w:themeColor="text1"/>
        </w:rPr>
        <w:t>conflict with</w:t>
      </w:r>
      <w:proofErr w:type="gramEnd"/>
      <w:r w:rsidR="00A23512" w:rsidRPr="00FF402D">
        <w:rPr>
          <w:color w:val="000000" w:themeColor="text1"/>
        </w:rPr>
        <w:t xml:space="preserve"> </w:t>
      </w:r>
      <w:r w:rsidR="001E2D79" w:rsidRPr="00FF402D">
        <w:rPr>
          <w:color w:val="000000" w:themeColor="text1"/>
        </w:rPr>
        <w:t xml:space="preserve">scheduled </w:t>
      </w:r>
      <w:r w:rsidR="00A23512" w:rsidRPr="00FF402D">
        <w:rPr>
          <w:color w:val="000000" w:themeColor="text1"/>
        </w:rPr>
        <w:t>school activities</w:t>
      </w:r>
      <w:r w:rsidR="00BC3B8A" w:rsidRPr="00FF402D">
        <w:rPr>
          <w:color w:val="000000" w:themeColor="text1"/>
        </w:rPr>
        <w:t>.</w:t>
      </w:r>
    </w:p>
    <w:p w14:paraId="6DAED707" w14:textId="77777777" w:rsidR="009E568C" w:rsidRPr="00FF402D" w:rsidRDefault="009E568C" w:rsidP="001730C3">
      <w:pPr>
        <w:tabs>
          <w:tab w:val="left" w:pos="-1440"/>
        </w:tabs>
        <w:jc w:val="both"/>
        <w:rPr>
          <w:color w:val="000000" w:themeColor="text1"/>
        </w:rPr>
      </w:pPr>
    </w:p>
    <w:p w14:paraId="677C0713" w14:textId="77777777" w:rsidR="009E568C" w:rsidRPr="00FF402D" w:rsidRDefault="009E568C" w:rsidP="0051745C">
      <w:pPr>
        <w:pStyle w:val="ListParagraph"/>
        <w:numPr>
          <w:ilvl w:val="0"/>
          <w:numId w:val="33"/>
        </w:numPr>
        <w:tabs>
          <w:tab w:val="left" w:pos="-1440"/>
        </w:tabs>
        <w:ind w:hanging="720"/>
        <w:jc w:val="both"/>
        <w:rPr>
          <w:color w:val="000000" w:themeColor="text1"/>
        </w:rPr>
      </w:pPr>
      <w:r w:rsidRPr="00FF402D">
        <w:rPr>
          <w:b/>
          <w:smallCaps/>
          <w:color w:val="000000" w:themeColor="text1"/>
        </w:rPr>
        <w:t>Priority in Use/Fee Structure</w:t>
      </w:r>
    </w:p>
    <w:p w14:paraId="1C285486" w14:textId="77777777" w:rsidR="009E568C" w:rsidRPr="00FF402D" w:rsidRDefault="009E568C" w:rsidP="001730C3">
      <w:pPr>
        <w:tabs>
          <w:tab w:val="left" w:pos="-1440"/>
        </w:tabs>
        <w:jc w:val="both"/>
        <w:rPr>
          <w:color w:val="000000" w:themeColor="text1"/>
        </w:rPr>
      </w:pPr>
    </w:p>
    <w:p w14:paraId="523F4C61" w14:textId="31B6063F" w:rsidR="006E1B4F" w:rsidRPr="00FF402D" w:rsidRDefault="008B28E8" w:rsidP="001730C3">
      <w:pPr>
        <w:tabs>
          <w:tab w:val="left" w:pos="-1440"/>
        </w:tabs>
        <w:ind w:left="720"/>
        <w:jc w:val="both"/>
        <w:rPr>
          <w:color w:val="000000" w:themeColor="text1"/>
        </w:rPr>
      </w:pPr>
      <w:r w:rsidRPr="00FF402D">
        <w:rPr>
          <w:color w:val="000000" w:themeColor="text1"/>
        </w:rPr>
        <w:t xml:space="preserve">School-sponsored groups </w:t>
      </w:r>
      <w:r w:rsidR="001972C7" w:rsidRPr="00FF402D">
        <w:rPr>
          <w:color w:val="000000" w:themeColor="text1"/>
        </w:rPr>
        <w:t>and activities</w:t>
      </w:r>
      <w:r w:rsidR="005C1C82" w:rsidRPr="00FF402D">
        <w:rPr>
          <w:color w:val="000000" w:themeColor="text1"/>
        </w:rPr>
        <w:t xml:space="preserve"> </w:t>
      </w:r>
      <w:r w:rsidR="00846737" w:rsidRPr="00FF402D">
        <w:rPr>
          <w:color w:val="000000" w:themeColor="text1"/>
        </w:rPr>
        <w:t xml:space="preserve">will </w:t>
      </w:r>
      <w:r w:rsidRPr="00FF402D">
        <w:rPr>
          <w:color w:val="000000" w:themeColor="text1"/>
        </w:rPr>
        <w:t xml:space="preserve">have </w:t>
      </w:r>
      <w:proofErr w:type="gramStart"/>
      <w:r w:rsidRPr="00FF402D">
        <w:rPr>
          <w:color w:val="000000" w:themeColor="text1"/>
        </w:rPr>
        <w:t>first p</w:t>
      </w:r>
      <w:r w:rsidR="009E568C" w:rsidRPr="00FF402D">
        <w:rPr>
          <w:color w:val="000000" w:themeColor="text1"/>
        </w:rPr>
        <w:t>riority</w:t>
      </w:r>
      <w:proofErr w:type="gramEnd"/>
      <w:r w:rsidR="009E568C" w:rsidRPr="00FF402D">
        <w:rPr>
          <w:color w:val="000000" w:themeColor="text1"/>
        </w:rPr>
        <w:t xml:space="preserve"> in the use of school facilities</w:t>
      </w:r>
      <w:r w:rsidRPr="00FF402D">
        <w:rPr>
          <w:color w:val="000000" w:themeColor="text1"/>
        </w:rPr>
        <w:t>.</w:t>
      </w:r>
    </w:p>
    <w:p w14:paraId="61620BD0" w14:textId="77777777" w:rsidR="006E1B4F" w:rsidRPr="00FF402D" w:rsidRDefault="006E1B4F" w:rsidP="001730C3">
      <w:pPr>
        <w:tabs>
          <w:tab w:val="left" w:pos="-1440"/>
        </w:tabs>
        <w:ind w:left="720"/>
        <w:jc w:val="both"/>
        <w:rPr>
          <w:color w:val="000000" w:themeColor="text1"/>
        </w:rPr>
      </w:pPr>
    </w:p>
    <w:p w14:paraId="096C1DF5" w14:textId="77777777" w:rsidR="009E568C" w:rsidRPr="00FF402D" w:rsidRDefault="006E1B4F" w:rsidP="001730C3">
      <w:pPr>
        <w:tabs>
          <w:tab w:val="left" w:pos="-1440"/>
        </w:tabs>
        <w:ind w:left="720"/>
        <w:jc w:val="both"/>
        <w:rPr>
          <w:color w:val="000000" w:themeColor="text1"/>
        </w:rPr>
      </w:pPr>
      <w:r w:rsidRPr="00FF402D">
        <w:rPr>
          <w:color w:val="000000" w:themeColor="text1"/>
        </w:rPr>
        <w:t xml:space="preserve">Priority in the use of school facilities by other groups </w:t>
      </w:r>
      <w:r w:rsidR="009E568C" w:rsidRPr="00FF402D">
        <w:rPr>
          <w:color w:val="000000" w:themeColor="text1"/>
        </w:rPr>
        <w:t xml:space="preserve">and the fee structure </w:t>
      </w:r>
      <w:r w:rsidRPr="00FF402D">
        <w:rPr>
          <w:color w:val="000000" w:themeColor="text1"/>
        </w:rPr>
        <w:t xml:space="preserve">for such groups </w:t>
      </w:r>
      <w:r w:rsidR="009E568C" w:rsidRPr="00FF402D">
        <w:rPr>
          <w:color w:val="000000" w:themeColor="text1"/>
        </w:rPr>
        <w:t xml:space="preserve">will be in accordance with </w:t>
      </w:r>
      <w:r w:rsidR="00883A71" w:rsidRPr="00FF402D">
        <w:rPr>
          <w:color w:val="000000" w:themeColor="text1"/>
        </w:rPr>
        <w:t xml:space="preserve">law and </w:t>
      </w:r>
      <w:r w:rsidR="009E568C" w:rsidRPr="00FF402D">
        <w:rPr>
          <w:color w:val="000000" w:themeColor="text1"/>
        </w:rPr>
        <w:t>the following user categories</w:t>
      </w:r>
      <w:r w:rsidRPr="00FF402D">
        <w:rPr>
          <w:color w:val="000000" w:themeColor="text1"/>
        </w:rPr>
        <w:t xml:space="preserve">.  </w:t>
      </w:r>
      <w:r w:rsidR="006E45A0" w:rsidRPr="00FF402D">
        <w:rPr>
          <w:color w:val="000000" w:themeColor="text1"/>
        </w:rPr>
        <w:t xml:space="preserve">Priority in use among groups within the same user category </w:t>
      </w:r>
      <w:r w:rsidR="00846737" w:rsidRPr="00FF402D">
        <w:rPr>
          <w:color w:val="000000" w:themeColor="text1"/>
        </w:rPr>
        <w:t xml:space="preserve">will </w:t>
      </w:r>
      <w:r w:rsidR="00026E7B" w:rsidRPr="00FF402D">
        <w:rPr>
          <w:color w:val="000000" w:themeColor="text1"/>
        </w:rPr>
        <w:t xml:space="preserve">not </w:t>
      </w:r>
      <w:r w:rsidR="006E45A0" w:rsidRPr="00FF402D">
        <w:rPr>
          <w:color w:val="000000" w:themeColor="text1"/>
        </w:rPr>
        <w:t>be based upon the viewpoints of the groups</w:t>
      </w:r>
      <w:r w:rsidR="00397668" w:rsidRPr="00FF402D">
        <w:rPr>
          <w:color w:val="000000" w:themeColor="text1"/>
        </w:rPr>
        <w:t xml:space="preserve"> (see policy 1710/4021/7230, Prohibition Against Discrimination, Harassment</w:t>
      </w:r>
      <w:r w:rsidR="00461C11" w:rsidRPr="00FF402D">
        <w:rPr>
          <w:color w:val="000000" w:themeColor="text1"/>
        </w:rPr>
        <w:t>,</w:t>
      </w:r>
      <w:r w:rsidR="00397668" w:rsidRPr="00FF402D">
        <w:rPr>
          <w:color w:val="000000" w:themeColor="text1"/>
        </w:rPr>
        <w:t xml:space="preserve"> and Bullying)</w:t>
      </w:r>
      <w:r w:rsidR="006E45A0" w:rsidRPr="00FF402D">
        <w:rPr>
          <w:color w:val="000000" w:themeColor="text1"/>
        </w:rPr>
        <w:t xml:space="preserve">.  </w:t>
      </w:r>
      <w:r w:rsidR="001A6957" w:rsidRPr="00FF402D">
        <w:rPr>
          <w:color w:val="000000" w:themeColor="text1"/>
        </w:rPr>
        <w:t>A</w:t>
      </w:r>
      <w:r w:rsidRPr="00FF402D">
        <w:rPr>
          <w:color w:val="000000" w:themeColor="text1"/>
        </w:rPr>
        <w:t xml:space="preserve">ll groups within </w:t>
      </w:r>
      <w:r w:rsidR="001A6957" w:rsidRPr="00FF402D">
        <w:rPr>
          <w:color w:val="000000" w:themeColor="text1"/>
        </w:rPr>
        <w:t>the same</w:t>
      </w:r>
      <w:r w:rsidRPr="00FF402D">
        <w:rPr>
          <w:color w:val="000000" w:themeColor="text1"/>
        </w:rPr>
        <w:t xml:space="preserve"> user category</w:t>
      </w:r>
      <w:r w:rsidR="001A6957" w:rsidRPr="00FF402D">
        <w:rPr>
          <w:color w:val="000000" w:themeColor="text1"/>
        </w:rPr>
        <w:t xml:space="preserve"> </w:t>
      </w:r>
      <w:r w:rsidR="00846737" w:rsidRPr="00FF402D">
        <w:rPr>
          <w:color w:val="000000" w:themeColor="text1"/>
        </w:rPr>
        <w:t xml:space="preserve">will </w:t>
      </w:r>
      <w:r w:rsidR="001A6957" w:rsidRPr="00FF402D">
        <w:rPr>
          <w:color w:val="000000" w:themeColor="text1"/>
        </w:rPr>
        <w:t>be charged for fac</w:t>
      </w:r>
      <w:r w:rsidR="00F02FA3" w:rsidRPr="00FF402D">
        <w:rPr>
          <w:color w:val="000000" w:themeColor="text1"/>
        </w:rPr>
        <w:t>ility use according to the</w:t>
      </w:r>
      <w:r w:rsidR="004B775A" w:rsidRPr="00FF402D">
        <w:rPr>
          <w:color w:val="000000" w:themeColor="text1"/>
        </w:rPr>
        <w:t xml:space="preserve"> </w:t>
      </w:r>
      <w:r w:rsidR="00521609" w:rsidRPr="00FF402D">
        <w:rPr>
          <w:color w:val="000000" w:themeColor="text1"/>
        </w:rPr>
        <w:t>uniform</w:t>
      </w:r>
      <w:r w:rsidR="004B775A" w:rsidRPr="00FF402D">
        <w:rPr>
          <w:color w:val="000000" w:themeColor="text1"/>
        </w:rPr>
        <w:t xml:space="preserve"> fee structure.</w:t>
      </w:r>
      <w:r w:rsidR="006E45A0" w:rsidRPr="00FF402D">
        <w:rPr>
          <w:color w:val="000000" w:themeColor="text1"/>
        </w:rPr>
        <w:t xml:space="preserve">  </w:t>
      </w:r>
    </w:p>
    <w:p w14:paraId="13C5E8FE" w14:textId="77777777" w:rsidR="009E568C" w:rsidRPr="00FF402D" w:rsidRDefault="009E568C" w:rsidP="001730C3">
      <w:pPr>
        <w:tabs>
          <w:tab w:val="left" w:pos="-1440"/>
        </w:tabs>
        <w:ind w:left="1440"/>
        <w:jc w:val="both"/>
        <w:rPr>
          <w:color w:val="000000" w:themeColor="text1"/>
        </w:rPr>
      </w:pPr>
    </w:p>
    <w:p w14:paraId="2A881976" w14:textId="77777777" w:rsidR="00E349A6" w:rsidRPr="00FF402D" w:rsidRDefault="00E349A6" w:rsidP="001730C3">
      <w:pPr>
        <w:numPr>
          <w:ilvl w:val="0"/>
          <w:numId w:val="28"/>
        </w:numPr>
        <w:tabs>
          <w:tab w:val="left" w:pos="-1440"/>
        </w:tabs>
        <w:jc w:val="both"/>
        <w:rPr>
          <w:color w:val="000000" w:themeColor="text1"/>
        </w:rPr>
      </w:pPr>
      <w:r w:rsidRPr="00FF402D">
        <w:rPr>
          <w:color w:val="000000" w:themeColor="text1"/>
        </w:rPr>
        <w:t>In accordance with G.S.</w:t>
      </w:r>
      <w:r w:rsidR="00ED2132" w:rsidRPr="00FF402D">
        <w:rPr>
          <w:color w:val="000000" w:themeColor="text1"/>
        </w:rPr>
        <w:t xml:space="preserve"> </w:t>
      </w:r>
      <w:r w:rsidR="00E92B89" w:rsidRPr="00FF402D">
        <w:rPr>
          <w:color w:val="000000" w:themeColor="text1"/>
        </w:rPr>
        <w:t>163A-1046</w:t>
      </w:r>
      <w:r w:rsidR="005055C8" w:rsidRPr="00FF402D">
        <w:rPr>
          <w:color w:val="000000" w:themeColor="text1"/>
        </w:rPr>
        <w:t>,</w:t>
      </w:r>
      <w:r w:rsidRPr="00FF402D">
        <w:rPr>
          <w:color w:val="000000" w:themeColor="text1"/>
        </w:rPr>
        <w:t xml:space="preserve"> as a polling place on election days</w:t>
      </w:r>
    </w:p>
    <w:p w14:paraId="42459EC1" w14:textId="77777777" w:rsidR="00E349A6" w:rsidRPr="00FF402D" w:rsidRDefault="00E349A6" w:rsidP="001730C3">
      <w:pPr>
        <w:tabs>
          <w:tab w:val="left" w:pos="-1440"/>
        </w:tabs>
        <w:ind w:left="1440"/>
        <w:jc w:val="both"/>
        <w:rPr>
          <w:color w:val="000000" w:themeColor="text1"/>
        </w:rPr>
      </w:pPr>
    </w:p>
    <w:p w14:paraId="03E8389F" w14:textId="70FD861B" w:rsidR="009E568C" w:rsidRPr="00FF402D" w:rsidRDefault="009E568C" w:rsidP="001730C3">
      <w:pPr>
        <w:numPr>
          <w:ilvl w:val="0"/>
          <w:numId w:val="28"/>
        </w:numPr>
        <w:tabs>
          <w:tab w:val="left" w:pos="-1440"/>
        </w:tabs>
        <w:jc w:val="both"/>
        <w:rPr>
          <w:color w:val="000000" w:themeColor="text1"/>
        </w:rPr>
      </w:pPr>
      <w:r w:rsidRPr="00FF402D">
        <w:rPr>
          <w:color w:val="000000" w:themeColor="text1"/>
        </w:rPr>
        <w:t>School</w:t>
      </w:r>
      <w:r w:rsidR="00073B7F" w:rsidRPr="00FF402D">
        <w:rPr>
          <w:color w:val="000000" w:themeColor="text1"/>
        </w:rPr>
        <w:t>-</w:t>
      </w:r>
      <w:r w:rsidRPr="00FF402D">
        <w:rPr>
          <w:color w:val="000000" w:themeColor="text1"/>
        </w:rPr>
        <w:t xml:space="preserve">related groups (organizations formed to support the school in some manner, such as </w:t>
      </w:r>
      <w:r w:rsidR="00424DCE" w:rsidRPr="00FF402D">
        <w:rPr>
          <w:color w:val="000000" w:themeColor="text1"/>
        </w:rPr>
        <w:t>parent organizations</w:t>
      </w:r>
      <w:r w:rsidRPr="00FF402D">
        <w:rPr>
          <w:color w:val="000000" w:themeColor="text1"/>
        </w:rPr>
        <w:t>, teachers</w:t>
      </w:r>
      <w:r w:rsidR="002D1DF1" w:rsidRPr="00FF402D">
        <w:rPr>
          <w:color w:val="000000" w:themeColor="text1"/>
        </w:rPr>
        <w:t>’</w:t>
      </w:r>
      <w:r w:rsidRPr="00FF402D">
        <w:rPr>
          <w:color w:val="000000" w:themeColor="text1"/>
        </w:rPr>
        <w:t xml:space="preserve"> and principals</w:t>
      </w:r>
      <w:r w:rsidR="002D1DF1" w:rsidRPr="00FF402D">
        <w:rPr>
          <w:color w:val="000000" w:themeColor="text1"/>
        </w:rPr>
        <w:t>’</w:t>
      </w:r>
      <w:r w:rsidRPr="00FF402D">
        <w:rPr>
          <w:color w:val="000000" w:themeColor="text1"/>
        </w:rPr>
        <w:t xml:space="preserve"> organizations</w:t>
      </w:r>
      <w:r w:rsidR="00B62FBE" w:rsidRPr="00FF402D">
        <w:rPr>
          <w:color w:val="000000" w:themeColor="text1"/>
        </w:rPr>
        <w:t>,</w:t>
      </w:r>
      <w:r w:rsidRPr="00FF402D">
        <w:rPr>
          <w:color w:val="000000" w:themeColor="text1"/>
        </w:rPr>
        <w:t xml:space="preserve"> and booster clubs)</w:t>
      </w:r>
    </w:p>
    <w:p w14:paraId="7ED0CB74" w14:textId="77777777" w:rsidR="000D7BAD" w:rsidRPr="00FF402D" w:rsidRDefault="000D7BAD" w:rsidP="001730C3">
      <w:pPr>
        <w:tabs>
          <w:tab w:val="left" w:pos="-1440"/>
        </w:tabs>
        <w:jc w:val="both"/>
        <w:rPr>
          <w:color w:val="000000" w:themeColor="text1"/>
        </w:rPr>
      </w:pPr>
    </w:p>
    <w:p w14:paraId="2B1A1AFA" w14:textId="0E8D5BB0" w:rsidR="000D7BAD" w:rsidRPr="00FF402D" w:rsidRDefault="000D7BAD" w:rsidP="001730C3">
      <w:pPr>
        <w:tabs>
          <w:tab w:val="left" w:pos="-1440"/>
        </w:tabs>
        <w:ind w:left="1440"/>
        <w:jc w:val="both"/>
        <w:rPr>
          <w:color w:val="000000" w:themeColor="text1"/>
        </w:rPr>
      </w:pPr>
      <w:r w:rsidRPr="00FF402D">
        <w:rPr>
          <w:color w:val="000000" w:themeColor="text1"/>
          <w:u w:val="single"/>
        </w:rPr>
        <w:lastRenderedPageBreak/>
        <w:t>Fees</w:t>
      </w:r>
      <w:r w:rsidRPr="00FF402D">
        <w:rPr>
          <w:color w:val="000000" w:themeColor="text1"/>
        </w:rPr>
        <w:t>:  Custodial or other supervisory services may be charged.</w:t>
      </w:r>
    </w:p>
    <w:p w14:paraId="2389A9C9" w14:textId="77777777" w:rsidR="000D7BAD" w:rsidRPr="00FF402D" w:rsidRDefault="000D7BAD" w:rsidP="001730C3">
      <w:pPr>
        <w:pStyle w:val="ListParagraph"/>
        <w:rPr>
          <w:color w:val="000000" w:themeColor="text1"/>
        </w:rPr>
      </w:pPr>
    </w:p>
    <w:p w14:paraId="73434A00" w14:textId="77777777" w:rsidR="00DF3F28" w:rsidRPr="00FF402D" w:rsidRDefault="00966436" w:rsidP="001730C3">
      <w:pPr>
        <w:numPr>
          <w:ilvl w:val="0"/>
          <w:numId w:val="28"/>
        </w:numPr>
        <w:tabs>
          <w:tab w:val="left" w:pos="-1440"/>
        </w:tabs>
        <w:jc w:val="both"/>
        <w:rPr>
          <w:color w:val="000000" w:themeColor="text1"/>
        </w:rPr>
      </w:pPr>
      <w:r w:rsidRPr="00FF402D">
        <w:rPr>
          <w:color w:val="000000" w:themeColor="text1"/>
        </w:rPr>
        <w:t xml:space="preserve">In accordance with G.S. 115C-527, political parties </w:t>
      </w:r>
      <w:r w:rsidR="006D1713" w:rsidRPr="00FF402D">
        <w:rPr>
          <w:color w:val="000000" w:themeColor="text1"/>
        </w:rPr>
        <w:t>for the express purpose of annual or biennial precinct meetings and county and district conventions</w:t>
      </w:r>
    </w:p>
    <w:p w14:paraId="777AD4DD" w14:textId="77777777" w:rsidR="000D7BAD" w:rsidRPr="00FF402D" w:rsidRDefault="000D7BAD" w:rsidP="001730C3">
      <w:pPr>
        <w:tabs>
          <w:tab w:val="left" w:pos="-1440"/>
        </w:tabs>
        <w:ind w:left="1440"/>
        <w:jc w:val="both"/>
        <w:rPr>
          <w:color w:val="000000" w:themeColor="text1"/>
          <w:u w:val="single"/>
        </w:rPr>
      </w:pPr>
    </w:p>
    <w:p w14:paraId="3E450DA8" w14:textId="77777777" w:rsidR="000D7BAD" w:rsidRPr="00FF402D" w:rsidRDefault="000D7BAD" w:rsidP="001730C3">
      <w:pPr>
        <w:tabs>
          <w:tab w:val="left" w:pos="-1440"/>
        </w:tabs>
        <w:ind w:left="1440"/>
        <w:jc w:val="both"/>
        <w:rPr>
          <w:color w:val="000000" w:themeColor="text1"/>
        </w:rPr>
      </w:pPr>
      <w:r w:rsidRPr="00FF402D">
        <w:rPr>
          <w:color w:val="000000" w:themeColor="text1"/>
          <w:u w:val="single"/>
        </w:rPr>
        <w:t>Fees</w:t>
      </w:r>
      <w:r w:rsidRPr="00FF402D">
        <w:rPr>
          <w:color w:val="000000" w:themeColor="text1"/>
        </w:rPr>
        <w:t>:</w:t>
      </w:r>
      <w:r w:rsidR="005C1590" w:rsidRPr="00FF402D">
        <w:rPr>
          <w:color w:val="000000" w:themeColor="text1"/>
        </w:rPr>
        <w:t xml:space="preserve"> </w:t>
      </w:r>
      <w:r w:rsidRPr="00FF402D">
        <w:rPr>
          <w:color w:val="000000" w:themeColor="text1"/>
        </w:rPr>
        <w:t xml:space="preserve"> Custodial and utility fees may be charged.</w:t>
      </w:r>
    </w:p>
    <w:p w14:paraId="7A29CB1B" w14:textId="77777777" w:rsidR="000D7BAD" w:rsidRPr="00FF402D" w:rsidRDefault="000D7BAD" w:rsidP="001730C3">
      <w:pPr>
        <w:tabs>
          <w:tab w:val="left" w:pos="-1440"/>
        </w:tabs>
        <w:ind w:left="1440"/>
        <w:jc w:val="both"/>
        <w:rPr>
          <w:color w:val="000000" w:themeColor="text1"/>
        </w:rPr>
      </w:pPr>
    </w:p>
    <w:p w14:paraId="3061CC49" w14:textId="77777777" w:rsidR="000D7BAD" w:rsidRPr="00FF402D" w:rsidRDefault="009E568C" w:rsidP="001730C3">
      <w:pPr>
        <w:numPr>
          <w:ilvl w:val="0"/>
          <w:numId w:val="28"/>
        </w:numPr>
        <w:tabs>
          <w:tab w:val="left" w:pos="-1440"/>
        </w:tabs>
        <w:jc w:val="both"/>
        <w:rPr>
          <w:color w:val="000000" w:themeColor="text1"/>
        </w:rPr>
      </w:pPr>
      <w:r w:rsidRPr="00FF402D">
        <w:rPr>
          <w:color w:val="000000" w:themeColor="text1"/>
        </w:rPr>
        <w:t>Local government and youth organizations</w:t>
      </w:r>
      <w:r w:rsidR="005C1590" w:rsidRPr="00FF402D">
        <w:rPr>
          <w:color w:val="000000" w:themeColor="text1"/>
        </w:rPr>
        <w:t xml:space="preserve">, </w:t>
      </w:r>
      <w:r w:rsidRPr="00FF402D">
        <w:rPr>
          <w:color w:val="000000" w:themeColor="text1"/>
        </w:rPr>
        <w:t>includ</w:t>
      </w:r>
      <w:r w:rsidR="00B62FBE" w:rsidRPr="00FF402D">
        <w:rPr>
          <w:color w:val="000000" w:themeColor="text1"/>
        </w:rPr>
        <w:t>ing</w:t>
      </w:r>
      <w:r w:rsidR="005C1590" w:rsidRPr="00FF402D">
        <w:rPr>
          <w:color w:val="000000" w:themeColor="text1"/>
        </w:rPr>
        <w:t>,</w:t>
      </w:r>
      <w:r w:rsidRPr="00FF402D">
        <w:rPr>
          <w:color w:val="000000" w:themeColor="text1"/>
        </w:rPr>
        <w:t xml:space="preserve"> but not limited to</w:t>
      </w:r>
      <w:r w:rsidR="005C1590" w:rsidRPr="00FF402D">
        <w:rPr>
          <w:color w:val="000000" w:themeColor="text1"/>
        </w:rPr>
        <w:t>,</w:t>
      </w:r>
      <w:r w:rsidRPr="00FF402D">
        <w:rPr>
          <w:color w:val="000000" w:themeColor="text1"/>
        </w:rPr>
        <w:t xml:space="preserve"> scouts</w:t>
      </w:r>
      <w:r w:rsidR="005C1590" w:rsidRPr="00FF402D">
        <w:rPr>
          <w:color w:val="000000" w:themeColor="text1"/>
        </w:rPr>
        <w:t xml:space="preserve"> and</w:t>
      </w:r>
      <w:r w:rsidRPr="00FF402D">
        <w:rPr>
          <w:color w:val="000000" w:themeColor="text1"/>
        </w:rPr>
        <w:t xml:space="preserve"> 4-H</w:t>
      </w:r>
    </w:p>
    <w:p w14:paraId="32E6E190" w14:textId="77777777" w:rsidR="009C5B11" w:rsidRPr="00FF402D" w:rsidRDefault="009C5B11" w:rsidP="009C5B11">
      <w:pPr>
        <w:tabs>
          <w:tab w:val="left" w:pos="-1440"/>
        </w:tabs>
        <w:ind w:left="1440"/>
        <w:jc w:val="both"/>
        <w:rPr>
          <w:color w:val="000000" w:themeColor="text1"/>
        </w:rPr>
      </w:pPr>
    </w:p>
    <w:p w14:paraId="5E68315E" w14:textId="77777777" w:rsidR="000D7BAD" w:rsidRPr="00FF402D" w:rsidRDefault="000D7BAD" w:rsidP="001730C3">
      <w:pPr>
        <w:tabs>
          <w:tab w:val="left" w:pos="-1440"/>
        </w:tabs>
        <w:ind w:left="1440"/>
        <w:jc w:val="both"/>
        <w:rPr>
          <w:color w:val="000000" w:themeColor="text1"/>
        </w:rPr>
      </w:pPr>
      <w:r w:rsidRPr="00FF402D">
        <w:rPr>
          <w:color w:val="000000" w:themeColor="text1"/>
          <w:u w:val="single"/>
        </w:rPr>
        <w:t>Fees</w:t>
      </w:r>
      <w:r w:rsidRPr="00FF402D">
        <w:rPr>
          <w:color w:val="000000" w:themeColor="text1"/>
        </w:rPr>
        <w:t>:  Utility fees for the use of facilities may be charged.  Custodial, kitchen</w:t>
      </w:r>
      <w:r w:rsidR="00461C11" w:rsidRPr="00FF402D">
        <w:rPr>
          <w:color w:val="000000" w:themeColor="text1"/>
        </w:rPr>
        <w:t>,</w:t>
      </w:r>
      <w:r w:rsidRPr="00FF402D">
        <w:rPr>
          <w:color w:val="000000" w:themeColor="text1"/>
        </w:rPr>
        <w:t xml:space="preserve"> and/or supervisory fees will be charged.</w:t>
      </w:r>
    </w:p>
    <w:p w14:paraId="5E3ADE1B" w14:textId="77777777" w:rsidR="000D7BAD" w:rsidRPr="00FF402D" w:rsidRDefault="000D7BAD" w:rsidP="001730C3">
      <w:pPr>
        <w:pStyle w:val="ListParagraph"/>
        <w:rPr>
          <w:color w:val="000000" w:themeColor="text1"/>
        </w:rPr>
      </w:pPr>
    </w:p>
    <w:p w14:paraId="13678E6C" w14:textId="77777777" w:rsidR="009E568C" w:rsidRPr="00FF402D" w:rsidRDefault="009E568C" w:rsidP="001730C3">
      <w:pPr>
        <w:numPr>
          <w:ilvl w:val="0"/>
          <w:numId w:val="28"/>
        </w:numPr>
        <w:tabs>
          <w:tab w:val="left" w:pos="-1440"/>
        </w:tabs>
        <w:jc w:val="both"/>
        <w:rPr>
          <w:rStyle w:val="StyleFootnoteReference14pt"/>
          <w:color w:val="000000" w:themeColor="text1"/>
          <w:szCs w:val="20"/>
          <w:vertAlign w:val="baseline"/>
        </w:rPr>
      </w:pPr>
      <w:r w:rsidRPr="00FF402D">
        <w:rPr>
          <w:color w:val="000000" w:themeColor="text1"/>
        </w:rPr>
        <w:t>All other non-profit groups (all groups not included in the other categories</w:t>
      </w:r>
      <w:r w:rsidR="007F0511" w:rsidRPr="00FF402D">
        <w:rPr>
          <w:color w:val="000000" w:themeColor="text1"/>
        </w:rPr>
        <w:t xml:space="preserve"> as well as political parties when meeting for purposes other than precinct meetings or county or district conventions</w:t>
      </w:r>
      <w:r w:rsidRPr="00FF402D">
        <w:rPr>
          <w:color w:val="000000" w:themeColor="text1"/>
        </w:rPr>
        <w:t>)</w:t>
      </w:r>
    </w:p>
    <w:p w14:paraId="06CF8C32" w14:textId="77777777" w:rsidR="007F0511" w:rsidRPr="00FF402D" w:rsidRDefault="007F0511" w:rsidP="001730C3">
      <w:pPr>
        <w:tabs>
          <w:tab w:val="left" w:pos="-1440"/>
        </w:tabs>
        <w:jc w:val="both"/>
        <w:rPr>
          <w:color w:val="000000" w:themeColor="text1"/>
        </w:rPr>
      </w:pPr>
    </w:p>
    <w:p w14:paraId="63420E2A" w14:textId="77777777" w:rsidR="00A871EC" w:rsidRPr="00FF402D" w:rsidRDefault="009E568C" w:rsidP="001730C3">
      <w:pPr>
        <w:tabs>
          <w:tab w:val="left" w:pos="-1440"/>
        </w:tabs>
        <w:ind w:left="1440"/>
        <w:jc w:val="both"/>
        <w:rPr>
          <w:color w:val="000000" w:themeColor="text1"/>
        </w:rPr>
      </w:pPr>
      <w:r w:rsidRPr="00FF402D">
        <w:rPr>
          <w:color w:val="000000" w:themeColor="text1"/>
          <w:u w:val="single"/>
        </w:rPr>
        <w:t>Fees</w:t>
      </w:r>
      <w:r w:rsidRPr="00FF402D">
        <w:rPr>
          <w:color w:val="000000" w:themeColor="text1"/>
        </w:rPr>
        <w:t xml:space="preserve">:  Rental, </w:t>
      </w:r>
      <w:r w:rsidR="00EE56B9" w:rsidRPr="00FF402D">
        <w:rPr>
          <w:color w:val="000000" w:themeColor="text1"/>
        </w:rPr>
        <w:t xml:space="preserve">kitchen, </w:t>
      </w:r>
      <w:r w:rsidRPr="00FF402D">
        <w:rPr>
          <w:color w:val="000000" w:themeColor="text1"/>
        </w:rPr>
        <w:t>utility, custodial</w:t>
      </w:r>
      <w:r w:rsidR="00461C11" w:rsidRPr="00FF402D">
        <w:rPr>
          <w:color w:val="000000" w:themeColor="text1"/>
        </w:rPr>
        <w:t>,</w:t>
      </w:r>
      <w:r w:rsidRPr="00FF402D">
        <w:rPr>
          <w:color w:val="000000" w:themeColor="text1"/>
        </w:rPr>
        <w:t xml:space="preserve"> and supervisory fees </w:t>
      </w:r>
      <w:r w:rsidR="00846737" w:rsidRPr="00FF402D">
        <w:rPr>
          <w:color w:val="000000" w:themeColor="text1"/>
        </w:rPr>
        <w:t xml:space="preserve">will </w:t>
      </w:r>
      <w:r w:rsidRPr="00FF402D">
        <w:rPr>
          <w:color w:val="000000" w:themeColor="text1"/>
        </w:rPr>
        <w:t>be charged.</w:t>
      </w:r>
      <w:r w:rsidR="003B0EDA" w:rsidRPr="00FF402D">
        <w:rPr>
          <w:color w:val="000000" w:themeColor="text1"/>
        </w:rPr>
        <w:t xml:space="preserve">  </w:t>
      </w:r>
    </w:p>
    <w:p w14:paraId="78263D57" w14:textId="77777777" w:rsidR="009E568C" w:rsidRPr="00FF402D" w:rsidRDefault="009E568C" w:rsidP="001730C3">
      <w:pPr>
        <w:tabs>
          <w:tab w:val="left" w:pos="-1440"/>
        </w:tabs>
        <w:ind w:left="1440"/>
        <w:jc w:val="both"/>
        <w:rPr>
          <w:color w:val="000000" w:themeColor="text1"/>
        </w:rPr>
      </w:pPr>
    </w:p>
    <w:p w14:paraId="6E0C3BDF" w14:textId="284B2B97" w:rsidR="009E568C" w:rsidRPr="00FF402D" w:rsidRDefault="000869D3" w:rsidP="001730C3">
      <w:pPr>
        <w:tabs>
          <w:tab w:val="left" w:pos="-1440"/>
        </w:tabs>
        <w:ind w:left="720"/>
        <w:jc w:val="both"/>
        <w:rPr>
          <w:color w:val="000000" w:themeColor="text1"/>
        </w:rPr>
      </w:pPr>
      <w:r w:rsidRPr="00FF402D">
        <w:rPr>
          <w:color w:val="000000" w:themeColor="text1"/>
        </w:rPr>
        <w:t>Prior to the beginning of each school year, t</w:t>
      </w:r>
      <w:r w:rsidR="009E568C" w:rsidRPr="00FF402D">
        <w:rPr>
          <w:color w:val="000000" w:themeColor="text1"/>
        </w:rPr>
        <w:t xml:space="preserve">he </w:t>
      </w:r>
      <w:r w:rsidR="006A3969" w:rsidRPr="00FF402D">
        <w:rPr>
          <w:color w:val="000000" w:themeColor="text1"/>
        </w:rPr>
        <w:t>executive director</w:t>
      </w:r>
      <w:r w:rsidR="006A3969" w:rsidRPr="00FF402D">
        <w:rPr>
          <w:strike/>
          <w:color w:val="000000" w:themeColor="text1"/>
        </w:rPr>
        <w:t xml:space="preserve"> </w:t>
      </w:r>
      <w:r w:rsidR="00357A2F" w:rsidRPr="00FF402D">
        <w:rPr>
          <w:color w:val="000000" w:themeColor="text1"/>
        </w:rPr>
        <w:t xml:space="preserve">shall </w:t>
      </w:r>
      <w:r w:rsidR="009E568C" w:rsidRPr="00FF402D">
        <w:rPr>
          <w:color w:val="000000" w:themeColor="text1"/>
        </w:rPr>
        <w:t xml:space="preserve">submit </w:t>
      </w:r>
      <w:r w:rsidR="00CC28A6" w:rsidRPr="00FF402D">
        <w:rPr>
          <w:color w:val="000000" w:themeColor="text1"/>
        </w:rPr>
        <w:t xml:space="preserve">for board approval </w:t>
      </w:r>
      <w:r w:rsidR="00966436" w:rsidRPr="00FF402D">
        <w:rPr>
          <w:color w:val="000000" w:themeColor="text1"/>
        </w:rPr>
        <w:t xml:space="preserve">a fee structure that lists </w:t>
      </w:r>
      <w:r w:rsidR="009E568C" w:rsidRPr="00FF402D">
        <w:rPr>
          <w:color w:val="000000" w:themeColor="text1"/>
        </w:rPr>
        <w:t xml:space="preserve">the amount or method of calculating </w:t>
      </w:r>
      <w:r w:rsidR="00E14E03" w:rsidRPr="00FF402D">
        <w:rPr>
          <w:color w:val="000000" w:themeColor="text1"/>
        </w:rPr>
        <w:t xml:space="preserve">rent and </w:t>
      </w:r>
      <w:r w:rsidR="009E568C" w:rsidRPr="00FF402D">
        <w:rPr>
          <w:color w:val="000000" w:themeColor="text1"/>
        </w:rPr>
        <w:t xml:space="preserve">fees to be charged </w:t>
      </w:r>
      <w:r w:rsidR="00477048" w:rsidRPr="00FF402D">
        <w:rPr>
          <w:color w:val="000000" w:themeColor="text1"/>
        </w:rPr>
        <w:t>for facility use</w:t>
      </w:r>
      <w:r w:rsidR="009E568C" w:rsidRPr="00FF402D">
        <w:rPr>
          <w:color w:val="000000" w:themeColor="text1"/>
        </w:rPr>
        <w:t>.</w:t>
      </w:r>
    </w:p>
    <w:p w14:paraId="6661D138" w14:textId="77777777" w:rsidR="009E568C" w:rsidRPr="00FF402D" w:rsidRDefault="009E568C" w:rsidP="001730C3">
      <w:pPr>
        <w:tabs>
          <w:tab w:val="left" w:pos="-1440"/>
        </w:tabs>
        <w:ind w:left="720" w:hanging="720"/>
        <w:jc w:val="both"/>
        <w:rPr>
          <w:color w:val="000000" w:themeColor="text1"/>
        </w:rPr>
      </w:pPr>
    </w:p>
    <w:p w14:paraId="51A4513F" w14:textId="77777777" w:rsidR="00B76746" w:rsidRPr="00FF402D" w:rsidRDefault="00B76746" w:rsidP="0051745C">
      <w:pPr>
        <w:pStyle w:val="ListParagraph"/>
        <w:numPr>
          <w:ilvl w:val="0"/>
          <w:numId w:val="33"/>
        </w:numPr>
        <w:tabs>
          <w:tab w:val="left" w:pos="-1440"/>
        </w:tabs>
        <w:ind w:hanging="720"/>
        <w:jc w:val="both"/>
        <w:rPr>
          <w:b/>
          <w:smallCaps/>
          <w:color w:val="000000" w:themeColor="text1"/>
        </w:rPr>
      </w:pPr>
      <w:r w:rsidRPr="00FF402D">
        <w:rPr>
          <w:b/>
          <w:smallCaps/>
          <w:color w:val="000000" w:themeColor="text1"/>
        </w:rPr>
        <w:t>Requests for Use of Facilities</w:t>
      </w:r>
    </w:p>
    <w:p w14:paraId="27CDBA0D" w14:textId="77777777" w:rsidR="00B76746" w:rsidRPr="00FF402D" w:rsidRDefault="00B76746" w:rsidP="001730C3">
      <w:pPr>
        <w:tabs>
          <w:tab w:val="left" w:pos="-1440"/>
        </w:tabs>
        <w:ind w:left="720" w:hanging="720"/>
        <w:jc w:val="both"/>
        <w:rPr>
          <w:b/>
          <w:smallCaps/>
          <w:color w:val="000000" w:themeColor="text1"/>
        </w:rPr>
      </w:pPr>
    </w:p>
    <w:p w14:paraId="1A67483C" w14:textId="66D412E0" w:rsidR="00B76746" w:rsidRPr="00FF402D" w:rsidRDefault="003C45A3" w:rsidP="001730C3">
      <w:pPr>
        <w:tabs>
          <w:tab w:val="left" w:pos="-1440"/>
        </w:tabs>
        <w:ind w:left="720"/>
        <w:jc w:val="both"/>
        <w:rPr>
          <w:color w:val="000000" w:themeColor="text1"/>
        </w:rPr>
      </w:pPr>
      <w:r w:rsidRPr="00FF402D">
        <w:rPr>
          <w:color w:val="000000" w:themeColor="text1"/>
        </w:rPr>
        <w:t>An eligible individual</w:t>
      </w:r>
      <w:r w:rsidR="004D7F61" w:rsidRPr="00FF402D">
        <w:rPr>
          <w:color w:val="000000" w:themeColor="text1"/>
        </w:rPr>
        <w:t xml:space="preserve"> or group</w:t>
      </w:r>
      <w:r w:rsidRPr="00FF402D">
        <w:rPr>
          <w:color w:val="000000" w:themeColor="text1"/>
        </w:rPr>
        <w:t xml:space="preserve"> that wishes to </w:t>
      </w:r>
      <w:r w:rsidR="00706C2E" w:rsidRPr="00FF402D">
        <w:rPr>
          <w:color w:val="000000" w:themeColor="text1"/>
        </w:rPr>
        <w:t>apply for permission to</w:t>
      </w:r>
      <w:r w:rsidR="00036C44" w:rsidRPr="00FF402D">
        <w:rPr>
          <w:color w:val="000000" w:themeColor="text1"/>
        </w:rPr>
        <w:t xml:space="preserve"> </w:t>
      </w:r>
      <w:r w:rsidRPr="00FF402D">
        <w:rPr>
          <w:color w:val="000000" w:themeColor="text1"/>
        </w:rPr>
        <w:t xml:space="preserve">use a school facility </w:t>
      </w:r>
      <w:r w:rsidR="004D7F61" w:rsidRPr="00FF402D">
        <w:rPr>
          <w:color w:val="000000" w:themeColor="text1"/>
        </w:rPr>
        <w:t xml:space="preserve">must </w:t>
      </w:r>
      <w:r w:rsidRPr="00FF402D">
        <w:rPr>
          <w:color w:val="000000" w:themeColor="text1"/>
        </w:rPr>
        <w:t xml:space="preserve">submit a </w:t>
      </w:r>
      <w:r w:rsidR="00036C44" w:rsidRPr="00FF402D">
        <w:rPr>
          <w:color w:val="000000" w:themeColor="text1"/>
        </w:rPr>
        <w:t>written application</w:t>
      </w:r>
      <w:r w:rsidRPr="00FF402D">
        <w:rPr>
          <w:color w:val="000000" w:themeColor="text1"/>
        </w:rPr>
        <w:t xml:space="preserve"> to the </w:t>
      </w:r>
      <w:r w:rsidR="006A3969" w:rsidRPr="00FF402D">
        <w:rPr>
          <w:color w:val="000000" w:themeColor="text1"/>
        </w:rPr>
        <w:t>executive director</w:t>
      </w:r>
      <w:r w:rsidR="00036C44" w:rsidRPr="00FF402D">
        <w:rPr>
          <w:color w:val="000000" w:themeColor="text1"/>
        </w:rPr>
        <w:t xml:space="preserve">.  Facility use request forms </w:t>
      </w:r>
      <w:r w:rsidR="00846737" w:rsidRPr="00FF402D">
        <w:rPr>
          <w:color w:val="000000" w:themeColor="text1"/>
        </w:rPr>
        <w:t xml:space="preserve">will </w:t>
      </w:r>
      <w:r w:rsidR="00036C44" w:rsidRPr="00FF402D">
        <w:rPr>
          <w:color w:val="000000" w:themeColor="text1"/>
        </w:rPr>
        <w:t>be available</w:t>
      </w:r>
      <w:r w:rsidR="00E60B6D" w:rsidRPr="00FF402D">
        <w:rPr>
          <w:color w:val="000000" w:themeColor="text1"/>
        </w:rPr>
        <w:t xml:space="preserve"> in the</w:t>
      </w:r>
      <w:r w:rsidR="00036C44" w:rsidRPr="00FF402D">
        <w:rPr>
          <w:color w:val="000000" w:themeColor="text1"/>
        </w:rPr>
        <w:t xml:space="preserve"> </w:t>
      </w:r>
      <w:r w:rsidR="0099551A" w:rsidRPr="00FF402D">
        <w:rPr>
          <w:color w:val="000000" w:themeColor="text1"/>
        </w:rPr>
        <w:t>principal’s</w:t>
      </w:r>
      <w:r w:rsidR="00036C44" w:rsidRPr="00FF402D">
        <w:rPr>
          <w:color w:val="000000" w:themeColor="text1"/>
        </w:rPr>
        <w:t xml:space="preserve"> office.  </w:t>
      </w:r>
    </w:p>
    <w:p w14:paraId="074AF287" w14:textId="77777777" w:rsidR="00B76746" w:rsidRPr="00FF402D" w:rsidRDefault="00B76746" w:rsidP="001730C3">
      <w:pPr>
        <w:tabs>
          <w:tab w:val="left" w:pos="-1440"/>
        </w:tabs>
        <w:jc w:val="both"/>
        <w:rPr>
          <w:b/>
          <w:color w:val="000000" w:themeColor="text1"/>
        </w:rPr>
      </w:pPr>
    </w:p>
    <w:p w14:paraId="6146D884" w14:textId="77777777" w:rsidR="00E84F80" w:rsidRPr="00FF402D" w:rsidRDefault="00AE1864" w:rsidP="0051745C">
      <w:pPr>
        <w:pStyle w:val="ListParagraph"/>
        <w:numPr>
          <w:ilvl w:val="0"/>
          <w:numId w:val="33"/>
        </w:numPr>
        <w:tabs>
          <w:tab w:val="left" w:pos="-1440"/>
        </w:tabs>
        <w:ind w:hanging="720"/>
        <w:jc w:val="both"/>
        <w:rPr>
          <w:color w:val="000000" w:themeColor="text1"/>
        </w:rPr>
      </w:pPr>
      <w:r w:rsidRPr="00FF402D">
        <w:rPr>
          <w:b/>
          <w:smallCaps/>
          <w:color w:val="000000" w:themeColor="text1"/>
        </w:rPr>
        <w:t>Facilities Available for Use</w:t>
      </w:r>
    </w:p>
    <w:p w14:paraId="75ED37FC" w14:textId="77777777" w:rsidR="004F7E95" w:rsidRPr="00FF402D" w:rsidRDefault="004F7E95" w:rsidP="001730C3">
      <w:pPr>
        <w:pStyle w:val="Default"/>
        <w:widowControl w:val="0"/>
        <w:jc w:val="both"/>
        <w:rPr>
          <w:snapToGrid w:val="0"/>
          <w:color w:val="000000" w:themeColor="text1"/>
          <w:szCs w:val="20"/>
        </w:rPr>
      </w:pPr>
    </w:p>
    <w:p w14:paraId="380F8D70" w14:textId="1BC58217" w:rsidR="00A47E0A" w:rsidRPr="00FF402D" w:rsidRDefault="00090EEC" w:rsidP="001730C3">
      <w:pPr>
        <w:pStyle w:val="Default"/>
        <w:widowControl w:val="0"/>
        <w:ind w:left="720"/>
        <w:jc w:val="both"/>
        <w:rPr>
          <w:snapToGrid w:val="0"/>
          <w:color w:val="000000" w:themeColor="text1"/>
          <w:szCs w:val="20"/>
        </w:rPr>
      </w:pPr>
      <w:r w:rsidRPr="00FF402D">
        <w:rPr>
          <w:snapToGrid w:val="0"/>
          <w:color w:val="000000" w:themeColor="text1"/>
          <w:szCs w:val="20"/>
        </w:rPr>
        <w:t xml:space="preserve">The </w:t>
      </w:r>
      <w:r w:rsidR="006A3969" w:rsidRPr="00FF402D">
        <w:rPr>
          <w:color w:val="000000" w:themeColor="text1"/>
        </w:rPr>
        <w:t>executive director</w:t>
      </w:r>
      <w:r w:rsidR="006A3969" w:rsidRPr="00FF402D">
        <w:rPr>
          <w:strike/>
          <w:color w:val="000000" w:themeColor="text1"/>
        </w:rPr>
        <w:t xml:space="preserve"> </w:t>
      </w:r>
      <w:r w:rsidRPr="00FF402D">
        <w:rPr>
          <w:snapToGrid w:val="0"/>
          <w:color w:val="000000" w:themeColor="text1"/>
          <w:szCs w:val="20"/>
        </w:rPr>
        <w:t>is authorized to</w:t>
      </w:r>
      <w:r w:rsidR="00072F7A" w:rsidRPr="00FF402D">
        <w:rPr>
          <w:snapToGrid w:val="0"/>
          <w:color w:val="000000" w:themeColor="text1"/>
          <w:szCs w:val="20"/>
        </w:rPr>
        <w:t xml:space="preserve"> develop a list of</w:t>
      </w:r>
      <w:r w:rsidRPr="00FF402D">
        <w:rPr>
          <w:snapToGrid w:val="0"/>
          <w:color w:val="000000" w:themeColor="text1"/>
          <w:szCs w:val="20"/>
        </w:rPr>
        <w:t xml:space="preserve"> school facilities available for community use</w:t>
      </w:r>
      <w:r w:rsidR="0099551A" w:rsidRPr="00FF402D">
        <w:rPr>
          <w:snapToGrid w:val="0"/>
          <w:color w:val="000000" w:themeColor="text1"/>
          <w:szCs w:val="20"/>
        </w:rPr>
        <w:t xml:space="preserve"> and shall make the list available at the </w:t>
      </w:r>
      <w:r w:rsidR="006A3969" w:rsidRPr="00FF402D">
        <w:rPr>
          <w:color w:val="000000" w:themeColor="text1"/>
        </w:rPr>
        <w:t>executive director</w:t>
      </w:r>
      <w:r w:rsidR="0099551A" w:rsidRPr="00FF402D">
        <w:rPr>
          <w:snapToGrid w:val="0"/>
          <w:color w:val="000000" w:themeColor="text1"/>
          <w:szCs w:val="20"/>
        </w:rPr>
        <w:t>’s office</w:t>
      </w:r>
      <w:r w:rsidRPr="00FF402D">
        <w:rPr>
          <w:snapToGrid w:val="0"/>
          <w:color w:val="000000" w:themeColor="text1"/>
          <w:szCs w:val="20"/>
        </w:rPr>
        <w:t xml:space="preserve">.  </w:t>
      </w:r>
      <w:r w:rsidR="00A47E0A" w:rsidRPr="00FF402D">
        <w:rPr>
          <w:snapToGrid w:val="0"/>
          <w:color w:val="000000" w:themeColor="text1"/>
          <w:szCs w:val="20"/>
        </w:rPr>
        <w:t xml:space="preserve">Other school facilities may be used only in exceptional circumstances based on a justified need and as approved by the </w:t>
      </w:r>
      <w:r w:rsidR="006A3969" w:rsidRPr="00FF402D">
        <w:rPr>
          <w:color w:val="000000" w:themeColor="text1"/>
        </w:rPr>
        <w:t>executive director</w:t>
      </w:r>
      <w:r w:rsidR="00A47E0A" w:rsidRPr="00FF402D">
        <w:rPr>
          <w:snapToGrid w:val="0"/>
          <w:color w:val="000000" w:themeColor="text1"/>
          <w:szCs w:val="20"/>
        </w:rPr>
        <w:t xml:space="preserve">. </w:t>
      </w:r>
      <w:r w:rsidR="00846737" w:rsidRPr="00FF402D">
        <w:rPr>
          <w:snapToGrid w:val="0"/>
          <w:color w:val="000000" w:themeColor="text1"/>
          <w:szCs w:val="20"/>
        </w:rPr>
        <w:t xml:space="preserve"> </w:t>
      </w:r>
      <w:r w:rsidR="00A47E0A" w:rsidRPr="00FF402D">
        <w:rPr>
          <w:snapToGrid w:val="0"/>
          <w:color w:val="000000" w:themeColor="text1"/>
          <w:szCs w:val="20"/>
        </w:rPr>
        <w:t xml:space="preserve">The </w:t>
      </w:r>
      <w:r w:rsidR="006A3969" w:rsidRPr="00FF402D">
        <w:rPr>
          <w:color w:val="000000" w:themeColor="text1"/>
        </w:rPr>
        <w:t>executive director</w:t>
      </w:r>
      <w:r w:rsidR="0099551A" w:rsidRPr="00FF402D">
        <w:rPr>
          <w:snapToGrid w:val="0"/>
          <w:color w:val="000000" w:themeColor="text1"/>
          <w:szCs w:val="20"/>
        </w:rPr>
        <w:t xml:space="preserve"> </w:t>
      </w:r>
      <w:r w:rsidR="00A47E0A" w:rsidRPr="00FF402D">
        <w:rPr>
          <w:snapToGrid w:val="0"/>
          <w:color w:val="000000" w:themeColor="text1"/>
          <w:szCs w:val="20"/>
        </w:rPr>
        <w:t>is authorized to determine the fees for the use of facilities</w:t>
      </w:r>
      <w:r w:rsidR="005A2B57" w:rsidRPr="00FF402D">
        <w:rPr>
          <w:snapToGrid w:val="0"/>
          <w:color w:val="000000" w:themeColor="text1"/>
          <w:szCs w:val="20"/>
        </w:rPr>
        <w:t xml:space="preserve"> in such circumstances</w:t>
      </w:r>
      <w:r w:rsidR="00A47E0A" w:rsidRPr="00FF402D">
        <w:rPr>
          <w:snapToGrid w:val="0"/>
          <w:color w:val="000000" w:themeColor="text1"/>
          <w:szCs w:val="20"/>
        </w:rPr>
        <w:t>.</w:t>
      </w:r>
    </w:p>
    <w:p w14:paraId="47B1D2AF" w14:textId="77777777" w:rsidR="00AE1864" w:rsidRPr="00FF402D" w:rsidRDefault="00AE1864" w:rsidP="001730C3">
      <w:pPr>
        <w:pStyle w:val="Default"/>
        <w:widowControl w:val="0"/>
        <w:jc w:val="both"/>
        <w:rPr>
          <w:color w:val="000000" w:themeColor="text1"/>
        </w:rPr>
      </w:pPr>
    </w:p>
    <w:p w14:paraId="0BEC6AFB" w14:textId="77777777" w:rsidR="00E84F80" w:rsidRPr="00FF402D" w:rsidRDefault="00CF6CCA" w:rsidP="0051745C">
      <w:pPr>
        <w:pStyle w:val="ListParagraph"/>
        <w:numPr>
          <w:ilvl w:val="0"/>
          <w:numId w:val="33"/>
        </w:numPr>
        <w:tabs>
          <w:tab w:val="left" w:pos="-1440"/>
        </w:tabs>
        <w:ind w:hanging="720"/>
        <w:jc w:val="both"/>
        <w:rPr>
          <w:b/>
          <w:smallCaps/>
          <w:color w:val="000000" w:themeColor="text1"/>
        </w:rPr>
      </w:pPr>
      <w:r w:rsidRPr="00FF402D">
        <w:rPr>
          <w:b/>
          <w:smallCaps/>
          <w:color w:val="000000" w:themeColor="text1"/>
        </w:rPr>
        <w:t>Rules Governing Use of School Facilities</w:t>
      </w:r>
    </w:p>
    <w:p w14:paraId="07D0C5C7" w14:textId="77777777" w:rsidR="008E7D07" w:rsidRPr="00FF402D" w:rsidRDefault="008E7D07" w:rsidP="001730C3">
      <w:pPr>
        <w:tabs>
          <w:tab w:val="left" w:pos="-1440"/>
        </w:tabs>
        <w:jc w:val="both"/>
        <w:rPr>
          <w:b/>
          <w:smallCaps/>
          <w:color w:val="000000" w:themeColor="text1"/>
        </w:rPr>
      </w:pPr>
    </w:p>
    <w:p w14:paraId="6F40054F" w14:textId="73C5F394" w:rsidR="00CF6CCA" w:rsidRPr="00FF402D" w:rsidRDefault="00CF6CCA" w:rsidP="001730C3">
      <w:pPr>
        <w:tabs>
          <w:tab w:val="left" w:pos="-1440"/>
        </w:tabs>
        <w:ind w:left="720"/>
        <w:jc w:val="both"/>
        <w:rPr>
          <w:color w:val="000000" w:themeColor="text1"/>
        </w:rPr>
      </w:pPr>
      <w:r w:rsidRPr="00FF402D">
        <w:rPr>
          <w:color w:val="000000" w:themeColor="text1"/>
        </w:rPr>
        <w:t xml:space="preserve">The </w:t>
      </w:r>
      <w:r w:rsidR="006A3969" w:rsidRPr="00FF402D">
        <w:rPr>
          <w:color w:val="000000" w:themeColor="text1"/>
        </w:rPr>
        <w:t>executive director</w:t>
      </w:r>
      <w:r w:rsidR="006A3969" w:rsidRPr="00FF402D">
        <w:rPr>
          <w:strike/>
          <w:color w:val="000000" w:themeColor="text1"/>
        </w:rPr>
        <w:t xml:space="preserve"> </w:t>
      </w:r>
      <w:r w:rsidR="00357A2F" w:rsidRPr="00FF402D">
        <w:rPr>
          <w:color w:val="000000" w:themeColor="text1"/>
        </w:rPr>
        <w:t xml:space="preserve">shall </w:t>
      </w:r>
      <w:r w:rsidR="0024066F" w:rsidRPr="00FF402D">
        <w:rPr>
          <w:color w:val="000000" w:themeColor="text1"/>
        </w:rPr>
        <w:t xml:space="preserve">develop </w:t>
      </w:r>
      <w:r w:rsidRPr="00FF402D">
        <w:rPr>
          <w:color w:val="000000" w:themeColor="text1"/>
        </w:rPr>
        <w:t xml:space="preserve">regulations consistent with this policy. </w:t>
      </w:r>
      <w:r w:rsidR="005C1590" w:rsidRPr="00FF402D">
        <w:rPr>
          <w:color w:val="000000" w:themeColor="text1"/>
        </w:rPr>
        <w:t xml:space="preserve"> </w:t>
      </w:r>
      <w:r w:rsidR="006728D6" w:rsidRPr="00FF402D">
        <w:rPr>
          <w:color w:val="000000" w:themeColor="text1"/>
        </w:rPr>
        <w:t>The</w:t>
      </w:r>
      <w:r w:rsidRPr="00FF402D">
        <w:rPr>
          <w:color w:val="000000" w:themeColor="text1"/>
        </w:rPr>
        <w:t xml:space="preserve"> regulations </w:t>
      </w:r>
      <w:r w:rsidR="00846737" w:rsidRPr="00FF402D">
        <w:rPr>
          <w:color w:val="000000" w:themeColor="text1"/>
        </w:rPr>
        <w:t xml:space="preserve">will </w:t>
      </w:r>
      <w:r w:rsidR="001115F5" w:rsidRPr="00FF402D">
        <w:rPr>
          <w:color w:val="000000" w:themeColor="text1"/>
        </w:rPr>
        <w:t>include an</w:t>
      </w:r>
      <w:r w:rsidRPr="00FF402D">
        <w:rPr>
          <w:color w:val="000000" w:themeColor="text1"/>
        </w:rPr>
        <w:t xml:space="preserve"> application process </w:t>
      </w:r>
      <w:r w:rsidR="001115F5" w:rsidRPr="00FF402D">
        <w:rPr>
          <w:color w:val="000000" w:themeColor="text1"/>
        </w:rPr>
        <w:t xml:space="preserve">and provisions regarding </w:t>
      </w:r>
      <w:r w:rsidR="005C1590" w:rsidRPr="00FF402D">
        <w:rPr>
          <w:color w:val="000000" w:themeColor="text1"/>
        </w:rPr>
        <w:t xml:space="preserve">the </w:t>
      </w:r>
      <w:r w:rsidRPr="00FF402D">
        <w:rPr>
          <w:color w:val="000000" w:themeColor="text1"/>
        </w:rPr>
        <w:t xml:space="preserve">supervision of groups using facilities, </w:t>
      </w:r>
      <w:r w:rsidR="005C1590" w:rsidRPr="00FF402D">
        <w:rPr>
          <w:color w:val="000000" w:themeColor="text1"/>
        </w:rPr>
        <w:t xml:space="preserve">the </w:t>
      </w:r>
      <w:r w:rsidRPr="00FF402D">
        <w:rPr>
          <w:color w:val="000000" w:themeColor="text1"/>
        </w:rPr>
        <w:t>care of facilities, prohibited conduct</w:t>
      </w:r>
      <w:r w:rsidR="00461C11" w:rsidRPr="00FF402D">
        <w:rPr>
          <w:color w:val="000000" w:themeColor="text1"/>
        </w:rPr>
        <w:t>,</w:t>
      </w:r>
      <w:r w:rsidRPr="00FF402D">
        <w:rPr>
          <w:color w:val="000000" w:themeColor="text1"/>
        </w:rPr>
        <w:t xml:space="preserve"> and other issues deemed appropriate by the </w:t>
      </w:r>
      <w:r w:rsidR="006A3969" w:rsidRPr="00FF402D">
        <w:rPr>
          <w:color w:val="000000" w:themeColor="text1"/>
        </w:rPr>
        <w:t>executive director</w:t>
      </w:r>
      <w:r w:rsidRPr="00FF402D">
        <w:rPr>
          <w:color w:val="000000" w:themeColor="text1"/>
        </w:rPr>
        <w:t xml:space="preserve">. </w:t>
      </w:r>
      <w:r w:rsidR="00B62FBE" w:rsidRPr="00FF402D">
        <w:rPr>
          <w:color w:val="000000" w:themeColor="text1"/>
        </w:rPr>
        <w:t xml:space="preserve"> </w:t>
      </w:r>
      <w:r w:rsidRPr="00FF402D">
        <w:rPr>
          <w:color w:val="000000" w:themeColor="text1"/>
        </w:rPr>
        <w:t xml:space="preserve">A copy of </w:t>
      </w:r>
      <w:r w:rsidR="0017398D" w:rsidRPr="00FF402D">
        <w:rPr>
          <w:color w:val="000000" w:themeColor="text1"/>
        </w:rPr>
        <w:t>the</w:t>
      </w:r>
      <w:r w:rsidRPr="00FF402D">
        <w:rPr>
          <w:color w:val="000000" w:themeColor="text1"/>
        </w:rPr>
        <w:t xml:space="preserve"> regulations </w:t>
      </w:r>
      <w:r w:rsidR="00846737" w:rsidRPr="00FF402D">
        <w:rPr>
          <w:color w:val="000000" w:themeColor="text1"/>
        </w:rPr>
        <w:t xml:space="preserve">will </w:t>
      </w:r>
      <w:r w:rsidRPr="00FF402D">
        <w:rPr>
          <w:color w:val="000000" w:themeColor="text1"/>
        </w:rPr>
        <w:t xml:space="preserve">be </w:t>
      </w:r>
      <w:r w:rsidR="005C1590" w:rsidRPr="00FF402D">
        <w:rPr>
          <w:color w:val="000000" w:themeColor="text1"/>
        </w:rPr>
        <w:t xml:space="preserve">provided </w:t>
      </w:r>
      <w:r w:rsidRPr="00FF402D">
        <w:rPr>
          <w:color w:val="000000" w:themeColor="text1"/>
        </w:rPr>
        <w:t xml:space="preserve">to all applicants at the time they receive the facilities use application form. </w:t>
      </w:r>
      <w:r w:rsidR="0017398D" w:rsidRPr="00FF402D">
        <w:rPr>
          <w:color w:val="000000" w:themeColor="text1"/>
        </w:rPr>
        <w:t xml:space="preserve"> </w:t>
      </w:r>
      <w:r w:rsidRPr="00FF402D">
        <w:rPr>
          <w:color w:val="000000" w:themeColor="text1"/>
        </w:rPr>
        <w:t xml:space="preserve">In addition to </w:t>
      </w:r>
      <w:r w:rsidR="0017398D" w:rsidRPr="00FF402D">
        <w:rPr>
          <w:color w:val="000000" w:themeColor="text1"/>
        </w:rPr>
        <w:t>the</w:t>
      </w:r>
      <w:r w:rsidRPr="00FF402D">
        <w:rPr>
          <w:color w:val="000000" w:themeColor="text1"/>
        </w:rPr>
        <w:t xml:space="preserve"> regulations established by the </w:t>
      </w:r>
      <w:r w:rsidR="006A3969" w:rsidRPr="00FF402D">
        <w:rPr>
          <w:color w:val="000000" w:themeColor="text1"/>
        </w:rPr>
        <w:t>executive director</w:t>
      </w:r>
      <w:r w:rsidRPr="00FF402D">
        <w:rPr>
          <w:color w:val="000000" w:themeColor="text1"/>
        </w:rPr>
        <w:t xml:space="preserve">, users of school facilities must </w:t>
      </w:r>
      <w:r w:rsidR="0099551A" w:rsidRPr="00FF402D">
        <w:rPr>
          <w:color w:val="000000" w:themeColor="text1"/>
        </w:rPr>
        <w:t>comply with the following rules.</w:t>
      </w:r>
    </w:p>
    <w:p w14:paraId="06189360" w14:textId="77777777" w:rsidR="00CF6CCA" w:rsidRPr="00FF402D" w:rsidRDefault="00CF6CCA" w:rsidP="001730C3">
      <w:pPr>
        <w:tabs>
          <w:tab w:val="left" w:pos="-1440"/>
        </w:tabs>
        <w:ind w:left="720"/>
        <w:jc w:val="both"/>
        <w:rPr>
          <w:color w:val="000000" w:themeColor="text1"/>
        </w:rPr>
      </w:pPr>
    </w:p>
    <w:p w14:paraId="77DA7E19" w14:textId="0C1E78B8" w:rsidR="00920050" w:rsidRPr="00FF402D" w:rsidRDefault="0081140C" w:rsidP="001730C3">
      <w:pPr>
        <w:numPr>
          <w:ilvl w:val="0"/>
          <w:numId w:val="20"/>
        </w:numPr>
        <w:tabs>
          <w:tab w:val="left" w:pos="-1440"/>
        </w:tabs>
        <w:jc w:val="both"/>
        <w:rPr>
          <w:color w:val="000000" w:themeColor="text1"/>
        </w:rPr>
      </w:pPr>
      <w:r w:rsidRPr="00FF402D">
        <w:rPr>
          <w:color w:val="000000" w:themeColor="text1"/>
        </w:rPr>
        <w:t>Users</w:t>
      </w:r>
      <w:r w:rsidR="008E7D07" w:rsidRPr="00FF402D">
        <w:rPr>
          <w:color w:val="000000" w:themeColor="text1"/>
        </w:rPr>
        <w:t xml:space="preserve"> must comply with </w:t>
      </w:r>
      <w:r w:rsidR="00E74D69" w:rsidRPr="00FF402D">
        <w:rPr>
          <w:color w:val="000000" w:themeColor="text1"/>
        </w:rPr>
        <w:t>all federal, state</w:t>
      </w:r>
      <w:r w:rsidR="0099551A" w:rsidRPr="00FF402D">
        <w:rPr>
          <w:color w:val="000000" w:themeColor="text1"/>
        </w:rPr>
        <w:t>,</w:t>
      </w:r>
      <w:r w:rsidR="00E74D69" w:rsidRPr="00FF402D">
        <w:rPr>
          <w:color w:val="000000" w:themeColor="text1"/>
        </w:rPr>
        <w:t xml:space="preserve"> and local laws and </w:t>
      </w:r>
      <w:r w:rsidR="003166BB" w:rsidRPr="00FF402D">
        <w:rPr>
          <w:color w:val="000000" w:themeColor="text1"/>
        </w:rPr>
        <w:t>all</w:t>
      </w:r>
      <w:r w:rsidR="00EF0CE9" w:rsidRPr="00FF402D">
        <w:rPr>
          <w:color w:val="000000" w:themeColor="text1"/>
        </w:rPr>
        <w:t xml:space="preserve"> </w:t>
      </w:r>
      <w:r w:rsidR="008E7D07" w:rsidRPr="00FF402D">
        <w:rPr>
          <w:color w:val="000000" w:themeColor="text1"/>
        </w:rPr>
        <w:t xml:space="preserve">rules </w:t>
      </w:r>
      <w:r w:rsidR="003166BB" w:rsidRPr="00FF402D">
        <w:rPr>
          <w:color w:val="000000" w:themeColor="text1"/>
        </w:rPr>
        <w:t>established</w:t>
      </w:r>
      <w:r w:rsidR="008E7D07" w:rsidRPr="00FF402D">
        <w:rPr>
          <w:color w:val="000000" w:themeColor="text1"/>
        </w:rPr>
        <w:t xml:space="preserve"> by the board </w:t>
      </w:r>
      <w:r w:rsidR="003166BB" w:rsidRPr="00FF402D">
        <w:rPr>
          <w:color w:val="000000" w:themeColor="text1"/>
        </w:rPr>
        <w:t>and</w:t>
      </w:r>
      <w:r w:rsidR="008E7D07" w:rsidRPr="00FF402D">
        <w:rPr>
          <w:color w:val="000000" w:themeColor="text1"/>
        </w:rPr>
        <w:t xml:space="preserve"> </w:t>
      </w:r>
      <w:r w:rsidR="003166BB" w:rsidRPr="00FF402D">
        <w:rPr>
          <w:color w:val="000000" w:themeColor="text1"/>
        </w:rPr>
        <w:t xml:space="preserve">the </w:t>
      </w:r>
      <w:r w:rsidR="006A3969" w:rsidRPr="00FF402D">
        <w:rPr>
          <w:color w:val="000000" w:themeColor="text1"/>
        </w:rPr>
        <w:t>executive director</w:t>
      </w:r>
      <w:r w:rsidR="008E7D07" w:rsidRPr="00FF402D">
        <w:rPr>
          <w:color w:val="000000" w:themeColor="text1"/>
        </w:rPr>
        <w:t xml:space="preserve">. </w:t>
      </w:r>
    </w:p>
    <w:p w14:paraId="14247614" w14:textId="77777777" w:rsidR="00920050" w:rsidRPr="00FF402D" w:rsidRDefault="00920050" w:rsidP="001730C3">
      <w:pPr>
        <w:tabs>
          <w:tab w:val="left" w:pos="-1440"/>
        </w:tabs>
        <w:ind w:left="720"/>
        <w:jc w:val="both"/>
        <w:rPr>
          <w:color w:val="000000" w:themeColor="text1"/>
        </w:rPr>
      </w:pPr>
    </w:p>
    <w:p w14:paraId="55D28D72" w14:textId="77777777" w:rsidR="00920050" w:rsidRPr="00FF402D" w:rsidDel="00A90331" w:rsidRDefault="00920050" w:rsidP="001730C3">
      <w:pPr>
        <w:numPr>
          <w:ilvl w:val="0"/>
          <w:numId w:val="20"/>
        </w:numPr>
        <w:tabs>
          <w:tab w:val="left" w:pos="-1440"/>
        </w:tabs>
        <w:jc w:val="both"/>
        <w:rPr>
          <w:color w:val="000000" w:themeColor="text1"/>
        </w:rPr>
      </w:pPr>
      <w:r w:rsidRPr="00FF402D">
        <w:rPr>
          <w:color w:val="000000" w:themeColor="text1"/>
        </w:rPr>
        <w:t>Users must comply with th</w:t>
      </w:r>
      <w:r w:rsidR="00F26F3E" w:rsidRPr="00FF402D">
        <w:rPr>
          <w:color w:val="000000" w:themeColor="text1"/>
        </w:rPr>
        <w:t>e requirements of the American</w:t>
      </w:r>
      <w:r w:rsidR="007F2691" w:rsidRPr="00FF402D">
        <w:rPr>
          <w:color w:val="000000" w:themeColor="text1"/>
        </w:rPr>
        <w:t>s</w:t>
      </w:r>
      <w:r w:rsidR="00F26F3E" w:rsidRPr="00FF402D">
        <w:rPr>
          <w:color w:val="000000" w:themeColor="text1"/>
        </w:rPr>
        <w:t xml:space="preserve"> w</w:t>
      </w:r>
      <w:r w:rsidRPr="00FF402D">
        <w:rPr>
          <w:color w:val="000000" w:themeColor="text1"/>
        </w:rPr>
        <w:t>ith Disabilities Act (ADA) (particularly Subchapter III pertaining to Public Accommodations and Services Operated by Private Entities) and the federal regulations that have been adopted for the implementation of the ADA.</w:t>
      </w:r>
    </w:p>
    <w:p w14:paraId="09892064" w14:textId="77777777" w:rsidR="00920050" w:rsidRPr="00FF402D" w:rsidRDefault="00920050" w:rsidP="001730C3">
      <w:pPr>
        <w:tabs>
          <w:tab w:val="left" w:pos="-1440"/>
        </w:tabs>
        <w:ind w:left="720"/>
        <w:jc w:val="both"/>
        <w:rPr>
          <w:color w:val="000000" w:themeColor="text1"/>
        </w:rPr>
      </w:pPr>
    </w:p>
    <w:p w14:paraId="6CAC44DD" w14:textId="77777777" w:rsidR="005E6807" w:rsidRPr="00FF402D" w:rsidRDefault="00CF6CCA" w:rsidP="001730C3">
      <w:pPr>
        <w:numPr>
          <w:ilvl w:val="0"/>
          <w:numId w:val="20"/>
        </w:numPr>
        <w:tabs>
          <w:tab w:val="left" w:pos="-1440"/>
        </w:tabs>
        <w:jc w:val="both"/>
        <w:rPr>
          <w:color w:val="000000" w:themeColor="text1"/>
        </w:rPr>
      </w:pPr>
      <w:r w:rsidRPr="00FF402D">
        <w:rPr>
          <w:color w:val="000000" w:themeColor="text1"/>
        </w:rPr>
        <w:t>Users</w:t>
      </w:r>
      <w:r w:rsidR="008E7D07" w:rsidRPr="00FF402D">
        <w:rPr>
          <w:color w:val="000000" w:themeColor="text1"/>
        </w:rPr>
        <w:t xml:space="preserve"> </w:t>
      </w:r>
      <w:r w:rsidRPr="00FF402D">
        <w:rPr>
          <w:color w:val="000000" w:themeColor="text1"/>
        </w:rPr>
        <w:t xml:space="preserve">must comply with board policy and legal requirements </w:t>
      </w:r>
      <w:r w:rsidR="00395B9A" w:rsidRPr="00FF402D">
        <w:rPr>
          <w:color w:val="000000" w:themeColor="text1"/>
        </w:rPr>
        <w:t>forbidding</w:t>
      </w:r>
      <w:r w:rsidRPr="00FF402D">
        <w:rPr>
          <w:color w:val="000000" w:themeColor="text1"/>
        </w:rPr>
        <w:t xml:space="preserve"> the use of tobacco products </w:t>
      </w:r>
      <w:r w:rsidR="00247D7B" w:rsidRPr="00FF402D">
        <w:rPr>
          <w:color w:val="000000" w:themeColor="text1"/>
        </w:rPr>
        <w:t xml:space="preserve">in school facilities and </w:t>
      </w:r>
      <w:r w:rsidR="005E6807" w:rsidRPr="00FF402D">
        <w:rPr>
          <w:color w:val="000000" w:themeColor="text1"/>
        </w:rPr>
        <w:t xml:space="preserve">on school grounds </w:t>
      </w:r>
      <w:r w:rsidRPr="00FF402D">
        <w:rPr>
          <w:color w:val="000000" w:themeColor="text1"/>
        </w:rPr>
        <w:t>(see policy 5026/7250, Smoking and Tobacco Products)</w:t>
      </w:r>
      <w:r w:rsidR="005E6807" w:rsidRPr="00FF402D">
        <w:rPr>
          <w:color w:val="000000" w:themeColor="text1"/>
        </w:rPr>
        <w:t>.</w:t>
      </w:r>
    </w:p>
    <w:p w14:paraId="27DAB664" w14:textId="77777777" w:rsidR="005E6807" w:rsidRPr="00FF402D" w:rsidRDefault="005E6807" w:rsidP="001730C3">
      <w:pPr>
        <w:tabs>
          <w:tab w:val="left" w:pos="-1440"/>
        </w:tabs>
        <w:ind w:left="720"/>
        <w:jc w:val="both"/>
        <w:rPr>
          <w:color w:val="000000" w:themeColor="text1"/>
        </w:rPr>
      </w:pPr>
    </w:p>
    <w:p w14:paraId="0C93E795" w14:textId="398E4647" w:rsidR="00575637" w:rsidRPr="00FF402D" w:rsidRDefault="005E6807" w:rsidP="001730C3">
      <w:pPr>
        <w:numPr>
          <w:ilvl w:val="0"/>
          <w:numId w:val="20"/>
        </w:numPr>
        <w:tabs>
          <w:tab w:val="left" w:pos="-1440"/>
        </w:tabs>
        <w:jc w:val="both"/>
        <w:rPr>
          <w:color w:val="000000" w:themeColor="text1"/>
        </w:rPr>
      </w:pPr>
      <w:r w:rsidRPr="00FF402D">
        <w:rPr>
          <w:color w:val="000000" w:themeColor="text1"/>
        </w:rPr>
        <w:t xml:space="preserve">Users </w:t>
      </w:r>
      <w:r w:rsidR="00846737" w:rsidRPr="00FF402D">
        <w:rPr>
          <w:color w:val="000000" w:themeColor="text1"/>
        </w:rPr>
        <w:t xml:space="preserve">must </w:t>
      </w:r>
      <w:r w:rsidR="008E7D07" w:rsidRPr="00FF402D">
        <w:rPr>
          <w:color w:val="000000" w:themeColor="text1"/>
        </w:rPr>
        <w:t>not consume or possess alcohol or drugs on school grounds</w:t>
      </w:r>
      <w:r w:rsidR="00CF6CCA" w:rsidRPr="00FF402D">
        <w:rPr>
          <w:color w:val="000000" w:themeColor="text1"/>
        </w:rPr>
        <w:t xml:space="preserve"> (see policy 5025, Prohibition of </w:t>
      </w:r>
      <w:r w:rsidR="00A3538A" w:rsidRPr="00FF402D">
        <w:rPr>
          <w:color w:val="000000" w:themeColor="text1"/>
        </w:rPr>
        <w:t xml:space="preserve">Drugs and </w:t>
      </w:r>
      <w:r w:rsidR="00CF6CCA" w:rsidRPr="00FF402D">
        <w:rPr>
          <w:color w:val="000000" w:themeColor="text1"/>
        </w:rPr>
        <w:t>Alcohol).</w:t>
      </w:r>
    </w:p>
    <w:p w14:paraId="2127FD06" w14:textId="77777777" w:rsidR="00575637" w:rsidRPr="00FF402D" w:rsidRDefault="00575637" w:rsidP="001730C3">
      <w:pPr>
        <w:tabs>
          <w:tab w:val="left" w:pos="-1440"/>
        </w:tabs>
        <w:ind w:left="720"/>
        <w:jc w:val="both"/>
        <w:rPr>
          <w:color w:val="000000" w:themeColor="text1"/>
        </w:rPr>
      </w:pPr>
    </w:p>
    <w:p w14:paraId="16228402" w14:textId="77777777" w:rsidR="007B5B61" w:rsidRPr="00FF402D" w:rsidRDefault="00CF6CCA" w:rsidP="001730C3">
      <w:pPr>
        <w:numPr>
          <w:ilvl w:val="0"/>
          <w:numId w:val="20"/>
        </w:numPr>
        <w:tabs>
          <w:tab w:val="left" w:pos="-1440"/>
        </w:tabs>
        <w:jc w:val="both"/>
        <w:rPr>
          <w:color w:val="000000" w:themeColor="text1"/>
        </w:rPr>
      </w:pPr>
      <w:r w:rsidRPr="00FF402D">
        <w:rPr>
          <w:color w:val="000000" w:themeColor="text1"/>
        </w:rPr>
        <w:t xml:space="preserve">Users </w:t>
      </w:r>
      <w:r w:rsidR="00846737" w:rsidRPr="00FF402D">
        <w:rPr>
          <w:color w:val="000000" w:themeColor="text1"/>
        </w:rPr>
        <w:t xml:space="preserve">must </w:t>
      </w:r>
      <w:r w:rsidR="008E7D07" w:rsidRPr="00FF402D">
        <w:rPr>
          <w:color w:val="000000" w:themeColor="text1"/>
        </w:rPr>
        <w:t>not possess weapons or explosives while on school ground</w:t>
      </w:r>
      <w:r w:rsidR="00846737" w:rsidRPr="00FF402D">
        <w:rPr>
          <w:color w:val="000000" w:themeColor="text1"/>
        </w:rPr>
        <w:t>s</w:t>
      </w:r>
      <w:r w:rsidR="00353455" w:rsidRPr="00FF402D">
        <w:rPr>
          <w:color w:val="000000" w:themeColor="text1"/>
        </w:rPr>
        <w:t xml:space="preserve">, except in the limited circumstances permitted by state law and </w:t>
      </w:r>
      <w:r w:rsidRPr="00FF402D">
        <w:rPr>
          <w:color w:val="000000" w:themeColor="text1"/>
        </w:rPr>
        <w:t>policy 5027/7275,</w:t>
      </w:r>
      <w:r w:rsidR="008E7D07" w:rsidRPr="00FF402D">
        <w:rPr>
          <w:color w:val="000000" w:themeColor="text1"/>
        </w:rPr>
        <w:t xml:space="preserve"> Weapons and Explosives Prohibited</w:t>
      </w:r>
      <w:r w:rsidR="005E6807" w:rsidRPr="00FF402D">
        <w:rPr>
          <w:color w:val="000000" w:themeColor="text1"/>
        </w:rPr>
        <w:t>.</w:t>
      </w:r>
    </w:p>
    <w:p w14:paraId="452EF660" w14:textId="77777777" w:rsidR="00A47E0A" w:rsidRPr="00FF402D" w:rsidRDefault="00A47E0A" w:rsidP="001730C3">
      <w:pPr>
        <w:tabs>
          <w:tab w:val="left" w:pos="-1440"/>
        </w:tabs>
        <w:ind w:left="720"/>
        <w:jc w:val="both"/>
        <w:rPr>
          <w:color w:val="000000" w:themeColor="text1"/>
        </w:rPr>
      </w:pPr>
    </w:p>
    <w:p w14:paraId="35AE9CD0" w14:textId="77777777" w:rsidR="00A47E0A" w:rsidRPr="00FF402D" w:rsidRDefault="00A47E0A" w:rsidP="001730C3">
      <w:pPr>
        <w:numPr>
          <w:ilvl w:val="0"/>
          <w:numId w:val="20"/>
        </w:numPr>
        <w:tabs>
          <w:tab w:val="left" w:pos="-1440"/>
        </w:tabs>
        <w:jc w:val="both"/>
        <w:rPr>
          <w:color w:val="000000" w:themeColor="text1"/>
        </w:rPr>
      </w:pPr>
      <w:r w:rsidRPr="00FF402D">
        <w:rPr>
          <w:color w:val="000000" w:themeColor="text1"/>
        </w:rPr>
        <w:t xml:space="preserve">Users </w:t>
      </w:r>
      <w:r w:rsidR="00650427" w:rsidRPr="00FF402D">
        <w:rPr>
          <w:color w:val="000000" w:themeColor="text1"/>
        </w:rPr>
        <w:t xml:space="preserve">are </w:t>
      </w:r>
      <w:r w:rsidRPr="00FF402D">
        <w:rPr>
          <w:color w:val="000000" w:themeColor="text1"/>
        </w:rPr>
        <w:t xml:space="preserve">responsible </w:t>
      </w:r>
      <w:r w:rsidR="005435D7" w:rsidRPr="00FF402D">
        <w:rPr>
          <w:color w:val="000000" w:themeColor="text1"/>
        </w:rPr>
        <w:t>for supervising</w:t>
      </w:r>
      <w:r w:rsidRPr="00FF402D">
        <w:rPr>
          <w:color w:val="000000" w:themeColor="text1"/>
        </w:rPr>
        <w:t xml:space="preserve"> the</w:t>
      </w:r>
      <w:r w:rsidR="0055030D" w:rsidRPr="00FF402D">
        <w:rPr>
          <w:color w:val="000000" w:themeColor="text1"/>
        </w:rPr>
        <w:t>ir</w:t>
      </w:r>
      <w:r w:rsidRPr="00FF402D">
        <w:rPr>
          <w:color w:val="000000" w:themeColor="text1"/>
        </w:rPr>
        <w:t xml:space="preserve"> activity </w:t>
      </w:r>
      <w:r w:rsidR="00AF1C81" w:rsidRPr="00FF402D">
        <w:rPr>
          <w:color w:val="000000" w:themeColor="text1"/>
        </w:rPr>
        <w:t xml:space="preserve">and the people </w:t>
      </w:r>
      <w:r w:rsidR="004120D6" w:rsidRPr="00FF402D">
        <w:rPr>
          <w:color w:val="000000" w:themeColor="text1"/>
        </w:rPr>
        <w:t>present at their</w:t>
      </w:r>
      <w:r w:rsidR="00AF1C81" w:rsidRPr="00FF402D">
        <w:rPr>
          <w:color w:val="000000" w:themeColor="text1"/>
        </w:rPr>
        <w:t xml:space="preserve"> activity.  </w:t>
      </w:r>
      <w:r w:rsidR="004120D6" w:rsidRPr="00FF402D">
        <w:rPr>
          <w:color w:val="000000" w:themeColor="text1"/>
        </w:rPr>
        <w:t>Users are responsible for maintaining o</w:t>
      </w:r>
      <w:r w:rsidR="0012020E" w:rsidRPr="00FF402D">
        <w:rPr>
          <w:color w:val="000000" w:themeColor="text1"/>
        </w:rPr>
        <w:t>rder and safety during the</w:t>
      </w:r>
      <w:r w:rsidR="00AE77DD" w:rsidRPr="00FF402D">
        <w:rPr>
          <w:color w:val="000000" w:themeColor="text1"/>
        </w:rPr>
        <w:t>ir</w:t>
      </w:r>
      <w:r w:rsidR="004120D6" w:rsidRPr="00FF402D">
        <w:rPr>
          <w:color w:val="000000" w:themeColor="text1"/>
        </w:rPr>
        <w:t xml:space="preserve"> activity</w:t>
      </w:r>
      <w:r w:rsidR="005D687F" w:rsidRPr="00FF402D">
        <w:rPr>
          <w:color w:val="000000" w:themeColor="text1"/>
        </w:rPr>
        <w:t>.</w:t>
      </w:r>
    </w:p>
    <w:p w14:paraId="06C2AC89" w14:textId="77777777" w:rsidR="007B5B61" w:rsidRPr="00FF402D" w:rsidRDefault="007B5B61" w:rsidP="001730C3">
      <w:pPr>
        <w:tabs>
          <w:tab w:val="left" w:pos="-1440"/>
        </w:tabs>
        <w:ind w:left="720"/>
        <w:jc w:val="both"/>
        <w:rPr>
          <w:color w:val="000000" w:themeColor="text1"/>
        </w:rPr>
      </w:pPr>
    </w:p>
    <w:p w14:paraId="7561B67E" w14:textId="0809D961" w:rsidR="00CF6CCA" w:rsidRPr="00FF402D" w:rsidRDefault="005D687F" w:rsidP="001730C3">
      <w:pPr>
        <w:tabs>
          <w:tab w:val="left" w:pos="-1440"/>
        </w:tabs>
        <w:ind w:left="720"/>
        <w:jc w:val="both"/>
        <w:rPr>
          <w:color w:val="000000" w:themeColor="text1"/>
        </w:rPr>
      </w:pPr>
      <w:r w:rsidRPr="00FF402D">
        <w:rPr>
          <w:color w:val="000000" w:themeColor="text1"/>
        </w:rPr>
        <w:t>A user</w:t>
      </w:r>
      <w:r w:rsidR="00AE77DD" w:rsidRPr="00FF402D">
        <w:rPr>
          <w:color w:val="000000" w:themeColor="text1"/>
        </w:rPr>
        <w:t>’</w:t>
      </w:r>
      <w:r w:rsidRPr="00FF402D">
        <w:rPr>
          <w:color w:val="000000" w:themeColor="text1"/>
        </w:rPr>
        <w:t>s violation</w:t>
      </w:r>
      <w:r w:rsidR="00CF6CCA" w:rsidRPr="00FF402D">
        <w:rPr>
          <w:color w:val="000000" w:themeColor="text1"/>
        </w:rPr>
        <w:t xml:space="preserve"> of the provisions of this policy or any applicable regulations </w:t>
      </w:r>
      <w:r w:rsidR="00AE77DD" w:rsidRPr="00FF402D">
        <w:rPr>
          <w:color w:val="000000" w:themeColor="text1"/>
        </w:rPr>
        <w:t>is</w:t>
      </w:r>
      <w:r w:rsidR="00CF6CCA" w:rsidRPr="00FF402D">
        <w:rPr>
          <w:color w:val="000000" w:themeColor="text1"/>
        </w:rPr>
        <w:t xml:space="preserve"> grounds for </w:t>
      </w:r>
      <w:r w:rsidR="00AE77DD" w:rsidRPr="00FF402D">
        <w:rPr>
          <w:color w:val="000000" w:themeColor="text1"/>
        </w:rPr>
        <w:t xml:space="preserve">suspending </w:t>
      </w:r>
      <w:r w:rsidR="00CF6CCA" w:rsidRPr="00FF402D">
        <w:rPr>
          <w:color w:val="000000" w:themeColor="text1"/>
        </w:rPr>
        <w:t>the user</w:t>
      </w:r>
      <w:r w:rsidR="00AE77DD" w:rsidRPr="00FF402D">
        <w:rPr>
          <w:color w:val="000000" w:themeColor="text1"/>
        </w:rPr>
        <w:t>’</w:t>
      </w:r>
      <w:r w:rsidR="00CF6CCA" w:rsidRPr="00FF402D">
        <w:rPr>
          <w:color w:val="000000" w:themeColor="text1"/>
        </w:rPr>
        <w:t xml:space="preserve">s privilege to use school facilities for </w:t>
      </w:r>
      <w:proofErr w:type="gramStart"/>
      <w:r w:rsidR="00AE77DD" w:rsidRPr="00FF402D">
        <w:rPr>
          <w:color w:val="000000" w:themeColor="text1"/>
        </w:rPr>
        <w:t>a</w:t>
      </w:r>
      <w:r w:rsidR="00CF6CCA" w:rsidRPr="00FF402D">
        <w:rPr>
          <w:color w:val="000000" w:themeColor="text1"/>
        </w:rPr>
        <w:t xml:space="preserve"> period of time</w:t>
      </w:r>
      <w:proofErr w:type="gramEnd"/>
      <w:r w:rsidR="00CF6CCA" w:rsidRPr="00FF402D">
        <w:rPr>
          <w:color w:val="000000" w:themeColor="text1"/>
        </w:rPr>
        <w:t xml:space="preserve"> deemed appropriate by the </w:t>
      </w:r>
      <w:r w:rsidR="006A3969" w:rsidRPr="00FF402D">
        <w:rPr>
          <w:color w:val="000000" w:themeColor="text1"/>
        </w:rPr>
        <w:t>executive director</w:t>
      </w:r>
      <w:r w:rsidR="00CF6CCA" w:rsidRPr="00FF402D">
        <w:rPr>
          <w:color w:val="000000" w:themeColor="text1"/>
        </w:rPr>
        <w:t xml:space="preserve"> subject to the review of </w:t>
      </w:r>
      <w:r w:rsidR="00184D21" w:rsidRPr="00FF402D">
        <w:rPr>
          <w:color w:val="000000" w:themeColor="text1"/>
        </w:rPr>
        <w:t xml:space="preserve">the </w:t>
      </w:r>
      <w:r w:rsidR="00CF6CCA" w:rsidRPr="00FF402D">
        <w:rPr>
          <w:color w:val="000000" w:themeColor="text1"/>
        </w:rPr>
        <w:t>board.</w:t>
      </w:r>
    </w:p>
    <w:p w14:paraId="40A2FEDA" w14:textId="77777777" w:rsidR="00E84F80" w:rsidRPr="00FF402D" w:rsidRDefault="00E84F80" w:rsidP="001730C3">
      <w:pPr>
        <w:tabs>
          <w:tab w:val="left" w:pos="-1440"/>
        </w:tabs>
        <w:ind w:left="720"/>
        <w:jc w:val="both"/>
        <w:rPr>
          <w:color w:val="000000" w:themeColor="text1"/>
        </w:rPr>
      </w:pPr>
    </w:p>
    <w:p w14:paraId="4817CD6F" w14:textId="77777777" w:rsidR="009E568C" w:rsidRPr="00FF402D" w:rsidRDefault="00A47E0A" w:rsidP="0051745C">
      <w:pPr>
        <w:pStyle w:val="ListParagraph"/>
        <w:numPr>
          <w:ilvl w:val="0"/>
          <w:numId w:val="33"/>
        </w:numPr>
        <w:tabs>
          <w:tab w:val="left" w:pos="-1440"/>
        </w:tabs>
        <w:ind w:hanging="720"/>
        <w:jc w:val="both"/>
        <w:rPr>
          <w:color w:val="000000" w:themeColor="text1"/>
        </w:rPr>
      </w:pPr>
      <w:r w:rsidRPr="00FF402D">
        <w:rPr>
          <w:b/>
          <w:smallCaps/>
          <w:color w:val="000000" w:themeColor="text1"/>
        </w:rPr>
        <w:t>Damages</w:t>
      </w:r>
      <w:r w:rsidR="00DE56D7" w:rsidRPr="00FF402D">
        <w:rPr>
          <w:b/>
          <w:smallCaps/>
          <w:color w:val="000000" w:themeColor="text1"/>
        </w:rPr>
        <w:t xml:space="preserve"> and</w:t>
      </w:r>
      <w:r w:rsidRPr="00FF402D">
        <w:rPr>
          <w:b/>
          <w:smallCaps/>
          <w:color w:val="000000" w:themeColor="text1"/>
        </w:rPr>
        <w:t xml:space="preserve"> </w:t>
      </w:r>
      <w:r w:rsidR="009E568C" w:rsidRPr="00FF402D">
        <w:rPr>
          <w:b/>
          <w:smallCaps/>
          <w:color w:val="000000" w:themeColor="text1"/>
        </w:rPr>
        <w:t>Liability Insurance</w:t>
      </w:r>
    </w:p>
    <w:p w14:paraId="5430E5CD" w14:textId="77777777" w:rsidR="009E568C" w:rsidRPr="00FF402D" w:rsidRDefault="009E568C" w:rsidP="001730C3">
      <w:pPr>
        <w:tabs>
          <w:tab w:val="left" w:pos="-1440"/>
        </w:tabs>
        <w:jc w:val="both"/>
        <w:rPr>
          <w:color w:val="000000" w:themeColor="text1"/>
        </w:rPr>
      </w:pPr>
    </w:p>
    <w:p w14:paraId="72ECD870" w14:textId="23439446" w:rsidR="00A47E0A" w:rsidRPr="00FF402D" w:rsidRDefault="00A47E0A" w:rsidP="001730C3">
      <w:pPr>
        <w:tabs>
          <w:tab w:val="left" w:pos="-1440"/>
        </w:tabs>
        <w:ind w:left="720"/>
        <w:jc w:val="both"/>
        <w:rPr>
          <w:color w:val="000000" w:themeColor="text1"/>
        </w:rPr>
      </w:pPr>
      <w:r w:rsidRPr="00FF402D">
        <w:rPr>
          <w:color w:val="000000" w:themeColor="text1"/>
        </w:rPr>
        <w:t>Users of school facilities are responsible for all damage to school facilities, property</w:t>
      </w:r>
      <w:r w:rsidR="0099551A" w:rsidRPr="00FF402D">
        <w:rPr>
          <w:color w:val="000000" w:themeColor="text1"/>
        </w:rPr>
        <w:t>,</w:t>
      </w:r>
      <w:r w:rsidRPr="00FF402D">
        <w:rPr>
          <w:color w:val="000000" w:themeColor="text1"/>
        </w:rPr>
        <w:t xml:space="preserve"> or equipment that occurs while the facility is being used by the group, regardless of who caused the damage. </w:t>
      </w:r>
      <w:r w:rsidR="00E40FA4" w:rsidRPr="00FF402D">
        <w:rPr>
          <w:color w:val="000000" w:themeColor="text1"/>
        </w:rPr>
        <w:t xml:space="preserve"> </w:t>
      </w:r>
      <w:r w:rsidRPr="00FF402D">
        <w:rPr>
          <w:color w:val="000000" w:themeColor="text1"/>
        </w:rPr>
        <w:t>Users also are responsible for the conduct of all persons involved in the users’ activities while on school property.</w:t>
      </w:r>
    </w:p>
    <w:p w14:paraId="03384145" w14:textId="77777777" w:rsidR="00A47E0A" w:rsidRPr="00FF402D" w:rsidRDefault="00A47E0A" w:rsidP="001730C3">
      <w:pPr>
        <w:tabs>
          <w:tab w:val="left" w:pos="-1440"/>
        </w:tabs>
        <w:ind w:left="720"/>
        <w:jc w:val="both"/>
        <w:rPr>
          <w:color w:val="000000" w:themeColor="text1"/>
        </w:rPr>
      </w:pPr>
    </w:p>
    <w:p w14:paraId="202C9BDB" w14:textId="7CE509FE" w:rsidR="009E568C" w:rsidRPr="00FF402D" w:rsidRDefault="009E568C" w:rsidP="001730C3">
      <w:pPr>
        <w:tabs>
          <w:tab w:val="left" w:pos="-1440"/>
        </w:tabs>
        <w:ind w:left="720"/>
        <w:jc w:val="both"/>
        <w:rPr>
          <w:color w:val="000000" w:themeColor="text1"/>
        </w:rPr>
      </w:pPr>
      <w:r w:rsidRPr="00FF402D">
        <w:rPr>
          <w:color w:val="000000" w:themeColor="text1"/>
        </w:rPr>
        <w:t>All user groups, except school</w:t>
      </w:r>
      <w:r w:rsidR="00E40FA4" w:rsidRPr="00FF402D">
        <w:rPr>
          <w:color w:val="000000" w:themeColor="text1"/>
        </w:rPr>
        <w:t>-</w:t>
      </w:r>
      <w:r w:rsidRPr="00FF402D">
        <w:rPr>
          <w:color w:val="000000" w:themeColor="text1"/>
        </w:rPr>
        <w:t>sponsored groups, must furnish a certificate of insurance for general liability coverage with a</w:t>
      </w:r>
      <w:r w:rsidR="000D7BAD" w:rsidRPr="00FF402D">
        <w:rPr>
          <w:color w:val="000000" w:themeColor="text1"/>
        </w:rPr>
        <w:t xml:space="preserve"> </w:t>
      </w:r>
      <w:r w:rsidRPr="00FF402D">
        <w:rPr>
          <w:color w:val="000000" w:themeColor="text1"/>
        </w:rPr>
        <w:t>total limit coverage of $</w:t>
      </w:r>
      <w:r w:rsidR="00C51D6A" w:rsidRPr="00FF402D">
        <w:rPr>
          <w:color w:val="000000" w:themeColor="text1"/>
        </w:rPr>
        <w:t>2</w:t>
      </w:r>
      <w:r w:rsidR="00AF2788" w:rsidRPr="00FF402D">
        <w:rPr>
          <w:color w:val="000000" w:themeColor="text1"/>
        </w:rPr>
        <w:t xml:space="preserve">,000,000 for each claim made. </w:t>
      </w:r>
      <w:r w:rsidR="00E40FA4" w:rsidRPr="00FF402D">
        <w:rPr>
          <w:color w:val="000000" w:themeColor="text1"/>
        </w:rPr>
        <w:t xml:space="preserve"> </w:t>
      </w:r>
      <w:r w:rsidRPr="00FF402D">
        <w:rPr>
          <w:color w:val="000000" w:themeColor="text1"/>
        </w:rPr>
        <w:t xml:space="preserve">Alternatively, the </w:t>
      </w:r>
      <w:r w:rsidR="006A3969" w:rsidRPr="00FF402D">
        <w:rPr>
          <w:color w:val="000000" w:themeColor="text1"/>
        </w:rPr>
        <w:t>executive director</w:t>
      </w:r>
      <w:r w:rsidR="0099551A" w:rsidRPr="00FF402D">
        <w:rPr>
          <w:color w:val="000000" w:themeColor="text1"/>
        </w:rPr>
        <w:t xml:space="preserve"> </w:t>
      </w:r>
      <w:r w:rsidRPr="00FF402D">
        <w:rPr>
          <w:color w:val="000000" w:themeColor="text1"/>
        </w:rPr>
        <w:t xml:space="preserve">may require the user group to execute a waiver of liability </w:t>
      </w:r>
      <w:r w:rsidR="00E40FA4" w:rsidRPr="00FF402D">
        <w:rPr>
          <w:color w:val="000000" w:themeColor="text1"/>
        </w:rPr>
        <w:t xml:space="preserve">that </w:t>
      </w:r>
      <w:r w:rsidRPr="00FF402D">
        <w:rPr>
          <w:color w:val="000000" w:themeColor="text1"/>
        </w:rPr>
        <w:t xml:space="preserve">states that no liability </w:t>
      </w:r>
      <w:r w:rsidR="00846737" w:rsidRPr="00FF402D">
        <w:rPr>
          <w:color w:val="000000" w:themeColor="text1"/>
        </w:rPr>
        <w:t xml:space="preserve">will </w:t>
      </w:r>
      <w:r w:rsidR="00E96927" w:rsidRPr="00FF402D">
        <w:rPr>
          <w:color w:val="000000" w:themeColor="text1"/>
        </w:rPr>
        <w:t xml:space="preserve">be </w:t>
      </w:r>
      <w:r w:rsidRPr="00FF402D">
        <w:rPr>
          <w:color w:val="000000" w:themeColor="text1"/>
        </w:rPr>
        <w:t>attach</w:t>
      </w:r>
      <w:r w:rsidR="00E96927" w:rsidRPr="00FF402D">
        <w:rPr>
          <w:color w:val="000000" w:themeColor="text1"/>
        </w:rPr>
        <w:t>ed</w:t>
      </w:r>
      <w:r w:rsidRPr="00FF402D">
        <w:rPr>
          <w:color w:val="000000" w:themeColor="text1"/>
        </w:rPr>
        <w:t xml:space="preserve"> to the board, individually or collectively, for personal injury or personal property damage by reason of use of the school property</w:t>
      </w:r>
      <w:r w:rsidR="00834445" w:rsidRPr="00FF402D">
        <w:rPr>
          <w:color w:val="000000" w:themeColor="text1"/>
        </w:rPr>
        <w:t>.</w:t>
      </w:r>
    </w:p>
    <w:p w14:paraId="6A63E558" w14:textId="77777777" w:rsidR="009E568C" w:rsidRPr="00FF402D" w:rsidRDefault="009E568C" w:rsidP="001730C3">
      <w:pPr>
        <w:tabs>
          <w:tab w:val="left" w:pos="-1440"/>
        </w:tabs>
        <w:jc w:val="both"/>
        <w:rPr>
          <w:color w:val="000000" w:themeColor="text1"/>
        </w:rPr>
      </w:pPr>
    </w:p>
    <w:p w14:paraId="15624813" w14:textId="77777777" w:rsidR="009E568C" w:rsidRPr="00FF402D" w:rsidRDefault="009E568C" w:rsidP="0051745C">
      <w:pPr>
        <w:pStyle w:val="ListParagraph"/>
        <w:numPr>
          <w:ilvl w:val="0"/>
          <w:numId w:val="33"/>
        </w:numPr>
        <w:tabs>
          <w:tab w:val="left" w:pos="-1440"/>
        </w:tabs>
        <w:ind w:hanging="720"/>
        <w:jc w:val="both"/>
        <w:rPr>
          <w:color w:val="000000" w:themeColor="text1"/>
        </w:rPr>
      </w:pPr>
      <w:r w:rsidRPr="00FF402D">
        <w:rPr>
          <w:b/>
          <w:smallCaps/>
          <w:color w:val="000000" w:themeColor="text1"/>
        </w:rPr>
        <w:t>Term and Acceptance of Lease</w:t>
      </w:r>
    </w:p>
    <w:p w14:paraId="7673B1FA" w14:textId="77777777" w:rsidR="009E568C" w:rsidRPr="00FF402D" w:rsidRDefault="009E568C" w:rsidP="001730C3">
      <w:pPr>
        <w:tabs>
          <w:tab w:val="left" w:pos="-1440"/>
        </w:tabs>
        <w:jc w:val="both"/>
        <w:rPr>
          <w:color w:val="000000" w:themeColor="text1"/>
        </w:rPr>
      </w:pPr>
    </w:p>
    <w:p w14:paraId="4F7FC30C" w14:textId="6FF7F5E4" w:rsidR="009E568C" w:rsidRPr="00FF402D" w:rsidRDefault="009E568C" w:rsidP="001730C3">
      <w:pPr>
        <w:tabs>
          <w:tab w:val="left" w:pos="-1440"/>
        </w:tabs>
        <w:ind w:left="720"/>
        <w:jc w:val="both"/>
        <w:rPr>
          <w:color w:val="000000" w:themeColor="text1"/>
        </w:rPr>
      </w:pPr>
      <w:r w:rsidRPr="00FF402D">
        <w:rPr>
          <w:color w:val="000000" w:themeColor="text1"/>
        </w:rPr>
        <w:t xml:space="preserve">The </w:t>
      </w:r>
      <w:r w:rsidR="006A3969" w:rsidRPr="00FF402D">
        <w:rPr>
          <w:color w:val="000000" w:themeColor="text1"/>
        </w:rPr>
        <w:t>executive director</w:t>
      </w:r>
      <w:r w:rsidR="006A3969" w:rsidRPr="00FF402D">
        <w:rPr>
          <w:strike/>
          <w:color w:val="000000" w:themeColor="text1"/>
        </w:rPr>
        <w:t xml:space="preserve"> </w:t>
      </w:r>
      <w:r w:rsidRPr="00FF402D">
        <w:rPr>
          <w:color w:val="000000" w:themeColor="text1"/>
        </w:rPr>
        <w:t>is authorized to enter into agreements with community groups for the lease of school property for terms of one year or less.</w:t>
      </w:r>
      <w:r w:rsidR="00AF2788" w:rsidRPr="00FF402D">
        <w:rPr>
          <w:color w:val="000000" w:themeColor="text1"/>
        </w:rPr>
        <w:t xml:space="preserve"> </w:t>
      </w:r>
      <w:r w:rsidR="00DA1522" w:rsidRPr="00FF402D">
        <w:rPr>
          <w:color w:val="000000" w:themeColor="text1"/>
        </w:rPr>
        <w:t xml:space="preserve"> </w:t>
      </w:r>
      <w:r w:rsidRPr="00FF402D">
        <w:rPr>
          <w:color w:val="000000" w:themeColor="text1"/>
        </w:rPr>
        <w:t xml:space="preserve">All such leases must be reviewed </w:t>
      </w:r>
      <w:r w:rsidRPr="00FF402D">
        <w:rPr>
          <w:color w:val="000000" w:themeColor="text1"/>
        </w:rPr>
        <w:lastRenderedPageBreak/>
        <w:t xml:space="preserve">and approved in </w:t>
      </w:r>
      <w:r w:rsidR="00AF2788" w:rsidRPr="00FF402D">
        <w:rPr>
          <w:color w:val="000000" w:themeColor="text1"/>
        </w:rPr>
        <w:t xml:space="preserve">advance by the board attorney. </w:t>
      </w:r>
      <w:r w:rsidR="00AE77DD" w:rsidRPr="00FF402D">
        <w:rPr>
          <w:color w:val="000000" w:themeColor="text1"/>
        </w:rPr>
        <w:t xml:space="preserve"> </w:t>
      </w:r>
      <w:r w:rsidRPr="00FF402D">
        <w:rPr>
          <w:color w:val="000000" w:themeColor="text1"/>
        </w:rPr>
        <w:t xml:space="preserve">The </w:t>
      </w:r>
      <w:r w:rsidR="006A3969" w:rsidRPr="00FF402D">
        <w:rPr>
          <w:color w:val="000000" w:themeColor="text1"/>
        </w:rPr>
        <w:t>executive director</w:t>
      </w:r>
      <w:r w:rsidR="006A3969" w:rsidRPr="00FF402D">
        <w:rPr>
          <w:strike/>
          <w:color w:val="000000" w:themeColor="text1"/>
        </w:rPr>
        <w:t xml:space="preserve"> </w:t>
      </w:r>
      <w:r w:rsidR="00357A2F" w:rsidRPr="00FF402D">
        <w:rPr>
          <w:color w:val="000000" w:themeColor="text1"/>
        </w:rPr>
        <w:t xml:space="preserve">shall </w:t>
      </w:r>
      <w:r w:rsidRPr="00FF402D">
        <w:rPr>
          <w:color w:val="000000" w:themeColor="text1"/>
        </w:rPr>
        <w:t>inform the board of any lease at its nex</w:t>
      </w:r>
      <w:r w:rsidR="00AF2788" w:rsidRPr="00FF402D">
        <w:rPr>
          <w:color w:val="000000" w:themeColor="text1"/>
        </w:rPr>
        <w:t xml:space="preserve">t regularly scheduled meeting. </w:t>
      </w:r>
      <w:r w:rsidR="00DA1522" w:rsidRPr="00FF402D">
        <w:rPr>
          <w:color w:val="000000" w:themeColor="text1"/>
        </w:rPr>
        <w:t xml:space="preserve"> </w:t>
      </w:r>
      <w:r w:rsidRPr="00FF402D">
        <w:rPr>
          <w:color w:val="000000" w:themeColor="text1"/>
        </w:rPr>
        <w:t>Leases may be renewed following the same process.</w:t>
      </w:r>
    </w:p>
    <w:p w14:paraId="736A8DAE" w14:textId="77777777" w:rsidR="009E568C" w:rsidRPr="00FF402D" w:rsidRDefault="009E568C" w:rsidP="001730C3">
      <w:pPr>
        <w:tabs>
          <w:tab w:val="left" w:pos="-1440"/>
        </w:tabs>
        <w:jc w:val="both"/>
        <w:rPr>
          <w:color w:val="000000" w:themeColor="text1"/>
        </w:rPr>
      </w:pPr>
    </w:p>
    <w:p w14:paraId="59CA42BF" w14:textId="77777777" w:rsidR="009E568C" w:rsidRPr="00FF402D" w:rsidRDefault="009E568C" w:rsidP="001730C3">
      <w:pPr>
        <w:tabs>
          <w:tab w:val="left" w:pos="-1440"/>
        </w:tabs>
        <w:ind w:left="720"/>
        <w:jc w:val="both"/>
        <w:rPr>
          <w:color w:val="000000" w:themeColor="text1"/>
        </w:rPr>
      </w:pPr>
      <w:r w:rsidRPr="00FF402D">
        <w:rPr>
          <w:color w:val="000000" w:themeColor="text1"/>
        </w:rPr>
        <w:t xml:space="preserve">Absent unusual circumstances, leases </w:t>
      </w:r>
      <w:r w:rsidR="00846737" w:rsidRPr="00FF402D">
        <w:rPr>
          <w:color w:val="000000" w:themeColor="text1"/>
        </w:rPr>
        <w:t xml:space="preserve">will </w:t>
      </w:r>
      <w:r w:rsidRPr="00FF402D">
        <w:rPr>
          <w:color w:val="000000" w:themeColor="text1"/>
        </w:rPr>
        <w:t xml:space="preserve">not be granted for a term longer than one year. </w:t>
      </w:r>
      <w:r w:rsidR="00E40FA4" w:rsidRPr="00FF402D">
        <w:rPr>
          <w:color w:val="000000" w:themeColor="text1"/>
        </w:rPr>
        <w:t xml:space="preserve"> </w:t>
      </w:r>
      <w:r w:rsidRPr="00FF402D">
        <w:rPr>
          <w:color w:val="000000" w:themeColor="text1"/>
        </w:rPr>
        <w:t>A lease for more than one year must be app</w:t>
      </w:r>
      <w:r w:rsidR="007A1FB4" w:rsidRPr="00FF402D">
        <w:rPr>
          <w:color w:val="000000" w:themeColor="text1"/>
        </w:rPr>
        <w:t>roved in advance by the board.  Long-term exclusive leases are subject to the provisions of policy 9400, Sale, Disposal</w:t>
      </w:r>
      <w:r w:rsidR="00347764" w:rsidRPr="00FF402D">
        <w:rPr>
          <w:color w:val="000000" w:themeColor="text1"/>
        </w:rPr>
        <w:t>,</w:t>
      </w:r>
      <w:r w:rsidR="007A1FB4" w:rsidRPr="00FF402D">
        <w:rPr>
          <w:color w:val="000000" w:themeColor="text1"/>
        </w:rPr>
        <w:t xml:space="preserve"> and Lease of Board-Owned Real Property.</w:t>
      </w:r>
    </w:p>
    <w:p w14:paraId="3F6F8103" w14:textId="77777777" w:rsidR="0051745C" w:rsidRPr="00FF402D" w:rsidRDefault="0051745C" w:rsidP="0051745C">
      <w:pPr>
        <w:pStyle w:val="ListParagraph"/>
        <w:tabs>
          <w:tab w:val="left" w:pos="-1440"/>
        </w:tabs>
        <w:jc w:val="both"/>
        <w:rPr>
          <w:color w:val="000000" w:themeColor="text1"/>
        </w:rPr>
      </w:pPr>
    </w:p>
    <w:p w14:paraId="33B531F3" w14:textId="77777777" w:rsidR="009E568C" w:rsidRPr="00FF402D" w:rsidRDefault="0051745C" w:rsidP="0051745C">
      <w:pPr>
        <w:pStyle w:val="ListParagraph"/>
        <w:numPr>
          <w:ilvl w:val="0"/>
          <w:numId w:val="33"/>
        </w:numPr>
        <w:tabs>
          <w:tab w:val="left" w:pos="-1440"/>
        </w:tabs>
        <w:ind w:hanging="720"/>
        <w:jc w:val="both"/>
        <w:rPr>
          <w:b/>
          <w:smallCaps/>
          <w:color w:val="000000" w:themeColor="text1"/>
        </w:rPr>
      </w:pPr>
      <w:r w:rsidRPr="00FF402D">
        <w:rPr>
          <w:b/>
          <w:smallCaps/>
          <w:color w:val="000000" w:themeColor="text1"/>
        </w:rPr>
        <w:t xml:space="preserve">Use of Outdoor School Facilities by the General Public </w:t>
      </w:r>
    </w:p>
    <w:p w14:paraId="4949F34B" w14:textId="77777777" w:rsidR="0051745C" w:rsidRPr="00FF402D" w:rsidRDefault="0051745C" w:rsidP="0051745C">
      <w:pPr>
        <w:pStyle w:val="ListParagraph"/>
        <w:tabs>
          <w:tab w:val="left" w:pos="-1440"/>
        </w:tabs>
        <w:jc w:val="both"/>
        <w:rPr>
          <w:color w:val="000000" w:themeColor="text1"/>
        </w:rPr>
      </w:pPr>
    </w:p>
    <w:p w14:paraId="3507710B" w14:textId="3F6B08EE" w:rsidR="007814D6" w:rsidRPr="00FF402D" w:rsidRDefault="00DE0769" w:rsidP="0051745C">
      <w:pPr>
        <w:pStyle w:val="ListParagraph"/>
        <w:tabs>
          <w:tab w:val="left" w:pos="-1440"/>
        </w:tabs>
        <w:jc w:val="both"/>
        <w:rPr>
          <w:color w:val="000000" w:themeColor="text1"/>
          <w:szCs w:val="24"/>
        </w:rPr>
      </w:pPr>
      <w:r w:rsidRPr="00FF402D">
        <w:rPr>
          <w:color w:val="000000" w:themeColor="text1"/>
        </w:rPr>
        <w:t>O</w:t>
      </w:r>
      <w:r w:rsidR="0051745C" w:rsidRPr="00FF402D">
        <w:rPr>
          <w:color w:val="000000" w:themeColor="text1"/>
        </w:rPr>
        <w:t xml:space="preserve">utdoor </w:t>
      </w:r>
      <w:r w:rsidRPr="00FF402D">
        <w:rPr>
          <w:color w:val="000000" w:themeColor="text1"/>
        </w:rPr>
        <w:t xml:space="preserve">property and facilities of the school </w:t>
      </w:r>
      <w:r w:rsidR="00C176FF" w:rsidRPr="00FF402D">
        <w:rPr>
          <w:color w:val="000000" w:themeColor="text1"/>
        </w:rPr>
        <w:t xml:space="preserve">will be </w:t>
      </w:r>
      <w:r w:rsidRPr="00FF402D">
        <w:rPr>
          <w:color w:val="000000" w:themeColor="text1"/>
        </w:rPr>
        <w:t xml:space="preserve">open to limited </w:t>
      </w:r>
      <w:r w:rsidR="0051745C" w:rsidRPr="00FF402D">
        <w:rPr>
          <w:color w:val="000000" w:themeColor="text1"/>
        </w:rPr>
        <w:t xml:space="preserve">use by members of the general public </w:t>
      </w:r>
      <w:r w:rsidRPr="00FF402D">
        <w:rPr>
          <w:color w:val="000000" w:themeColor="text1"/>
        </w:rPr>
        <w:t xml:space="preserve">in accordance with rules to be established by the </w:t>
      </w:r>
      <w:r w:rsidR="006A3969" w:rsidRPr="00FF402D">
        <w:rPr>
          <w:color w:val="000000" w:themeColor="text1"/>
        </w:rPr>
        <w:t>executive director</w:t>
      </w:r>
      <w:r w:rsidRPr="00FF402D">
        <w:rPr>
          <w:color w:val="000000" w:themeColor="text1"/>
        </w:rPr>
        <w:t xml:space="preserve">.  Public use </w:t>
      </w:r>
      <w:r w:rsidR="00C82DA9" w:rsidRPr="00FF402D">
        <w:rPr>
          <w:color w:val="000000" w:themeColor="text1"/>
        </w:rPr>
        <w:t>will</w:t>
      </w:r>
      <w:r w:rsidRPr="00FF402D">
        <w:rPr>
          <w:color w:val="000000" w:themeColor="text1"/>
        </w:rPr>
        <w:t xml:space="preserve"> be permitted only to the extent that it</w:t>
      </w:r>
      <w:r w:rsidR="00C176FF" w:rsidRPr="00FF402D">
        <w:rPr>
          <w:color w:val="000000" w:themeColor="text1"/>
        </w:rPr>
        <w:t xml:space="preserve"> 1) is </w:t>
      </w:r>
      <w:r w:rsidR="007814D6" w:rsidRPr="00FF402D">
        <w:rPr>
          <w:color w:val="000000" w:themeColor="text1"/>
        </w:rPr>
        <w:t>not in</w:t>
      </w:r>
      <w:r w:rsidR="00C176FF" w:rsidRPr="00FF402D">
        <w:rPr>
          <w:color w:val="000000" w:themeColor="text1"/>
        </w:rPr>
        <w:t xml:space="preserve">consistent with the proper preservation and care of the outdoor school property; 2) </w:t>
      </w:r>
      <w:r w:rsidRPr="00FF402D">
        <w:rPr>
          <w:color w:val="000000" w:themeColor="text1"/>
        </w:rPr>
        <w:t xml:space="preserve">does not </w:t>
      </w:r>
      <w:r w:rsidR="0051745C" w:rsidRPr="00FF402D">
        <w:rPr>
          <w:color w:val="000000" w:themeColor="text1"/>
        </w:rPr>
        <w:t xml:space="preserve">interfere </w:t>
      </w:r>
      <w:r w:rsidR="0051745C" w:rsidRPr="00FF402D">
        <w:rPr>
          <w:color w:val="000000" w:themeColor="text1"/>
          <w:szCs w:val="24"/>
        </w:rPr>
        <w:t>with the safe and efficient operation of the school</w:t>
      </w:r>
      <w:r w:rsidR="00412900" w:rsidRPr="00FF402D">
        <w:rPr>
          <w:color w:val="000000" w:themeColor="text1"/>
          <w:szCs w:val="24"/>
        </w:rPr>
        <w:t xml:space="preserve"> </w:t>
      </w:r>
      <w:r w:rsidR="000C7CB5" w:rsidRPr="00FF402D">
        <w:rPr>
          <w:color w:val="000000" w:themeColor="text1"/>
          <w:szCs w:val="24"/>
        </w:rPr>
        <w:t xml:space="preserve">and </w:t>
      </w:r>
      <w:r w:rsidR="0051745C" w:rsidRPr="00FF402D">
        <w:rPr>
          <w:color w:val="000000" w:themeColor="text1"/>
          <w:szCs w:val="24"/>
        </w:rPr>
        <w:t>school activities</w:t>
      </w:r>
      <w:r w:rsidR="00C176FF" w:rsidRPr="00FF402D">
        <w:rPr>
          <w:color w:val="000000" w:themeColor="text1"/>
          <w:szCs w:val="24"/>
        </w:rPr>
        <w:t>;</w:t>
      </w:r>
      <w:r w:rsidR="0051745C" w:rsidRPr="00FF402D">
        <w:rPr>
          <w:color w:val="000000" w:themeColor="text1"/>
          <w:szCs w:val="24"/>
        </w:rPr>
        <w:t xml:space="preserve"> </w:t>
      </w:r>
      <w:r w:rsidR="000C7CB5" w:rsidRPr="00FF402D">
        <w:rPr>
          <w:color w:val="000000" w:themeColor="text1"/>
          <w:szCs w:val="24"/>
        </w:rPr>
        <w:t xml:space="preserve">and </w:t>
      </w:r>
      <w:r w:rsidR="00C176FF" w:rsidRPr="00FF402D">
        <w:rPr>
          <w:color w:val="000000" w:themeColor="text1"/>
          <w:szCs w:val="24"/>
        </w:rPr>
        <w:t xml:space="preserve">3) </w:t>
      </w:r>
      <w:r w:rsidR="00412900" w:rsidRPr="00FF402D">
        <w:rPr>
          <w:color w:val="000000" w:themeColor="text1"/>
          <w:szCs w:val="24"/>
        </w:rPr>
        <w:t xml:space="preserve">does not conflict with use by any community group operating under a </w:t>
      </w:r>
      <w:r w:rsidR="0051745C" w:rsidRPr="00FF402D">
        <w:rPr>
          <w:color w:val="000000" w:themeColor="text1"/>
          <w:szCs w:val="24"/>
        </w:rPr>
        <w:t>facilit</w:t>
      </w:r>
      <w:r w:rsidR="00C82DA9" w:rsidRPr="00FF402D">
        <w:rPr>
          <w:color w:val="000000" w:themeColor="text1"/>
          <w:szCs w:val="24"/>
        </w:rPr>
        <w:t>y</w:t>
      </w:r>
      <w:r w:rsidR="0051745C" w:rsidRPr="00FF402D">
        <w:rPr>
          <w:color w:val="000000" w:themeColor="text1"/>
          <w:szCs w:val="24"/>
        </w:rPr>
        <w:t xml:space="preserve"> use agreement </w:t>
      </w:r>
      <w:r w:rsidR="00412900" w:rsidRPr="00FF402D">
        <w:rPr>
          <w:color w:val="000000" w:themeColor="text1"/>
          <w:szCs w:val="24"/>
        </w:rPr>
        <w:t xml:space="preserve">described </w:t>
      </w:r>
      <w:r w:rsidR="0051745C" w:rsidRPr="00FF402D">
        <w:rPr>
          <w:color w:val="000000" w:themeColor="text1"/>
          <w:szCs w:val="24"/>
        </w:rPr>
        <w:t xml:space="preserve">in this policy.  </w:t>
      </w:r>
      <w:r w:rsidR="005738DC" w:rsidRPr="00FF402D">
        <w:rPr>
          <w:color w:val="000000" w:themeColor="text1"/>
          <w:szCs w:val="24"/>
        </w:rPr>
        <w:t xml:space="preserve">The </w:t>
      </w:r>
      <w:r w:rsidR="006A3969" w:rsidRPr="00FF402D">
        <w:rPr>
          <w:color w:val="000000" w:themeColor="text1"/>
        </w:rPr>
        <w:t>executive director</w:t>
      </w:r>
      <w:r w:rsidR="0099551A" w:rsidRPr="00FF402D">
        <w:rPr>
          <w:color w:val="000000" w:themeColor="text1"/>
          <w:szCs w:val="24"/>
        </w:rPr>
        <w:t xml:space="preserve"> </w:t>
      </w:r>
      <w:r w:rsidR="005738DC" w:rsidRPr="00FF402D">
        <w:rPr>
          <w:color w:val="000000" w:themeColor="text1"/>
          <w:szCs w:val="24"/>
        </w:rPr>
        <w:t xml:space="preserve">is authorized to establish all terms, conditions, </w:t>
      </w:r>
      <w:r w:rsidR="00362FED" w:rsidRPr="00FF402D">
        <w:rPr>
          <w:color w:val="000000" w:themeColor="text1"/>
          <w:szCs w:val="24"/>
        </w:rPr>
        <w:t>and</w:t>
      </w:r>
      <w:r w:rsidR="005738DC" w:rsidRPr="00FF402D">
        <w:rPr>
          <w:color w:val="000000" w:themeColor="text1"/>
          <w:szCs w:val="24"/>
        </w:rPr>
        <w:t xml:space="preserve"> rules necessary to regulate the use of outdoor facilities by members of the general public</w:t>
      </w:r>
      <w:r w:rsidR="00890751" w:rsidRPr="00FF402D">
        <w:rPr>
          <w:color w:val="000000" w:themeColor="text1"/>
          <w:szCs w:val="24"/>
        </w:rPr>
        <w:t xml:space="preserve"> consistent with these requirements</w:t>
      </w:r>
      <w:r w:rsidR="005738DC" w:rsidRPr="00FF402D">
        <w:rPr>
          <w:color w:val="000000" w:themeColor="text1"/>
          <w:szCs w:val="24"/>
        </w:rPr>
        <w:t xml:space="preserve">. </w:t>
      </w:r>
    </w:p>
    <w:p w14:paraId="798882F1" w14:textId="77777777" w:rsidR="005738DC" w:rsidRPr="00FF402D" w:rsidRDefault="005738DC" w:rsidP="0051745C">
      <w:pPr>
        <w:pStyle w:val="ListParagraph"/>
        <w:tabs>
          <w:tab w:val="left" w:pos="-1440"/>
        </w:tabs>
        <w:jc w:val="both"/>
        <w:rPr>
          <w:color w:val="000000" w:themeColor="text1"/>
        </w:rPr>
      </w:pPr>
    </w:p>
    <w:p w14:paraId="0514507D" w14:textId="77777777" w:rsidR="009C76D6" w:rsidRPr="00FF402D" w:rsidRDefault="009C76D6" w:rsidP="0051745C">
      <w:pPr>
        <w:pStyle w:val="ListParagraph"/>
        <w:numPr>
          <w:ilvl w:val="0"/>
          <w:numId w:val="33"/>
        </w:numPr>
        <w:tabs>
          <w:tab w:val="left" w:pos="-1440"/>
        </w:tabs>
        <w:ind w:hanging="720"/>
        <w:jc w:val="both"/>
        <w:rPr>
          <w:b/>
          <w:smallCaps/>
          <w:color w:val="000000" w:themeColor="text1"/>
        </w:rPr>
      </w:pPr>
      <w:r w:rsidRPr="00FF402D">
        <w:rPr>
          <w:b/>
          <w:smallCaps/>
          <w:color w:val="000000" w:themeColor="text1"/>
        </w:rPr>
        <w:t>Review of Decisions Concerning Use of School Facilities</w:t>
      </w:r>
    </w:p>
    <w:p w14:paraId="7760857A" w14:textId="77777777" w:rsidR="009C76D6" w:rsidRPr="00FF402D" w:rsidRDefault="009C76D6" w:rsidP="001730C3">
      <w:pPr>
        <w:tabs>
          <w:tab w:val="left" w:pos="-1440"/>
        </w:tabs>
        <w:jc w:val="both"/>
        <w:rPr>
          <w:color w:val="000000" w:themeColor="text1"/>
        </w:rPr>
      </w:pPr>
    </w:p>
    <w:p w14:paraId="4CED90C1" w14:textId="6BEC1C23" w:rsidR="009547C4" w:rsidRPr="00FF402D" w:rsidRDefault="009547C4" w:rsidP="001730C3">
      <w:pPr>
        <w:tabs>
          <w:tab w:val="left" w:pos="-1440"/>
        </w:tabs>
        <w:ind w:left="720"/>
        <w:jc w:val="both"/>
        <w:rPr>
          <w:color w:val="000000" w:themeColor="text1"/>
        </w:rPr>
      </w:pPr>
      <w:r w:rsidRPr="00FF402D">
        <w:rPr>
          <w:color w:val="000000" w:themeColor="text1"/>
        </w:rPr>
        <w:t xml:space="preserve">Any person or organization may request a review of any decision made by </w:t>
      </w:r>
      <w:r w:rsidR="009A0190" w:rsidRPr="00FF402D">
        <w:rPr>
          <w:color w:val="000000" w:themeColor="text1"/>
        </w:rPr>
        <w:t>a school employee</w:t>
      </w:r>
      <w:r w:rsidRPr="00FF402D">
        <w:rPr>
          <w:color w:val="000000" w:themeColor="text1"/>
        </w:rPr>
        <w:t xml:space="preserve"> pursuant to this policy in accordance with policy </w:t>
      </w:r>
      <w:r w:rsidR="00F92BB1" w:rsidRPr="00FF402D">
        <w:rPr>
          <w:color w:val="000000" w:themeColor="text1"/>
        </w:rPr>
        <w:t xml:space="preserve">1740/4010, </w:t>
      </w:r>
      <w:r w:rsidR="005C1C82" w:rsidRPr="00FF402D">
        <w:rPr>
          <w:color w:val="000000" w:themeColor="text1"/>
        </w:rPr>
        <w:t>Scholar</w:t>
      </w:r>
      <w:r w:rsidR="00DA1522" w:rsidRPr="00FF402D">
        <w:rPr>
          <w:color w:val="000000" w:themeColor="text1"/>
        </w:rPr>
        <w:t xml:space="preserve"> and </w:t>
      </w:r>
      <w:r w:rsidRPr="00FF402D">
        <w:rPr>
          <w:color w:val="000000" w:themeColor="text1"/>
        </w:rPr>
        <w:t>Parent Grievance Procedure.</w:t>
      </w:r>
    </w:p>
    <w:p w14:paraId="50D72AA2" w14:textId="77777777" w:rsidR="004D5017" w:rsidRPr="00FF402D" w:rsidRDefault="004D5017" w:rsidP="001730C3">
      <w:pPr>
        <w:tabs>
          <w:tab w:val="left" w:pos="-1440"/>
        </w:tabs>
        <w:jc w:val="both"/>
        <w:rPr>
          <w:color w:val="000000" w:themeColor="text1"/>
        </w:rPr>
      </w:pPr>
    </w:p>
    <w:p w14:paraId="698B5F9E" w14:textId="711313D7" w:rsidR="009E568C" w:rsidRPr="00FF402D" w:rsidRDefault="009E568C" w:rsidP="001730C3">
      <w:pPr>
        <w:tabs>
          <w:tab w:val="left" w:pos="-1440"/>
        </w:tabs>
        <w:jc w:val="both"/>
        <w:rPr>
          <w:color w:val="000000" w:themeColor="text1"/>
        </w:rPr>
      </w:pPr>
      <w:r w:rsidRPr="00FF402D">
        <w:rPr>
          <w:color w:val="000000" w:themeColor="text1"/>
        </w:rPr>
        <w:t xml:space="preserve">Legal References:  </w:t>
      </w:r>
      <w:r w:rsidR="001D46FC" w:rsidRPr="00FF402D">
        <w:rPr>
          <w:color w:val="000000" w:themeColor="text1"/>
        </w:rPr>
        <w:t xml:space="preserve">Americans with Disabilities Act, 42 U.S.C. 12101 </w:t>
      </w:r>
      <w:r w:rsidR="001D46FC" w:rsidRPr="00FF402D">
        <w:rPr>
          <w:i/>
          <w:color w:val="000000" w:themeColor="text1"/>
        </w:rPr>
        <w:t>et seq</w:t>
      </w:r>
      <w:r w:rsidR="001D46FC" w:rsidRPr="00FF402D">
        <w:rPr>
          <w:color w:val="000000" w:themeColor="text1"/>
        </w:rPr>
        <w:t>.</w:t>
      </w:r>
      <w:r w:rsidR="009464C5" w:rsidRPr="00FF402D">
        <w:rPr>
          <w:color w:val="000000" w:themeColor="text1"/>
        </w:rPr>
        <w:t>, 28 C.F.R. pt. 35</w:t>
      </w:r>
      <w:r w:rsidR="001D46FC" w:rsidRPr="00FF402D">
        <w:rPr>
          <w:color w:val="000000" w:themeColor="text1"/>
        </w:rPr>
        <w:t xml:space="preserve">; </w:t>
      </w:r>
      <w:r w:rsidRPr="00FF402D">
        <w:rPr>
          <w:color w:val="000000" w:themeColor="text1"/>
        </w:rPr>
        <w:t>Equal Access Act, 20 U.S.C. 4071-4074</w:t>
      </w:r>
      <w:r w:rsidR="009464C5" w:rsidRPr="00FF402D">
        <w:rPr>
          <w:color w:val="000000" w:themeColor="text1"/>
        </w:rPr>
        <w:t xml:space="preserve">, </w:t>
      </w:r>
      <w:r w:rsidR="00945D42" w:rsidRPr="00FF402D">
        <w:rPr>
          <w:color w:val="000000" w:themeColor="text1"/>
        </w:rPr>
        <w:t>28 C.F.R. pt</w:t>
      </w:r>
      <w:r w:rsidR="007403B1" w:rsidRPr="00FF402D">
        <w:rPr>
          <w:color w:val="000000" w:themeColor="text1"/>
        </w:rPr>
        <w:t>.</w:t>
      </w:r>
      <w:r w:rsidR="00945D42" w:rsidRPr="00FF402D">
        <w:rPr>
          <w:color w:val="000000" w:themeColor="text1"/>
        </w:rPr>
        <w:t xml:space="preserve"> 36;</w:t>
      </w:r>
      <w:r w:rsidRPr="00FF402D">
        <w:rPr>
          <w:color w:val="000000" w:themeColor="text1"/>
        </w:rPr>
        <w:t xml:space="preserve"> </w:t>
      </w:r>
      <w:r w:rsidR="009464C5" w:rsidRPr="00FF402D">
        <w:rPr>
          <w:color w:val="000000" w:themeColor="text1"/>
        </w:rPr>
        <w:t xml:space="preserve">Boy Scouts of America Equal Access Act, 20 U.S.C. 7905, 34 C.F.R. pt. 108; </w:t>
      </w:r>
      <w:r w:rsidR="003F7DBD" w:rsidRPr="00FF402D">
        <w:rPr>
          <w:color w:val="000000" w:themeColor="text1"/>
        </w:rPr>
        <w:t xml:space="preserve">36 U.S.C. 20101 </w:t>
      </w:r>
      <w:r w:rsidR="003F7DBD" w:rsidRPr="00FF402D">
        <w:rPr>
          <w:i/>
          <w:color w:val="000000" w:themeColor="text1"/>
        </w:rPr>
        <w:t>et seq</w:t>
      </w:r>
      <w:r w:rsidR="00E62A1B" w:rsidRPr="00FF402D">
        <w:rPr>
          <w:color w:val="000000" w:themeColor="text1"/>
        </w:rPr>
        <w:t>.</w:t>
      </w:r>
      <w:r w:rsidR="003F7DBD" w:rsidRPr="00FF402D">
        <w:rPr>
          <w:color w:val="000000" w:themeColor="text1"/>
        </w:rPr>
        <w:t>;</w:t>
      </w:r>
      <w:r w:rsidR="005607F6" w:rsidRPr="00FF402D">
        <w:rPr>
          <w:color w:val="000000" w:themeColor="text1"/>
        </w:rPr>
        <w:t xml:space="preserve"> </w:t>
      </w:r>
      <w:r w:rsidR="00EA1A45" w:rsidRPr="00FF402D">
        <w:rPr>
          <w:color w:val="000000" w:themeColor="text1"/>
        </w:rPr>
        <w:t>G.S. 14-269.2;</w:t>
      </w:r>
      <w:r w:rsidR="00A63193" w:rsidRPr="00FF402D">
        <w:rPr>
          <w:color w:val="000000" w:themeColor="text1"/>
        </w:rPr>
        <w:t xml:space="preserve"> </w:t>
      </w:r>
      <w:r w:rsidRPr="00FF402D">
        <w:rPr>
          <w:color w:val="000000" w:themeColor="text1"/>
        </w:rPr>
        <w:t>Community Schools Act, G.S. 115C</w:t>
      </w:r>
      <w:r w:rsidR="001D46FC" w:rsidRPr="00FF402D">
        <w:rPr>
          <w:color w:val="000000" w:themeColor="text1"/>
        </w:rPr>
        <w:t>-203 to -209.1</w:t>
      </w:r>
      <w:r w:rsidR="00EA1A45" w:rsidRPr="00FF402D">
        <w:rPr>
          <w:color w:val="000000" w:themeColor="text1"/>
        </w:rPr>
        <w:t>; 115C</w:t>
      </w:r>
      <w:r w:rsidR="003B0EDA" w:rsidRPr="00FF402D">
        <w:rPr>
          <w:color w:val="000000" w:themeColor="text1"/>
        </w:rPr>
        <w:t>-527</w:t>
      </w:r>
      <w:r w:rsidR="007A1FB4" w:rsidRPr="00FF402D">
        <w:rPr>
          <w:color w:val="000000" w:themeColor="text1"/>
        </w:rPr>
        <w:t>; 160A-274</w:t>
      </w:r>
      <w:r w:rsidR="00F82242" w:rsidRPr="00FF402D">
        <w:rPr>
          <w:color w:val="000000" w:themeColor="text1"/>
        </w:rPr>
        <w:t>;</w:t>
      </w:r>
      <w:r w:rsidR="00DB31A5" w:rsidRPr="00FF402D">
        <w:rPr>
          <w:color w:val="000000" w:themeColor="text1"/>
        </w:rPr>
        <w:t xml:space="preserve"> </w:t>
      </w:r>
      <w:r w:rsidR="001C4B54" w:rsidRPr="00FF402D">
        <w:rPr>
          <w:color w:val="000000" w:themeColor="text1"/>
        </w:rPr>
        <w:t>163A-</w:t>
      </w:r>
      <w:r w:rsidR="00E92B89" w:rsidRPr="00FF402D">
        <w:rPr>
          <w:color w:val="000000" w:themeColor="text1"/>
        </w:rPr>
        <w:t>1046</w:t>
      </w:r>
    </w:p>
    <w:p w14:paraId="22E01747" w14:textId="77777777" w:rsidR="009E568C" w:rsidRPr="00FF402D" w:rsidRDefault="009E568C" w:rsidP="001730C3">
      <w:pPr>
        <w:tabs>
          <w:tab w:val="left" w:pos="-1440"/>
        </w:tabs>
        <w:jc w:val="both"/>
        <w:rPr>
          <w:color w:val="000000" w:themeColor="text1"/>
        </w:rPr>
      </w:pPr>
    </w:p>
    <w:p w14:paraId="09E9C155" w14:textId="03ED04A3" w:rsidR="009E568C" w:rsidRPr="00FF402D" w:rsidRDefault="009E568C" w:rsidP="001730C3">
      <w:pPr>
        <w:tabs>
          <w:tab w:val="left" w:pos="-1440"/>
        </w:tabs>
        <w:jc w:val="both"/>
        <w:rPr>
          <w:color w:val="000000" w:themeColor="text1"/>
        </w:rPr>
      </w:pPr>
      <w:r w:rsidRPr="00FF402D">
        <w:rPr>
          <w:color w:val="000000" w:themeColor="text1"/>
        </w:rPr>
        <w:t xml:space="preserve">Cross References:  </w:t>
      </w:r>
      <w:r w:rsidR="009464C5" w:rsidRPr="00FF402D">
        <w:rPr>
          <w:color w:val="000000" w:themeColor="text1"/>
        </w:rPr>
        <w:t>Prohibition Against Discrimination, Harassment</w:t>
      </w:r>
      <w:r w:rsidR="00461C11" w:rsidRPr="00FF402D">
        <w:rPr>
          <w:color w:val="000000" w:themeColor="text1"/>
        </w:rPr>
        <w:t>,</w:t>
      </w:r>
      <w:r w:rsidR="009464C5" w:rsidRPr="00FF402D">
        <w:rPr>
          <w:color w:val="000000" w:themeColor="text1"/>
        </w:rPr>
        <w:t xml:space="preserve"> and Bullying (policy 1710/4021/7230), </w:t>
      </w:r>
      <w:r w:rsidR="005C1C82" w:rsidRPr="00FF402D">
        <w:rPr>
          <w:color w:val="000000" w:themeColor="text1"/>
        </w:rPr>
        <w:t>Scholar</w:t>
      </w:r>
      <w:r w:rsidR="00DA1522" w:rsidRPr="00FF402D">
        <w:rPr>
          <w:color w:val="000000" w:themeColor="text1"/>
        </w:rPr>
        <w:t xml:space="preserve"> and </w:t>
      </w:r>
      <w:r w:rsidR="003771C3" w:rsidRPr="00FF402D">
        <w:rPr>
          <w:color w:val="000000" w:themeColor="text1"/>
        </w:rPr>
        <w:t>Parent Grievance Procedure (</w:t>
      </w:r>
      <w:r w:rsidR="00B62FBE" w:rsidRPr="00FF402D">
        <w:rPr>
          <w:color w:val="000000" w:themeColor="text1"/>
        </w:rPr>
        <w:t xml:space="preserve">policy </w:t>
      </w:r>
      <w:r w:rsidR="003771C3" w:rsidRPr="00FF402D">
        <w:rPr>
          <w:color w:val="000000" w:themeColor="text1"/>
        </w:rPr>
        <w:t>1740/4010)</w:t>
      </w:r>
      <w:r w:rsidR="005A2B57" w:rsidRPr="00FF402D">
        <w:rPr>
          <w:color w:val="000000" w:themeColor="text1"/>
        </w:rPr>
        <w:t>,</w:t>
      </w:r>
      <w:r w:rsidR="00B43D69" w:rsidRPr="00FF402D">
        <w:rPr>
          <w:color w:val="000000" w:themeColor="text1"/>
        </w:rPr>
        <w:t xml:space="preserve"> Prohibition of Drugs and </w:t>
      </w:r>
      <w:r w:rsidR="0079595C" w:rsidRPr="00FF402D">
        <w:rPr>
          <w:color w:val="000000" w:themeColor="text1"/>
        </w:rPr>
        <w:t>Alcohol (</w:t>
      </w:r>
      <w:r w:rsidR="00B62FBE" w:rsidRPr="00FF402D">
        <w:rPr>
          <w:color w:val="000000" w:themeColor="text1"/>
        </w:rPr>
        <w:t>policy</w:t>
      </w:r>
      <w:r w:rsidR="00F82242" w:rsidRPr="00FF402D">
        <w:rPr>
          <w:color w:val="000000" w:themeColor="text1"/>
        </w:rPr>
        <w:t xml:space="preserve"> </w:t>
      </w:r>
      <w:r w:rsidR="0079595C" w:rsidRPr="00FF402D">
        <w:rPr>
          <w:color w:val="000000" w:themeColor="text1"/>
        </w:rPr>
        <w:t>5025)</w:t>
      </w:r>
      <w:r w:rsidR="005A2B57" w:rsidRPr="00FF402D">
        <w:rPr>
          <w:color w:val="000000" w:themeColor="text1"/>
        </w:rPr>
        <w:t>, Smoking and Tobacco Products (policy 5026/7250),</w:t>
      </w:r>
      <w:r w:rsidR="0079595C" w:rsidRPr="00FF402D">
        <w:rPr>
          <w:color w:val="000000" w:themeColor="text1"/>
        </w:rPr>
        <w:t xml:space="preserve"> Weapons and Explosives Prohibited (</w:t>
      </w:r>
      <w:r w:rsidR="00B62FBE" w:rsidRPr="00FF402D">
        <w:rPr>
          <w:color w:val="000000" w:themeColor="text1"/>
        </w:rPr>
        <w:t xml:space="preserve">policy </w:t>
      </w:r>
      <w:r w:rsidR="0079595C" w:rsidRPr="00FF402D">
        <w:rPr>
          <w:color w:val="000000" w:themeColor="text1"/>
        </w:rPr>
        <w:t>5027</w:t>
      </w:r>
      <w:r w:rsidR="00A47E0A" w:rsidRPr="00FF402D">
        <w:rPr>
          <w:color w:val="000000" w:themeColor="text1"/>
        </w:rPr>
        <w:t>/7275</w:t>
      </w:r>
      <w:r w:rsidR="0079595C" w:rsidRPr="00FF402D">
        <w:rPr>
          <w:color w:val="000000" w:themeColor="text1"/>
        </w:rPr>
        <w:t>)</w:t>
      </w:r>
      <w:r w:rsidR="007A1FB4" w:rsidRPr="00FF402D">
        <w:rPr>
          <w:color w:val="000000" w:themeColor="text1"/>
        </w:rPr>
        <w:t>, Sale, Disposal</w:t>
      </w:r>
      <w:r w:rsidR="00E62A1B" w:rsidRPr="00FF402D">
        <w:rPr>
          <w:color w:val="000000" w:themeColor="text1"/>
        </w:rPr>
        <w:t>,</w:t>
      </w:r>
      <w:r w:rsidR="007A1FB4" w:rsidRPr="00FF402D">
        <w:rPr>
          <w:color w:val="000000" w:themeColor="text1"/>
        </w:rPr>
        <w:t xml:space="preserve"> and Lease of Board-Owned Real Property (policy 9400)</w:t>
      </w:r>
    </w:p>
    <w:p w14:paraId="67AA98BE" w14:textId="77777777" w:rsidR="009E568C" w:rsidRPr="00FF402D" w:rsidRDefault="009E568C" w:rsidP="001730C3">
      <w:pPr>
        <w:tabs>
          <w:tab w:val="left" w:pos="-1440"/>
        </w:tabs>
        <w:jc w:val="both"/>
        <w:rPr>
          <w:color w:val="000000" w:themeColor="text1"/>
        </w:rPr>
      </w:pPr>
    </w:p>
    <w:p w14:paraId="16B29A13" w14:textId="533CD951" w:rsidR="0079595C" w:rsidRPr="00FF402D" w:rsidRDefault="00E17BD0" w:rsidP="00E17BD0">
      <w:pPr>
        <w:rPr>
          <w:color w:val="000000" w:themeColor="text1"/>
        </w:rPr>
      </w:pPr>
      <w:r w:rsidRPr="00FF402D">
        <w:rPr>
          <w:color w:val="000000" w:themeColor="text1"/>
        </w:rPr>
        <w:t>Adopt</w:t>
      </w:r>
      <w:r w:rsidR="00D32A2C" w:rsidRPr="00FF402D">
        <w:rPr>
          <w:color w:val="000000" w:themeColor="text1"/>
        </w:rPr>
        <w:t>ed</w:t>
      </w:r>
      <w:r w:rsidR="009E568C" w:rsidRPr="00FF402D">
        <w:rPr>
          <w:color w:val="000000" w:themeColor="text1"/>
        </w:rPr>
        <w:t>:</w:t>
      </w:r>
      <w:r w:rsidR="00D32A2C" w:rsidRPr="00FF402D">
        <w:rPr>
          <w:color w:val="000000" w:themeColor="text1"/>
        </w:rPr>
        <w:t xml:space="preserve">  </w:t>
      </w:r>
      <w:r w:rsidR="0005512B" w:rsidRPr="00FF402D">
        <w:rPr>
          <w:color w:val="000000" w:themeColor="text1"/>
        </w:rPr>
        <w:t>May 27, 2020</w:t>
      </w:r>
    </w:p>
    <w:p w14:paraId="6069D2F1" w14:textId="568BF95D" w:rsidR="006A3969" w:rsidRPr="00FF402D" w:rsidRDefault="006A3969" w:rsidP="00E17BD0">
      <w:pPr>
        <w:rPr>
          <w:color w:val="000000" w:themeColor="text1"/>
        </w:rPr>
      </w:pPr>
      <w:r w:rsidRPr="00FF402D">
        <w:rPr>
          <w:color w:val="000000" w:themeColor="text1"/>
        </w:rPr>
        <w:t>Revised:</w:t>
      </w:r>
      <w:r w:rsidR="00FF402D" w:rsidRPr="00FF402D">
        <w:rPr>
          <w:color w:val="000000" w:themeColor="text1"/>
        </w:rPr>
        <w:t xml:space="preserve"> June 8, 2022</w:t>
      </w:r>
    </w:p>
    <w:sectPr w:rsidR="006A3969" w:rsidRPr="00FF402D" w:rsidSect="0005512B">
      <w:head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D71D3" w14:textId="77777777" w:rsidR="009B7C6A" w:rsidRDefault="009B7C6A">
      <w:r>
        <w:separator/>
      </w:r>
    </w:p>
  </w:endnote>
  <w:endnote w:type="continuationSeparator" w:id="0">
    <w:p w14:paraId="7B1B1A48" w14:textId="77777777" w:rsidR="009B7C6A" w:rsidRDefault="009B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7DF9" w14:textId="77777777" w:rsidR="0099551A" w:rsidRDefault="009955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2493" w14:textId="77777777" w:rsidR="0099551A" w:rsidRDefault="0099551A" w:rsidP="004D6AAE">
    <w:pPr>
      <w:spacing w:line="240" w:lineRule="exact"/>
      <w:ind w:right="-360"/>
    </w:pPr>
  </w:p>
  <w:p w14:paraId="25F9D493" w14:textId="77777777" w:rsidR="0099551A" w:rsidRDefault="0099551A" w:rsidP="004D6AAE">
    <w:pPr>
      <w:spacing w:line="109" w:lineRule="exact"/>
    </w:pPr>
    <w:r>
      <w:rPr>
        <w:i/>
        <w:noProof/>
        <w:snapToGrid/>
        <w:sz w:val="16"/>
      </w:rPr>
      <mc:AlternateContent>
        <mc:Choice Requires="wps">
          <w:drawing>
            <wp:anchor distT="0" distB="0" distL="114300" distR="114300" simplePos="0" relativeHeight="251661312" behindDoc="0" locked="0" layoutInCell="1" allowOverlap="1" wp14:anchorId="342D9D5C" wp14:editId="54FAB507">
              <wp:simplePos x="0" y="0"/>
              <wp:positionH relativeFrom="column">
                <wp:posOffset>0</wp:posOffset>
              </wp:positionH>
              <wp:positionV relativeFrom="paragraph">
                <wp:posOffset>25400</wp:posOffset>
              </wp:positionV>
              <wp:extent cx="5943600" cy="0"/>
              <wp:effectExtent l="0" t="19050" r="19050" b="3810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A9C1C"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" strokeweight="4.5pt">
              <v:stroke linestyle="thickThin"/>
            </v:line>
          </w:pict>
        </mc:Fallback>
      </mc:AlternateContent>
    </w:r>
  </w:p>
  <w:p w14:paraId="7C5CD594" w14:textId="3FD51967" w:rsidR="0099551A" w:rsidRPr="00E17BD0" w:rsidRDefault="0099551A" w:rsidP="00E17BD0">
    <w:pPr>
      <w:tabs>
        <w:tab w:val="right" w:pos="9360"/>
      </w:tabs>
      <w:autoSpaceDE w:val="0"/>
      <w:autoSpaceDN w:val="0"/>
      <w:adjustRightInd w:val="0"/>
      <w:ind w:right="720"/>
      <w:jc w:val="both"/>
      <w:rPr>
        <w:szCs w:val="24"/>
      </w:rPr>
    </w:pPr>
    <w:r w:rsidRPr="00B47237">
      <w:rPr>
        <w:b/>
      </w:rPr>
      <w:t>NE REGIONAL SCHOOL BOARD OF DIRECTORS POLICY MANUAL</w:t>
    </w:r>
    <w:r>
      <w:rPr>
        <w:b/>
      </w:rPr>
      <w:tab/>
    </w:r>
    <w:r w:rsidRPr="00E17BD0">
      <w:t xml:space="preserve">Page </w:t>
    </w:r>
    <w:r w:rsidRPr="00E17BD0">
      <w:rPr>
        <w:bCs/>
      </w:rPr>
      <w:fldChar w:fldCharType="begin"/>
    </w:r>
    <w:r w:rsidRPr="00E17BD0">
      <w:rPr>
        <w:bCs/>
      </w:rPr>
      <w:instrText xml:space="preserve"> PAGE  \* Arabic  \* MERGEFORMAT </w:instrText>
    </w:r>
    <w:r w:rsidRPr="00E17BD0">
      <w:rPr>
        <w:bCs/>
      </w:rPr>
      <w:fldChar w:fldCharType="separate"/>
    </w:r>
    <w:r w:rsidR="00265A2A">
      <w:rPr>
        <w:bCs/>
        <w:noProof/>
      </w:rPr>
      <w:t>3</w:t>
    </w:r>
    <w:r w:rsidRPr="00E17BD0">
      <w:rPr>
        <w:bCs/>
      </w:rPr>
      <w:fldChar w:fldCharType="end"/>
    </w:r>
    <w:r w:rsidRPr="00E17BD0">
      <w:t xml:space="preserve"> of </w:t>
    </w:r>
    <w:r w:rsidRPr="00E17BD0">
      <w:rPr>
        <w:bCs/>
      </w:rPr>
      <w:fldChar w:fldCharType="begin"/>
    </w:r>
    <w:r w:rsidRPr="00E17BD0">
      <w:rPr>
        <w:bCs/>
      </w:rPr>
      <w:instrText xml:space="preserve"> NUMPAGES  \* Arabic  \* MERGEFORMAT </w:instrText>
    </w:r>
    <w:r w:rsidRPr="00E17BD0">
      <w:rPr>
        <w:bCs/>
      </w:rPr>
      <w:fldChar w:fldCharType="separate"/>
    </w:r>
    <w:r w:rsidR="00265A2A">
      <w:rPr>
        <w:bCs/>
        <w:noProof/>
      </w:rPr>
      <w:t>5</w:t>
    </w:r>
    <w:r w:rsidRPr="00E17BD0">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8911" w14:textId="77777777" w:rsidR="0099551A" w:rsidRDefault="00995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FA8A8" w14:textId="77777777" w:rsidR="009B7C6A" w:rsidRDefault="009B7C6A">
      <w:r>
        <w:separator/>
      </w:r>
    </w:p>
  </w:footnote>
  <w:footnote w:type="continuationSeparator" w:id="0">
    <w:p w14:paraId="600F0602" w14:textId="77777777" w:rsidR="009B7C6A" w:rsidRDefault="009B7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F4F63" w14:textId="77777777" w:rsidR="0099551A" w:rsidRDefault="009955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4F7" w14:textId="77777777" w:rsidR="0099551A" w:rsidRDefault="009955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9401" w14:textId="77777777" w:rsidR="0099551A" w:rsidRDefault="009955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DD7B" w14:textId="77777777" w:rsidR="0099551A" w:rsidRPr="000D7BAD" w:rsidRDefault="0099551A" w:rsidP="0069218A">
    <w:pPr>
      <w:tabs>
        <w:tab w:val="left" w:pos="6840"/>
        <w:tab w:val="right" w:pos="9360"/>
      </w:tabs>
      <w:ind w:firstLine="6840"/>
    </w:pPr>
    <w:r w:rsidRPr="000D7BAD">
      <w:rPr>
        <w:i/>
        <w:sz w:val="20"/>
      </w:rPr>
      <w:t>Policy Code:</w:t>
    </w:r>
    <w:r w:rsidRPr="000D7BAD">
      <w:tab/>
    </w:r>
    <w:r w:rsidRPr="000D7BAD">
      <w:rPr>
        <w:b/>
      </w:rPr>
      <w:t>5030</w:t>
    </w:r>
  </w:p>
  <w:p w14:paraId="7FE58B4D" w14:textId="77777777" w:rsidR="0099551A" w:rsidRDefault="0099551A" w:rsidP="0069218A">
    <w:pPr>
      <w:tabs>
        <w:tab w:val="left" w:pos="6840"/>
        <w:tab w:val="right" w:pos="9360"/>
      </w:tabs>
      <w:spacing w:line="109" w:lineRule="exact"/>
      <w:rPr>
        <w:rFonts w:ascii="CG Times (W1)" w:hAnsi="CG Times (W1)"/>
      </w:rPr>
    </w:pPr>
  </w:p>
  <w:p w14:paraId="241DFE16" w14:textId="77777777" w:rsidR="0099551A" w:rsidRDefault="0099551A" w:rsidP="0069218A">
    <w:pPr>
      <w:pStyle w:val="Header"/>
    </w:pPr>
    <w:r>
      <w:rPr>
        <w:noProof/>
        <w:snapToGrid/>
      </w:rPr>
      <mc:AlternateContent>
        <mc:Choice Requires="wps">
          <w:drawing>
            <wp:anchor distT="0" distB="0" distL="114300" distR="114300" simplePos="0" relativeHeight="251659264" behindDoc="0" locked="0" layoutInCell="0" allowOverlap="1" wp14:anchorId="30FFA8E2" wp14:editId="5AFEA9B0">
              <wp:simplePos x="0" y="0"/>
              <wp:positionH relativeFrom="column">
                <wp:posOffset>0</wp:posOffset>
              </wp:positionH>
              <wp:positionV relativeFrom="paragraph">
                <wp:posOffset>-10795</wp:posOffset>
              </wp:positionV>
              <wp:extent cx="5943600" cy="0"/>
              <wp:effectExtent l="28575" t="33655" r="28575" b="3302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342BF"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68pt,-.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" o:allowincell="f"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D7E"/>
    <w:multiLevelType w:val="multilevel"/>
    <w:tmpl w:val="84566846"/>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4026711"/>
    <w:multiLevelType w:val="hybridMultilevel"/>
    <w:tmpl w:val="EFE81B2E"/>
    <w:lvl w:ilvl="0" w:tplc="C896ABF2">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AE03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F7B60"/>
    <w:multiLevelType w:val="hybridMultilevel"/>
    <w:tmpl w:val="C7DA907C"/>
    <w:lvl w:ilvl="0" w:tplc="3DDA63CE">
      <w:start w:val="1"/>
      <w:numFmt w:val="decimal"/>
      <w:lvlText w:val="%1."/>
      <w:lvlJc w:val="left"/>
      <w:pPr>
        <w:tabs>
          <w:tab w:val="num" w:pos="1440"/>
        </w:tabs>
        <w:ind w:left="1440" w:hanging="72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DAC32F9"/>
    <w:multiLevelType w:val="multilevel"/>
    <w:tmpl w:val="84566846"/>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E2C5E72"/>
    <w:multiLevelType w:val="hybridMultilevel"/>
    <w:tmpl w:val="0FE63A10"/>
    <w:lvl w:ilvl="0" w:tplc="AA6A34A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F4631C8"/>
    <w:multiLevelType w:val="multilevel"/>
    <w:tmpl w:val="5D62D982"/>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5B44A99"/>
    <w:multiLevelType w:val="multilevel"/>
    <w:tmpl w:val="0FE63A1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6963C66"/>
    <w:multiLevelType w:val="hybridMultilevel"/>
    <w:tmpl w:val="84566846"/>
    <w:lvl w:ilvl="0" w:tplc="EF926A9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722313D"/>
    <w:multiLevelType w:val="hybridMultilevel"/>
    <w:tmpl w:val="472832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AE7B65"/>
    <w:multiLevelType w:val="hybridMultilevel"/>
    <w:tmpl w:val="341091AC"/>
    <w:lvl w:ilvl="0" w:tplc="F2346976">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B03E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31B442F"/>
    <w:multiLevelType w:val="hybridMultilevel"/>
    <w:tmpl w:val="4684B25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5CB7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67D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A464F12"/>
    <w:multiLevelType w:val="hybridMultilevel"/>
    <w:tmpl w:val="31B665D4"/>
    <w:lvl w:ilvl="0" w:tplc="AC34E234">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3864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12C6629"/>
    <w:multiLevelType w:val="hybridMultilevel"/>
    <w:tmpl w:val="FB48B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994E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1032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3158F1"/>
    <w:multiLevelType w:val="hybridMultilevel"/>
    <w:tmpl w:val="9C7255D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57814A5E"/>
    <w:multiLevelType w:val="hybridMultilevel"/>
    <w:tmpl w:val="5D62D98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0684EA1"/>
    <w:multiLevelType w:val="hybridMultilevel"/>
    <w:tmpl w:val="726062C0"/>
    <w:lvl w:ilvl="0" w:tplc="5F8E394C">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D374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6604A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9F06BEF"/>
    <w:multiLevelType w:val="hybridMultilevel"/>
    <w:tmpl w:val="0406D2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BF43AF6"/>
    <w:multiLevelType w:val="hybridMultilevel"/>
    <w:tmpl w:val="CD96A542"/>
    <w:lvl w:ilvl="0" w:tplc="92B80428">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26611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4856E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7681F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78456A4"/>
    <w:multiLevelType w:val="hybridMultilevel"/>
    <w:tmpl w:val="11C03730"/>
    <w:lvl w:ilvl="0" w:tplc="B5260CE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1B15E6"/>
    <w:multiLevelType w:val="multilevel"/>
    <w:tmpl w:val="84566846"/>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7E416484"/>
    <w:multiLevelType w:val="multilevel"/>
    <w:tmpl w:val="84566846"/>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7ECB1144"/>
    <w:multiLevelType w:val="hybridMultilevel"/>
    <w:tmpl w:val="E59AF30A"/>
    <w:lvl w:ilvl="0" w:tplc="3F760C9A">
      <w:start w:val="1"/>
      <w:numFmt w:val="decimal"/>
      <w:lvlText w:val="%1."/>
      <w:lvlJc w:val="left"/>
      <w:pPr>
        <w:tabs>
          <w:tab w:val="num" w:pos="1440"/>
        </w:tabs>
        <w:ind w:left="1440" w:hanging="7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62855857">
    <w:abstractNumId w:val="13"/>
  </w:num>
  <w:num w:numId="2" w16cid:durableId="824903971">
    <w:abstractNumId w:val="14"/>
  </w:num>
  <w:num w:numId="3" w16cid:durableId="870217748">
    <w:abstractNumId w:val="29"/>
  </w:num>
  <w:num w:numId="4" w16cid:durableId="1078133795">
    <w:abstractNumId w:val="27"/>
  </w:num>
  <w:num w:numId="5" w16cid:durableId="945625377">
    <w:abstractNumId w:val="24"/>
  </w:num>
  <w:num w:numId="6" w16cid:durableId="275138693">
    <w:abstractNumId w:val="19"/>
  </w:num>
  <w:num w:numId="7" w16cid:durableId="295987989">
    <w:abstractNumId w:val="18"/>
  </w:num>
  <w:num w:numId="8" w16cid:durableId="1942642988">
    <w:abstractNumId w:val="11"/>
  </w:num>
  <w:num w:numId="9" w16cid:durableId="2061782507">
    <w:abstractNumId w:val="16"/>
  </w:num>
  <w:num w:numId="10" w16cid:durableId="2089573720">
    <w:abstractNumId w:val="2"/>
  </w:num>
  <w:num w:numId="11" w16cid:durableId="1857382460">
    <w:abstractNumId w:val="28"/>
  </w:num>
  <w:num w:numId="12" w16cid:durableId="436951843">
    <w:abstractNumId w:val="23"/>
  </w:num>
  <w:num w:numId="13" w16cid:durableId="1092699146">
    <w:abstractNumId w:val="9"/>
  </w:num>
  <w:num w:numId="14" w16cid:durableId="451635497">
    <w:abstractNumId w:val="33"/>
  </w:num>
  <w:num w:numId="15" w16cid:durableId="836925077">
    <w:abstractNumId w:val="25"/>
  </w:num>
  <w:num w:numId="16" w16cid:durableId="849877441">
    <w:abstractNumId w:val="21"/>
  </w:num>
  <w:num w:numId="17" w16cid:durableId="142504710">
    <w:abstractNumId w:val="6"/>
  </w:num>
  <w:num w:numId="18" w16cid:durableId="2019842630">
    <w:abstractNumId w:val="5"/>
  </w:num>
  <w:num w:numId="19" w16cid:durableId="1044673483">
    <w:abstractNumId w:val="20"/>
  </w:num>
  <w:num w:numId="20" w16cid:durableId="1114787524">
    <w:abstractNumId w:val="8"/>
  </w:num>
  <w:num w:numId="21" w16cid:durableId="1764574000">
    <w:abstractNumId w:val="31"/>
  </w:num>
  <w:num w:numId="22" w16cid:durableId="90316558">
    <w:abstractNumId w:val="32"/>
  </w:num>
  <w:num w:numId="23" w16cid:durableId="1133134823">
    <w:abstractNumId w:val="0"/>
  </w:num>
  <w:num w:numId="24" w16cid:durableId="676427963">
    <w:abstractNumId w:val="4"/>
  </w:num>
  <w:num w:numId="25" w16cid:durableId="1205871489">
    <w:abstractNumId w:val="12"/>
  </w:num>
  <w:num w:numId="26" w16cid:durableId="1871333925">
    <w:abstractNumId w:val="7"/>
  </w:num>
  <w:num w:numId="27" w16cid:durableId="770128758">
    <w:abstractNumId w:val="3"/>
  </w:num>
  <w:num w:numId="28" w16cid:durableId="2060085630">
    <w:abstractNumId w:val="15"/>
  </w:num>
  <w:num w:numId="29" w16cid:durableId="1582445107">
    <w:abstractNumId w:val="10"/>
  </w:num>
  <w:num w:numId="30" w16cid:durableId="1207643993">
    <w:abstractNumId w:val="1"/>
  </w:num>
  <w:num w:numId="31" w16cid:durableId="732241110">
    <w:abstractNumId w:val="26"/>
  </w:num>
  <w:num w:numId="32" w16cid:durableId="1821538235">
    <w:abstractNumId w:val="17"/>
  </w:num>
  <w:num w:numId="33" w16cid:durableId="1843936009">
    <w:abstractNumId w:val="30"/>
  </w:num>
  <w:num w:numId="34" w16cid:durableId="17008579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052D0"/>
    <w:rsid w:val="00005568"/>
    <w:rsid w:val="00010384"/>
    <w:rsid w:val="00026E7B"/>
    <w:rsid w:val="00030C59"/>
    <w:rsid w:val="00036C44"/>
    <w:rsid w:val="000412FD"/>
    <w:rsid w:val="00044F2D"/>
    <w:rsid w:val="000452B4"/>
    <w:rsid w:val="00045E95"/>
    <w:rsid w:val="000527C2"/>
    <w:rsid w:val="0005512B"/>
    <w:rsid w:val="00067C82"/>
    <w:rsid w:val="00070C87"/>
    <w:rsid w:val="00070F79"/>
    <w:rsid w:val="00072F7A"/>
    <w:rsid w:val="000738AC"/>
    <w:rsid w:val="00073B7F"/>
    <w:rsid w:val="00074326"/>
    <w:rsid w:val="00076675"/>
    <w:rsid w:val="00080D2B"/>
    <w:rsid w:val="000869D3"/>
    <w:rsid w:val="00090EEC"/>
    <w:rsid w:val="000921F0"/>
    <w:rsid w:val="00094FE8"/>
    <w:rsid w:val="00095C9F"/>
    <w:rsid w:val="000A6D32"/>
    <w:rsid w:val="000C7CB5"/>
    <w:rsid w:val="000D23B2"/>
    <w:rsid w:val="000D7BAD"/>
    <w:rsid w:val="000E1C97"/>
    <w:rsid w:val="00101FFD"/>
    <w:rsid w:val="00103B17"/>
    <w:rsid w:val="00104D08"/>
    <w:rsid w:val="001115F5"/>
    <w:rsid w:val="00112F0D"/>
    <w:rsid w:val="0012020E"/>
    <w:rsid w:val="00123668"/>
    <w:rsid w:val="001416A6"/>
    <w:rsid w:val="00150E66"/>
    <w:rsid w:val="001557B5"/>
    <w:rsid w:val="001730C3"/>
    <w:rsid w:val="0017398D"/>
    <w:rsid w:val="00184BA7"/>
    <w:rsid w:val="00184D21"/>
    <w:rsid w:val="001874F0"/>
    <w:rsid w:val="00187624"/>
    <w:rsid w:val="001922E2"/>
    <w:rsid w:val="001972C7"/>
    <w:rsid w:val="001A6957"/>
    <w:rsid w:val="001B1EF7"/>
    <w:rsid w:val="001B2C81"/>
    <w:rsid w:val="001C2FC3"/>
    <w:rsid w:val="001C4B54"/>
    <w:rsid w:val="001D3311"/>
    <w:rsid w:val="001D46FC"/>
    <w:rsid w:val="001E06CC"/>
    <w:rsid w:val="001E1968"/>
    <w:rsid w:val="001E2CC6"/>
    <w:rsid w:val="001E2D79"/>
    <w:rsid w:val="001F0D84"/>
    <w:rsid w:val="00210772"/>
    <w:rsid w:val="00221356"/>
    <w:rsid w:val="002261C0"/>
    <w:rsid w:val="0024066F"/>
    <w:rsid w:val="002438AD"/>
    <w:rsid w:val="00247D7B"/>
    <w:rsid w:val="002501D6"/>
    <w:rsid w:val="00265A2A"/>
    <w:rsid w:val="00274733"/>
    <w:rsid w:val="00280718"/>
    <w:rsid w:val="00287E65"/>
    <w:rsid w:val="002930B7"/>
    <w:rsid w:val="002A460D"/>
    <w:rsid w:val="002A5EC1"/>
    <w:rsid w:val="002A7713"/>
    <w:rsid w:val="002B2385"/>
    <w:rsid w:val="002C6BE0"/>
    <w:rsid w:val="002D1DF1"/>
    <w:rsid w:val="002D4EAA"/>
    <w:rsid w:val="002F24CD"/>
    <w:rsid w:val="003166BB"/>
    <w:rsid w:val="003265C1"/>
    <w:rsid w:val="00333B1C"/>
    <w:rsid w:val="0033593B"/>
    <w:rsid w:val="00344120"/>
    <w:rsid w:val="00347764"/>
    <w:rsid w:val="00353455"/>
    <w:rsid w:val="00357A2F"/>
    <w:rsid w:val="00361B97"/>
    <w:rsid w:val="00362FED"/>
    <w:rsid w:val="00367FE9"/>
    <w:rsid w:val="00371F5E"/>
    <w:rsid w:val="00372B35"/>
    <w:rsid w:val="00372B84"/>
    <w:rsid w:val="003771C3"/>
    <w:rsid w:val="003944C0"/>
    <w:rsid w:val="00395B9A"/>
    <w:rsid w:val="00397668"/>
    <w:rsid w:val="003A064E"/>
    <w:rsid w:val="003A757A"/>
    <w:rsid w:val="003B0EDA"/>
    <w:rsid w:val="003B4296"/>
    <w:rsid w:val="003C45A3"/>
    <w:rsid w:val="003C698E"/>
    <w:rsid w:val="003D1329"/>
    <w:rsid w:val="003D5663"/>
    <w:rsid w:val="003E29D1"/>
    <w:rsid w:val="003F3EBA"/>
    <w:rsid w:val="003F7DBD"/>
    <w:rsid w:val="004031E5"/>
    <w:rsid w:val="004120D6"/>
    <w:rsid w:val="00412900"/>
    <w:rsid w:val="00415DE1"/>
    <w:rsid w:val="00421DC4"/>
    <w:rsid w:val="00424791"/>
    <w:rsid w:val="00424DCE"/>
    <w:rsid w:val="0042525A"/>
    <w:rsid w:val="004508E4"/>
    <w:rsid w:val="00455F2C"/>
    <w:rsid w:val="00461C11"/>
    <w:rsid w:val="0046280B"/>
    <w:rsid w:val="00465E61"/>
    <w:rsid w:val="0047234D"/>
    <w:rsid w:val="00477048"/>
    <w:rsid w:val="004807FB"/>
    <w:rsid w:val="004B1AD4"/>
    <w:rsid w:val="004B775A"/>
    <w:rsid w:val="004D5017"/>
    <w:rsid w:val="004D6AAE"/>
    <w:rsid w:val="004D7F61"/>
    <w:rsid w:val="004F5A81"/>
    <w:rsid w:val="004F6289"/>
    <w:rsid w:val="004F7E95"/>
    <w:rsid w:val="005055C8"/>
    <w:rsid w:val="0051745C"/>
    <w:rsid w:val="00521609"/>
    <w:rsid w:val="005316BA"/>
    <w:rsid w:val="0053343E"/>
    <w:rsid w:val="005435D7"/>
    <w:rsid w:val="0055030D"/>
    <w:rsid w:val="005515C5"/>
    <w:rsid w:val="005607F6"/>
    <w:rsid w:val="00562F4D"/>
    <w:rsid w:val="005738DC"/>
    <w:rsid w:val="00573CF7"/>
    <w:rsid w:val="00575637"/>
    <w:rsid w:val="00581D01"/>
    <w:rsid w:val="005838B2"/>
    <w:rsid w:val="0059731E"/>
    <w:rsid w:val="005A2B57"/>
    <w:rsid w:val="005A32D2"/>
    <w:rsid w:val="005B1721"/>
    <w:rsid w:val="005C1590"/>
    <w:rsid w:val="005C1C82"/>
    <w:rsid w:val="005C4DAD"/>
    <w:rsid w:val="005D687F"/>
    <w:rsid w:val="005E3EFF"/>
    <w:rsid w:val="005E4C29"/>
    <w:rsid w:val="005E6807"/>
    <w:rsid w:val="005E6B5F"/>
    <w:rsid w:val="005F7120"/>
    <w:rsid w:val="0060198B"/>
    <w:rsid w:val="006159E8"/>
    <w:rsid w:val="006247CA"/>
    <w:rsid w:val="006304D1"/>
    <w:rsid w:val="00633299"/>
    <w:rsid w:val="00634289"/>
    <w:rsid w:val="006446A6"/>
    <w:rsid w:val="00646783"/>
    <w:rsid w:val="0065007A"/>
    <w:rsid w:val="00650427"/>
    <w:rsid w:val="00652FE2"/>
    <w:rsid w:val="006641F1"/>
    <w:rsid w:val="006728D6"/>
    <w:rsid w:val="00674F26"/>
    <w:rsid w:val="00683681"/>
    <w:rsid w:val="00685F90"/>
    <w:rsid w:val="0069218A"/>
    <w:rsid w:val="0069338F"/>
    <w:rsid w:val="0069536D"/>
    <w:rsid w:val="006A3969"/>
    <w:rsid w:val="006C67E2"/>
    <w:rsid w:val="006D0AC2"/>
    <w:rsid w:val="006D1713"/>
    <w:rsid w:val="006D2420"/>
    <w:rsid w:val="006D4FD8"/>
    <w:rsid w:val="006E1B4F"/>
    <w:rsid w:val="006E45A0"/>
    <w:rsid w:val="006F55C1"/>
    <w:rsid w:val="0070508A"/>
    <w:rsid w:val="00706C2E"/>
    <w:rsid w:val="00707798"/>
    <w:rsid w:val="00712A0F"/>
    <w:rsid w:val="00716A29"/>
    <w:rsid w:val="00717493"/>
    <w:rsid w:val="00721CF0"/>
    <w:rsid w:val="00731910"/>
    <w:rsid w:val="007403B1"/>
    <w:rsid w:val="00744331"/>
    <w:rsid w:val="00745157"/>
    <w:rsid w:val="007575E2"/>
    <w:rsid w:val="00762517"/>
    <w:rsid w:val="00766D2E"/>
    <w:rsid w:val="00770478"/>
    <w:rsid w:val="00770DF8"/>
    <w:rsid w:val="007814D6"/>
    <w:rsid w:val="0079595C"/>
    <w:rsid w:val="007A1FB4"/>
    <w:rsid w:val="007A7A46"/>
    <w:rsid w:val="007B5B61"/>
    <w:rsid w:val="007C0A3A"/>
    <w:rsid w:val="007C7B9E"/>
    <w:rsid w:val="007E4148"/>
    <w:rsid w:val="007F0511"/>
    <w:rsid w:val="007F2691"/>
    <w:rsid w:val="0081140C"/>
    <w:rsid w:val="00826D6B"/>
    <w:rsid w:val="00830916"/>
    <w:rsid w:val="008312B3"/>
    <w:rsid w:val="00834445"/>
    <w:rsid w:val="008410A4"/>
    <w:rsid w:val="00846737"/>
    <w:rsid w:val="008574F9"/>
    <w:rsid w:val="00872287"/>
    <w:rsid w:val="00873314"/>
    <w:rsid w:val="008747AF"/>
    <w:rsid w:val="00876A2C"/>
    <w:rsid w:val="0087796D"/>
    <w:rsid w:val="00883A71"/>
    <w:rsid w:val="00885D30"/>
    <w:rsid w:val="008862DE"/>
    <w:rsid w:val="00890751"/>
    <w:rsid w:val="00892F63"/>
    <w:rsid w:val="00896F35"/>
    <w:rsid w:val="008A0074"/>
    <w:rsid w:val="008B0A4D"/>
    <w:rsid w:val="008B0F9F"/>
    <w:rsid w:val="008B28E8"/>
    <w:rsid w:val="008B4B6B"/>
    <w:rsid w:val="008E5971"/>
    <w:rsid w:val="008E70A6"/>
    <w:rsid w:val="008E72D1"/>
    <w:rsid w:val="008E7D07"/>
    <w:rsid w:val="008F203F"/>
    <w:rsid w:val="00912E6A"/>
    <w:rsid w:val="00920050"/>
    <w:rsid w:val="009303FE"/>
    <w:rsid w:val="009350A3"/>
    <w:rsid w:val="00935A65"/>
    <w:rsid w:val="00944E39"/>
    <w:rsid w:val="00945D42"/>
    <w:rsid w:val="009464C5"/>
    <w:rsid w:val="00951515"/>
    <w:rsid w:val="00951D46"/>
    <w:rsid w:val="009547C4"/>
    <w:rsid w:val="00956F47"/>
    <w:rsid w:val="00957A68"/>
    <w:rsid w:val="00966436"/>
    <w:rsid w:val="00986135"/>
    <w:rsid w:val="009870F1"/>
    <w:rsid w:val="009871EB"/>
    <w:rsid w:val="009901AA"/>
    <w:rsid w:val="0099551A"/>
    <w:rsid w:val="009A0190"/>
    <w:rsid w:val="009B7C6A"/>
    <w:rsid w:val="009C5B11"/>
    <w:rsid w:val="009C6C05"/>
    <w:rsid w:val="009C76D6"/>
    <w:rsid w:val="009D23C9"/>
    <w:rsid w:val="009D5717"/>
    <w:rsid w:val="009E465D"/>
    <w:rsid w:val="009E568C"/>
    <w:rsid w:val="009F529F"/>
    <w:rsid w:val="009F7B2C"/>
    <w:rsid w:val="00A011AF"/>
    <w:rsid w:val="00A06020"/>
    <w:rsid w:val="00A1516F"/>
    <w:rsid w:val="00A16E32"/>
    <w:rsid w:val="00A22D6A"/>
    <w:rsid w:val="00A23512"/>
    <w:rsid w:val="00A25E5A"/>
    <w:rsid w:val="00A26CDC"/>
    <w:rsid w:val="00A30827"/>
    <w:rsid w:val="00A3538A"/>
    <w:rsid w:val="00A460BA"/>
    <w:rsid w:val="00A47E0A"/>
    <w:rsid w:val="00A50D6F"/>
    <w:rsid w:val="00A52BE7"/>
    <w:rsid w:val="00A61AE0"/>
    <w:rsid w:val="00A62296"/>
    <w:rsid w:val="00A63193"/>
    <w:rsid w:val="00A632E6"/>
    <w:rsid w:val="00A669A1"/>
    <w:rsid w:val="00A748BB"/>
    <w:rsid w:val="00A863EC"/>
    <w:rsid w:val="00A864E1"/>
    <w:rsid w:val="00A871EC"/>
    <w:rsid w:val="00A90331"/>
    <w:rsid w:val="00A943AE"/>
    <w:rsid w:val="00A967C5"/>
    <w:rsid w:val="00AA5A9F"/>
    <w:rsid w:val="00AB638F"/>
    <w:rsid w:val="00AC147C"/>
    <w:rsid w:val="00AC6E01"/>
    <w:rsid w:val="00AE1864"/>
    <w:rsid w:val="00AE31E0"/>
    <w:rsid w:val="00AE77DD"/>
    <w:rsid w:val="00AF0187"/>
    <w:rsid w:val="00AF1C81"/>
    <w:rsid w:val="00AF2347"/>
    <w:rsid w:val="00AF2788"/>
    <w:rsid w:val="00AF28DF"/>
    <w:rsid w:val="00B0233B"/>
    <w:rsid w:val="00B10C5A"/>
    <w:rsid w:val="00B20121"/>
    <w:rsid w:val="00B210DA"/>
    <w:rsid w:val="00B26C98"/>
    <w:rsid w:val="00B43D69"/>
    <w:rsid w:val="00B47237"/>
    <w:rsid w:val="00B619EE"/>
    <w:rsid w:val="00B62FBE"/>
    <w:rsid w:val="00B64E8C"/>
    <w:rsid w:val="00B7376A"/>
    <w:rsid w:val="00B73C71"/>
    <w:rsid w:val="00B7622B"/>
    <w:rsid w:val="00B76746"/>
    <w:rsid w:val="00B81D1E"/>
    <w:rsid w:val="00B8374C"/>
    <w:rsid w:val="00B84C7E"/>
    <w:rsid w:val="00B936FA"/>
    <w:rsid w:val="00BA3CAD"/>
    <w:rsid w:val="00BC3B8A"/>
    <w:rsid w:val="00BE317D"/>
    <w:rsid w:val="00BF01FF"/>
    <w:rsid w:val="00BF14A6"/>
    <w:rsid w:val="00BF1825"/>
    <w:rsid w:val="00C039B6"/>
    <w:rsid w:val="00C176FF"/>
    <w:rsid w:val="00C34756"/>
    <w:rsid w:val="00C360C0"/>
    <w:rsid w:val="00C50DEF"/>
    <w:rsid w:val="00C51D6A"/>
    <w:rsid w:val="00C52100"/>
    <w:rsid w:val="00C743C0"/>
    <w:rsid w:val="00C82DA9"/>
    <w:rsid w:val="00CA0B6C"/>
    <w:rsid w:val="00CA6985"/>
    <w:rsid w:val="00CB0ACF"/>
    <w:rsid w:val="00CB3CDC"/>
    <w:rsid w:val="00CB7FED"/>
    <w:rsid w:val="00CC28A6"/>
    <w:rsid w:val="00CC325F"/>
    <w:rsid w:val="00CC62A0"/>
    <w:rsid w:val="00CC7931"/>
    <w:rsid w:val="00CF36B9"/>
    <w:rsid w:val="00CF6CCA"/>
    <w:rsid w:val="00CF70CB"/>
    <w:rsid w:val="00D22A41"/>
    <w:rsid w:val="00D26CF8"/>
    <w:rsid w:val="00D32A2C"/>
    <w:rsid w:val="00D63754"/>
    <w:rsid w:val="00D66C80"/>
    <w:rsid w:val="00D8282F"/>
    <w:rsid w:val="00D8602C"/>
    <w:rsid w:val="00D86A65"/>
    <w:rsid w:val="00DA02D1"/>
    <w:rsid w:val="00DA1522"/>
    <w:rsid w:val="00DB31A5"/>
    <w:rsid w:val="00DB7309"/>
    <w:rsid w:val="00DC3764"/>
    <w:rsid w:val="00DC75E0"/>
    <w:rsid w:val="00DD2C87"/>
    <w:rsid w:val="00DD7D9E"/>
    <w:rsid w:val="00DE0769"/>
    <w:rsid w:val="00DE56D7"/>
    <w:rsid w:val="00DF3F28"/>
    <w:rsid w:val="00E131EB"/>
    <w:rsid w:val="00E14E03"/>
    <w:rsid w:val="00E17BD0"/>
    <w:rsid w:val="00E255CE"/>
    <w:rsid w:val="00E25AC8"/>
    <w:rsid w:val="00E32D63"/>
    <w:rsid w:val="00E349A6"/>
    <w:rsid w:val="00E36B3C"/>
    <w:rsid w:val="00E40FA4"/>
    <w:rsid w:val="00E41E60"/>
    <w:rsid w:val="00E44979"/>
    <w:rsid w:val="00E55E27"/>
    <w:rsid w:val="00E567B6"/>
    <w:rsid w:val="00E60B6D"/>
    <w:rsid w:val="00E62A1B"/>
    <w:rsid w:val="00E74D69"/>
    <w:rsid w:val="00E84F80"/>
    <w:rsid w:val="00E85CE4"/>
    <w:rsid w:val="00E90ECF"/>
    <w:rsid w:val="00E92B89"/>
    <w:rsid w:val="00E96927"/>
    <w:rsid w:val="00E97A67"/>
    <w:rsid w:val="00EA1A45"/>
    <w:rsid w:val="00EA3DBA"/>
    <w:rsid w:val="00EA685B"/>
    <w:rsid w:val="00EB13C5"/>
    <w:rsid w:val="00EC5071"/>
    <w:rsid w:val="00ED2132"/>
    <w:rsid w:val="00ED30C7"/>
    <w:rsid w:val="00ED4D9B"/>
    <w:rsid w:val="00ED650B"/>
    <w:rsid w:val="00ED72BC"/>
    <w:rsid w:val="00EE501D"/>
    <w:rsid w:val="00EE56B9"/>
    <w:rsid w:val="00EF0CE9"/>
    <w:rsid w:val="00EF49F6"/>
    <w:rsid w:val="00F02FA3"/>
    <w:rsid w:val="00F079FA"/>
    <w:rsid w:val="00F13C29"/>
    <w:rsid w:val="00F1746B"/>
    <w:rsid w:val="00F22DCD"/>
    <w:rsid w:val="00F251A5"/>
    <w:rsid w:val="00F26F3E"/>
    <w:rsid w:val="00F42763"/>
    <w:rsid w:val="00F44F88"/>
    <w:rsid w:val="00F57CE2"/>
    <w:rsid w:val="00F74026"/>
    <w:rsid w:val="00F82242"/>
    <w:rsid w:val="00F83D46"/>
    <w:rsid w:val="00F8786D"/>
    <w:rsid w:val="00F90C64"/>
    <w:rsid w:val="00F92BB1"/>
    <w:rsid w:val="00F94563"/>
    <w:rsid w:val="00F97449"/>
    <w:rsid w:val="00FB2E81"/>
    <w:rsid w:val="00FB6E7A"/>
    <w:rsid w:val="00FB7D79"/>
    <w:rsid w:val="00FC16AB"/>
    <w:rsid w:val="00FD0F01"/>
    <w:rsid w:val="00FD5DD8"/>
    <w:rsid w:val="00FD736F"/>
    <w:rsid w:val="00FF017B"/>
    <w:rsid w:val="00FF402D"/>
    <w:rsid w:val="00FF435C"/>
    <w:rsid w:val="00FF4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717D5B"/>
  <w15:docId w15:val="{DC96D596-48A4-1C48-82F6-2B5895A5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9E8"/>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D736F"/>
    <w:rPr>
      <w:rFonts w:ascii="Times New Roman" w:hAnsi="Times New Roman"/>
      <w:sz w:val="24"/>
      <w:vertAlign w:val="superscript"/>
    </w:rPr>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semiHidden/>
    <w:rsid w:val="006159E8"/>
    <w:rPr>
      <w:sz w:val="20"/>
    </w:rPr>
  </w:style>
  <w:style w:type="paragraph" w:styleId="Header">
    <w:name w:val="header"/>
    <w:basedOn w:val="Normal"/>
    <w:rsid w:val="005C4DAD"/>
    <w:pPr>
      <w:tabs>
        <w:tab w:val="center" w:pos="4320"/>
        <w:tab w:val="right" w:pos="8640"/>
      </w:tabs>
    </w:pPr>
  </w:style>
  <w:style w:type="paragraph" w:styleId="Footer">
    <w:name w:val="footer"/>
    <w:basedOn w:val="Normal"/>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paragraph" w:customStyle="1" w:styleId="Default">
    <w:name w:val="Default"/>
    <w:rsid w:val="003A064E"/>
    <w:pPr>
      <w:autoSpaceDE w:val="0"/>
      <w:autoSpaceDN w:val="0"/>
      <w:adjustRightInd w:val="0"/>
    </w:pPr>
    <w:rPr>
      <w:color w:val="000000"/>
      <w:sz w:val="24"/>
      <w:szCs w:val="24"/>
    </w:rPr>
  </w:style>
  <w:style w:type="character" w:customStyle="1" w:styleId="StyleFootnoteReference14pt">
    <w:name w:val="Style Footnote Reference + 14 pt"/>
    <w:basedOn w:val="FootnoteReference"/>
    <w:rsid w:val="00B62FBE"/>
    <w:rPr>
      <w:rFonts w:ascii="Times New Roman" w:hAnsi="Times New Roman"/>
      <w:sz w:val="24"/>
      <w:szCs w:val="24"/>
      <w:vertAlign w:val="superscript"/>
    </w:rPr>
  </w:style>
  <w:style w:type="character" w:styleId="FollowedHyperlink">
    <w:name w:val="FollowedHyperlink"/>
    <w:basedOn w:val="DefaultParagraphFont"/>
    <w:rsid w:val="00CB3CDC"/>
    <w:rPr>
      <w:color w:val="800080"/>
      <w:u w:val="single"/>
    </w:rPr>
  </w:style>
  <w:style w:type="paragraph" w:styleId="ListParagraph">
    <w:name w:val="List Paragraph"/>
    <w:basedOn w:val="Normal"/>
    <w:uiPriority w:val="34"/>
    <w:qFormat/>
    <w:rsid w:val="000D7BAD"/>
    <w:pPr>
      <w:ind w:left="720"/>
    </w:pPr>
  </w:style>
  <w:style w:type="paragraph" w:styleId="Revision">
    <w:name w:val="Revision"/>
    <w:hidden/>
    <w:uiPriority w:val="99"/>
    <w:semiHidden/>
    <w:rsid w:val="007C7B9E"/>
    <w:rPr>
      <w:snapToGrid w:val="0"/>
      <w:sz w:val="24"/>
    </w:rPr>
  </w:style>
  <w:style w:type="character" w:styleId="LineNumber">
    <w:name w:val="line number"/>
    <w:basedOn w:val="DefaultParagraphFont"/>
    <w:uiPriority w:val="99"/>
    <w:semiHidden/>
    <w:unhideWhenUsed/>
    <w:rsid w:val="00857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427">
      <w:bodyDiv w:val="1"/>
      <w:marLeft w:val="0"/>
      <w:marRight w:val="0"/>
      <w:marTop w:val="0"/>
      <w:marBottom w:val="0"/>
      <w:divBdr>
        <w:top w:val="none" w:sz="0" w:space="0" w:color="auto"/>
        <w:left w:val="none" w:sz="0" w:space="0" w:color="auto"/>
        <w:bottom w:val="none" w:sz="0" w:space="0" w:color="auto"/>
        <w:right w:val="none" w:sz="0" w:space="0" w:color="auto"/>
      </w:divBdr>
    </w:div>
    <w:div w:id="301926869">
      <w:bodyDiv w:val="1"/>
      <w:marLeft w:val="0"/>
      <w:marRight w:val="0"/>
      <w:marTop w:val="0"/>
      <w:marBottom w:val="0"/>
      <w:divBdr>
        <w:top w:val="none" w:sz="0" w:space="0" w:color="auto"/>
        <w:left w:val="none" w:sz="0" w:space="0" w:color="auto"/>
        <w:bottom w:val="none" w:sz="0" w:space="0" w:color="auto"/>
        <w:right w:val="none" w:sz="0" w:space="0" w:color="auto"/>
      </w:divBdr>
    </w:div>
    <w:div w:id="1456287284">
      <w:bodyDiv w:val="1"/>
      <w:marLeft w:val="0"/>
      <w:marRight w:val="0"/>
      <w:marTop w:val="0"/>
      <w:marBottom w:val="0"/>
      <w:divBdr>
        <w:top w:val="none" w:sz="0" w:space="0" w:color="auto"/>
        <w:left w:val="none" w:sz="0" w:space="0" w:color="auto"/>
        <w:bottom w:val="none" w:sz="0" w:space="0" w:color="auto"/>
        <w:right w:val="none" w:sz="0" w:space="0" w:color="auto"/>
      </w:divBdr>
    </w:div>
    <w:div w:id="168809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BB20B-08DA-A344-9387-162EC35A9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1408</Words>
  <Characters>7633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LEGAL STATUS</vt:lpstr>
    </vt:vector>
  </TitlesOfParts>
  <Company>NCSBA</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creator>Kendra</dc:creator>
  <dc:description>Ready</dc:description>
  <cp:lastModifiedBy>Larry Price</cp:lastModifiedBy>
  <cp:revision>9</cp:revision>
  <cp:lastPrinted>2018-09-19T15:04:00Z</cp:lastPrinted>
  <dcterms:created xsi:type="dcterms:W3CDTF">2020-02-07T02:28:00Z</dcterms:created>
  <dcterms:modified xsi:type="dcterms:W3CDTF">2022-06-21T01:23:00Z</dcterms:modified>
</cp:coreProperties>
</file>