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C953" w14:textId="77777777" w:rsidR="00445A1B" w:rsidRPr="00F67C69" w:rsidRDefault="00EE471E" w:rsidP="00EE471E">
      <w:pPr>
        <w:tabs>
          <w:tab w:val="left" w:pos="6840"/>
          <w:tab w:val="right" w:pos="9360"/>
        </w:tabs>
        <w:rPr>
          <w:b/>
          <w:color w:val="000000" w:themeColor="text1"/>
          <w:sz w:val="28"/>
        </w:rPr>
      </w:pPr>
      <w:r w:rsidRPr="00F67C69">
        <w:rPr>
          <w:b/>
          <w:color w:val="000000" w:themeColor="text1"/>
          <w:sz w:val="28"/>
        </w:rPr>
        <w:t>USE OF EQUIPMENT, MATERIALS</w:t>
      </w:r>
    </w:p>
    <w:p w14:paraId="2E4540D5" w14:textId="77777777" w:rsidR="00EE471E" w:rsidRPr="00F67C69" w:rsidRDefault="00EE471E" w:rsidP="00EE471E">
      <w:pPr>
        <w:tabs>
          <w:tab w:val="left" w:pos="6840"/>
          <w:tab w:val="right" w:pos="9360"/>
        </w:tabs>
        <w:rPr>
          <w:color w:val="000000" w:themeColor="text1"/>
        </w:rPr>
      </w:pPr>
      <w:r w:rsidRPr="00F67C69">
        <w:rPr>
          <w:b/>
          <w:color w:val="000000" w:themeColor="text1"/>
          <w:sz w:val="28"/>
        </w:rPr>
        <w:t>AND SUPPLIES</w:t>
      </w:r>
      <w:r w:rsidRPr="00F67C69">
        <w:rPr>
          <w:b/>
          <w:color w:val="000000" w:themeColor="text1"/>
          <w:sz w:val="28"/>
        </w:rPr>
        <w:tab/>
      </w:r>
      <w:r w:rsidRPr="00F67C69">
        <w:rPr>
          <w:i/>
          <w:color w:val="000000" w:themeColor="text1"/>
          <w:sz w:val="20"/>
        </w:rPr>
        <w:t>Policy Code:</w:t>
      </w:r>
      <w:r w:rsidRPr="00F67C69">
        <w:rPr>
          <w:color w:val="000000" w:themeColor="text1"/>
          <w:sz w:val="20"/>
        </w:rPr>
        <w:tab/>
      </w:r>
      <w:r w:rsidRPr="00F67C69">
        <w:rPr>
          <w:b/>
          <w:color w:val="000000" w:themeColor="text1"/>
        </w:rPr>
        <w:t>6520</w:t>
      </w:r>
    </w:p>
    <w:p w14:paraId="31D4F064" w14:textId="77777777" w:rsidR="00EE471E" w:rsidRPr="00F67C69" w:rsidRDefault="00AA55E3" w:rsidP="00EE471E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F67C69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C7C817" wp14:editId="6B53F5FE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28575" t="36195" r="28575" b="304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0AF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68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" o:allowincell="f" strokeweight="4.5pt">
                <v:stroke linestyle="thinThick"/>
              </v:line>
            </w:pict>
          </mc:Fallback>
        </mc:AlternateContent>
      </w:r>
    </w:p>
    <w:p w14:paraId="5116EAF8" w14:textId="77777777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</w:p>
    <w:p w14:paraId="7741003C" w14:textId="77777777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</w:p>
    <w:p w14:paraId="13B2FD54" w14:textId="464735AD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  <w:r w:rsidRPr="00F67C69">
        <w:rPr>
          <w:color w:val="000000" w:themeColor="text1"/>
        </w:rPr>
        <w:t>Equipment, materials</w:t>
      </w:r>
      <w:r w:rsidR="001433F2" w:rsidRPr="00F67C69">
        <w:rPr>
          <w:color w:val="000000" w:themeColor="text1"/>
        </w:rPr>
        <w:t>,</w:t>
      </w:r>
      <w:r w:rsidRPr="00F67C69">
        <w:rPr>
          <w:color w:val="000000" w:themeColor="text1"/>
        </w:rPr>
        <w:t xml:space="preserve"> and supplies are intended to further the board</w:t>
      </w:r>
      <w:r w:rsidR="00F12CE7" w:rsidRPr="00F67C69">
        <w:rPr>
          <w:color w:val="000000" w:themeColor="text1"/>
        </w:rPr>
        <w:t>’</w:t>
      </w:r>
      <w:r w:rsidRPr="00F67C69">
        <w:rPr>
          <w:color w:val="000000" w:themeColor="text1"/>
        </w:rPr>
        <w:t>s goals as provided in policy 6500</w:t>
      </w:r>
      <w:r w:rsidR="00D53613" w:rsidRPr="00F67C69">
        <w:rPr>
          <w:color w:val="000000" w:themeColor="text1"/>
        </w:rPr>
        <w:t>, Goals of Equipment, Materials</w:t>
      </w:r>
      <w:r w:rsidR="001433F2" w:rsidRPr="00F67C69">
        <w:rPr>
          <w:color w:val="000000" w:themeColor="text1"/>
        </w:rPr>
        <w:t>,</w:t>
      </w:r>
      <w:r w:rsidR="00D53613" w:rsidRPr="00F67C69">
        <w:rPr>
          <w:color w:val="000000" w:themeColor="text1"/>
        </w:rPr>
        <w:t xml:space="preserve"> and Supplies Services</w:t>
      </w:r>
      <w:r w:rsidRPr="00F67C69">
        <w:rPr>
          <w:color w:val="000000" w:themeColor="text1"/>
        </w:rPr>
        <w:t xml:space="preserve">.  Any use </w:t>
      </w:r>
      <w:r w:rsidR="00D53613" w:rsidRPr="00F67C69">
        <w:rPr>
          <w:color w:val="000000" w:themeColor="text1"/>
        </w:rPr>
        <w:t xml:space="preserve">that </w:t>
      </w:r>
      <w:r w:rsidRPr="00F67C69">
        <w:rPr>
          <w:color w:val="000000" w:themeColor="text1"/>
        </w:rPr>
        <w:t>is inconsistent with these goals is not permitted.  Equipment, materials</w:t>
      </w:r>
      <w:r w:rsidR="001433F2" w:rsidRPr="00F67C69">
        <w:rPr>
          <w:color w:val="000000" w:themeColor="text1"/>
        </w:rPr>
        <w:t>,</w:t>
      </w:r>
      <w:r w:rsidRPr="00F67C69">
        <w:rPr>
          <w:color w:val="000000" w:themeColor="text1"/>
        </w:rPr>
        <w:t xml:space="preserve"> and supplies</w:t>
      </w:r>
      <w:r w:rsidR="00512F20" w:rsidRPr="00F67C69">
        <w:rPr>
          <w:color w:val="000000" w:themeColor="text1"/>
        </w:rPr>
        <w:t xml:space="preserve"> are made available for use in </w:t>
      </w:r>
      <w:r w:rsidR="00567E4C" w:rsidRPr="00F67C69">
        <w:rPr>
          <w:color w:val="000000" w:themeColor="text1"/>
        </w:rPr>
        <w:t xml:space="preserve">the </w:t>
      </w:r>
      <w:r w:rsidRPr="00F67C69">
        <w:rPr>
          <w:color w:val="000000" w:themeColor="text1"/>
        </w:rPr>
        <w:t>school, on school property</w:t>
      </w:r>
      <w:r w:rsidR="001433F2" w:rsidRPr="00F67C69">
        <w:rPr>
          <w:color w:val="000000" w:themeColor="text1"/>
        </w:rPr>
        <w:t>,</w:t>
      </w:r>
      <w:r w:rsidRPr="00F67C69">
        <w:rPr>
          <w:color w:val="000000" w:themeColor="text1"/>
        </w:rPr>
        <w:t xml:space="preserve"> or at school-related events.  The </w:t>
      </w:r>
      <w:r w:rsidR="00E14B86" w:rsidRPr="00F67C69">
        <w:rPr>
          <w:color w:val="000000" w:themeColor="text1"/>
        </w:rPr>
        <w:t xml:space="preserve">executive director </w:t>
      </w:r>
      <w:r w:rsidR="00D53613" w:rsidRPr="00F67C69">
        <w:rPr>
          <w:color w:val="000000" w:themeColor="text1"/>
        </w:rPr>
        <w:t xml:space="preserve">shall </w:t>
      </w:r>
      <w:r w:rsidRPr="00F67C69">
        <w:rPr>
          <w:color w:val="000000" w:themeColor="text1"/>
        </w:rPr>
        <w:t xml:space="preserve">establish procedures or rules for allowing individuals or organizations to take such items, especially those of significant value, </w:t>
      </w:r>
      <w:proofErr w:type="gramStart"/>
      <w:r w:rsidRPr="00F67C69">
        <w:rPr>
          <w:color w:val="000000" w:themeColor="text1"/>
        </w:rPr>
        <w:t xml:space="preserve">off </w:t>
      </w:r>
      <w:r w:rsidR="00D53613" w:rsidRPr="00F67C69">
        <w:rPr>
          <w:color w:val="000000" w:themeColor="text1"/>
        </w:rPr>
        <w:t>of</w:t>
      </w:r>
      <w:proofErr w:type="gramEnd"/>
      <w:r w:rsidR="00D53613" w:rsidRPr="00F67C69">
        <w:rPr>
          <w:color w:val="000000" w:themeColor="text1"/>
        </w:rPr>
        <w:t xml:space="preserve"> </w:t>
      </w:r>
      <w:r w:rsidRPr="00F67C69">
        <w:rPr>
          <w:color w:val="000000" w:themeColor="text1"/>
        </w:rPr>
        <w:t>school premises.</w:t>
      </w:r>
    </w:p>
    <w:p w14:paraId="54AD38FC" w14:textId="77777777" w:rsidR="00AC703E" w:rsidRPr="00F67C69" w:rsidRDefault="00AC703E" w:rsidP="00EE471E">
      <w:pPr>
        <w:tabs>
          <w:tab w:val="left" w:pos="-1440"/>
        </w:tabs>
        <w:jc w:val="both"/>
        <w:rPr>
          <w:color w:val="000000" w:themeColor="text1"/>
        </w:rPr>
      </w:pPr>
    </w:p>
    <w:p w14:paraId="1470019A" w14:textId="77777777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  <w:r w:rsidRPr="00F67C69">
        <w:rPr>
          <w:color w:val="000000" w:themeColor="text1"/>
        </w:rPr>
        <w:t xml:space="preserve">Legal References:  </w:t>
      </w:r>
    </w:p>
    <w:p w14:paraId="27FA338F" w14:textId="77777777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</w:p>
    <w:p w14:paraId="4498BAC8" w14:textId="77777777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  <w:r w:rsidRPr="00F67C69">
        <w:rPr>
          <w:color w:val="000000" w:themeColor="text1"/>
        </w:rPr>
        <w:t xml:space="preserve">Cross References:  </w:t>
      </w:r>
      <w:r w:rsidR="00002486" w:rsidRPr="00F67C69">
        <w:rPr>
          <w:color w:val="000000" w:themeColor="text1"/>
        </w:rPr>
        <w:t xml:space="preserve">Technology in the Educational Program (policy 3220), </w:t>
      </w:r>
      <w:r w:rsidR="008700A2" w:rsidRPr="00F67C69">
        <w:rPr>
          <w:color w:val="000000" w:themeColor="text1"/>
        </w:rPr>
        <w:t>Technology</w:t>
      </w:r>
      <w:r w:rsidR="00002486" w:rsidRPr="00F67C69">
        <w:rPr>
          <w:color w:val="000000" w:themeColor="text1"/>
        </w:rPr>
        <w:t xml:space="preserve"> </w:t>
      </w:r>
      <w:r w:rsidR="001433F2" w:rsidRPr="00F67C69">
        <w:rPr>
          <w:color w:val="000000" w:themeColor="text1"/>
        </w:rPr>
        <w:t xml:space="preserve">Responsible </w:t>
      </w:r>
      <w:r w:rsidR="00002486" w:rsidRPr="00F67C69">
        <w:rPr>
          <w:color w:val="000000" w:themeColor="text1"/>
        </w:rPr>
        <w:t>Use (policy 3225/</w:t>
      </w:r>
      <w:r w:rsidR="008700A2" w:rsidRPr="00F67C69">
        <w:rPr>
          <w:color w:val="000000" w:themeColor="text1"/>
        </w:rPr>
        <w:t>4312/</w:t>
      </w:r>
      <w:r w:rsidR="00002486" w:rsidRPr="00F67C69">
        <w:rPr>
          <w:color w:val="000000" w:themeColor="text1"/>
        </w:rPr>
        <w:t xml:space="preserve">7320), Copyright Compliance (policy 3230/7330), </w:t>
      </w:r>
      <w:r w:rsidRPr="00F67C69">
        <w:rPr>
          <w:color w:val="000000" w:themeColor="text1"/>
        </w:rPr>
        <w:t>Goals of Equipment, Materials</w:t>
      </w:r>
      <w:r w:rsidR="001433F2" w:rsidRPr="00F67C69">
        <w:rPr>
          <w:color w:val="000000" w:themeColor="text1"/>
        </w:rPr>
        <w:t>,</w:t>
      </w:r>
      <w:r w:rsidRPr="00F67C69">
        <w:rPr>
          <w:color w:val="000000" w:themeColor="text1"/>
        </w:rPr>
        <w:t xml:space="preserve"> and Supplies Services (policy 6500)</w:t>
      </w:r>
      <w:r w:rsidR="00002486" w:rsidRPr="00F67C69">
        <w:rPr>
          <w:color w:val="000000" w:themeColor="text1"/>
        </w:rPr>
        <w:t>, Personal Use of Equipment, Materials</w:t>
      </w:r>
      <w:r w:rsidR="001433F2" w:rsidRPr="00F67C69">
        <w:rPr>
          <w:color w:val="000000" w:themeColor="text1"/>
        </w:rPr>
        <w:t>,</w:t>
      </w:r>
      <w:r w:rsidR="00002486" w:rsidRPr="00F67C69">
        <w:rPr>
          <w:color w:val="000000" w:themeColor="text1"/>
        </w:rPr>
        <w:t xml:space="preserve"> and Supplies (policy 6521), Use of Equipment, Materials</w:t>
      </w:r>
      <w:r w:rsidR="001433F2" w:rsidRPr="00F67C69">
        <w:rPr>
          <w:color w:val="000000" w:themeColor="text1"/>
        </w:rPr>
        <w:t>,</w:t>
      </w:r>
      <w:r w:rsidR="00002486" w:rsidRPr="00F67C69">
        <w:rPr>
          <w:color w:val="000000" w:themeColor="text1"/>
        </w:rPr>
        <w:t xml:space="preserve"> and Supplies by Non-School Groups (</w:t>
      </w:r>
      <w:r w:rsidR="00135D9F" w:rsidRPr="00F67C69">
        <w:rPr>
          <w:color w:val="000000" w:themeColor="text1"/>
        </w:rPr>
        <w:t xml:space="preserve">policy </w:t>
      </w:r>
      <w:r w:rsidR="00002486" w:rsidRPr="00F67C69">
        <w:rPr>
          <w:color w:val="000000" w:themeColor="text1"/>
        </w:rPr>
        <w:t>6522)</w:t>
      </w:r>
      <w:r w:rsidR="00FE2B36" w:rsidRPr="00F67C69">
        <w:rPr>
          <w:color w:val="000000" w:themeColor="text1"/>
        </w:rPr>
        <w:t>, Network Security (policy 652</w:t>
      </w:r>
      <w:r w:rsidR="009656C3" w:rsidRPr="00F67C69">
        <w:rPr>
          <w:color w:val="000000" w:themeColor="text1"/>
        </w:rPr>
        <w:t>4</w:t>
      </w:r>
      <w:r w:rsidR="00FE2B36" w:rsidRPr="00F67C69">
        <w:rPr>
          <w:color w:val="000000" w:themeColor="text1"/>
        </w:rPr>
        <w:t>)</w:t>
      </w:r>
    </w:p>
    <w:p w14:paraId="32426F96" w14:textId="77777777" w:rsidR="00EE471E" w:rsidRPr="00F67C69" w:rsidRDefault="00EE471E" w:rsidP="00EE471E">
      <w:pPr>
        <w:tabs>
          <w:tab w:val="left" w:pos="-1440"/>
        </w:tabs>
        <w:jc w:val="both"/>
        <w:rPr>
          <w:color w:val="000000" w:themeColor="text1"/>
        </w:rPr>
      </w:pPr>
    </w:p>
    <w:p w14:paraId="39BF9AAB" w14:textId="119BF42D" w:rsidR="00CC7931" w:rsidRPr="00F67C69" w:rsidRDefault="003E3629" w:rsidP="00B55350">
      <w:pPr>
        <w:tabs>
          <w:tab w:val="left" w:pos="1568"/>
          <w:tab w:val="left" w:pos="2851"/>
        </w:tabs>
        <w:rPr>
          <w:color w:val="000000" w:themeColor="text1"/>
        </w:rPr>
      </w:pPr>
      <w:r w:rsidRPr="00F67C69">
        <w:rPr>
          <w:color w:val="000000" w:themeColor="text1"/>
        </w:rPr>
        <w:t>Adopt</w:t>
      </w:r>
      <w:r w:rsidR="00C22F38" w:rsidRPr="00F67C69">
        <w:rPr>
          <w:color w:val="000000" w:themeColor="text1"/>
        </w:rPr>
        <w:t>ed</w:t>
      </w:r>
      <w:r w:rsidR="00EE471E" w:rsidRPr="00F67C69">
        <w:rPr>
          <w:color w:val="000000" w:themeColor="text1"/>
        </w:rPr>
        <w:t>:</w:t>
      </w:r>
      <w:r w:rsidR="00B55350" w:rsidRPr="00F67C69">
        <w:rPr>
          <w:color w:val="000000" w:themeColor="text1"/>
        </w:rPr>
        <w:t xml:space="preserve">  May 27, 2020</w:t>
      </w:r>
    </w:p>
    <w:p w14:paraId="069D6F69" w14:textId="2C1E706C" w:rsidR="00C22F38" w:rsidRPr="00F67C69" w:rsidRDefault="00E14B86" w:rsidP="00EE471E">
      <w:pPr>
        <w:rPr>
          <w:color w:val="000000" w:themeColor="text1"/>
        </w:rPr>
      </w:pPr>
      <w:r w:rsidRPr="00F67C69">
        <w:rPr>
          <w:color w:val="000000" w:themeColor="text1"/>
        </w:rPr>
        <w:t>Revised:</w:t>
      </w:r>
      <w:r w:rsidR="00F67C69" w:rsidRPr="00F67C69">
        <w:rPr>
          <w:color w:val="000000" w:themeColor="text1"/>
        </w:rPr>
        <w:t xml:space="preserve"> June 8, 2022</w:t>
      </w:r>
    </w:p>
    <w:sectPr w:rsidR="00C22F38" w:rsidRPr="00F67C69" w:rsidSect="00B55350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8F4" w14:textId="77777777" w:rsidR="00473F1A" w:rsidRDefault="00473F1A">
      <w:r>
        <w:separator/>
      </w:r>
    </w:p>
  </w:endnote>
  <w:endnote w:type="continuationSeparator" w:id="0">
    <w:p w14:paraId="42060181" w14:textId="77777777" w:rsidR="00473F1A" w:rsidRDefault="0047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9DB7" w14:textId="77777777" w:rsidR="00002486" w:rsidRDefault="00002486" w:rsidP="004D6AAE">
    <w:pPr>
      <w:spacing w:line="240" w:lineRule="exact"/>
      <w:ind w:right="-360"/>
    </w:pPr>
  </w:p>
  <w:p w14:paraId="747E5011" w14:textId="77777777" w:rsidR="00002486" w:rsidRDefault="00AA55E3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E57856" wp14:editId="084638FD">
              <wp:simplePos x="0" y="0"/>
              <wp:positionH relativeFrom="column">
                <wp:posOffset>0</wp:posOffset>
              </wp:positionH>
              <wp:positionV relativeFrom="paragraph">
                <wp:posOffset>11430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38681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68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PLGyov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2CD28D2B" w14:textId="77777777" w:rsidR="00002486" w:rsidRDefault="00567E4C" w:rsidP="00AA55E3">
    <w:pPr>
      <w:tabs>
        <w:tab w:val="right" w:pos="9360"/>
      </w:tabs>
      <w:autoSpaceDE w:val="0"/>
      <w:autoSpaceDN w:val="0"/>
      <w:adjustRightInd w:val="0"/>
      <w:jc w:val="both"/>
      <w:rPr>
        <w:i/>
        <w:sz w:val="16"/>
      </w:rPr>
    </w:pPr>
    <w:r w:rsidRPr="00567E4C">
      <w:rPr>
        <w:b/>
        <w:noProof/>
      </w:rPr>
      <w:t>NE REGIONAL SCHOOL BOARD OF DIRECTORS POLICY MANUAL</w:t>
    </w:r>
    <w:r w:rsidR="00AA55E3">
      <w:rPr>
        <w:b/>
        <w:szCs w:val="24"/>
      </w:rPr>
      <w:tab/>
    </w:r>
    <w:r w:rsidR="00AA55E3" w:rsidRPr="00AA55E3">
      <w:rPr>
        <w:szCs w:val="24"/>
      </w:rPr>
      <w:t xml:space="preserve">Page </w:t>
    </w:r>
    <w:r w:rsidR="00AA55E3" w:rsidRPr="00AA55E3">
      <w:rPr>
        <w:bCs/>
        <w:szCs w:val="24"/>
      </w:rPr>
      <w:fldChar w:fldCharType="begin"/>
    </w:r>
    <w:r w:rsidR="00AA55E3" w:rsidRPr="00AA55E3">
      <w:rPr>
        <w:bCs/>
        <w:szCs w:val="24"/>
      </w:rPr>
      <w:instrText xml:space="preserve"> PAGE  \* Arabic  \* MERGEFORMAT </w:instrText>
    </w:r>
    <w:r w:rsidR="00AA55E3" w:rsidRPr="00AA55E3">
      <w:rPr>
        <w:bCs/>
        <w:szCs w:val="24"/>
      </w:rPr>
      <w:fldChar w:fldCharType="separate"/>
    </w:r>
    <w:r w:rsidR="00D30272">
      <w:rPr>
        <w:bCs/>
        <w:noProof/>
        <w:szCs w:val="24"/>
      </w:rPr>
      <w:t>1</w:t>
    </w:r>
    <w:r w:rsidR="00AA55E3" w:rsidRPr="00AA55E3">
      <w:rPr>
        <w:bCs/>
        <w:szCs w:val="24"/>
      </w:rPr>
      <w:fldChar w:fldCharType="end"/>
    </w:r>
    <w:r w:rsidR="00AA55E3" w:rsidRPr="00AA55E3">
      <w:rPr>
        <w:szCs w:val="24"/>
      </w:rPr>
      <w:t xml:space="preserve"> of </w:t>
    </w:r>
    <w:r w:rsidR="00AA55E3" w:rsidRPr="00AA55E3">
      <w:rPr>
        <w:bCs/>
        <w:szCs w:val="24"/>
      </w:rPr>
      <w:fldChar w:fldCharType="begin"/>
    </w:r>
    <w:r w:rsidR="00AA55E3" w:rsidRPr="00AA55E3">
      <w:rPr>
        <w:bCs/>
        <w:szCs w:val="24"/>
      </w:rPr>
      <w:instrText xml:space="preserve"> NUMPAGES  \* Arabic  \* MERGEFORMAT </w:instrText>
    </w:r>
    <w:r w:rsidR="00AA55E3" w:rsidRPr="00AA55E3">
      <w:rPr>
        <w:bCs/>
        <w:szCs w:val="24"/>
      </w:rPr>
      <w:fldChar w:fldCharType="separate"/>
    </w:r>
    <w:r w:rsidR="00D30272">
      <w:rPr>
        <w:bCs/>
        <w:noProof/>
        <w:szCs w:val="24"/>
      </w:rPr>
      <w:t>1</w:t>
    </w:r>
    <w:r w:rsidR="00AA55E3" w:rsidRPr="00AA55E3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C165" w14:textId="77777777" w:rsidR="00473F1A" w:rsidRDefault="00473F1A">
      <w:r>
        <w:separator/>
      </w:r>
    </w:p>
  </w:footnote>
  <w:footnote w:type="continuationSeparator" w:id="0">
    <w:p w14:paraId="0796525F" w14:textId="77777777" w:rsidR="00473F1A" w:rsidRDefault="0047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571501">
    <w:abstractNumId w:val="2"/>
  </w:num>
  <w:num w:numId="2" w16cid:durableId="948783067">
    <w:abstractNumId w:val="3"/>
  </w:num>
  <w:num w:numId="3" w16cid:durableId="558639001">
    <w:abstractNumId w:val="11"/>
  </w:num>
  <w:num w:numId="4" w16cid:durableId="1407530911">
    <w:abstractNumId w:val="9"/>
  </w:num>
  <w:num w:numId="5" w16cid:durableId="681250305">
    <w:abstractNumId w:val="8"/>
  </w:num>
  <w:num w:numId="6" w16cid:durableId="1304694791">
    <w:abstractNumId w:val="6"/>
  </w:num>
  <w:num w:numId="7" w16cid:durableId="618145958">
    <w:abstractNumId w:val="5"/>
  </w:num>
  <w:num w:numId="8" w16cid:durableId="854540631">
    <w:abstractNumId w:val="1"/>
  </w:num>
  <w:num w:numId="9" w16cid:durableId="261838940">
    <w:abstractNumId w:val="4"/>
  </w:num>
  <w:num w:numId="10" w16cid:durableId="1242836766">
    <w:abstractNumId w:val="0"/>
  </w:num>
  <w:num w:numId="11" w16cid:durableId="1146971159">
    <w:abstractNumId w:val="10"/>
  </w:num>
  <w:num w:numId="12" w16cid:durableId="785778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2486"/>
    <w:rsid w:val="00010AE9"/>
    <w:rsid w:val="000448B6"/>
    <w:rsid w:val="0007292F"/>
    <w:rsid w:val="000738AC"/>
    <w:rsid w:val="00076675"/>
    <w:rsid w:val="00135D9F"/>
    <w:rsid w:val="00140375"/>
    <w:rsid w:val="001433F2"/>
    <w:rsid w:val="00162208"/>
    <w:rsid w:val="001D2157"/>
    <w:rsid w:val="001D3311"/>
    <w:rsid w:val="001F0D84"/>
    <w:rsid w:val="00216F16"/>
    <w:rsid w:val="002431E6"/>
    <w:rsid w:val="002A7713"/>
    <w:rsid w:val="002B2385"/>
    <w:rsid w:val="002E3DCB"/>
    <w:rsid w:val="00391976"/>
    <w:rsid w:val="00395E2E"/>
    <w:rsid w:val="003A4611"/>
    <w:rsid w:val="003B46E0"/>
    <w:rsid w:val="003C698E"/>
    <w:rsid w:val="003D1329"/>
    <w:rsid w:val="003E3629"/>
    <w:rsid w:val="004031E5"/>
    <w:rsid w:val="00445A1B"/>
    <w:rsid w:val="00473F1A"/>
    <w:rsid w:val="00495443"/>
    <w:rsid w:val="004D6AAE"/>
    <w:rsid w:val="00512F20"/>
    <w:rsid w:val="00536535"/>
    <w:rsid w:val="00551EC6"/>
    <w:rsid w:val="00567E4C"/>
    <w:rsid w:val="005C4DAD"/>
    <w:rsid w:val="00615994"/>
    <w:rsid w:val="006159E8"/>
    <w:rsid w:val="00633299"/>
    <w:rsid w:val="0063659D"/>
    <w:rsid w:val="006520A7"/>
    <w:rsid w:val="006C0C93"/>
    <w:rsid w:val="00745157"/>
    <w:rsid w:val="0076530A"/>
    <w:rsid w:val="0077238A"/>
    <w:rsid w:val="007B749F"/>
    <w:rsid w:val="007F7CFD"/>
    <w:rsid w:val="00837A83"/>
    <w:rsid w:val="0085415E"/>
    <w:rsid w:val="008700A2"/>
    <w:rsid w:val="00951390"/>
    <w:rsid w:val="00954281"/>
    <w:rsid w:val="009656C3"/>
    <w:rsid w:val="009F289C"/>
    <w:rsid w:val="00A12A10"/>
    <w:rsid w:val="00A13EFC"/>
    <w:rsid w:val="00A16E32"/>
    <w:rsid w:val="00A50D6F"/>
    <w:rsid w:val="00A5336C"/>
    <w:rsid w:val="00A863EC"/>
    <w:rsid w:val="00AA55E3"/>
    <w:rsid w:val="00AC703E"/>
    <w:rsid w:val="00AF28DF"/>
    <w:rsid w:val="00B55350"/>
    <w:rsid w:val="00C132A1"/>
    <w:rsid w:val="00C22F38"/>
    <w:rsid w:val="00C414A7"/>
    <w:rsid w:val="00C536A0"/>
    <w:rsid w:val="00CB0ACF"/>
    <w:rsid w:val="00CC7931"/>
    <w:rsid w:val="00CE5E26"/>
    <w:rsid w:val="00D30272"/>
    <w:rsid w:val="00D53613"/>
    <w:rsid w:val="00D7223B"/>
    <w:rsid w:val="00DF19F0"/>
    <w:rsid w:val="00E131EB"/>
    <w:rsid w:val="00E14B86"/>
    <w:rsid w:val="00E41E60"/>
    <w:rsid w:val="00E95902"/>
    <w:rsid w:val="00EA3322"/>
    <w:rsid w:val="00EC5071"/>
    <w:rsid w:val="00ED3D82"/>
    <w:rsid w:val="00ED4D9B"/>
    <w:rsid w:val="00EE471E"/>
    <w:rsid w:val="00EE61C1"/>
    <w:rsid w:val="00F10214"/>
    <w:rsid w:val="00F125A6"/>
    <w:rsid w:val="00F12CE7"/>
    <w:rsid w:val="00F22DCD"/>
    <w:rsid w:val="00F37D37"/>
    <w:rsid w:val="00F44F88"/>
    <w:rsid w:val="00F65595"/>
    <w:rsid w:val="00F663AD"/>
    <w:rsid w:val="00F67C69"/>
    <w:rsid w:val="00F8786D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63BE5E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53613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6520A7"/>
  </w:style>
  <w:style w:type="paragraph" w:styleId="Revision">
    <w:name w:val="Revision"/>
    <w:hidden/>
    <w:uiPriority w:val="99"/>
    <w:semiHidden/>
    <w:rsid w:val="00E14B8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subject/>
  <dc:creator>Kendra</dc:creator>
  <cp:keywords/>
  <dc:description/>
  <cp:lastModifiedBy>Larry Price</cp:lastModifiedBy>
  <cp:revision>6</cp:revision>
  <cp:lastPrinted>2009-01-22T14:59:00Z</cp:lastPrinted>
  <dcterms:created xsi:type="dcterms:W3CDTF">2020-02-07T03:02:00Z</dcterms:created>
  <dcterms:modified xsi:type="dcterms:W3CDTF">2022-06-21T01:43:00Z</dcterms:modified>
</cp:coreProperties>
</file>