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672D" w14:textId="77777777" w:rsidR="00F949D7" w:rsidRPr="00D435B3" w:rsidRDefault="00F949D7" w:rsidP="00F949D7">
      <w:pPr>
        <w:tabs>
          <w:tab w:val="left" w:pos="6840"/>
          <w:tab w:val="right" w:pos="9360"/>
        </w:tabs>
        <w:rPr>
          <w:color w:val="000000" w:themeColor="text1"/>
        </w:rPr>
      </w:pPr>
      <w:r w:rsidRPr="00D435B3">
        <w:rPr>
          <w:b/>
          <w:color w:val="000000" w:themeColor="text1"/>
          <w:sz w:val="28"/>
        </w:rPr>
        <w:t>RESOURCE CONSERVATION</w:t>
      </w:r>
      <w:r w:rsidRPr="00D435B3">
        <w:rPr>
          <w:color w:val="000000" w:themeColor="text1"/>
          <w:sz w:val="28"/>
        </w:rPr>
        <w:tab/>
      </w:r>
      <w:r w:rsidRPr="00D435B3">
        <w:rPr>
          <w:i/>
          <w:color w:val="000000" w:themeColor="text1"/>
          <w:sz w:val="20"/>
        </w:rPr>
        <w:t>Policy Code:</w:t>
      </w:r>
      <w:r w:rsidRPr="00D435B3">
        <w:rPr>
          <w:color w:val="000000" w:themeColor="text1"/>
        </w:rPr>
        <w:tab/>
      </w:r>
      <w:r w:rsidRPr="00D435B3">
        <w:rPr>
          <w:b/>
          <w:color w:val="000000" w:themeColor="text1"/>
        </w:rPr>
        <w:t>6530</w:t>
      </w:r>
    </w:p>
    <w:p w14:paraId="287520C9" w14:textId="77777777" w:rsidR="00F949D7" w:rsidRPr="00D435B3" w:rsidRDefault="00F949D7" w:rsidP="00F949D7">
      <w:pPr>
        <w:tabs>
          <w:tab w:val="left" w:pos="6840"/>
          <w:tab w:val="right" w:pos="9360"/>
        </w:tabs>
        <w:spacing w:line="109" w:lineRule="exact"/>
        <w:rPr>
          <w:color w:val="000000" w:themeColor="text1"/>
        </w:rPr>
      </w:pPr>
    </w:p>
    <w:p w14:paraId="3077872D" w14:textId="77777777" w:rsidR="00F949D7" w:rsidRPr="00D435B3" w:rsidRDefault="009C078F" w:rsidP="00F949D7">
      <w:pPr>
        <w:tabs>
          <w:tab w:val="left" w:pos="-1440"/>
        </w:tabs>
        <w:jc w:val="both"/>
        <w:rPr>
          <w:color w:val="000000" w:themeColor="text1"/>
        </w:rPr>
      </w:pPr>
      <w:r w:rsidRPr="00D435B3">
        <w:rPr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EE37A16" wp14:editId="37CF6600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5943600" cy="0"/>
                <wp:effectExtent l="0" t="25400" r="25400" b="2540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69B1B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468pt,-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" o:allowincell="f" strokeweight="4.5pt">
                <v:stroke linestyle="thinThick"/>
                <o:lock v:ext="edit" shapetype="f"/>
              </v:line>
            </w:pict>
          </mc:Fallback>
        </mc:AlternateContent>
      </w:r>
    </w:p>
    <w:p w14:paraId="7489A01D" w14:textId="77777777" w:rsidR="00F949D7" w:rsidRPr="00D435B3" w:rsidRDefault="00F949D7" w:rsidP="00F949D7">
      <w:pPr>
        <w:tabs>
          <w:tab w:val="left" w:pos="-1440"/>
        </w:tabs>
        <w:jc w:val="both"/>
        <w:rPr>
          <w:color w:val="000000" w:themeColor="text1"/>
        </w:rPr>
      </w:pPr>
    </w:p>
    <w:p w14:paraId="5ED05F69" w14:textId="77777777" w:rsidR="00F949D7" w:rsidRPr="00D435B3" w:rsidRDefault="00F949D7" w:rsidP="00F949D7">
      <w:pPr>
        <w:tabs>
          <w:tab w:val="left" w:pos="-1440"/>
        </w:tabs>
        <w:jc w:val="both"/>
        <w:rPr>
          <w:color w:val="000000" w:themeColor="text1"/>
        </w:rPr>
      </w:pPr>
      <w:r w:rsidRPr="00D435B3">
        <w:rPr>
          <w:color w:val="000000" w:themeColor="text1"/>
        </w:rPr>
        <w:t>The board is committed to making resource conservation an integral part of the school</w:t>
      </w:r>
      <w:r w:rsidR="003D77FE" w:rsidRPr="00D435B3">
        <w:rPr>
          <w:color w:val="000000" w:themeColor="text1"/>
        </w:rPr>
        <w:t>’s</w:t>
      </w:r>
      <w:r w:rsidRPr="00D435B3">
        <w:rPr>
          <w:color w:val="000000" w:themeColor="text1"/>
        </w:rPr>
        <w:t xml:space="preserve"> operation and to providing an example to </w:t>
      </w:r>
      <w:r w:rsidR="009C078F" w:rsidRPr="00D435B3">
        <w:rPr>
          <w:color w:val="000000" w:themeColor="text1"/>
        </w:rPr>
        <w:t>scholar</w:t>
      </w:r>
      <w:r w:rsidRPr="00D435B3">
        <w:rPr>
          <w:color w:val="000000" w:themeColor="text1"/>
        </w:rPr>
        <w:t xml:space="preserve">s and the community of responsible stewardship of resources.  </w:t>
      </w:r>
    </w:p>
    <w:p w14:paraId="7AE9281E" w14:textId="77777777" w:rsidR="00F949D7" w:rsidRPr="00D435B3" w:rsidRDefault="00F949D7" w:rsidP="00F949D7">
      <w:pPr>
        <w:tabs>
          <w:tab w:val="left" w:pos="-1440"/>
        </w:tabs>
        <w:jc w:val="both"/>
        <w:rPr>
          <w:color w:val="000000" w:themeColor="text1"/>
        </w:rPr>
      </w:pPr>
    </w:p>
    <w:p w14:paraId="5DB4F318" w14:textId="2BAAD069" w:rsidR="00F949D7" w:rsidRPr="00D435B3" w:rsidRDefault="00F949D7" w:rsidP="00F949D7">
      <w:pPr>
        <w:tabs>
          <w:tab w:val="left" w:pos="-1440"/>
        </w:tabs>
        <w:jc w:val="both"/>
        <w:rPr>
          <w:color w:val="000000" w:themeColor="text1"/>
        </w:rPr>
      </w:pPr>
      <w:r w:rsidRPr="00D435B3">
        <w:rPr>
          <w:color w:val="000000" w:themeColor="text1"/>
        </w:rPr>
        <w:t xml:space="preserve">The </w:t>
      </w:r>
      <w:r w:rsidR="00DD7690" w:rsidRPr="00D435B3">
        <w:rPr>
          <w:color w:val="000000" w:themeColor="text1"/>
        </w:rPr>
        <w:t xml:space="preserve">executive director </w:t>
      </w:r>
      <w:r w:rsidR="00C32E9D" w:rsidRPr="00D435B3">
        <w:rPr>
          <w:color w:val="000000" w:themeColor="text1"/>
        </w:rPr>
        <w:t>shall establish</w:t>
      </w:r>
      <w:r w:rsidRPr="00D435B3">
        <w:rPr>
          <w:color w:val="000000" w:themeColor="text1"/>
        </w:rPr>
        <w:t xml:space="preserve"> programs that will help the school meet the following board goals:</w:t>
      </w:r>
    </w:p>
    <w:p w14:paraId="01DEC4A7" w14:textId="77777777" w:rsidR="00F949D7" w:rsidRPr="00D435B3" w:rsidRDefault="00F949D7" w:rsidP="00F949D7">
      <w:pPr>
        <w:tabs>
          <w:tab w:val="left" w:pos="-1440"/>
        </w:tabs>
        <w:jc w:val="both"/>
        <w:rPr>
          <w:color w:val="000000" w:themeColor="text1"/>
        </w:rPr>
      </w:pPr>
    </w:p>
    <w:p w14:paraId="5A2AE17B" w14:textId="77777777" w:rsidR="00F949D7" w:rsidRPr="00D435B3" w:rsidRDefault="00F949D7" w:rsidP="00923976">
      <w:pPr>
        <w:pStyle w:val="a"/>
        <w:numPr>
          <w:ilvl w:val="0"/>
          <w:numId w:val="19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D435B3">
        <w:rPr>
          <w:rFonts w:ascii="Times New Roman" w:hAnsi="Times New Roman"/>
          <w:color w:val="000000" w:themeColor="text1"/>
        </w:rPr>
        <w:t xml:space="preserve">integrating the concept of resource conservation, including waste reduction and recycling, into the </w:t>
      </w:r>
      <w:proofErr w:type="gramStart"/>
      <w:r w:rsidRPr="00D435B3">
        <w:rPr>
          <w:rFonts w:ascii="Times New Roman" w:hAnsi="Times New Roman"/>
          <w:color w:val="000000" w:themeColor="text1"/>
        </w:rPr>
        <w:t>curriculum;</w:t>
      </w:r>
      <w:proofErr w:type="gramEnd"/>
      <w:r w:rsidRPr="00D435B3">
        <w:rPr>
          <w:rFonts w:ascii="Times New Roman" w:hAnsi="Times New Roman"/>
          <w:color w:val="000000" w:themeColor="text1"/>
        </w:rPr>
        <w:t xml:space="preserve"> </w:t>
      </w:r>
    </w:p>
    <w:p w14:paraId="3A1908F9" w14:textId="77777777" w:rsidR="00F949D7" w:rsidRPr="00D435B3" w:rsidRDefault="00F949D7" w:rsidP="00F949D7">
      <w:pPr>
        <w:tabs>
          <w:tab w:val="left" w:pos="-1440"/>
        </w:tabs>
        <w:jc w:val="both"/>
        <w:rPr>
          <w:color w:val="000000" w:themeColor="text1"/>
        </w:rPr>
      </w:pPr>
    </w:p>
    <w:p w14:paraId="6D7A0867" w14:textId="77777777" w:rsidR="00F949D7" w:rsidRPr="00D435B3" w:rsidRDefault="00F949D7" w:rsidP="00923976">
      <w:pPr>
        <w:pStyle w:val="a"/>
        <w:numPr>
          <w:ilvl w:val="0"/>
          <w:numId w:val="19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D435B3">
        <w:rPr>
          <w:rFonts w:ascii="Times New Roman" w:hAnsi="Times New Roman"/>
          <w:color w:val="000000" w:themeColor="text1"/>
        </w:rPr>
        <w:t xml:space="preserve">reducing the consumption of consumable materials whenever </w:t>
      </w:r>
      <w:proofErr w:type="gramStart"/>
      <w:r w:rsidRPr="00D435B3">
        <w:rPr>
          <w:rFonts w:ascii="Times New Roman" w:hAnsi="Times New Roman"/>
          <w:color w:val="000000" w:themeColor="text1"/>
        </w:rPr>
        <w:t>possible;</w:t>
      </w:r>
      <w:proofErr w:type="gramEnd"/>
    </w:p>
    <w:p w14:paraId="7DA15059" w14:textId="77777777" w:rsidR="00F949D7" w:rsidRPr="00D435B3" w:rsidRDefault="00F949D7" w:rsidP="00F949D7">
      <w:pPr>
        <w:tabs>
          <w:tab w:val="left" w:pos="-1440"/>
        </w:tabs>
        <w:jc w:val="both"/>
        <w:rPr>
          <w:color w:val="000000" w:themeColor="text1"/>
        </w:rPr>
      </w:pPr>
    </w:p>
    <w:p w14:paraId="30946D21" w14:textId="77777777" w:rsidR="00F949D7" w:rsidRPr="00D435B3" w:rsidRDefault="00F949D7" w:rsidP="00923976">
      <w:pPr>
        <w:pStyle w:val="a"/>
        <w:numPr>
          <w:ilvl w:val="0"/>
          <w:numId w:val="19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D435B3">
        <w:rPr>
          <w:rFonts w:ascii="Times New Roman" w:hAnsi="Times New Roman"/>
          <w:color w:val="000000" w:themeColor="text1"/>
        </w:rPr>
        <w:t xml:space="preserve">fully utilizing all materials prior to </w:t>
      </w:r>
      <w:proofErr w:type="gramStart"/>
      <w:r w:rsidRPr="00D435B3">
        <w:rPr>
          <w:rFonts w:ascii="Times New Roman" w:hAnsi="Times New Roman"/>
          <w:color w:val="000000" w:themeColor="text1"/>
        </w:rPr>
        <w:t>disposal;</w:t>
      </w:r>
      <w:proofErr w:type="gramEnd"/>
    </w:p>
    <w:p w14:paraId="492B5C23" w14:textId="77777777" w:rsidR="00F949D7" w:rsidRPr="00D435B3" w:rsidRDefault="00F949D7" w:rsidP="00F949D7">
      <w:pPr>
        <w:tabs>
          <w:tab w:val="left" w:pos="-1440"/>
        </w:tabs>
        <w:jc w:val="both"/>
        <w:rPr>
          <w:color w:val="000000" w:themeColor="text1"/>
        </w:rPr>
      </w:pPr>
    </w:p>
    <w:p w14:paraId="1F7A79B1" w14:textId="77777777" w:rsidR="00F949D7" w:rsidRPr="00D435B3" w:rsidRDefault="00F949D7" w:rsidP="00923976">
      <w:pPr>
        <w:pStyle w:val="a"/>
        <w:numPr>
          <w:ilvl w:val="0"/>
          <w:numId w:val="19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D435B3">
        <w:rPr>
          <w:rFonts w:ascii="Times New Roman" w:hAnsi="Times New Roman"/>
          <w:color w:val="000000" w:themeColor="text1"/>
        </w:rPr>
        <w:t>minimizing the use of non</w:t>
      </w:r>
      <w:r w:rsidR="00AA2905" w:rsidRPr="00D435B3">
        <w:rPr>
          <w:rFonts w:ascii="Times New Roman" w:hAnsi="Times New Roman"/>
          <w:color w:val="000000" w:themeColor="text1"/>
        </w:rPr>
        <w:t>-</w:t>
      </w:r>
      <w:r w:rsidRPr="00D435B3">
        <w:rPr>
          <w:rFonts w:ascii="Times New Roman" w:hAnsi="Times New Roman"/>
          <w:color w:val="000000" w:themeColor="text1"/>
        </w:rPr>
        <w:t xml:space="preserve">biodegradable products whenever </w:t>
      </w:r>
      <w:proofErr w:type="gramStart"/>
      <w:r w:rsidRPr="00D435B3">
        <w:rPr>
          <w:rFonts w:ascii="Times New Roman" w:hAnsi="Times New Roman"/>
          <w:color w:val="000000" w:themeColor="text1"/>
        </w:rPr>
        <w:t>possible;</w:t>
      </w:r>
      <w:proofErr w:type="gramEnd"/>
    </w:p>
    <w:p w14:paraId="389B4003" w14:textId="77777777" w:rsidR="00F949D7" w:rsidRPr="00D435B3" w:rsidRDefault="00F949D7" w:rsidP="00F949D7">
      <w:pPr>
        <w:tabs>
          <w:tab w:val="left" w:pos="-1440"/>
        </w:tabs>
        <w:jc w:val="both"/>
        <w:rPr>
          <w:color w:val="000000" w:themeColor="text1"/>
        </w:rPr>
      </w:pPr>
    </w:p>
    <w:p w14:paraId="36F37C39" w14:textId="77777777" w:rsidR="00F949D7" w:rsidRPr="00D435B3" w:rsidRDefault="00F949D7" w:rsidP="00923976">
      <w:pPr>
        <w:pStyle w:val="a"/>
        <w:numPr>
          <w:ilvl w:val="0"/>
          <w:numId w:val="19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D435B3">
        <w:rPr>
          <w:rFonts w:ascii="Times New Roman" w:hAnsi="Times New Roman"/>
          <w:color w:val="000000" w:themeColor="text1"/>
        </w:rPr>
        <w:t xml:space="preserve">purchasing recycled products when financially viable; and </w:t>
      </w:r>
    </w:p>
    <w:p w14:paraId="35F154F9" w14:textId="77777777" w:rsidR="00F949D7" w:rsidRPr="00D435B3" w:rsidRDefault="00F949D7" w:rsidP="00F949D7">
      <w:pPr>
        <w:tabs>
          <w:tab w:val="left" w:pos="-1440"/>
        </w:tabs>
        <w:jc w:val="both"/>
        <w:rPr>
          <w:color w:val="000000" w:themeColor="text1"/>
        </w:rPr>
      </w:pPr>
    </w:p>
    <w:p w14:paraId="0655AC21" w14:textId="77777777" w:rsidR="00F949D7" w:rsidRPr="00D435B3" w:rsidRDefault="00F949D7" w:rsidP="00923976">
      <w:pPr>
        <w:pStyle w:val="a"/>
        <w:numPr>
          <w:ilvl w:val="0"/>
          <w:numId w:val="19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D435B3">
        <w:rPr>
          <w:rFonts w:ascii="Times New Roman" w:hAnsi="Times New Roman"/>
          <w:color w:val="000000" w:themeColor="text1"/>
        </w:rPr>
        <w:t xml:space="preserve">encouraging suppliers, both private and public, to make recyclable products and unbleached paper products available for purchase by public schools.   </w:t>
      </w:r>
    </w:p>
    <w:p w14:paraId="1FB90F09" w14:textId="77777777" w:rsidR="00F949D7" w:rsidRPr="00D435B3" w:rsidRDefault="00F949D7" w:rsidP="00F949D7">
      <w:pPr>
        <w:tabs>
          <w:tab w:val="left" w:pos="-1440"/>
        </w:tabs>
        <w:jc w:val="both"/>
        <w:rPr>
          <w:color w:val="000000" w:themeColor="text1"/>
        </w:rPr>
      </w:pPr>
    </w:p>
    <w:p w14:paraId="198283B8" w14:textId="77777777" w:rsidR="00F949D7" w:rsidRPr="00D435B3" w:rsidRDefault="00F949D7" w:rsidP="00F949D7">
      <w:pPr>
        <w:tabs>
          <w:tab w:val="left" w:pos="-1440"/>
        </w:tabs>
        <w:jc w:val="both"/>
        <w:rPr>
          <w:color w:val="000000" w:themeColor="text1"/>
        </w:rPr>
      </w:pPr>
      <w:r w:rsidRPr="00D435B3">
        <w:rPr>
          <w:color w:val="000000" w:themeColor="text1"/>
        </w:rPr>
        <w:t xml:space="preserve">Legal References:  G.S. </w:t>
      </w:r>
      <w:r w:rsidR="00274915" w:rsidRPr="00D435B3">
        <w:rPr>
          <w:color w:val="000000" w:themeColor="text1"/>
        </w:rPr>
        <w:t>160A-327</w:t>
      </w:r>
    </w:p>
    <w:p w14:paraId="3F03ED34" w14:textId="77777777" w:rsidR="00F949D7" w:rsidRPr="00D435B3" w:rsidRDefault="00F949D7" w:rsidP="00F949D7">
      <w:pPr>
        <w:tabs>
          <w:tab w:val="left" w:pos="-1440"/>
        </w:tabs>
        <w:jc w:val="both"/>
        <w:rPr>
          <w:color w:val="000000" w:themeColor="text1"/>
        </w:rPr>
      </w:pPr>
    </w:p>
    <w:p w14:paraId="14AFC90C" w14:textId="77777777" w:rsidR="00F949D7" w:rsidRPr="00D435B3" w:rsidRDefault="00F949D7" w:rsidP="00F949D7">
      <w:pPr>
        <w:tabs>
          <w:tab w:val="left" w:pos="-1440"/>
        </w:tabs>
        <w:jc w:val="both"/>
        <w:rPr>
          <w:color w:val="000000" w:themeColor="text1"/>
        </w:rPr>
      </w:pPr>
      <w:r w:rsidRPr="00D435B3">
        <w:rPr>
          <w:color w:val="000000" w:themeColor="text1"/>
        </w:rPr>
        <w:t xml:space="preserve">Cross References:  </w:t>
      </w:r>
    </w:p>
    <w:p w14:paraId="36C08D14" w14:textId="77777777" w:rsidR="00F949D7" w:rsidRPr="00D435B3" w:rsidRDefault="00F949D7" w:rsidP="00F949D7">
      <w:pPr>
        <w:tabs>
          <w:tab w:val="left" w:pos="-1440"/>
        </w:tabs>
        <w:jc w:val="both"/>
        <w:rPr>
          <w:color w:val="000000" w:themeColor="text1"/>
        </w:rPr>
      </w:pPr>
    </w:p>
    <w:p w14:paraId="13F10931" w14:textId="0D4E66BA" w:rsidR="00F949D7" w:rsidRPr="00D435B3" w:rsidRDefault="00FD49F8" w:rsidP="00F949D7">
      <w:pPr>
        <w:tabs>
          <w:tab w:val="left" w:pos="-1440"/>
        </w:tabs>
        <w:jc w:val="both"/>
        <w:rPr>
          <w:color w:val="000000" w:themeColor="text1"/>
        </w:rPr>
      </w:pPr>
      <w:r w:rsidRPr="00D435B3">
        <w:rPr>
          <w:color w:val="000000" w:themeColor="text1"/>
        </w:rPr>
        <w:t>Adopt</w:t>
      </w:r>
      <w:r w:rsidR="002447A4" w:rsidRPr="00D435B3">
        <w:rPr>
          <w:color w:val="000000" w:themeColor="text1"/>
        </w:rPr>
        <w:t>ed</w:t>
      </w:r>
      <w:r w:rsidR="00F949D7" w:rsidRPr="00D435B3">
        <w:rPr>
          <w:color w:val="000000" w:themeColor="text1"/>
        </w:rPr>
        <w:t>:</w:t>
      </w:r>
      <w:r w:rsidR="00FD06D0" w:rsidRPr="00D435B3">
        <w:rPr>
          <w:color w:val="000000" w:themeColor="text1"/>
        </w:rPr>
        <w:t xml:space="preserve"> May 27, 2020</w:t>
      </w:r>
    </w:p>
    <w:p w14:paraId="13C79E80" w14:textId="3BF49CA8" w:rsidR="00DD7690" w:rsidRPr="00D435B3" w:rsidRDefault="00DD7690" w:rsidP="00F949D7">
      <w:pPr>
        <w:tabs>
          <w:tab w:val="left" w:pos="-1440"/>
        </w:tabs>
        <w:jc w:val="both"/>
        <w:rPr>
          <w:color w:val="000000" w:themeColor="text1"/>
        </w:rPr>
      </w:pPr>
      <w:r w:rsidRPr="00D435B3">
        <w:rPr>
          <w:color w:val="000000" w:themeColor="text1"/>
        </w:rPr>
        <w:t>Revised:</w:t>
      </w:r>
      <w:r w:rsidR="00D435B3" w:rsidRPr="00D435B3">
        <w:rPr>
          <w:color w:val="000000" w:themeColor="text1"/>
        </w:rPr>
        <w:t xml:space="preserve"> June 8, 2022</w:t>
      </w:r>
    </w:p>
    <w:p w14:paraId="20FA56DF" w14:textId="77777777" w:rsidR="00CC7931" w:rsidRDefault="00CC7931" w:rsidP="003D1329"/>
    <w:sectPr w:rsidR="00CC7931" w:rsidSect="00FD06D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C9BB" w14:textId="77777777" w:rsidR="008A0901" w:rsidRDefault="008A0901">
      <w:r>
        <w:separator/>
      </w:r>
    </w:p>
  </w:endnote>
  <w:endnote w:type="continuationSeparator" w:id="0">
    <w:p w14:paraId="14CEC7C7" w14:textId="77777777" w:rsidR="008A0901" w:rsidRDefault="008A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FF68" w14:textId="77777777" w:rsidR="004D6AAE" w:rsidRDefault="004D6AAE" w:rsidP="004D6AAE">
    <w:pPr>
      <w:spacing w:line="240" w:lineRule="exact"/>
      <w:ind w:right="-360"/>
    </w:pPr>
  </w:p>
  <w:p w14:paraId="78B0061B" w14:textId="77777777" w:rsidR="004D6AAE" w:rsidRDefault="009C078F" w:rsidP="004D6AAE">
    <w:pPr>
      <w:spacing w:line="109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4B66C7" wp14:editId="35B2A108">
              <wp:simplePos x="0" y="0"/>
              <wp:positionH relativeFrom="column">
                <wp:posOffset>0</wp:posOffset>
              </wp:positionH>
              <wp:positionV relativeFrom="paragraph">
                <wp:posOffset>23495</wp:posOffset>
              </wp:positionV>
              <wp:extent cx="5943600" cy="0"/>
              <wp:effectExtent l="0" t="25400" r="25400" b="2540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D78D64" id="Line 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468pt,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" strokeweight="4.5pt">
              <v:stroke linestyle="thickThin"/>
              <o:lock v:ext="edit" shapetype="f"/>
            </v:line>
          </w:pict>
        </mc:Fallback>
      </mc:AlternateContent>
    </w:r>
  </w:p>
  <w:p w14:paraId="13E72509" w14:textId="77777777" w:rsidR="004D6AAE" w:rsidRPr="00D4400B" w:rsidRDefault="003D77FE" w:rsidP="00D4400B">
    <w:pPr>
      <w:tabs>
        <w:tab w:val="right" w:pos="9360"/>
      </w:tabs>
      <w:autoSpaceDE w:val="0"/>
      <w:autoSpaceDN w:val="0"/>
      <w:adjustRightInd w:val="0"/>
      <w:jc w:val="both"/>
      <w:rPr>
        <w:szCs w:val="24"/>
      </w:rPr>
    </w:pPr>
    <w:r w:rsidRPr="003D77FE">
      <w:rPr>
        <w:b/>
        <w:szCs w:val="24"/>
      </w:rPr>
      <w:t>NE REGIONAL SCHOOL BOARD OF DIRECTORS POLICY MANUAL</w:t>
    </w:r>
    <w:r w:rsidR="00D4400B">
      <w:rPr>
        <w:b/>
        <w:szCs w:val="24"/>
      </w:rPr>
      <w:tab/>
    </w:r>
    <w:r w:rsidR="00D4400B" w:rsidRPr="00D4400B">
      <w:rPr>
        <w:szCs w:val="24"/>
      </w:rPr>
      <w:t xml:space="preserve">Page </w:t>
    </w:r>
    <w:r w:rsidR="00D4400B" w:rsidRPr="00D4400B">
      <w:rPr>
        <w:bCs/>
        <w:szCs w:val="24"/>
      </w:rPr>
      <w:fldChar w:fldCharType="begin"/>
    </w:r>
    <w:r w:rsidR="00D4400B" w:rsidRPr="00D4400B">
      <w:rPr>
        <w:bCs/>
        <w:szCs w:val="24"/>
      </w:rPr>
      <w:instrText xml:space="preserve"> PAGE  \* Arabic  \* MERGEFORMAT </w:instrText>
    </w:r>
    <w:r w:rsidR="00D4400B" w:rsidRPr="00D4400B">
      <w:rPr>
        <w:bCs/>
        <w:szCs w:val="24"/>
      </w:rPr>
      <w:fldChar w:fldCharType="separate"/>
    </w:r>
    <w:r w:rsidR="00274915">
      <w:rPr>
        <w:bCs/>
        <w:noProof/>
        <w:szCs w:val="24"/>
      </w:rPr>
      <w:t>1</w:t>
    </w:r>
    <w:r w:rsidR="00D4400B" w:rsidRPr="00D4400B">
      <w:rPr>
        <w:bCs/>
        <w:szCs w:val="24"/>
      </w:rPr>
      <w:fldChar w:fldCharType="end"/>
    </w:r>
    <w:r w:rsidR="00D4400B" w:rsidRPr="00D4400B">
      <w:rPr>
        <w:szCs w:val="24"/>
      </w:rPr>
      <w:t xml:space="preserve"> of </w:t>
    </w:r>
    <w:r w:rsidR="00D4400B" w:rsidRPr="00D4400B">
      <w:rPr>
        <w:bCs/>
        <w:szCs w:val="24"/>
      </w:rPr>
      <w:fldChar w:fldCharType="begin"/>
    </w:r>
    <w:r w:rsidR="00D4400B" w:rsidRPr="00D4400B">
      <w:rPr>
        <w:bCs/>
        <w:szCs w:val="24"/>
      </w:rPr>
      <w:instrText xml:space="preserve"> NUMPAGES  \* Arabic  \* MERGEFORMAT </w:instrText>
    </w:r>
    <w:r w:rsidR="00D4400B" w:rsidRPr="00D4400B">
      <w:rPr>
        <w:bCs/>
        <w:szCs w:val="24"/>
      </w:rPr>
      <w:fldChar w:fldCharType="separate"/>
    </w:r>
    <w:r w:rsidR="00274915">
      <w:rPr>
        <w:bCs/>
        <w:noProof/>
        <w:szCs w:val="24"/>
      </w:rPr>
      <w:t>1</w:t>
    </w:r>
    <w:r w:rsidR="00D4400B" w:rsidRPr="00D4400B"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456C" w14:textId="77777777" w:rsidR="008A0901" w:rsidRDefault="008A0901">
      <w:r>
        <w:separator/>
      </w:r>
    </w:p>
  </w:footnote>
  <w:footnote w:type="continuationSeparator" w:id="0">
    <w:p w14:paraId="4DA94D33" w14:textId="77777777" w:rsidR="008A0901" w:rsidRDefault="008A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3688" w14:textId="77777777" w:rsidR="004D6AAE" w:rsidRDefault="004D6AAE" w:rsidP="004D6AAE">
    <w:pPr>
      <w:pStyle w:val="FootnoteText"/>
      <w:rPr>
        <w:i/>
      </w:rPr>
    </w:pPr>
  </w:p>
  <w:p w14:paraId="2735E0BD" w14:textId="77777777" w:rsidR="004D6AAE" w:rsidRDefault="004D6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03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5C1C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B03E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4EF79BD"/>
    <w:multiLevelType w:val="hybridMultilevel"/>
    <w:tmpl w:val="2472B48A"/>
    <w:lvl w:ilvl="0" w:tplc="DE7024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C1B15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03864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994E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0324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144C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2D37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33669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6604A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B1128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26611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4856E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A387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3579834">
    <w:abstractNumId w:val="4"/>
  </w:num>
  <w:num w:numId="2" w16cid:durableId="339435584">
    <w:abstractNumId w:val="5"/>
  </w:num>
  <w:num w:numId="3" w16cid:durableId="1957592711">
    <w:abstractNumId w:val="17"/>
  </w:num>
  <w:num w:numId="4" w16cid:durableId="785974529">
    <w:abstractNumId w:val="15"/>
  </w:num>
  <w:num w:numId="5" w16cid:durableId="1346127690">
    <w:abstractNumId w:val="13"/>
  </w:num>
  <w:num w:numId="6" w16cid:durableId="132912675">
    <w:abstractNumId w:val="9"/>
  </w:num>
  <w:num w:numId="7" w16cid:durableId="235365201">
    <w:abstractNumId w:val="8"/>
  </w:num>
  <w:num w:numId="8" w16cid:durableId="1302269983">
    <w:abstractNumId w:val="2"/>
  </w:num>
  <w:num w:numId="9" w16cid:durableId="1303273473">
    <w:abstractNumId w:val="7"/>
  </w:num>
  <w:num w:numId="10" w16cid:durableId="819078007">
    <w:abstractNumId w:val="0"/>
  </w:num>
  <w:num w:numId="11" w16cid:durableId="834145273">
    <w:abstractNumId w:val="16"/>
  </w:num>
  <w:num w:numId="12" w16cid:durableId="1775784515">
    <w:abstractNumId w:val="11"/>
  </w:num>
  <w:num w:numId="13" w16cid:durableId="991064884">
    <w:abstractNumId w:val="1"/>
  </w:num>
  <w:num w:numId="14" w16cid:durableId="1190148301">
    <w:abstractNumId w:val="10"/>
  </w:num>
  <w:num w:numId="15" w16cid:durableId="819805082">
    <w:abstractNumId w:val="14"/>
  </w:num>
  <w:num w:numId="16" w16cid:durableId="1838302840">
    <w:abstractNumId w:val="6"/>
  </w:num>
  <w:num w:numId="17" w16cid:durableId="2050179510">
    <w:abstractNumId w:val="18"/>
  </w:num>
  <w:num w:numId="18" w16cid:durableId="1159811363">
    <w:abstractNumId w:val="12"/>
  </w:num>
  <w:num w:numId="19" w16cid:durableId="1083380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611D7"/>
    <w:rsid w:val="000738AC"/>
    <w:rsid w:val="00076675"/>
    <w:rsid w:val="000A1610"/>
    <w:rsid w:val="000C7787"/>
    <w:rsid w:val="00141523"/>
    <w:rsid w:val="001D3311"/>
    <w:rsid w:val="001F0D84"/>
    <w:rsid w:val="002262AE"/>
    <w:rsid w:val="002447A4"/>
    <w:rsid w:val="0026596E"/>
    <w:rsid w:val="00274915"/>
    <w:rsid w:val="002A4330"/>
    <w:rsid w:val="002A7713"/>
    <w:rsid w:val="002B2385"/>
    <w:rsid w:val="00341861"/>
    <w:rsid w:val="00377BFA"/>
    <w:rsid w:val="003A4B99"/>
    <w:rsid w:val="003C698E"/>
    <w:rsid w:val="003D1329"/>
    <w:rsid w:val="003D77FE"/>
    <w:rsid w:val="004031E5"/>
    <w:rsid w:val="00430F57"/>
    <w:rsid w:val="00434BC4"/>
    <w:rsid w:val="00451920"/>
    <w:rsid w:val="00464A45"/>
    <w:rsid w:val="00481743"/>
    <w:rsid w:val="004C79E8"/>
    <w:rsid w:val="004D6AAE"/>
    <w:rsid w:val="004D6FB0"/>
    <w:rsid w:val="00527BA1"/>
    <w:rsid w:val="0053613F"/>
    <w:rsid w:val="00594ED1"/>
    <w:rsid w:val="005A2A31"/>
    <w:rsid w:val="005C4DAD"/>
    <w:rsid w:val="005D7656"/>
    <w:rsid w:val="006159E8"/>
    <w:rsid w:val="00633299"/>
    <w:rsid w:val="006504F8"/>
    <w:rsid w:val="0068245C"/>
    <w:rsid w:val="0068766A"/>
    <w:rsid w:val="006D0AEB"/>
    <w:rsid w:val="006F6F26"/>
    <w:rsid w:val="00702CC1"/>
    <w:rsid w:val="00745157"/>
    <w:rsid w:val="007A2B4D"/>
    <w:rsid w:val="007A3DEC"/>
    <w:rsid w:val="007D4FB7"/>
    <w:rsid w:val="007E1D79"/>
    <w:rsid w:val="008252DC"/>
    <w:rsid w:val="008A0901"/>
    <w:rsid w:val="008A18F1"/>
    <w:rsid w:val="008B59B2"/>
    <w:rsid w:val="008D08B3"/>
    <w:rsid w:val="00916406"/>
    <w:rsid w:val="00923976"/>
    <w:rsid w:val="009C078F"/>
    <w:rsid w:val="009C2478"/>
    <w:rsid w:val="00A16E32"/>
    <w:rsid w:val="00A50D6F"/>
    <w:rsid w:val="00A863EC"/>
    <w:rsid w:val="00AA2905"/>
    <w:rsid w:val="00AF0116"/>
    <w:rsid w:val="00AF28DF"/>
    <w:rsid w:val="00B0597C"/>
    <w:rsid w:val="00B54556"/>
    <w:rsid w:val="00B74A17"/>
    <w:rsid w:val="00B75DC9"/>
    <w:rsid w:val="00BD7BE6"/>
    <w:rsid w:val="00C07265"/>
    <w:rsid w:val="00C2601B"/>
    <w:rsid w:val="00C32060"/>
    <w:rsid w:val="00C32E9D"/>
    <w:rsid w:val="00C54F53"/>
    <w:rsid w:val="00C73E76"/>
    <w:rsid w:val="00CB0ACF"/>
    <w:rsid w:val="00CC7931"/>
    <w:rsid w:val="00D435B3"/>
    <w:rsid w:val="00D4400B"/>
    <w:rsid w:val="00DD7690"/>
    <w:rsid w:val="00DE2378"/>
    <w:rsid w:val="00E131EB"/>
    <w:rsid w:val="00E41E60"/>
    <w:rsid w:val="00EA4235"/>
    <w:rsid w:val="00EC5071"/>
    <w:rsid w:val="00ED4934"/>
    <w:rsid w:val="00ED4D9B"/>
    <w:rsid w:val="00F22DCD"/>
    <w:rsid w:val="00F44F88"/>
    <w:rsid w:val="00F8786D"/>
    <w:rsid w:val="00F949D7"/>
    <w:rsid w:val="00FD06D0"/>
    <w:rsid w:val="00FD49F8"/>
    <w:rsid w:val="00FD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DCD3A33"/>
  <w15:docId w15:val="{DC96D596-48A4-1C48-82F6-2B5895A5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54556"/>
    <w:rPr>
      <w:rFonts w:ascii="Times New Roman" w:hAnsi="Times New Roman"/>
      <w:sz w:val="24"/>
      <w:vertAlign w:val="superscript"/>
    </w:rPr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character" w:customStyle="1" w:styleId="StyleFootnoteReference12pt">
    <w:name w:val="Style Footnote Reference + 12 pt"/>
    <w:rsid w:val="00B54556"/>
    <w:rPr>
      <w:rFonts w:ascii="Times New Roman" w:hAnsi="Times New Roman"/>
      <w:sz w:val="24"/>
      <w:vertAlign w:val="superscript"/>
    </w:rPr>
  </w:style>
  <w:style w:type="character" w:styleId="LineNumber">
    <w:name w:val="line number"/>
    <w:basedOn w:val="DefaultParagraphFont"/>
    <w:semiHidden/>
    <w:unhideWhenUsed/>
    <w:rsid w:val="005D7656"/>
  </w:style>
  <w:style w:type="paragraph" w:styleId="Revision">
    <w:name w:val="Revision"/>
    <w:hidden/>
    <w:uiPriority w:val="99"/>
    <w:semiHidden/>
    <w:rsid w:val="00DD7690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subject/>
  <dc:creator>Kendra</dc:creator>
  <cp:keywords/>
  <dc:description/>
  <cp:lastModifiedBy>Larry Price</cp:lastModifiedBy>
  <cp:revision>8</cp:revision>
  <cp:lastPrinted>2005-10-25T14:37:00Z</cp:lastPrinted>
  <dcterms:created xsi:type="dcterms:W3CDTF">2020-02-07T02:58:00Z</dcterms:created>
  <dcterms:modified xsi:type="dcterms:W3CDTF">2022-06-21T01:44:00Z</dcterms:modified>
</cp:coreProperties>
</file>