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2B26" w14:textId="77777777" w:rsidR="006159E8" w:rsidRPr="00942357" w:rsidRDefault="00CC1273" w:rsidP="006159E8">
      <w:pPr>
        <w:tabs>
          <w:tab w:val="left" w:pos="6840"/>
          <w:tab w:val="right" w:pos="9360"/>
        </w:tabs>
        <w:rPr>
          <w:color w:val="000000" w:themeColor="text1"/>
        </w:rPr>
      </w:pPr>
      <w:r w:rsidRPr="00942357">
        <w:rPr>
          <w:b/>
          <w:color w:val="000000" w:themeColor="text1"/>
          <w:sz w:val="28"/>
        </w:rPr>
        <w:t>EMPLOYEE USE OF SOCIAL MEDIA</w:t>
      </w:r>
      <w:r w:rsidR="0044198F" w:rsidRPr="00942357">
        <w:rPr>
          <w:b/>
          <w:color w:val="000000" w:themeColor="text1"/>
          <w:sz w:val="28"/>
        </w:rPr>
        <w:t xml:space="preserve"> </w:t>
      </w:r>
      <w:r w:rsidR="006159E8" w:rsidRPr="00942357">
        <w:rPr>
          <w:color w:val="000000" w:themeColor="text1"/>
          <w:sz w:val="20"/>
        </w:rPr>
        <w:tab/>
      </w:r>
      <w:r w:rsidR="006159E8" w:rsidRPr="00942357">
        <w:rPr>
          <w:i/>
          <w:color w:val="000000" w:themeColor="text1"/>
          <w:sz w:val="20"/>
        </w:rPr>
        <w:t>Policy Code:</w:t>
      </w:r>
      <w:r w:rsidR="006159E8" w:rsidRPr="00942357">
        <w:rPr>
          <w:color w:val="000000" w:themeColor="text1"/>
        </w:rPr>
        <w:tab/>
      </w:r>
      <w:r w:rsidR="009D50F8" w:rsidRPr="00942357">
        <w:rPr>
          <w:b/>
          <w:color w:val="000000" w:themeColor="text1"/>
        </w:rPr>
        <w:t>7</w:t>
      </w:r>
      <w:r w:rsidR="00EF2B2A" w:rsidRPr="00942357">
        <w:rPr>
          <w:b/>
          <w:color w:val="000000" w:themeColor="text1"/>
        </w:rPr>
        <w:t>335</w:t>
      </w:r>
    </w:p>
    <w:p w14:paraId="4B3A14EA" w14:textId="77777777" w:rsidR="006159E8" w:rsidRPr="00942357" w:rsidRDefault="000C5E29" w:rsidP="006159E8">
      <w:pPr>
        <w:tabs>
          <w:tab w:val="left" w:pos="6840"/>
          <w:tab w:val="right" w:pos="9360"/>
        </w:tabs>
        <w:spacing w:line="109" w:lineRule="exact"/>
        <w:rPr>
          <w:color w:val="000000" w:themeColor="text1"/>
        </w:rPr>
      </w:pPr>
      <w:r w:rsidRPr="00942357">
        <w:rPr>
          <w:noProof/>
          <w:snapToGrid/>
          <w:color w:val="000000" w:themeColor="text1"/>
        </w:rPr>
        <mc:AlternateContent>
          <mc:Choice Requires="wps">
            <w:drawing>
              <wp:anchor distT="0" distB="0" distL="114300" distR="114300" simplePos="0" relativeHeight="251657728" behindDoc="0" locked="0" layoutInCell="0" allowOverlap="1" wp14:anchorId="6B621736" wp14:editId="2D216B67">
                <wp:simplePos x="0" y="0"/>
                <wp:positionH relativeFrom="column">
                  <wp:posOffset>0</wp:posOffset>
                </wp:positionH>
                <wp:positionV relativeFrom="paragraph">
                  <wp:posOffset>41275</wp:posOffset>
                </wp:positionV>
                <wp:extent cx="5943600" cy="0"/>
                <wp:effectExtent l="0" t="19050" r="19050" b="381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F939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68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" o:allowincell="f" strokeweight="4.5pt">
                <v:stroke linestyle="thinThick"/>
              </v:line>
            </w:pict>
          </mc:Fallback>
        </mc:AlternateContent>
      </w:r>
    </w:p>
    <w:p w14:paraId="0E41331F" w14:textId="77777777" w:rsidR="006159E8" w:rsidRPr="00942357" w:rsidRDefault="006159E8" w:rsidP="006159E8">
      <w:pPr>
        <w:tabs>
          <w:tab w:val="left" w:pos="6840"/>
          <w:tab w:val="right" w:pos="9360"/>
        </w:tabs>
        <w:jc w:val="both"/>
        <w:rPr>
          <w:color w:val="000000" w:themeColor="text1"/>
        </w:rPr>
      </w:pPr>
    </w:p>
    <w:p w14:paraId="7652E521" w14:textId="77777777" w:rsidR="00DD20A6" w:rsidRPr="00942357" w:rsidRDefault="00DD20A6" w:rsidP="006159E8">
      <w:pPr>
        <w:tabs>
          <w:tab w:val="left" w:pos="-1440"/>
        </w:tabs>
        <w:jc w:val="both"/>
        <w:rPr>
          <w:color w:val="000000" w:themeColor="text1"/>
        </w:rPr>
        <w:sectPr w:rsidR="00DD20A6" w:rsidRPr="00942357" w:rsidSect="00DD20A6">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652D1E05" w14:textId="77777777" w:rsidR="006159E8" w:rsidRPr="00942357" w:rsidRDefault="006159E8" w:rsidP="006159E8">
      <w:pPr>
        <w:tabs>
          <w:tab w:val="left" w:pos="-1440"/>
        </w:tabs>
        <w:jc w:val="both"/>
        <w:rPr>
          <w:color w:val="000000" w:themeColor="text1"/>
        </w:rPr>
      </w:pPr>
    </w:p>
    <w:p w14:paraId="0EE5898D" w14:textId="77777777" w:rsidR="004309CE" w:rsidRPr="00942357" w:rsidRDefault="0022224E" w:rsidP="006159E8">
      <w:pPr>
        <w:tabs>
          <w:tab w:val="left" w:pos="-1440"/>
        </w:tabs>
        <w:jc w:val="both"/>
        <w:rPr>
          <w:color w:val="000000" w:themeColor="text1"/>
        </w:rPr>
      </w:pPr>
      <w:r w:rsidRPr="00942357">
        <w:rPr>
          <w:color w:val="000000" w:themeColor="text1"/>
        </w:rPr>
        <w:t xml:space="preserve">The board recognizes the importance of incorporating </w:t>
      </w:r>
      <w:r w:rsidR="006C37F8" w:rsidRPr="00942357">
        <w:rPr>
          <w:color w:val="000000" w:themeColor="text1"/>
        </w:rPr>
        <w:t xml:space="preserve">current </w:t>
      </w:r>
      <w:r w:rsidRPr="00942357">
        <w:rPr>
          <w:color w:val="000000" w:themeColor="text1"/>
        </w:rPr>
        <w:t>technology tools</w:t>
      </w:r>
      <w:r w:rsidR="006C37F8" w:rsidRPr="00942357">
        <w:rPr>
          <w:color w:val="000000" w:themeColor="text1"/>
        </w:rPr>
        <w:t>, including new methods of electronic communication,</w:t>
      </w:r>
      <w:r w:rsidRPr="00942357">
        <w:rPr>
          <w:color w:val="000000" w:themeColor="text1"/>
        </w:rPr>
        <w:t xml:space="preserve"> into the classroo</w:t>
      </w:r>
      <w:r w:rsidR="00942399" w:rsidRPr="00942357">
        <w:rPr>
          <w:color w:val="000000" w:themeColor="text1"/>
        </w:rPr>
        <w:t xml:space="preserve">m to enhance </w:t>
      </w:r>
      <w:r w:rsidR="00966367" w:rsidRPr="00942357">
        <w:rPr>
          <w:color w:val="000000" w:themeColor="text1"/>
        </w:rPr>
        <w:t xml:space="preserve">scholar </w:t>
      </w:r>
      <w:r w:rsidR="00942399" w:rsidRPr="00942357">
        <w:rPr>
          <w:color w:val="000000" w:themeColor="text1"/>
        </w:rPr>
        <w:t xml:space="preserve">learning.  </w:t>
      </w:r>
      <w:r w:rsidR="006C37F8" w:rsidRPr="00942357">
        <w:rPr>
          <w:color w:val="000000" w:themeColor="text1"/>
        </w:rPr>
        <w:t xml:space="preserve">It further recognizes the importance of employees, </w:t>
      </w:r>
      <w:r w:rsidR="00966367" w:rsidRPr="00942357">
        <w:rPr>
          <w:color w:val="000000" w:themeColor="text1"/>
        </w:rPr>
        <w:t>scholars</w:t>
      </w:r>
      <w:r w:rsidR="00DE0B5F" w:rsidRPr="00942357">
        <w:rPr>
          <w:color w:val="000000" w:themeColor="text1"/>
        </w:rPr>
        <w:t>,</w:t>
      </w:r>
      <w:r w:rsidR="006C37F8" w:rsidRPr="00942357">
        <w:rPr>
          <w:color w:val="000000" w:themeColor="text1"/>
        </w:rPr>
        <w:t xml:space="preserve"> and parents engaging, learning, collaborating</w:t>
      </w:r>
      <w:r w:rsidR="00DE0B5F" w:rsidRPr="00942357">
        <w:rPr>
          <w:color w:val="000000" w:themeColor="text1"/>
        </w:rPr>
        <w:t>,</w:t>
      </w:r>
      <w:r w:rsidR="006C37F8" w:rsidRPr="00942357">
        <w:rPr>
          <w:color w:val="000000" w:themeColor="text1"/>
        </w:rPr>
        <w:t xml:space="preserve"> and sharing in digital environments as part of 21</w:t>
      </w:r>
      <w:r w:rsidR="006C37F8" w:rsidRPr="00942357">
        <w:rPr>
          <w:color w:val="000000" w:themeColor="text1"/>
          <w:vertAlign w:val="superscript"/>
        </w:rPr>
        <w:t>st</w:t>
      </w:r>
      <w:r w:rsidR="006C37F8" w:rsidRPr="00942357">
        <w:rPr>
          <w:color w:val="000000" w:themeColor="text1"/>
        </w:rPr>
        <w:t xml:space="preserve"> Century learning.  The board strives to ensure that electronic communication tools incorporated into the </w:t>
      </w:r>
      <w:r w:rsidR="00966367" w:rsidRPr="00942357">
        <w:rPr>
          <w:color w:val="000000" w:themeColor="text1"/>
        </w:rPr>
        <w:t xml:space="preserve">NERSBA </w:t>
      </w:r>
      <w:r w:rsidR="006C37F8" w:rsidRPr="00942357">
        <w:rPr>
          <w:color w:val="000000" w:themeColor="text1"/>
        </w:rPr>
        <w:t xml:space="preserve">curriculum are used responsibly and safely.  </w:t>
      </w:r>
      <w:r w:rsidR="002E7E47" w:rsidRPr="00942357">
        <w:rPr>
          <w:color w:val="000000" w:themeColor="text1"/>
        </w:rPr>
        <w:t>As practicable, t</w:t>
      </w:r>
      <w:r w:rsidR="006C37F8" w:rsidRPr="00942357">
        <w:rPr>
          <w:color w:val="000000" w:themeColor="text1"/>
        </w:rPr>
        <w:t xml:space="preserve">he </w:t>
      </w:r>
      <w:r w:rsidR="00AC6C91" w:rsidRPr="00942357">
        <w:rPr>
          <w:color w:val="000000" w:themeColor="text1"/>
        </w:rPr>
        <w:t xml:space="preserve">board will provide access to secure social media tools and board approved technologies for use during instructional time and for school-sponsored activities in accordance with </w:t>
      </w:r>
      <w:r w:rsidR="002F2ED7" w:rsidRPr="00942357">
        <w:rPr>
          <w:color w:val="000000" w:themeColor="text1"/>
        </w:rPr>
        <w:t>polic</w:t>
      </w:r>
      <w:r w:rsidR="006176B7" w:rsidRPr="00942357">
        <w:rPr>
          <w:color w:val="000000" w:themeColor="text1"/>
        </w:rPr>
        <w:t>ies</w:t>
      </w:r>
      <w:r w:rsidR="002F2ED7" w:rsidRPr="00942357">
        <w:rPr>
          <w:color w:val="000000" w:themeColor="text1"/>
        </w:rPr>
        <w:t xml:space="preserve"> 3220, Technology in the Educational Program, and </w:t>
      </w:r>
      <w:r w:rsidR="00AC6C91" w:rsidRPr="00942357">
        <w:rPr>
          <w:color w:val="000000" w:themeColor="text1"/>
        </w:rPr>
        <w:t xml:space="preserve">3225/4312/7320, Technology </w:t>
      </w:r>
      <w:r w:rsidR="002F2ED7" w:rsidRPr="00942357">
        <w:rPr>
          <w:color w:val="000000" w:themeColor="text1"/>
        </w:rPr>
        <w:t xml:space="preserve">Responsible </w:t>
      </w:r>
      <w:r w:rsidR="00AC6C91" w:rsidRPr="00942357">
        <w:rPr>
          <w:color w:val="000000" w:themeColor="text1"/>
        </w:rPr>
        <w:t>Use.</w:t>
      </w:r>
      <w:r w:rsidR="00786759" w:rsidRPr="00942357">
        <w:rPr>
          <w:color w:val="000000" w:themeColor="text1"/>
        </w:rPr>
        <w:t xml:space="preserve">  </w:t>
      </w:r>
    </w:p>
    <w:p w14:paraId="16DA90A3" w14:textId="77777777" w:rsidR="004309CE" w:rsidRPr="00942357" w:rsidRDefault="004309CE" w:rsidP="006159E8">
      <w:pPr>
        <w:tabs>
          <w:tab w:val="left" w:pos="-1440"/>
        </w:tabs>
        <w:jc w:val="both"/>
        <w:rPr>
          <w:color w:val="000000" w:themeColor="text1"/>
        </w:rPr>
      </w:pPr>
    </w:p>
    <w:p w14:paraId="59EB6959" w14:textId="77777777" w:rsidR="0001260D" w:rsidRPr="00942357" w:rsidRDefault="006C37F8" w:rsidP="006159E8">
      <w:pPr>
        <w:tabs>
          <w:tab w:val="left" w:pos="-1440"/>
        </w:tabs>
        <w:jc w:val="both"/>
        <w:rPr>
          <w:color w:val="000000" w:themeColor="text1"/>
        </w:rPr>
      </w:pPr>
      <w:r w:rsidRPr="00942357">
        <w:rPr>
          <w:color w:val="000000" w:themeColor="text1"/>
        </w:rPr>
        <w:t xml:space="preserve">The board acknowledges that </w:t>
      </w:r>
      <w:r w:rsidR="00966367" w:rsidRPr="00942357">
        <w:rPr>
          <w:color w:val="000000" w:themeColor="text1"/>
        </w:rPr>
        <w:t xml:space="preserve">NERSBA </w:t>
      </w:r>
      <w:r w:rsidRPr="00942357">
        <w:rPr>
          <w:color w:val="000000" w:themeColor="text1"/>
        </w:rPr>
        <w:t xml:space="preserve">employees may engage in the use of social media during their personal time.  </w:t>
      </w:r>
      <w:r w:rsidR="00966367" w:rsidRPr="00942357">
        <w:rPr>
          <w:color w:val="000000" w:themeColor="text1"/>
        </w:rPr>
        <w:t xml:space="preserve">NERSBA </w:t>
      </w:r>
      <w:r w:rsidRPr="00942357">
        <w:rPr>
          <w:color w:val="000000" w:themeColor="text1"/>
        </w:rPr>
        <w:t>employees who use social media for personal purposes must be mindful that they are responsible for their public conduct even w</w:t>
      </w:r>
      <w:r w:rsidR="00F1304A" w:rsidRPr="00942357">
        <w:rPr>
          <w:color w:val="000000" w:themeColor="text1"/>
        </w:rPr>
        <w:t>hen not acting in their capacities</w:t>
      </w:r>
      <w:r w:rsidRPr="00942357">
        <w:rPr>
          <w:color w:val="000000" w:themeColor="text1"/>
        </w:rPr>
        <w:t xml:space="preserve"> as </w:t>
      </w:r>
      <w:r w:rsidR="00966367" w:rsidRPr="00942357">
        <w:rPr>
          <w:color w:val="000000" w:themeColor="text1"/>
        </w:rPr>
        <w:t>NERSBA</w:t>
      </w:r>
      <w:r w:rsidRPr="00942357">
        <w:rPr>
          <w:color w:val="000000" w:themeColor="text1"/>
        </w:rPr>
        <w:t xml:space="preserve"> employee</w:t>
      </w:r>
      <w:r w:rsidR="00F1304A" w:rsidRPr="00942357">
        <w:rPr>
          <w:color w:val="000000" w:themeColor="text1"/>
        </w:rPr>
        <w:t>s</w:t>
      </w:r>
      <w:r w:rsidRPr="00942357">
        <w:rPr>
          <w:color w:val="000000" w:themeColor="text1"/>
        </w:rPr>
        <w:t xml:space="preserve">.  All employees, including </w:t>
      </w:r>
      <w:r w:rsidR="00966367" w:rsidRPr="00942357">
        <w:rPr>
          <w:color w:val="000000" w:themeColor="text1"/>
        </w:rPr>
        <w:t>scholar</w:t>
      </w:r>
      <w:r w:rsidRPr="00942357">
        <w:rPr>
          <w:color w:val="000000" w:themeColor="text1"/>
        </w:rPr>
        <w:t xml:space="preserve"> teachers and independent contractors</w:t>
      </w:r>
      <w:r w:rsidR="00D874A6" w:rsidRPr="00942357">
        <w:rPr>
          <w:color w:val="000000" w:themeColor="text1"/>
        </w:rPr>
        <w:t>,</w:t>
      </w:r>
      <w:r w:rsidRPr="00942357">
        <w:rPr>
          <w:color w:val="000000" w:themeColor="text1"/>
        </w:rPr>
        <w:t xml:space="preserve"> shall comply with the requirements of this policy when using electronic social media for personal purposes.  </w:t>
      </w:r>
      <w:r w:rsidR="00F37BA8" w:rsidRPr="00942357">
        <w:rPr>
          <w:color w:val="000000" w:themeColor="text1"/>
        </w:rPr>
        <w:t>In addition, all employees must comply with policy 4040</w:t>
      </w:r>
      <w:r w:rsidR="0003251A" w:rsidRPr="00942357">
        <w:rPr>
          <w:color w:val="000000" w:themeColor="text1"/>
        </w:rPr>
        <w:t>/7310</w:t>
      </w:r>
      <w:r w:rsidR="00F37BA8" w:rsidRPr="00942357">
        <w:rPr>
          <w:color w:val="000000" w:themeColor="text1"/>
        </w:rPr>
        <w:t>, Staff-</w:t>
      </w:r>
      <w:r w:rsidR="00966367" w:rsidRPr="00942357">
        <w:rPr>
          <w:color w:val="000000" w:themeColor="text1"/>
        </w:rPr>
        <w:t xml:space="preserve">Scholar </w:t>
      </w:r>
      <w:r w:rsidR="00F37BA8" w:rsidRPr="00942357">
        <w:rPr>
          <w:color w:val="000000" w:themeColor="text1"/>
        </w:rPr>
        <w:t xml:space="preserve">Relations, when communicating with individual </w:t>
      </w:r>
      <w:r w:rsidR="00966367" w:rsidRPr="00942357">
        <w:rPr>
          <w:color w:val="000000" w:themeColor="text1"/>
        </w:rPr>
        <w:t>scholar</w:t>
      </w:r>
      <w:r w:rsidR="00F37BA8" w:rsidRPr="00942357">
        <w:rPr>
          <w:color w:val="000000" w:themeColor="text1"/>
        </w:rPr>
        <w:t xml:space="preserve">s through other electronic means, such as </w:t>
      </w:r>
      <w:r w:rsidR="006B6BDC" w:rsidRPr="00942357">
        <w:rPr>
          <w:color w:val="000000" w:themeColor="text1"/>
        </w:rPr>
        <w:t xml:space="preserve">through </w:t>
      </w:r>
      <w:r w:rsidR="00F37BA8" w:rsidRPr="00942357">
        <w:rPr>
          <w:color w:val="000000" w:themeColor="text1"/>
        </w:rPr>
        <w:t xml:space="preserve">voice, email, or text-messaging. </w:t>
      </w:r>
    </w:p>
    <w:p w14:paraId="373554A6" w14:textId="77777777" w:rsidR="004A5198" w:rsidRPr="00942357" w:rsidRDefault="004A5198" w:rsidP="004A5198">
      <w:pPr>
        <w:tabs>
          <w:tab w:val="left" w:pos="-1440"/>
        </w:tabs>
        <w:jc w:val="both"/>
        <w:rPr>
          <w:color w:val="000000" w:themeColor="text1"/>
        </w:rPr>
      </w:pPr>
    </w:p>
    <w:p w14:paraId="13FD2B91" w14:textId="77777777" w:rsidR="002D552D" w:rsidRPr="00942357" w:rsidRDefault="000B25B1" w:rsidP="00E439CD">
      <w:pPr>
        <w:pStyle w:val="ListParagraph"/>
        <w:numPr>
          <w:ilvl w:val="0"/>
          <w:numId w:val="8"/>
        </w:numPr>
        <w:ind w:hanging="720"/>
        <w:rPr>
          <w:rFonts w:ascii="Times New Roman Bold" w:hAnsi="Times New Roman Bold"/>
          <w:b/>
          <w:smallCaps/>
          <w:color w:val="000000" w:themeColor="text1"/>
        </w:rPr>
      </w:pPr>
      <w:r w:rsidRPr="00942357">
        <w:rPr>
          <w:rFonts w:ascii="Times New Roman Bold" w:hAnsi="Times New Roman Bold"/>
          <w:b/>
          <w:smallCaps/>
          <w:color w:val="000000" w:themeColor="text1"/>
        </w:rPr>
        <w:t>D</w:t>
      </w:r>
      <w:r w:rsidR="002D552D" w:rsidRPr="00942357">
        <w:rPr>
          <w:rFonts w:ascii="Times New Roman Bold" w:hAnsi="Times New Roman Bold"/>
          <w:b/>
          <w:smallCaps/>
          <w:color w:val="000000" w:themeColor="text1"/>
        </w:rPr>
        <w:t>efinitions</w:t>
      </w:r>
    </w:p>
    <w:p w14:paraId="727D032F" w14:textId="77777777" w:rsidR="000B25B1" w:rsidRPr="00942357" w:rsidRDefault="000B25B1" w:rsidP="00D064EC">
      <w:pPr>
        <w:tabs>
          <w:tab w:val="left" w:pos="-1440"/>
        </w:tabs>
        <w:ind w:left="1440"/>
        <w:jc w:val="both"/>
        <w:rPr>
          <w:rFonts w:ascii="Times New Roman Bold" w:hAnsi="Times New Roman Bold"/>
          <w:b/>
          <w:smallCaps/>
          <w:color w:val="000000" w:themeColor="text1"/>
        </w:rPr>
      </w:pPr>
    </w:p>
    <w:p w14:paraId="40F0140A" w14:textId="77777777" w:rsidR="002D552D" w:rsidRPr="00942357" w:rsidRDefault="002D552D" w:rsidP="009272FB">
      <w:pPr>
        <w:pStyle w:val="ListParagraph"/>
        <w:numPr>
          <w:ilvl w:val="0"/>
          <w:numId w:val="9"/>
        </w:numPr>
        <w:tabs>
          <w:tab w:val="left" w:pos="-1440"/>
        </w:tabs>
        <w:ind w:hanging="720"/>
        <w:jc w:val="both"/>
        <w:rPr>
          <w:rFonts w:ascii="Times New Roman Bold" w:hAnsi="Times New Roman Bold"/>
          <w:b/>
          <w:smallCaps/>
          <w:color w:val="000000" w:themeColor="text1"/>
        </w:rPr>
      </w:pPr>
      <w:r w:rsidRPr="00942357">
        <w:rPr>
          <w:color w:val="000000" w:themeColor="text1"/>
        </w:rPr>
        <w:t>Social Media</w:t>
      </w:r>
    </w:p>
    <w:p w14:paraId="553DA81C" w14:textId="77777777" w:rsidR="002D552D" w:rsidRPr="00942357" w:rsidRDefault="002D552D" w:rsidP="006159E8">
      <w:pPr>
        <w:tabs>
          <w:tab w:val="left" w:pos="-1440"/>
        </w:tabs>
        <w:jc w:val="both"/>
        <w:rPr>
          <w:color w:val="000000" w:themeColor="text1"/>
        </w:rPr>
      </w:pPr>
    </w:p>
    <w:p w14:paraId="075404AB" w14:textId="77777777" w:rsidR="000B0DE6" w:rsidRPr="00942357" w:rsidRDefault="00786759" w:rsidP="000B0DE6">
      <w:pPr>
        <w:tabs>
          <w:tab w:val="left" w:pos="-1440"/>
        </w:tabs>
        <w:ind w:left="1440"/>
        <w:jc w:val="both"/>
        <w:rPr>
          <w:color w:val="000000" w:themeColor="text1"/>
        </w:rPr>
      </w:pPr>
      <w:r w:rsidRPr="00942357">
        <w:rPr>
          <w:color w:val="000000" w:themeColor="text1"/>
        </w:rPr>
        <w:t>For the purposes of thi</w:t>
      </w:r>
      <w:r w:rsidR="0044198F" w:rsidRPr="00942357">
        <w:rPr>
          <w:color w:val="000000" w:themeColor="text1"/>
        </w:rPr>
        <w:t>s policy, “social media</w:t>
      </w:r>
      <w:r w:rsidRPr="00942357">
        <w:rPr>
          <w:color w:val="000000" w:themeColor="text1"/>
        </w:rPr>
        <w:t xml:space="preserve">” </w:t>
      </w:r>
      <w:r w:rsidR="002D552D" w:rsidRPr="00942357">
        <w:rPr>
          <w:color w:val="000000" w:themeColor="text1"/>
        </w:rPr>
        <w:t xml:space="preserve">refers to the various online technology tools that enable people to communicate easily over the Internet to share information and resources.  It </w:t>
      </w:r>
      <w:r w:rsidRPr="00942357">
        <w:rPr>
          <w:color w:val="000000" w:themeColor="text1"/>
        </w:rPr>
        <w:t>include</w:t>
      </w:r>
      <w:r w:rsidR="0044198F" w:rsidRPr="00942357">
        <w:rPr>
          <w:color w:val="000000" w:themeColor="text1"/>
        </w:rPr>
        <w:t>s, but is</w:t>
      </w:r>
      <w:r w:rsidRPr="00942357">
        <w:rPr>
          <w:color w:val="000000" w:themeColor="text1"/>
        </w:rPr>
        <w:t xml:space="preserve"> not limited </w:t>
      </w:r>
      <w:proofErr w:type="gramStart"/>
      <w:r w:rsidRPr="00942357">
        <w:rPr>
          <w:color w:val="000000" w:themeColor="text1"/>
        </w:rPr>
        <w:t>to:</w:t>
      </w:r>
      <w:proofErr w:type="gramEnd"/>
      <w:r w:rsidRPr="00942357">
        <w:rPr>
          <w:color w:val="000000" w:themeColor="text1"/>
        </w:rPr>
        <w:t xml:space="preserve"> </w:t>
      </w:r>
      <w:r w:rsidR="008C5C68" w:rsidRPr="00942357">
        <w:rPr>
          <w:color w:val="000000" w:themeColor="text1"/>
        </w:rPr>
        <w:t xml:space="preserve"> </w:t>
      </w:r>
      <w:r w:rsidRPr="00942357">
        <w:rPr>
          <w:color w:val="000000" w:themeColor="text1"/>
        </w:rPr>
        <w:t>personal websites, blogs, wikis, social network</w:t>
      </w:r>
      <w:r w:rsidR="00C72B5C" w:rsidRPr="00942357">
        <w:rPr>
          <w:color w:val="000000" w:themeColor="text1"/>
        </w:rPr>
        <w:t>ing</w:t>
      </w:r>
      <w:r w:rsidRPr="00942357">
        <w:rPr>
          <w:color w:val="000000" w:themeColor="text1"/>
        </w:rPr>
        <w:t xml:space="preserve"> sites, online forums, virtual worlds, </w:t>
      </w:r>
      <w:r w:rsidR="00304BE2" w:rsidRPr="00942357">
        <w:rPr>
          <w:color w:val="000000" w:themeColor="text1"/>
        </w:rPr>
        <w:t>video-sharing websites</w:t>
      </w:r>
      <w:r w:rsidR="00DE0B5F" w:rsidRPr="00942357">
        <w:rPr>
          <w:color w:val="000000" w:themeColor="text1"/>
        </w:rPr>
        <w:t>,</w:t>
      </w:r>
      <w:r w:rsidR="00276BAB" w:rsidRPr="00942357">
        <w:rPr>
          <w:color w:val="000000" w:themeColor="text1"/>
        </w:rPr>
        <w:t xml:space="preserve"> </w:t>
      </w:r>
      <w:r w:rsidRPr="00942357">
        <w:rPr>
          <w:color w:val="000000" w:themeColor="text1"/>
        </w:rPr>
        <w:t xml:space="preserve">and any other </w:t>
      </w:r>
      <w:r w:rsidR="00F46024" w:rsidRPr="00942357">
        <w:rPr>
          <w:color w:val="000000" w:themeColor="text1"/>
        </w:rPr>
        <w:t>I</w:t>
      </w:r>
      <w:r w:rsidR="002D552D" w:rsidRPr="00942357">
        <w:rPr>
          <w:color w:val="000000" w:themeColor="text1"/>
        </w:rPr>
        <w:t xml:space="preserve">nternet-based applications which allow the exchange of user-generated content.  </w:t>
      </w:r>
      <w:r w:rsidR="00D064EC" w:rsidRPr="00942357">
        <w:rPr>
          <w:color w:val="000000" w:themeColor="text1"/>
        </w:rPr>
        <w:t>For purposes of this policy, i</w:t>
      </w:r>
      <w:r w:rsidR="00F5533B" w:rsidRPr="00942357">
        <w:rPr>
          <w:color w:val="000000" w:themeColor="text1"/>
        </w:rPr>
        <w:t>t also includes any form of instant or direct messaging</w:t>
      </w:r>
      <w:r w:rsidR="00D064EC" w:rsidRPr="00942357">
        <w:rPr>
          <w:color w:val="000000" w:themeColor="text1"/>
        </w:rPr>
        <w:t xml:space="preserve"> </w:t>
      </w:r>
      <w:r w:rsidR="00F5533B" w:rsidRPr="00942357">
        <w:rPr>
          <w:color w:val="000000" w:themeColor="text1"/>
        </w:rPr>
        <w:t xml:space="preserve">available through such applications. </w:t>
      </w:r>
      <w:r w:rsidR="00D064EC" w:rsidRPr="00942357">
        <w:rPr>
          <w:color w:val="000000" w:themeColor="text1"/>
        </w:rPr>
        <w:t xml:space="preserve"> </w:t>
      </w:r>
      <w:r w:rsidR="002D552D" w:rsidRPr="00942357">
        <w:rPr>
          <w:color w:val="000000" w:themeColor="text1"/>
        </w:rPr>
        <w:t xml:space="preserve">Examples of </w:t>
      </w:r>
      <w:r w:rsidRPr="00942357">
        <w:rPr>
          <w:color w:val="000000" w:themeColor="text1"/>
        </w:rPr>
        <w:t xml:space="preserve">social media </w:t>
      </w:r>
      <w:r w:rsidR="002D552D" w:rsidRPr="00942357">
        <w:rPr>
          <w:color w:val="000000" w:themeColor="text1"/>
        </w:rPr>
        <w:t xml:space="preserve">include </w:t>
      </w:r>
      <w:r w:rsidR="00276BAB" w:rsidRPr="00942357">
        <w:rPr>
          <w:color w:val="000000" w:themeColor="text1"/>
        </w:rPr>
        <w:t xml:space="preserve">Web 2.0 tools, </w:t>
      </w:r>
      <w:r w:rsidRPr="00942357">
        <w:rPr>
          <w:color w:val="000000" w:themeColor="text1"/>
        </w:rPr>
        <w:t>Facebook, Twitter,</w:t>
      </w:r>
      <w:r w:rsidR="005B16AD" w:rsidRPr="00942357">
        <w:rPr>
          <w:color w:val="000000" w:themeColor="text1"/>
        </w:rPr>
        <w:t xml:space="preserve"> LinkedIn, Flickr, YouTube</w:t>
      </w:r>
      <w:r w:rsidR="002D552D" w:rsidRPr="00942357">
        <w:rPr>
          <w:color w:val="000000" w:themeColor="text1"/>
        </w:rPr>
        <w:t xml:space="preserve">, Instagram, Google+, and social media components of learning management systems </w:t>
      </w:r>
      <w:r w:rsidR="00D87413" w:rsidRPr="00942357">
        <w:rPr>
          <w:color w:val="000000" w:themeColor="text1"/>
        </w:rPr>
        <w:t xml:space="preserve">such </w:t>
      </w:r>
      <w:r w:rsidR="002D552D" w:rsidRPr="00942357">
        <w:rPr>
          <w:color w:val="000000" w:themeColor="text1"/>
        </w:rPr>
        <w:t>as Moodle or Edmodo</w:t>
      </w:r>
      <w:r w:rsidR="00FE44A7" w:rsidRPr="00942357">
        <w:rPr>
          <w:color w:val="000000" w:themeColor="text1"/>
        </w:rPr>
        <w:t>.</w:t>
      </w:r>
      <w:r w:rsidR="00BA45CF" w:rsidRPr="00942357">
        <w:rPr>
          <w:color w:val="000000" w:themeColor="text1"/>
        </w:rPr>
        <w:t xml:space="preserve"> </w:t>
      </w:r>
      <w:r w:rsidR="000B0DE6" w:rsidRPr="00942357">
        <w:rPr>
          <w:color w:val="000000" w:themeColor="text1"/>
        </w:rPr>
        <w:t xml:space="preserve">The use of video-conferencing platforms such as Zoom, Webex, and Google Meet is subject to policy </w:t>
      </w:r>
      <w:hyperlink r:id="rId12" w:history="1">
        <w:r w:rsidR="000B0DE6" w:rsidRPr="00942357">
          <w:rPr>
            <w:rStyle w:val="Hyperlink"/>
            <w:color w:val="000000" w:themeColor="text1"/>
          </w:rPr>
          <w:t>4040/7310</w:t>
        </w:r>
      </w:hyperlink>
      <w:r w:rsidR="000B0DE6" w:rsidRPr="00942357">
        <w:rPr>
          <w:color w:val="000000" w:themeColor="text1"/>
        </w:rPr>
        <w:t>, Staff-Student Relations.</w:t>
      </w:r>
    </w:p>
    <w:p w14:paraId="39672A44" w14:textId="3D43C56D" w:rsidR="00F5533B" w:rsidRPr="00942357" w:rsidRDefault="00F5533B" w:rsidP="00D87413">
      <w:pPr>
        <w:tabs>
          <w:tab w:val="left" w:pos="-1440"/>
        </w:tabs>
        <w:ind w:left="1440"/>
        <w:jc w:val="both"/>
        <w:rPr>
          <w:color w:val="000000" w:themeColor="text1"/>
        </w:rPr>
      </w:pPr>
    </w:p>
    <w:p w14:paraId="45CD425A" w14:textId="77777777" w:rsidR="00F5533B" w:rsidRPr="00942357" w:rsidRDefault="00F5533B" w:rsidP="00D87413">
      <w:pPr>
        <w:tabs>
          <w:tab w:val="left" w:pos="-1440"/>
        </w:tabs>
        <w:ind w:left="720"/>
        <w:jc w:val="both"/>
        <w:rPr>
          <w:color w:val="000000" w:themeColor="text1"/>
        </w:rPr>
      </w:pPr>
    </w:p>
    <w:p w14:paraId="6E7753C1" w14:textId="77777777" w:rsidR="00745A01" w:rsidRPr="00942357" w:rsidRDefault="00F5533B" w:rsidP="009272FB">
      <w:pPr>
        <w:pStyle w:val="ListParagraph"/>
        <w:numPr>
          <w:ilvl w:val="0"/>
          <w:numId w:val="9"/>
        </w:numPr>
        <w:tabs>
          <w:tab w:val="left" w:pos="-1440"/>
        </w:tabs>
        <w:ind w:hanging="720"/>
        <w:jc w:val="both"/>
        <w:rPr>
          <w:color w:val="000000" w:themeColor="text1"/>
        </w:rPr>
      </w:pPr>
      <w:r w:rsidRPr="00942357">
        <w:rPr>
          <w:color w:val="000000" w:themeColor="text1"/>
        </w:rPr>
        <w:t xml:space="preserve">School-Controlled </w:t>
      </w:r>
      <w:proofErr w:type="gramStart"/>
      <w:r w:rsidRPr="00942357">
        <w:rPr>
          <w:color w:val="000000" w:themeColor="text1"/>
        </w:rPr>
        <w:t>Social Media</w:t>
      </w:r>
      <w:proofErr w:type="gramEnd"/>
    </w:p>
    <w:p w14:paraId="72D503E1" w14:textId="77777777" w:rsidR="00BE3930" w:rsidRPr="00942357" w:rsidRDefault="00BE3930" w:rsidP="00BE3930">
      <w:pPr>
        <w:ind w:left="1440" w:hanging="720"/>
        <w:jc w:val="both"/>
        <w:rPr>
          <w:color w:val="000000" w:themeColor="text1"/>
        </w:rPr>
      </w:pPr>
    </w:p>
    <w:p w14:paraId="7102B6D0" w14:textId="77777777" w:rsidR="002D552D" w:rsidRPr="00942357" w:rsidRDefault="00C72B5C" w:rsidP="00D87413">
      <w:pPr>
        <w:ind w:left="1440"/>
        <w:jc w:val="both"/>
        <w:rPr>
          <w:color w:val="000000" w:themeColor="text1"/>
        </w:rPr>
      </w:pPr>
      <w:r w:rsidRPr="00942357">
        <w:rPr>
          <w:color w:val="000000" w:themeColor="text1"/>
        </w:rPr>
        <w:t>“</w:t>
      </w:r>
      <w:r w:rsidR="00F5533B" w:rsidRPr="00942357">
        <w:rPr>
          <w:color w:val="000000" w:themeColor="text1"/>
        </w:rPr>
        <w:t>School-controlled social media</w:t>
      </w:r>
      <w:r w:rsidRPr="00942357">
        <w:rPr>
          <w:color w:val="000000" w:themeColor="text1"/>
        </w:rPr>
        <w:t>” are social media</w:t>
      </w:r>
      <w:r w:rsidR="004210B9" w:rsidRPr="00942357">
        <w:rPr>
          <w:color w:val="000000" w:themeColor="text1"/>
        </w:rPr>
        <w:t xml:space="preserve"> networks, </w:t>
      </w:r>
      <w:r w:rsidRPr="00942357">
        <w:rPr>
          <w:color w:val="000000" w:themeColor="text1"/>
        </w:rPr>
        <w:t>tools</w:t>
      </w:r>
      <w:r w:rsidR="004210B9" w:rsidRPr="00942357">
        <w:rPr>
          <w:color w:val="000000" w:themeColor="text1"/>
        </w:rPr>
        <w:t>,</w:t>
      </w:r>
      <w:r w:rsidRPr="00942357">
        <w:rPr>
          <w:color w:val="000000" w:themeColor="text1"/>
        </w:rPr>
        <w:t xml:space="preserve"> or activities that are under the direct control and management of </w:t>
      </w:r>
      <w:r w:rsidR="00966367" w:rsidRPr="00942357">
        <w:rPr>
          <w:color w:val="000000" w:themeColor="text1"/>
        </w:rPr>
        <w:t>NERSBA</w:t>
      </w:r>
      <w:r w:rsidRPr="00942357">
        <w:rPr>
          <w:color w:val="000000" w:themeColor="text1"/>
        </w:rPr>
        <w:t xml:space="preserve"> and </w:t>
      </w:r>
      <w:r w:rsidR="00F37BA8" w:rsidRPr="00942357">
        <w:rPr>
          <w:color w:val="000000" w:themeColor="text1"/>
        </w:rPr>
        <w:t xml:space="preserve">that </w:t>
      </w:r>
      <w:r w:rsidRPr="00942357">
        <w:rPr>
          <w:color w:val="000000" w:themeColor="text1"/>
        </w:rPr>
        <w:t xml:space="preserve">create an archived audit trail.  </w:t>
      </w:r>
    </w:p>
    <w:p w14:paraId="102C2EF2" w14:textId="77777777" w:rsidR="00C72B5C" w:rsidRPr="00942357" w:rsidRDefault="00C72B5C" w:rsidP="00D87413">
      <w:pPr>
        <w:ind w:left="1440" w:hanging="720"/>
        <w:jc w:val="both"/>
        <w:rPr>
          <w:color w:val="000000" w:themeColor="text1"/>
        </w:rPr>
      </w:pPr>
    </w:p>
    <w:p w14:paraId="0A11A441" w14:textId="77777777" w:rsidR="00C72B5C" w:rsidRPr="00942357" w:rsidRDefault="00C72B5C" w:rsidP="009272FB">
      <w:pPr>
        <w:pStyle w:val="ListParagraph"/>
        <w:numPr>
          <w:ilvl w:val="0"/>
          <w:numId w:val="9"/>
        </w:numPr>
        <w:ind w:hanging="720"/>
        <w:jc w:val="both"/>
        <w:rPr>
          <w:color w:val="000000" w:themeColor="text1"/>
        </w:rPr>
      </w:pPr>
      <w:r w:rsidRPr="00942357">
        <w:rPr>
          <w:color w:val="000000" w:themeColor="text1"/>
        </w:rPr>
        <w:lastRenderedPageBreak/>
        <w:t xml:space="preserve">Personal </w:t>
      </w:r>
      <w:proofErr w:type="gramStart"/>
      <w:r w:rsidRPr="00942357">
        <w:rPr>
          <w:color w:val="000000" w:themeColor="text1"/>
        </w:rPr>
        <w:t>Social Media</w:t>
      </w:r>
      <w:proofErr w:type="gramEnd"/>
    </w:p>
    <w:p w14:paraId="61D6F6C7" w14:textId="77777777" w:rsidR="002D552D" w:rsidRPr="00942357" w:rsidRDefault="002D552D" w:rsidP="00DC3636">
      <w:pPr>
        <w:tabs>
          <w:tab w:val="left" w:pos="-1440"/>
        </w:tabs>
        <w:ind w:left="720"/>
        <w:jc w:val="both"/>
        <w:rPr>
          <w:rFonts w:ascii="Times New Roman Bold" w:hAnsi="Times New Roman Bold"/>
          <w:b/>
          <w:smallCaps/>
          <w:color w:val="000000" w:themeColor="text1"/>
        </w:rPr>
      </w:pPr>
    </w:p>
    <w:p w14:paraId="0EC60DBB" w14:textId="77777777" w:rsidR="00C72B5C" w:rsidRPr="00942357" w:rsidRDefault="00C72B5C" w:rsidP="00D87413">
      <w:pPr>
        <w:tabs>
          <w:tab w:val="left" w:pos="-1440"/>
        </w:tabs>
        <w:ind w:left="1440"/>
        <w:jc w:val="both"/>
        <w:rPr>
          <w:color w:val="000000" w:themeColor="text1"/>
        </w:rPr>
      </w:pPr>
      <w:r w:rsidRPr="00942357">
        <w:rPr>
          <w:color w:val="000000" w:themeColor="text1"/>
        </w:rPr>
        <w:t xml:space="preserve">“Personal social media” </w:t>
      </w:r>
      <w:r w:rsidR="00F37BA8" w:rsidRPr="00942357">
        <w:rPr>
          <w:color w:val="000000" w:themeColor="text1"/>
        </w:rPr>
        <w:t xml:space="preserve">means </w:t>
      </w:r>
      <w:r w:rsidRPr="00942357">
        <w:rPr>
          <w:color w:val="000000" w:themeColor="text1"/>
        </w:rPr>
        <w:t>any social media</w:t>
      </w:r>
      <w:r w:rsidR="004210B9" w:rsidRPr="00942357">
        <w:rPr>
          <w:color w:val="000000" w:themeColor="text1"/>
        </w:rPr>
        <w:t xml:space="preserve"> networks,</w:t>
      </w:r>
      <w:r w:rsidRPr="00942357">
        <w:rPr>
          <w:color w:val="000000" w:themeColor="text1"/>
        </w:rPr>
        <w:t xml:space="preserve"> tools</w:t>
      </w:r>
      <w:r w:rsidR="004210B9" w:rsidRPr="00942357">
        <w:rPr>
          <w:color w:val="000000" w:themeColor="text1"/>
        </w:rPr>
        <w:t>,</w:t>
      </w:r>
      <w:r w:rsidRPr="00942357">
        <w:rPr>
          <w:color w:val="000000" w:themeColor="text1"/>
        </w:rPr>
        <w:t xml:space="preserve"> or activities that are not school-controlled. </w:t>
      </w:r>
    </w:p>
    <w:p w14:paraId="5F0985D0" w14:textId="77777777" w:rsidR="0001260D" w:rsidRPr="00942357" w:rsidRDefault="0001260D" w:rsidP="00D87413">
      <w:pPr>
        <w:tabs>
          <w:tab w:val="left" w:pos="-1440"/>
        </w:tabs>
        <w:ind w:left="1440" w:hanging="720"/>
        <w:jc w:val="both"/>
        <w:rPr>
          <w:color w:val="000000" w:themeColor="text1"/>
        </w:rPr>
      </w:pPr>
    </w:p>
    <w:p w14:paraId="0B5F7653" w14:textId="77777777" w:rsidR="003E3CA6" w:rsidRPr="00942357" w:rsidRDefault="00C85BED" w:rsidP="005302E3">
      <w:pPr>
        <w:pStyle w:val="ListParagraph"/>
        <w:numPr>
          <w:ilvl w:val="0"/>
          <w:numId w:val="8"/>
        </w:numPr>
        <w:tabs>
          <w:tab w:val="left" w:pos="-1440"/>
        </w:tabs>
        <w:ind w:hanging="720"/>
        <w:jc w:val="both"/>
        <w:rPr>
          <w:color w:val="000000" w:themeColor="text1"/>
        </w:rPr>
      </w:pPr>
      <w:r w:rsidRPr="00942357">
        <w:rPr>
          <w:b/>
          <w:smallCaps/>
          <w:color w:val="000000" w:themeColor="text1"/>
        </w:rPr>
        <w:t xml:space="preserve">Social Media </w:t>
      </w:r>
      <w:r w:rsidR="003E3CA6" w:rsidRPr="00942357">
        <w:rPr>
          <w:b/>
          <w:smallCaps/>
          <w:color w:val="000000" w:themeColor="text1"/>
        </w:rPr>
        <w:t>Communication</w:t>
      </w:r>
      <w:r w:rsidR="006B533B" w:rsidRPr="00942357">
        <w:rPr>
          <w:b/>
          <w:smallCaps/>
          <w:color w:val="000000" w:themeColor="text1"/>
        </w:rPr>
        <w:t xml:space="preserve">s </w:t>
      </w:r>
      <w:r w:rsidR="00F12142" w:rsidRPr="00942357">
        <w:rPr>
          <w:b/>
          <w:smallCaps/>
          <w:color w:val="000000" w:themeColor="text1"/>
        </w:rPr>
        <w:t>Involving</w:t>
      </w:r>
      <w:r w:rsidR="006B533B" w:rsidRPr="00942357">
        <w:rPr>
          <w:b/>
          <w:smallCaps/>
          <w:color w:val="000000" w:themeColor="text1"/>
        </w:rPr>
        <w:t xml:space="preserve"> </w:t>
      </w:r>
      <w:r w:rsidR="00966367" w:rsidRPr="00942357">
        <w:rPr>
          <w:b/>
          <w:smallCaps/>
          <w:color w:val="000000" w:themeColor="text1"/>
        </w:rPr>
        <w:t>Scholar</w:t>
      </w:r>
      <w:r w:rsidR="003E3CA6" w:rsidRPr="00942357">
        <w:rPr>
          <w:b/>
          <w:smallCaps/>
          <w:color w:val="000000" w:themeColor="text1"/>
        </w:rPr>
        <w:t>s</w:t>
      </w:r>
      <w:r w:rsidR="00276BAB" w:rsidRPr="00942357">
        <w:rPr>
          <w:b/>
          <w:smallCaps/>
          <w:color w:val="000000" w:themeColor="text1"/>
        </w:rPr>
        <w:t xml:space="preserve"> </w:t>
      </w:r>
    </w:p>
    <w:p w14:paraId="684B07FF" w14:textId="77777777" w:rsidR="003E3CA6" w:rsidRPr="00942357" w:rsidRDefault="003E3CA6" w:rsidP="006159E8">
      <w:pPr>
        <w:tabs>
          <w:tab w:val="left" w:pos="-1440"/>
        </w:tabs>
        <w:jc w:val="both"/>
        <w:rPr>
          <w:color w:val="000000" w:themeColor="text1"/>
        </w:rPr>
      </w:pPr>
    </w:p>
    <w:p w14:paraId="217EA42B" w14:textId="77777777" w:rsidR="00D17411" w:rsidRPr="00942357" w:rsidRDefault="006C37F8" w:rsidP="00D17411">
      <w:pPr>
        <w:tabs>
          <w:tab w:val="left" w:pos="-1440"/>
        </w:tabs>
        <w:ind w:left="720"/>
        <w:jc w:val="both"/>
        <w:rPr>
          <w:color w:val="000000" w:themeColor="text1"/>
        </w:rPr>
      </w:pPr>
      <w:r w:rsidRPr="00942357">
        <w:rPr>
          <w:color w:val="000000" w:themeColor="text1"/>
        </w:rPr>
        <w:t xml:space="preserve">Employees are to </w:t>
      </w:r>
      <w:proofErr w:type="gramStart"/>
      <w:r w:rsidR="00745A01" w:rsidRPr="00942357">
        <w:rPr>
          <w:color w:val="000000" w:themeColor="text1"/>
        </w:rPr>
        <w:t>maintain</w:t>
      </w:r>
      <w:r w:rsidRPr="00942357">
        <w:rPr>
          <w:color w:val="000000" w:themeColor="text1"/>
        </w:rPr>
        <w:t xml:space="preserve"> professional </w:t>
      </w:r>
      <w:r w:rsidR="00745A01" w:rsidRPr="00942357">
        <w:rPr>
          <w:color w:val="000000" w:themeColor="text1"/>
        </w:rPr>
        <w:t>relationship</w:t>
      </w:r>
      <w:r w:rsidR="00F1304A" w:rsidRPr="00942357">
        <w:rPr>
          <w:color w:val="000000" w:themeColor="text1"/>
        </w:rPr>
        <w:t>s</w:t>
      </w:r>
      <w:r w:rsidR="00745A01" w:rsidRPr="00942357">
        <w:rPr>
          <w:color w:val="000000" w:themeColor="text1"/>
        </w:rPr>
        <w:t xml:space="preserve"> with </w:t>
      </w:r>
      <w:r w:rsidR="00966367" w:rsidRPr="00942357">
        <w:rPr>
          <w:color w:val="000000" w:themeColor="text1"/>
        </w:rPr>
        <w:t>scholar</w:t>
      </w:r>
      <w:r w:rsidR="00745A01" w:rsidRPr="00942357">
        <w:rPr>
          <w:color w:val="000000" w:themeColor="text1"/>
        </w:rPr>
        <w:t>s at all times</w:t>
      </w:r>
      <w:proofErr w:type="gramEnd"/>
      <w:r w:rsidR="00745A01" w:rsidRPr="00942357">
        <w:rPr>
          <w:color w:val="000000" w:themeColor="text1"/>
        </w:rPr>
        <w:t xml:space="preserve"> in accordance with policies 4040/7310, Staff-</w:t>
      </w:r>
      <w:r w:rsidR="00966367" w:rsidRPr="00942357">
        <w:rPr>
          <w:color w:val="000000" w:themeColor="text1"/>
        </w:rPr>
        <w:t>Scholar</w:t>
      </w:r>
      <w:r w:rsidR="00D17411" w:rsidRPr="00942357">
        <w:rPr>
          <w:color w:val="000000" w:themeColor="text1"/>
        </w:rPr>
        <w:t xml:space="preserve"> </w:t>
      </w:r>
      <w:r w:rsidR="00745A01" w:rsidRPr="00942357">
        <w:rPr>
          <w:color w:val="000000" w:themeColor="text1"/>
        </w:rPr>
        <w:t xml:space="preserve">Relations, and 7300, Staff Responsibilities. </w:t>
      </w:r>
      <w:r w:rsidR="00442ED5" w:rsidRPr="00942357">
        <w:rPr>
          <w:color w:val="000000" w:themeColor="text1"/>
        </w:rPr>
        <w:t xml:space="preserve"> </w:t>
      </w:r>
      <w:r w:rsidR="0003251A" w:rsidRPr="00942357">
        <w:rPr>
          <w:color w:val="000000" w:themeColor="text1"/>
        </w:rPr>
        <w:t xml:space="preserve">The use of electronic media for communicating with </w:t>
      </w:r>
      <w:r w:rsidR="00966367" w:rsidRPr="00942357">
        <w:rPr>
          <w:color w:val="000000" w:themeColor="text1"/>
        </w:rPr>
        <w:t xml:space="preserve">scholars </w:t>
      </w:r>
      <w:r w:rsidR="0003251A" w:rsidRPr="00942357">
        <w:rPr>
          <w:color w:val="000000" w:themeColor="text1"/>
        </w:rPr>
        <w:t>and parents is an extension of the employee’s workplace responsibilities.  Accordingly, the board expects employees to use professional judgment when using social media or other electronic communications</w:t>
      </w:r>
      <w:r w:rsidR="0070062F" w:rsidRPr="00942357">
        <w:rPr>
          <w:color w:val="000000" w:themeColor="text1"/>
        </w:rPr>
        <w:t xml:space="preserve"> and to comply with the following</w:t>
      </w:r>
      <w:r w:rsidR="0003251A" w:rsidRPr="00942357">
        <w:rPr>
          <w:color w:val="000000" w:themeColor="text1"/>
        </w:rPr>
        <w:t>.</w:t>
      </w:r>
    </w:p>
    <w:p w14:paraId="126CD9FE" w14:textId="77777777" w:rsidR="00D17411" w:rsidRPr="00942357" w:rsidRDefault="00D17411" w:rsidP="00D17411">
      <w:pPr>
        <w:tabs>
          <w:tab w:val="left" w:pos="-1440"/>
        </w:tabs>
        <w:ind w:left="720"/>
        <w:jc w:val="both"/>
        <w:rPr>
          <w:color w:val="000000" w:themeColor="text1"/>
        </w:rPr>
      </w:pPr>
    </w:p>
    <w:p w14:paraId="74F3ACFA" w14:textId="77777777" w:rsidR="00D17411" w:rsidRPr="00942357" w:rsidRDefault="00D17411" w:rsidP="00D17411">
      <w:pPr>
        <w:pStyle w:val="ListParagraph"/>
        <w:numPr>
          <w:ilvl w:val="0"/>
          <w:numId w:val="12"/>
        </w:numPr>
        <w:spacing w:after="120"/>
        <w:ind w:left="1080"/>
        <w:rPr>
          <w:color w:val="000000" w:themeColor="text1"/>
        </w:rPr>
      </w:pPr>
      <w:r w:rsidRPr="00942357">
        <w:rPr>
          <w:color w:val="000000" w:themeColor="text1"/>
        </w:rPr>
        <w:t xml:space="preserve">All electronic communications with scholars who are currently enrolled in NERSBA must be school-related and within the scope of the employees’ professional responsibilities, unless otherwise authorized by this policy or policy 4040/7310, Staff-Scholar Relations. </w:t>
      </w:r>
    </w:p>
    <w:p w14:paraId="433FEC81" w14:textId="77777777" w:rsidR="00D17411" w:rsidRPr="00942357" w:rsidRDefault="00D17411" w:rsidP="00D17411">
      <w:pPr>
        <w:pStyle w:val="ListParagraph"/>
        <w:numPr>
          <w:ilvl w:val="0"/>
          <w:numId w:val="12"/>
        </w:numPr>
        <w:tabs>
          <w:tab w:val="left" w:pos="-1440"/>
        </w:tabs>
        <w:spacing w:after="120"/>
        <w:ind w:left="1080"/>
        <w:jc w:val="both"/>
        <w:rPr>
          <w:color w:val="000000" w:themeColor="text1"/>
        </w:rPr>
      </w:pPr>
      <w:r w:rsidRPr="00942357">
        <w:rPr>
          <w:color w:val="000000" w:themeColor="text1"/>
        </w:rPr>
        <w:t>School employees may use only school-controlled social media to communicate directly with current scholars about school-related matters. Faculty and staff may use their personal text messaging accounts to communicate with scholars for school related purposes. Employees are prohibited from using text messages to send personal messages to scholars. (For information regarding communication with scholars through other forms of electronic communication, e.g., email or texts, see policy 4040/7310, Staff-Scholar Relations.)</w:t>
      </w:r>
    </w:p>
    <w:p w14:paraId="0660EA1B" w14:textId="77777777" w:rsidR="00D17411" w:rsidRPr="00942357" w:rsidRDefault="00D17411" w:rsidP="00D17411">
      <w:pPr>
        <w:pStyle w:val="ListParagraph"/>
        <w:numPr>
          <w:ilvl w:val="0"/>
          <w:numId w:val="12"/>
        </w:numPr>
        <w:tabs>
          <w:tab w:val="left" w:pos="-1440"/>
        </w:tabs>
        <w:spacing w:after="120"/>
        <w:ind w:left="1080"/>
        <w:jc w:val="both"/>
        <w:rPr>
          <w:color w:val="000000" w:themeColor="text1"/>
        </w:rPr>
      </w:pPr>
      <w:r w:rsidRPr="00942357">
        <w:rPr>
          <w:color w:val="000000" w:themeColor="text1"/>
        </w:rPr>
        <w:t>Employees are prohibited from knowingly communicating with current scholars through personal social media without parental permission except as addressed in paragraph 2. above.  An Internet posting on a personal social media website intended for a particular scholar will be considered a form of direct communication with that scholar in violation of this policy unless the parent has consented to the communication.  However, an employee may communicate with a scholar using personal social media to the extent the employee and scholar have a family relationship or other type of appropriate relationship which originated outside of the school setting.  For example, an employee may have a relationship with a niece or nephew, a scholar who is the child of an adult friend, a scholar who is a friend of the employee’s child, or a member or participant in the same civic, social, recreational, sport, or religious organization.</w:t>
      </w:r>
    </w:p>
    <w:p w14:paraId="4F01CE19" w14:textId="367A88B0" w:rsidR="00D17411" w:rsidRPr="00942357" w:rsidRDefault="00D17411" w:rsidP="00D17411">
      <w:pPr>
        <w:pStyle w:val="ListParagraph"/>
        <w:numPr>
          <w:ilvl w:val="0"/>
          <w:numId w:val="12"/>
        </w:numPr>
        <w:tabs>
          <w:tab w:val="left" w:pos="-1440"/>
        </w:tabs>
        <w:spacing w:after="120"/>
        <w:ind w:left="1080"/>
        <w:jc w:val="both"/>
        <w:rPr>
          <w:color w:val="000000" w:themeColor="text1"/>
        </w:rPr>
      </w:pPr>
      <w:r w:rsidRPr="00942357">
        <w:rPr>
          <w:color w:val="000000" w:themeColor="text1"/>
        </w:rPr>
        <w:t xml:space="preserve">An employee seeking to utilize and/or establish a non-school-controlled social media website for instructional or other school-related purposes must have prior written approval from the </w:t>
      </w:r>
      <w:r w:rsidR="000B0DE6" w:rsidRPr="00942357">
        <w:rPr>
          <w:color w:val="000000" w:themeColor="text1"/>
        </w:rPr>
        <w:t>executive director</w:t>
      </w:r>
      <w:r w:rsidRPr="00942357">
        <w:rPr>
          <w:color w:val="000000" w:themeColor="text1"/>
        </w:rPr>
        <w:t xml:space="preserve"> or designee and must verify that the social media application’s terms of service meet the requirements of policies 3220, Technology in the Educational Program, 3225/4312/7320, Technology Responsible Use, and 3227/7322, Web Page Development.  If the website collects personal information from scholars under the age of 13, the use will not be approved unless the applicable requirements of the Children’s Online Privacy Protection Act (COPPA) are met.  The employee shall ensure that the website does not include or link to the employee’s </w:t>
      </w:r>
      <w:r w:rsidRPr="00942357">
        <w:rPr>
          <w:color w:val="000000" w:themeColor="text1"/>
        </w:rPr>
        <w:lastRenderedPageBreak/>
        <w:t>personal social media footprint.  The site must be used for school-related purposes only.</w:t>
      </w:r>
    </w:p>
    <w:p w14:paraId="134C6914" w14:textId="77777777" w:rsidR="00D17411" w:rsidRPr="00942357" w:rsidRDefault="00D17411" w:rsidP="00D17411">
      <w:pPr>
        <w:pStyle w:val="ListParagraph"/>
        <w:tabs>
          <w:tab w:val="left" w:pos="-1440"/>
        </w:tabs>
        <w:ind w:left="1440"/>
        <w:jc w:val="both"/>
        <w:rPr>
          <w:color w:val="000000" w:themeColor="text1"/>
        </w:rPr>
      </w:pPr>
    </w:p>
    <w:p w14:paraId="7567EF7E" w14:textId="77777777" w:rsidR="00442ED5" w:rsidRPr="00942357" w:rsidRDefault="00442ED5" w:rsidP="009F46D4">
      <w:pPr>
        <w:tabs>
          <w:tab w:val="left" w:pos="-1440"/>
        </w:tabs>
        <w:ind w:left="1440"/>
        <w:jc w:val="both"/>
        <w:rPr>
          <w:color w:val="000000" w:themeColor="text1"/>
        </w:rPr>
      </w:pPr>
    </w:p>
    <w:p w14:paraId="2F5B9CB3" w14:textId="77777777" w:rsidR="00106E16" w:rsidRPr="00942357" w:rsidRDefault="006C37F8" w:rsidP="00F47ACA">
      <w:pPr>
        <w:pStyle w:val="ListParagraph"/>
        <w:numPr>
          <w:ilvl w:val="0"/>
          <w:numId w:val="8"/>
        </w:numPr>
        <w:tabs>
          <w:tab w:val="left" w:pos="-1440"/>
        </w:tabs>
        <w:ind w:hanging="720"/>
        <w:jc w:val="both"/>
        <w:rPr>
          <w:color w:val="000000" w:themeColor="text1"/>
        </w:rPr>
      </w:pPr>
      <w:r w:rsidRPr="00942357">
        <w:rPr>
          <w:b/>
          <w:smallCaps/>
          <w:color w:val="000000" w:themeColor="text1"/>
        </w:rPr>
        <w:t xml:space="preserve">Employee </w:t>
      </w:r>
      <w:r w:rsidR="00106E16" w:rsidRPr="00942357">
        <w:rPr>
          <w:b/>
          <w:smallCaps/>
          <w:color w:val="000000" w:themeColor="text1"/>
        </w:rPr>
        <w:t xml:space="preserve">Personal Use of Social Media </w:t>
      </w:r>
    </w:p>
    <w:p w14:paraId="68975677" w14:textId="77777777" w:rsidR="00106E16" w:rsidRPr="00942357" w:rsidRDefault="00106E16" w:rsidP="00106E16">
      <w:pPr>
        <w:tabs>
          <w:tab w:val="left" w:pos="-1440"/>
        </w:tabs>
        <w:ind w:left="720"/>
        <w:jc w:val="both"/>
        <w:rPr>
          <w:color w:val="000000" w:themeColor="text1"/>
        </w:rPr>
      </w:pPr>
    </w:p>
    <w:p w14:paraId="10DD1276" w14:textId="77777777" w:rsidR="006C37F8" w:rsidRPr="00942357" w:rsidRDefault="00325B66" w:rsidP="006C37F8">
      <w:pPr>
        <w:tabs>
          <w:tab w:val="left" w:pos="-1440"/>
        </w:tabs>
        <w:ind w:left="720"/>
        <w:jc w:val="both"/>
        <w:rPr>
          <w:color w:val="000000" w:themeColor="text1"/>
        </w:rPr>
      </w:pPr>
      <w:r w:rsidRPr="00942357">
        <w:rPr>
          <w:color w:val="000000" w:themeColor="text1"/>
        </w:rPr>
        <w:t>T</w:t>
      </w:r>
      <w:r w:rsidR="006C37F8" w:rsidRPr="00942357">
        <w:rPr>
          <w:color w:val="000000" w:themeColor="text1"/>
        </w:rPr>
        <w:t xml:space="preserve">he board respects the right of employees to use social media as a medium of self-expression on their personal time.  As role models for </w:t>
      </w:r>
      <w:proofErr w:type="gramStart"/>
      <w:r w:rsidR="006C37F8" w:rsidRPr="00942357">
        <w:rPr>
          <w:color w:val="000000" w:themeColor="text1"/>
        </w:rPr>
        <w:t xml:space="preserve">the  </w:t>
      </w:r>
      <w:r w:rsidR="00966367" w:rsidRPr="00942357">
        <w:rPr>
          <w:color w:val="000000" w:themeColor="text1"/>
        </w:rPr>
        <w:t>scholar</w:t>
      </w:r>
      <w:r w:rsidR="006C37F8" w:rsidRPr="00942357">
        <w:rPr>
          <w:color w:val="000000" w:themeColor="text1"/>
        </w:rPr>
        <w:t>s</w:t>
      </w:r>
      <w:proofErr w:type="gramEnd"/>
      <w:r w:rsidR="006C37F8" w:rsidRPr="00942357">
        <w:rPr>
          <w:color w:val="000000" w:themeColor="text1"/>
        </w:rPr>
        <w:t xml:space="preserve">, however, employees are responsible for their public conduct even when they are not performing their job duties as employees of </w:t>
      </w:r>
      <w:r w:rsidR="00966367" w:rsidRPr="00942357">
        <w:rPr>
          <w:color w:val="000000" w:themeColor="text1"/>
        </w:rPr>
        <w:t>NERSBA</w:t>
      </w:r>
      <w:r w:rsidR="006C37F8" w:rsidRPr="00942357">
        <w:rPr>
          <w:color w:val="000000" w:themeColor="text1"/>
        </w:rPr>
        <w:t xml:space="preserve">.  Employees will be held to the same professional standards in their public use of social media and other electronic communications as they are for any other public conduct.  Further, </w:t>
      </w:r>
      <w:r w:rsidR="00966367" w:rsidRPr="00942357">
        <w:rPr>
          <w:color w:val="000000" w:themeColor="text1"/>
        </w:rPr>
        <w:t xml:space="preserve">NERSBA </w:t>
      </w:r>
      <w:r w:rsidR="006C37F8" w:rsidRPr="00942357">
        <w:rPr>
          <w:color w:val="000000" w:themeColor="text1"/>
        </w:rPr>
        <w:t xml:space="preserve">employees remain subject </w:t>
      </w:r>
      <w:r w:rsidR="006C37F8" w:rsidRPr="00942357">
        <w:rPr>
          <w:rFonts w:eastAsia="Calibri"/>
          <w:color w:val="000000" w:themeColor="text1"/>
          <w:szCs w:val="24"/>
        </w:rPr>
        <w:t>to applicable state and federal laws, board policies, administrative regulations</w:t>
      </w:r>
      <w:r w:rsidR="00DE0B5F" w:rsidRPr="00942357">
        <w:rPr>
          <w:rFonts w:eastAsia="Calibri"/>
          <w:color w:val="000000" w:themeColor="text1"/>
          <w:szCs w:val="24"/>
        </w:rPr>
        <w:t>,</w:t>
      </w:r>
      <w:r w:rsidR="006C37F8" w:rsidRPr="00942357">
        <w:rPr>
          <w:rFonts w:eastAsia="Calibri"/>
          <w:color w:val="000000" w:themeColor="text1"/>
          <w:szCs w:val="24"/>
        </w:rPr>
        <w:t xml:space="preserve"> and the Code of Ethics for North Carolina Educators, even if communicating with others concerning personal and private matters.</w:t>
      </w:r>
      <w:r w:rsidR="006C37F8" w:rsidRPr="00942357">
        <w:rPr>
          <w:color w:val="000000" w:themeColor="text1"/>
        </w:rPr>
        <w:t xml:space="preserve">  If an employee’s use of social media interferes with the employee’s ability to effectively perform his or her job duties, the employee is subject to disciplinary action, up to and including termination of employment.</w:t>
      </w:r>
    </w:p>
    <w:p w14:paraId="0C19FCAE" w14:textId="77777777" w:rsidR="006C37F8" w:rsidRPr="00942357" w:rsidRDefault="006C37F8" w:rsidP="006C37F8">
      <w:pPr>
        <w:tabs>
          <w:tab w:val="left" w:pos="-1440"/>
        </w:tabs>
        <w:ind w:left="720"/>
        <w:jc w:val="both"/>
        <w:rPr>
          <w:color w:val="000000" w:themeColor="text1"/>
        </w:rPr>
      </w:pPr>
    </w:p>
    <w:p w14:paraId="5BFF6172" w14:textId="77777777" w:rsidR="006C37F8" w:rsidRPr="00942357" w:rsidRDefault="006C37F8" w:rsidP="006C37F8">
      <w:pPr>
        <w:tabs>
          <w:tab w:val="left" w:pos="-1440"/>
        </w:tabs>
        <w:ind w:left="720"/>
        <w:jc w:val="both"/>
        <w:rPr>
          <w:color w:val="000000" w:themeColor="text1"/>
        </w:rPr>
      </w:pPr>
      <w:r w:rsidRPr="00942357">
        <w:rPr>
          <w:color w:val="000000" w:themeColor="text1"/>
        </w:rPr>
        <w:t>Employees are responsible for the content on their social media site</w:t>
      </w:r>
      <w:r w:rsidR="00F1304A" w:rsidRPr="00942357">
        <w:rPr>
          <w:color w:val="000000" w:themeColor="text1"/>
        </w:rPr>
        <w:t>s</w:t>
      </w:r>
      <w:r w:rsidRPr="00942357">
        <w:rPr>
          <w:color w:val="000000" w:themeColor="text1"/>
        </w:rPr>
        <w:t xml:space="preserve">, including content added by the employee, the employee’s </w:t>
      </w:r>
      <w:r w:rsidR="00D87413" w:rsidRPr="00942357">
        <w:rPr>
          <w:color w:val="000000" w:themeColor="text1"/>
        </w:rPr>
        <w:t>“</w:t>
      </w:r>
      <w:r w:rsidRPr="00942357">
        <w:rPr>
          <w:color w:val="000000" w:themeColor="text1"/>
        </w:rPr>
        <w:t>friends</w:t>
      </w:r>
      <w:r w:rsidR="00DE0B5F" w:rsidRPr="00942357">
        <w:rPr>
          <w:color w:val="000000" w:themeColor="text1"/>
        </w:rPr>
        <w:t>,</w:t>
      </w:r>
      <w:r w:rsidR="00D87413" w:rsidRPr="00942357">
        <w:rPr>
          <w:color w:val="000000" w:themeColor="text1"/>
        </w:rPr>
        <w:t>”</w:t>
      </w:r>
      <w:r w:rsidRPr="00942357">
        <w:rPr>
          <w:color w:val="000000" w:themeColor="text1"/>
        </w:rPr>
        <w:t xml:space="preserve"> or members of the public who can access the employee’s site, and for Web links on the employee’s site.  Employees shall take reasonable precautions, such as using available security settings, to </w:t>
      </w:r>
      <w:r w:rsidR="007B38D4" w:rsidRPr="00942357">
        <w:rPr>
          <w:color w:val="000000" w:themeColor="text1"/>
        </w:rPr>
        <w:t xml:space="preserve">manage </w:t>
      </w:r>
      <w:r w:rsidR="00966367" w:rsidRPr="00942357">
        <w:rPr>
          <w:color w:val="000000" w:themeColor="text1"/>
        </w:rPr>
        <w:t>scholar</w:t>
      </w:r>
      <w:r w:rsidRPr="00942357">
        <w:rPr>
          <w:color w:val="000000" w:themeColor="text1"/>
        </w:rPr>
        <w:t>s</w:t>
      </w:r>
      <w:r w:rsidR="007B38D4" w:rsidRPr="00942357">
        <w:rPr>
          <w:color w:val="000000" w:themeColor="text1"/>
        </w:rPr>
        <w:t>’</w:t>
      </w:r>
      <w:r w:rsidRPr="00942357">
        <w:rPr>
          <w:color w:val="000000" w:themeColor="text1"/>
        </w:rPr>
        <w:t xml:space="preserve"> </w:t>
      </w:r>
      <w:r w:rsidR="007B38D4" w:rsidRPr="00942357">
        <w:rPr>
          <w:color w:val="000000" w:themeColor="text1"/>
        </w:rPr>
        <w:t>access to the employees’</w:t>
      </w:r>
      <w:r w:rsidRPr="00942357">
        <w:rPr>
          <w:color w:val="000000" w:themeColor="text1"/>
        </w:rPr>
        <w:t xml:space="preserve"> personal information on social media websites and to prevent </w:t>
      </w:r>
      <w:r w:rsidR="00966367" w:rsidRPr="00942357">
        <w:rPr>
          <w:color w:val="000000" w:themeColor="text1"/>
        </w:rPr>
        <w:t>scholar</w:t>
      </w:r>
      <w:r w:rsidRPr="00942357">
        <w:rPr>
          <w:color w:val="000000" w:themeColor="text1"/>
        </w:rPr>
        <w:t xml:space="preserve">s from accessing materials that are not </w:t>
      </w:r>
      <w:proofErr w:type="gramStart"/>
      <w:r w:rsidRPr="00942357">
        <w:rPr>
          <w:color w:val="000000" w:themeColor="text1"/>
        </w:rPr>
        <w:t>age-appropriate</w:t>
      </w:r>
      <w:proofErr w:type="gramEnd"/>
      <w:r w:rsidRPr="00942357">
        <w:rPr>
          <w:color w:val="000000" w:themeColor="text1"/>
        </w:rPr>
        <w:t>.</w:t>
      </w:r>
    </w:p>
    <w:p w14:paraId="6F4A4221" w14:textId="77777777" w:rsidR="006C37F8" w:rsidRPr="00942357" w:rsidRDefault="006C37F8" w:rsidP="006C37F8">
      <w:pPr>
        <w:tabs>
          <w:tab w:val="left" w:pos="-1440"/>
        </w:tabs>
        <w:ind w:left="720"/>
        <w:jc w:val="both"/>
        <w:rPr>
          <w:color w:val="000000" w:themeColor="text1"/>
        </w:rPr>
      </w:pPr>
    </w:p>
    <w:p w14:paraId="0ED7E586" w14:textId="77777777" w:rsidR="00106E16" w:rsidRPr="00942357" w:rsidRDefault="00966367" w:rsidP="00106E16">
      <w:pPr>
        <w:tabs>
          <w:tab w:val="left" w:pos="-1440"/>
        </w:tabs>
        <w:ind w:left="720"/>
        <w:jc w:val="both"/>
        <w:rPr>
          <w:color w:val="000000" w:themeColor="text1"/>
        </w:rPr>
      </w:pPr>
      <w:r w:rsidRPr="00942357">
        <w:rPr>
          <w:color w:val="000000" w:themeColor="text1"/>
        </w:rPr>
        <w:t xml:space="preserve">NERSBA </w:t>
      </w:r>
      <w:r w:rsidR="006C37F8" w:rsidRPr="00942357">
        <w:rPr>
          <w:color w:val="000000" w:themeColor="text1"/>
        </w:rPr>
        <w:t xml:space="preserve">employees are prohibited from accessing social networking websites for personal use </w:t>
      </w:r>
      <w:r w:rsidR="00106E16" w:rsidRPr="00942357">
        <w:rPr>
          <w:color w:val="000000" w:themeColor="text1"/>
        </w:rPr>
        <w:t>during instructional time</w:t>
      </w:r>
      <w:r w:rsidR="00DE5094" w:rsidRPr="00942357">
        <w:rPr>
          <w:color w:val="000000" w:themeColor="text1"/>
        </w:rPr>
        <w:t>.</w:t>
      </w:r>
      <w:r w:rsidR="00106E16" w:rsidRPr="00942357">
        <w:rPr>
          <w:color w:val="000000" w:themeColor="text1"/>
        </w:rPr>
        <w:t xml:space="preserve">  </w:t>
      </w:r>
    </w:p>
    <w:p w14:paraId="0B8D1123" w14:textId="77777777" w:rsidR="00106E16" w:rsidRPr="00942357" w:rsidRDefault="00106E16" w:rsidP="00106E16">
      <w:pPr>
        <w:tabs>
          <w:tab w:val="left" w:pos="-1440"/>
        </w:tabs>
        <w:ind w:left="720"/>
        <w:jc w:val="both"/>
        <w:rPr>
          <w:color w:val="000000" w:themeColor="text1"/>
        </w:rPr>
      </w:pPr>
    </w:p>
    <w:p w14:paraId="3DD71BD2" w14:textId="77777777" w:rsidR="00CC57B7" w:rsidRPr="00942357" w:rsidRDefault="0044198F" w:rsidP="00F47ACA">
      <w:pPr>
        <w:pStyle w:val="ListParagraph"/>
        <w:numPr>
          <w:ilvl w:val="0"/>
          <w:numId w:val="8"/>
        </w:numPr>
        <w:tabs>
          <w:tab w:val="left" w:pos="-1440"/>
        </w:tabs>
        <w:ind w:hanging="720"/>
        <w:jc w:val="both"/>
        <w:rPr>
          <w:color w:val="000000" w:themeColor="text1"/>
        </w:rPr>
      </w:pPr>
      <w:r w:rsidRPr="00942357">
        <w:rPr>
          <w:b/>
          <w:smallCaps/>
          <w:color w:val="000000" w:themeColor="text1"/>
        </w:rPr>
        <w:t xml:space="preserve">Posting </w:t>
      </w:r>
      <w:r w:rsidR="00081B33" w:rsidRPr="00942357">
        <w:rPr>
          <w:b/>
          <w:smallCaps/>
          <w:color w:val="000000" w:themeColor="text1"/>
        </w:rPr>
        <w:t xml:space="preserve">to </w:t>
      </w:r>
      <w:r w:rsidR="00863252" w:rsidRPr="00942357">
        <w:rPr>
          <w:b/>
          <w:smallCaps/>
          <w:color w:val="000000" w:themeColor="text1"/>
        </w:rPr>
        <w:t>Social Media Sites</w:t>
      </w:r>
    </w:p>
    <w:p w14:paraId="0053124C" w14:textId="77777777" w:rsidR="00DE5094" w:rsidRPr="00942357" w:rsidRDefault="00DE5094" w:rsidP="004309CE">
      <w:pPr>
        <w:tabs>
          <w:tab w:val="left" w:pos="-1440"/>
        </w:tabs>
        <w:ind w:left="720"/>
        <w:jc w:val="both"/>
        <w:rPr>
          <w:color w:val="000000" w:themeColor="text1"/>
        </w:rPr>
      </w:pPr>
    </w:p>
    <w:p w14:paraId="0DF19A45" w14:textId="77777777" w:rsidR="00FD505D" w:rsidRPr="00942357" w:rsidRDefault="00863252" w:rsidP="004309CE">
      <w:pPr>
        <w:tabs>
          <w:tab w:val="left" w:pos="-1440"/>
        </w:tabs>
        <w:ind w:left="720"/>
        <w:jc w:val="both"/>
        <w:rPr>
          <w:color w:val="000000" w:themeColor="text1"/>
        </w:rPr>
      </w:pPr>
      <w:r w:rsidRPr="00942357">
        <w:rPr>
          <w:color w:val="000000" w:themeColor="text1"/>
        </w:rPr>
        <w:t xml:space="preserve">Employees who use social media for personal purposes must be aware that the content they post may be viewed by anyone, including </w:t>
      </w:r>
      <w:r w:rsidR="00966367" w:rsidRPr="00942357">
        <w:rPr>
          <w:color w:val="000000" w:themeColor="text1"/>
        </w:rPr>
        <w:t>scholar</w:t>
      </w:r>
      <w:r w:rsidRPr="00942357">
        <w:rPr>
          <w:color w:val="000000" w:themeColor="text1"/>
        </w:rPr>
        <w:t>s, parents</w:t>
      </w:r>
      <w:r w:rsidR="00DE0B5F" w:rsidRPr="00942357">
        <w:rPr>
          <w:color w:val="000000" w:themeColor="text1"/>
        </w:rPr>
        <w:t>,</w:t>
      </w:r>
      <w:r w:rsidRPr="00942357">
        <w:rPr>
          <w:color w:val="000000" w:themeColor="text1"/>
        </w:rPr>
        <w:t xml:space="preserve"> and community members.  Employees </w:t>
      </w:r>
      <w:r w:rsidR="0089047C" w:rsidRPr="00942357">
        <w:rPr>
          <w:color w:val="000000" w:themeColor="text1"/>
        </w:rPr>
        <w:t>shall</w:t>
      </w:r>
      <w:r w:rsidR="00FD505D" w:rsidRPr="00942357">
        <w:rPr>
          <w:color w:val="000000" w:themeColor="text1"/>
        </w:rPr>
        <w:t xml:space="preserve"> </w:t>
      </w:r>
      <w:r w:rsidR="00786759" w:rsidRPr="00942357">
        <w:rPr>
          <w:color w:val="000000" w:themeColor="text1"/>
        </w:rPr>
        <w:t>observe the following principles</w:t>
      </w:r>
      <w:r w:rsidR="00FD505D" w:rsidRPr="00942357">
        <w:rPr>
          <w:color w:val="000000" w:themeColor="text1"/>
        </w:rPr>
        <w:t xml:space="preserve"> when </w:t>
      </w:r>
      <w:r w:rsidRPr="00942357">
        <w:rPr>
          <w:color w:val="000000" w:themeColor="text1"/>
        </w:rPr>
        <w:t xml:space="preserve">communicating through social </w:t>
      </w:r>
      <w:r w:rsidR="002F2ED7" w:rsidRPr="00942357">
        <w:rPr>
          <w:color w:val="000000" w:themeColor="text1"/>
        </w:rPr>
        <w:t>media</w:t>
      </w:r>
      <w:r w:rsidR="00C51C6D" w:rsidRPr="00942357">
        <w:rPr>
          <w:color w:val="000000" w:themeColor="text1"/>
        </w:rPr>
        <w:t>.</w:t>
      </w:r>
      <w:r w:rsidRPr="00942357">
        <w:rPr>
          <w:color w:val="000000" w:themeColor="text1"/>
        </w:rPr>
        <w:t xml:space="preserve">  </w:t>
      </w:r>
    </w:p>
    <w:p w14:paraId="08B80670" w14:textId="77777777" w:rsidR="00FD505D" w:rsidRPr="00942357" w:rsidRDefault="00FD505D" w:rsidP="006159E8">
      <w:pPr>
        <w:tabs>
          <w:tab w:val="left" w:pos="-1440"/>
        </w:tabs>
        <w:jc w:val="both"/>
        <w:rPr>
          <w:color w:val="000000" w:themeColor="text1"/>
        </w:rPr>
      </w:pPr>
    </w:p>
    <w:p w14:paraId="16DBAF78" w14:textId="77777777" w:rsidR="00863252" w:rsidRPr="00942357" w:rsidRDefault="00863252" w:rsidP="00863252">
      <w:pPr>
        <w:numPr>
          <w:ilvl w:val="0"/>
          <w:numId w:val="4"/>
        </w:numPr>
        <w:tabs>
          <w:tab w:val="left" w:pos="-1440"/>
        </w:tabs>
        <w:jc w:val="both"/>
        <w:rPr>
          <w:color w:val="000000" w:themeColor="text1"/>
        </w:rPr>
      </w:pPr>
      <w:r w:rsidRPr="00942357">
        <w:rPr>
          <w:color w:val="000000" w:themeColor="text1"/>
        </w:rPr>
        <w:t xml:space="preserve">Employees shall not post confidential information about </w:t>
      </w:r>
      <w:r w:rsidR="00966367" w:rsidRPr="00942357">
        <w:rPr>
          <w:color w:val="000000" w:themeColor="text1"/>
        </w:rPr>
        <w:t>scholar</w:t>
      </w:r>
      <w:r w:rsidRPr="00942357">
        <w:rPr>
          <w:color w:val="000000" w:themeColor="text1"/>
        </w:rPr>
        <w:t>s, employees</w:t>
      </w:r>
      <w:r w:rsidR="00DE0B5F" w:rsidRPr="00942357">
        <w:rPr>
          <w:color w:val="000000" w:themeColor="text1"/>
        </w:rPr>
        <w:t>,</w:t>
      </w:r>
      <w:r w:rsidRPr="00942357">
        <w:rPr>
          <w:color w:val="000000" w:themeColor="text1"/>
        </w:rPr>
        <w:t xml:space="preserve"> or </w:t>
      </w:r>
      <w:r w:rsidR="00966367" w:rsidRPr="00942357">
        <w:rPr>
          <w:color w:val="000000" w:themeColor="text1"/>
        </w:rPr>
        <w:t>NERSBA</w:t>
      </w:r>
      <w:r w:rsidRPr="00942357">
        <w:rPr>
          <w:color w:val="000000" w:themeColor="text1"/>
        </w:rPr>
        <w:t xml:space="preserve"> business. </w:t>
      </w:r>
    </w:p>
    <w:p w14:paraId="04E73DC9" w14:textId="77777777" w:rsidR="007D7772" w:rsidRPr="00942357" w:rsidRDefault="007D7772" w:rsidP="007D7772">
      <w:pPr>
        <w:tabs>
          <w:tab w:val="left" w:pos="-1440"/>
        </w:tabs>
        <w:ind w:left="1440"/>
        <w:jc w:val="both"/>
        <w:rPr>
          <w:color w:val="000000" w:themeColor="text1"/>
        </w:rPr>
      </w:pPr>
    </w:p>
    <w:p w14:paraId="3639ED9E" w14:textId="77777777" w:rsidR="00863252" w:rsidRPr="00942357" w:rsidRDefault="00863252" w:rsidP="00863252">
      <w:pPr>
        <w:numPr>
          <w:ilvl w:val="0"/>
          <w:numId w:val="4"/>
        </w:numPr>
        <w:tabs>
          <w:tab w:val="left" w:pos="-1440"/>
        </w:tabs>
        <w:jc w:val="both"/>
        <w:rPr>
          <w:color w:val="000000" w:themeColor="text1"/>
        </w:rPr>
      </w:pPr>
      <w:r w:rsidRPr="00942357">
        <w:rPr>
          <w:color w:val="000000" w:themeColor="text1"/>
        </w:rPr>
        <w:t xml:space="preserve">Employees shall not </w:t>
      </w:r>
      <w:r w:rsidR="0030298C" w:rsidRPr="00942357">
        <w:rPr>
          <w:color w:val="000000" w:themeColor="text1"/>
        </w:rPr>
        <w:t xml:space="preserve">accept </w:t>
      </w:r>
      <w:r w:rsidRPr="00942357">
        <w:rPr>
          <w:color w:val="000000" w:themeColor="text1"/>
        </w:rPr>
        <w:t xml:space="preserve">current </w:t>
      </w:r>
      <w:r w:rsidR="00966367" w:rsidRPr="00942357">
        <w:rPr>
          <w:color w:val="000000" w:themeColor="text1"/>
        </w:rPr>
        <w:t>scholar</w:t>
      </w:r>
      <w:r w:rsidRPr="00942357">
        <w:rPr>
          <w:color w:val="000000" w:themeColor="text1"/>
        </w:rPr>
        <w:t xml:space="preserve">s as “friends” </w:t>
      </w:r>
      <w:r w:rsidR="0030298C" w:rsidRPr="00942357">
        <w:rPr>
          <w:color w:val="000000" w:themeColor="text1"/>
        </w:rPr>
        <w:t xml:space="preserve">or “followers” or otherwise connect with </w:t>
      </w:r>
      <w:r w:rsidR="00966367" w:rsidRPr="00942357">
        <w:rPr>
          <w:color w:val="000000" w:themeColor="text1"/>
        </w:rPr>
        <w:t>scholar</w:t>
      </w:r>
      <w:r w:rsidR="0030298C" w:rsidRPr="00942357">
        <w:rPr>
          <w:color w:val="000000" w:themeColor="text1"/>
        </w:rPr>
        <w:t xml:space="preserve">s </w:t>
      </w:r>
      <w:r w:rsidRPr="00942357">
        <w:rPr>
          <w:color w:val="000000" w:themeColor="text1"/>
        </w:rPr>
        <w:t xml:space="preserve">on </w:t>
      </w:r>
      <w:r w:rsidR="000B67A6" w:rsidRPr="00942357">
        <w:rPr>
          <w:color w:val="000000" w:themeColor="text1"/>
        </w:rPr>
        <w:t xml:space="preserve">personal </w:t>
      </w:r>
      <w:r w:rsidRPr="00942357">
        <w:rPr>
          <w:color w:val="000000" w:themeColor="text1"/>
        </w:rPr>
        <w:t xml:space="preserve">social </w:t>
      </w:r>
      <w:r w:rsidR="0030298C" w:rsidRPr="00942357">
        <w:rPr>
          <w:color w:val="000000" w:themeColor="text1"/>
        </w:rPr>
        <w:t xml:space="preserve">media </w:t>
      </w:r>
      <w:r w:rsidRPr="00942357">
        <w:rPr>
          <w:color w:val="000000" w:themeColor="text1"/>
        </w:rPr>
        <w:t>sites</w:t>
      </w:r>
      <w:r w:rsidR="008C095D" w:rsidRPr="00942357">
        <w:rPr>
          <w:color w:val="000000" w:themeColor="text1"/>
        </w:rPr>
        <w:t xml:space="preserve"> without parental permission</w:t>
      </w:r>
      <w:r w:rsidR="002F2ED7" w:rsidRPr="00942357">
        <w:rPr>
          <w:color w:val="000000" w:themeColor="text1"/>
        </w:rPr>
        <w:t>,</w:t>
      </w:r>
      <w:r w:rsidR="002F4E3A" w:rsidRPr="00942357">
        <w:rPr>
          <w:color w:val="000000" w:themeColor="text1"/>
        </w:rPr>
        <w:t xml:space="preserve"> </w:t>
      </w:r>
      <w:r w:rsidR="002F2ED7" w:rsidRPr="00942357">
        <w:rPr>
          <w:color w:val="000000" w:themeColor="text1"/>
        </w:rPr>
        <w:t xml:space="preserve">unless the employee and </w:t>
      </w:r>
      <w:r w:rsidR="00966367" w:rsidRPr="00942357">
        <w:rPr>
          <w:color w:val="000000" w:themeColor="text1"/>
        </w:rPr>
        <w:t>scholar</w:t>
      </w:r>
      <w:r w:rsidR="002F2ED7" w:rsidRPr="00942357">
        <w:rPr>
          <w:color w:val="000000" w:themeColor="text1"/>
        </w:rPr>
        <w:t xml:space="preserve"> have a family relationship or other type of appropriate relationship which originated outside of the school setting</w:t>
      </w:r>
      <w:r w:rsidRPr="00942357">
        <w:rPr>
          <w:color w:val="000000" w:themeColor="text1"/>
        </w:rPr>
        <w:t>.</w:t>
      </w:r>
    </w:p>
    <w:p w14:paraId="675D88C4" w14:textId="77777777" w:rsidR="007C3DCD" w:rsidRPr="00942357" w:rsidRDefault="007C3DCD" w:rsidP="007C3DCD">
      <w:pPr>
        <w:pStyle w:val="ListParagraph"/>
        <w:ind w:left="1440"/>
        <w:rPr>
          <w:b/>
          <w:color w:val="000000" w:themeColor="text1"/>
        </w:rPr>
      </w:pPr>
    </w:p>
    <w:p w14:paraId="0A54A65E" w14:textId="77777777" w:rsidR="00863252" w:rsidRPr="00942357" w:rsidRDefault="00863252" w:rsidP="00863252">
      <w:pPr>
        <w:numPr>
          <w:ilvl w:val="0"/>
          <w:numId w:val="4"/>
        </w:numPr>
        <w:tabs>
          <w:tab w:val="left" w:pos="-1440"/>
        </w:tabs>
        <w:jc w:val="both"/>
        <w:rPr>
          <w:color w:val="000000" w:themeColor="text1"/>
        </w:rPr>
      </w:pPr>
      <w:r w:rsidRPr="00942357">
        <w:rPr>
          <w:color w:val="000000" w:themeColor="text1"/>
        </w:rPr>
        <w:t xml:space="preserve">Employees shall not knowingly allow </w:t>
      </w:r>
      <w:r w:rsidR="00966367" w:rsidRPr="00942357">
        <w:rPr>
          <w:color w:val="000000" w:themeColor="text1"/>
        </w:rPr>
        <w:t>scholar</w:t>
      </w:r>
      <w:r w:rsidRPr="00942357">
        <w:rPr>
          <w:color w:val="000000" w:themeColor="text1"/>
        </w:rPr>
        <w:t xml:space="preserve">s access to their personal social </w:t>
      </w:r>
      <w:r w:rsidR="00821938" w:rsidRPr="00942357">
        <w:rPr>
          <w:color w:val="000000" w:themeColor="text1"/>
        </w:rPr>
        <w:t xml:space="preserve">media </w:t>
      </w:r>
      <w:r w:rsidRPr="00942357">
        <w:rPr>
          <w:color w:val="000000" w:themeColor="text1"/>
        </w:rPr>
        <w:t>site</w:t>
      </w:r>
      <w:r w:rsidR="009712E0" w:rsidRPr="00942357">
        <w:rPr>
          <w:color w:val="000000" w:themeColor="text1"/>
        </w:rPr>
        <w:t>s</w:t>
      </w:r>
      <w:r w:rsidRPr="00942357">
        <w:rPr>
          <w:color w:val="000000" w:themeColor="text1"/>
        </w:rPr>
        <w:t xml:space="preserve"> that discuss or portray sex, nudity, alcohol</w:t>
      </w:r>
      <w:r w:rsidR="00DE0B5F" w:rsidRPr="00942357">
        <w:rPr>
          <w:color w:val="000000" w:themeColor="text1"/>
        </w:rPr>
        <w:t>,</w:t>
      </w:r>
      <w:r w:rsidRPr="00942357">
        <w:rPr>
          <w:color w:val="000000" w:themeColor="text1"/>
        </w:rPr>
        <w:t xml:space="preserve"> or drug use or other behaviors associated with the employees</w:t>
      </w:r>
      <w:r w:rsidR="009712E0" w:rsidRPr="00942357">
        <w:rPr>
          <w:color w:val="000000" w:themeColor="text1"/>
        </w:rPr>
        <w:t>’</w:t>
      </w:r>
      <w:r w:rsidRPr="00942357">
        <w:rPr>
          <w:color w:val="000000" w:themeColor="text1"/>
        </w:rPr>
        <w:t xml:space="preserve"> private li</w:t>
      </w:r>
      <w:r w:rsidR="009712E0" w:rsidRPr="00942357">
        <w:rPr>
          <w:color w:val="000000" w:themeColor="text1"/>
        </w:rPr>
        <w:t>v</w:t>
      </w:r>
      <w:r w:rsidRPr="00942357">
        <w:rPr>
          <w:color w:val="000000" w:themeColor="text1"/>
        </w:rPr>
        <w:t>e</w:t>
      </w:r>
      <w:r w:rsidR="009712E0" w:rsidRPr="00942357">
        <w:rPr>
          <w:color w:val="000000" w:themeColor="text1"/>
        </w:rPr>
        <w:t>s</w:t>
      </w:r>
      <w:r w:rsidRPr="00942357">
        <w:rPr>
          <w:color w:val="000000" w:themeColor="text1"/>
        </w:rPr>
        <w:t xml:space="preserve"> that would be inappropriate to discuss with a </w:t>
      </w:r>
      <w:r w:rsidR="00966367" w:rsidRPr="00942357">
        <w:rPr>
          <w:color w:val="000000" w:themeColor="text1"/>
        </w:rPr>
        <w:t>scholar</w:t>
      </w:r>
      <w:r w:rsidRPr="00942357">
        <w:rPr>
          <w:color w:val="000000" w:themeColor="text1"/>
        </w:rPr>
        <w:t xml:space="preserve"> at school.</w:t>
      </w:r>
    </w:p>
    <w:p w14:paraId="6C7F0B7C" w14:textId="77777777" w:rsidR="00863252" w:rsidRPr="00942357" w:rsidRDefault="00863252" w:rsidP="00863252">
      <w:pPr>
        <w:pStyle w:val="ListParagraph"/>
        <w:rPr>
          <w:color w:val="000000" w:themeColor="text1"/>
        </w:rPr>
      </w:pPr>
    </w:p>
    <w:p w14:paraId="60E87BBF" w14:textId="77777777" w:rsidR="00863252" w:rsidRPr="00942357" w:rsidRDefault="00863252" w:rsidP="00863252">
      <w:pPr>
        <w:numPr>
          <w:ilvl w:val="0"/>
          <w:numId w:val="4"/>
        </w:numPr>
        <w:tabs>
          <w:tab w:val="left" w:pos="-1440"/>
        </w:tabs>
        <w:jc w:val="both"/>
        <w:rPr>
          <w:color w:val="000000" w:themeColor="text1"/>
        </w:rPr>
      </w:pPr>
      <w:r w:rsidRPr="00942357">
        <w:rPr>
          <w:color w:val="000000" w:themeColor="text1"/>
        </w:rPr>
        <w:t>Employees may no</w:t>
      </w:r>
      <w:r w:rsidR="00DE5094" w:rsidRPr="00942357">
        <w:rPr>
          <w:color w:val="000000" w:themeColor="text1"/>
        </w:rPr>
        <w:t>t</w:t>
      </w:r>
      <w:r w:rsidRPr="00942357">
        <w:rPr>
          <w:color w:val="000000" w:themeColor="text1"/>
        </w:rPr>
        <w:t xml:space="preserve"> knowingly grant </w:t>
      </w:r>
      <w:r w:rsidR="00966367" w:rsidRPr="00942357">
        <w:rPr>
          <w:color w:val="000000" w:themeColor="text1"/>
        </w:rPr>
        <w:t>scholar</w:t>
      </w:r>
      <w:r w:rsidRPr="00942357">
        <w:rPr>
          <w:color w:val="000000" w:themeColor="text1"/>
        </w:rPr>
        <w:t>s access to any portion</w:t>
      </w:r>
      <w:r w:rsidR="009712E0" w:rsidRPr="00942357">
        <w:rPr>
          <w:color w:val="000000" w:themeColor="text1"/>
        </w:rPr>
        <w:t>s</w:t>
      </w:r>
      <w:r w:rsidRPr="00942357">
        <w:rPr>
          <w:color w:val="000000" w:themeColor="text1"/>
        </w:rPr>
        <w:t xml:space="preserve"> of the</w:t>
      </w:r>
      <w:r w:rsidR="009712E0" w:rsidRPr="00942357">
        <w:rPr>
          <w:color w:val="000000" w:themeColor="text1"/>
        </w:rPr>
        <w:t>ir</w:t>
      </w:r>
      <w:r w:rsidRPr="00942357">
        <w:rPr>
          <w:color w:val="000000" w:themeColor="text1"/>
        </w:rPr>
        <w:t xml:space="preserve"> personal social </w:t>
      </w:r>
      <w:r w:rsidR="00821938" w:rsidRPr="00942357">
        <w:rPr>
          <w:color w:val="000000" w:themeColor="text1"/>
        </w:rPr>
        <w:t xml:space="preserve">media </w:t>
      </w:r>
      <w:r w:rsidRPr="00942357">
        <w:rPr>
          <w:color w:val="000000" w:themeColor="text1"/>
        </w:rPr>
        <w:t>site</w:t>
      </w:r>
      <w:r w:rsidR="009712E0" w:rsidRPr="00942357">
        <w:rPr>
          <w:color w:val="000000" w:themeColor="text1"/>
        </w:rPr>
        <w:t>s</w:t>
      </w:r>
      <w:r w:rsidRPr="00942357">
        <w:rPr>
          <w:color w:val="000000" w:themeColor="text1"/>
        </w:rPr>
        <w:t xml:space="preserve"> that </w:t>
      </w:r>
      <w:r w:rsidR="009712E0" w:rsidRPr="00942357">
        <w:rPr>
          <w:color w:val="000000" w:themeColor="text1"/>
        </w:rPr>
        <w:t xml:space="preserve">are </w:t>
      </w:r>
      <w:r w:rsidRPr="00942357">
        <w:rPr>
          <w:color w:val="000000" w:themeColor="text1"/>
        </w:rPr>
        <w:t>not accessible to the general public</w:t>
      </w:r>
      <w:r w:rsidR="002F4E3A" w:rsidRPr="00942357">
        <w:rPr>
          <w:color w:val="000000" w:themeColor="text1"/>
        </w:rPr>
        <w:t xml:space="preserve"> </w:t>
      </w:r>
      <w:r w:rsidR="008C095D" w:rsidRPr="00942357">
        <w:rPr>
          <w:color w:val="000000" w:themeColor="text1"/>
        </w:rPr>
        <w:t>without parental permission</w:t>
      </w:r>
      <w:r w:rsidR="002F2ED7" w:rsidRPr="00942357">
        <w:rPr>
          <w:color w:val="000000" w:themeColor="text1"/>
        </w:rPr>
        <w:t xml:space="preserve">, unless the employee and </w:t>
      </w:r>
      <w:r w:rsidR="00966367" w:rsidRPr="00942357">
        <w:rPr>
          <w:color w:val="000000" w:themeColor="text1"/>
        </w:rPr>
        <w:t>scholar</w:t>
      </w:r>
      <w:r w:rsidR="002F2ED7" w:rsidRPr="00942357">
        <w:rPr>
          <w:color w:val="000000" w:themeColor="text1"/>
        </w:rPr>
        <w:t xml:space="preserve"> have a family relationship or other type of appropriate relationship which originated outside of the school setting</w:t>
      </w:r>
      <w:r w:rsidRPr="00942357">
        <w:rPr>
          <w:color w:val="000000" w:themeColor="text1"/>
        </w:rPr>
        <w:t>.</w:t>
      </w:r>
    </w:p>
    <w:p w14:paraId="51E03736" w14:textId="77777777" w:rsidR="006040A3" w:rsidRPr="00942357" w:rsidRDefault="006040A3" w:rsidP="00863252">
      <w:pPr>
        <w:tabs>
          <w:tab w:val="left" w:pos="-1440"/>
        </w:tabs>
        <w:ind w:left="1440"/>
        <w:jc w:val="both"/>
        <w:rPr>
          <w:color w:val="000000" w:themeColor="text1"/>
        </w:rPr>
      </w:pPr>
    </w:p>
    <w:p w14:paraId="21B2F0E1" w14:textId="77777777" w:rsidR="00942399" w:rsidRPr="00942357" w:rsidRDefault="0069401F" w:rsidP="00FD505D">
      <w:pPr>
        <w:numPr>
          <w:ilvl w:val="0"/>
          <w:numId w:val="4"/>
        </w:numPr>
        <w:tabs>
          <w:tab w:val="left" w:pos="-1440"/>
        </w:tabs>
        <w:jc w:val="both"/>
        <w:rPr>
          <w:color w:val="000000" w:themeColor="text1"/>
        </w:rPr>
      </w:pPr>
      <w:r w:rsidRPr="00942357">
        <w:rPr>
          <w:color w:val="000000" w:themeColor="text1"/>
        </w:rPr>
        <w:t>Employees sha</w:t>
      </w:r>
      <w:r w:rsidR="00FD505D" w:rsidRPr="00942357">
        <w:rPr>
          <w:color w:val="000000" w:themeColor="text1"/>
        </w:rPr>
        <w:t xml:space="preserve">ll be professional in all </w:t>
      </w:r>
      <w:r w:rsidR="002F2ED7" w:rsidRPr="00942357">
        <w:rPr>
          <w:color w:val="000000" w:themeColor="text1"/>
        </w:rPr>
        <w:t>I</w:t>
      </w:r>
      <w:r w:rsidR="00FD505D" w:rsidRPr="00942357">
        <w:rPr>
          <w:color w:val="000000" w:themeColor="text1"/>
        </w:rPr>
        <w:t xml:space="preserve">nternet postings related to or referencing </w:t>
      </w:r>
      <w:r w:rsidR="00966367" w:rsidRPr="00942357">
        <w:rPr>
          <w:color w:val="000000" w:themeColor="text1"/>
        </w:rPr>
        <w:t>NERSBA</w:t>
      </w:r>
      <w:r w:rsidR="00FD505D" w:rsidRPr="00942357">
        <w:rPr>
          <w:color w:val="000000" w:themeColor="text1"/>
        </w:rPr>
        <w:t xml:space="preserve">, </w:t>
      </w:r>
      <w:r w:rsidR="00966367" w:rsidRPr="00942357">
        <w:rPr>
          <w:color w:val="000000" w:themeColor="text1"/>
        </w:rPr>
        <w:t>scholar</w:t>
      </w:r>
      <w:r w:rsidR="00FD505D" w:rsidRPr="00942357">
        <w:rPr>
          <w:color w:val="000000" w:themeColor="text1"/>
        </w:rPr>
        <w:t>s</w:t>
      </w:r>
      <w:r w:rsidR="00D87413" w:rsidRPr="00942357">
        <w:rPr>
          <w:color w:val="000000" w:themeColor="text1"/>
        </w:rPr>
        <w:t xml:space="preserve"> or their parents</w:t>
      </w:r>
      <w:r w:rsidR="00DE0B5F" w:rsidRPr="00942357">
        <w:rPr>
          <w:color w:val="000000" w:themeColor="text1"/>
        </w:rPr>
        <w:t>,</w:t>
      </w:r>
      <w:r w:rsidR="00FD505D" w:rsidRPr="00942357">
        <w:rPr>
          <w:color w:val="000000" w:themeColor="text1"/>
        </w:rPr>
        <w:t xml:space="preserve"> and other employees.</w:t>
      </w:r>
    </w:p>
    <w:p w14:paraId="68CFAE8B" w14:textId="77777777" w:rsidR="00FD505D" w:rsidRPr="00942357" w:rsidRDefault="00FD505D" w:rsidP="00454E59">
      <w:pPr>
        <w:tabs>
          <w:tab w:val="left" w:pos="-1440"/>
        </w:tabs>
        <w:jc w:val="both"/>
        <w:rPr>
          <w:color w:val="000000" w:themeColor="text1"/>
        </w:rPr>
      </w:pPr>
    </w:p>
    <w:p w14:paraId="0267FD4A" w14:textId="77777777" w:rsidR="00FD505D" w:rsidRPr="00942357" w:rsidRDefault="00500387" w:rsidP="00FD505D">
      <w:pPr>
        <w:numPr>
          <w:ilvl w:val="0"/>
          <w:numId w:val="4"/>
        </w:numPr>
        <w:tabs>
          <w:tab w:val="left" w:pos="-1440"/>
        </w:tabs>
        <w:jc w:val="both"/>
        <w:rPr>
          <w:color w:val="000000" w:themeColor="text1"/>
        </w:rPr>
      </w:pPr>
      <w:r w:rsidRPr="00942357">
        <w:rPr>
          <w:color w:val="000000" w:themeColor="text1"/>
        </w:rPr>
        <w:t>Employees shall not use profane, pornographic, obscene, indecent, lewd, vulgar</w:t>
      </w:r>
      <w:r w:rsidR="00DE0B5F" w:rsidRPr="00942357">
        <w:rPr>
          <w:color w:val="000000" w:themeColor="text1"/>
        </w:rPr>
        <w:t>,</w:t>
      </w:r>
      <w:r w:rsidRPr="00942357">
        <w:rPr>
          <w:color w:val="000000" w:themeColor="text1"/>
        </w:rPr>
        <w:t xml:space="preserve"> or sexually offensive language, pictur</w:t>
      </w:r>
      <w:r w:rsidR="00D06A1D" w:rsidRPr="00942357">
        <w:rPr>
          <w:color w:val="000000" w:themeColor="text1"/>
        </w:rPr>
        <w:t>es</w:t>
      </w:r>
      <w:r w:rsidR="007D7772" w:rsidRPr="00942357">
        <w:rPr>
          <w:color w:val="000000" w:themeColor="text1"/>
        </w:rPr>
        <w:t>,</w:t>
      </w:r>
      <w:r w:rsidR="00D06A1D" w:rsidRPr="00942357">
        <w:rPr>
          <w:color w:val="000000" w:themeColor="text1"/>
        </w:rPr>
        <w:t xml:space="preserve"> or graphics</w:t>
      </w:r>
      <w:r w:rsidR="007D7772" w:rsidRPr="00942357">
        <w:rPr>
          <w:color w:val="000000" w:themeColor="text1"/>
        </w:rPr>
        <w:t>,</w:t>
      </w:r>
      <w:r w:rsidRPr="00942357">
        <w:rPr>
          <w:color w:val="000000" w:themeColor="text1"/>
        </w:rPr>
        <w:t xml:space="preserve"> </w:t>
      </w:r>
      <w:r w:rsidR="00863252" w:rsidRPr="00942357">
        <w:rPr>
          <w:color w:val="000000" w:themeColor="text1"/>
        </w:rPr>
        <w:t xml:space="preserve">or other communication </w:t>
      </w:r>
      <w:r w:rsidRPr="00942357">
        <w:rPr>
          <w:color w:val="000000" w:themeColor="text1"/>
        </w:rPr>
        <w:t>that could reasonably be anticipated to cause a substantial disruption to the school environment.</w:t>
      </w:r>
    </w:p>
    <w:p w14:paraId="6A6CBDD9" w14:textId="77777777" w:rsidR="00500387" w:rsidRPr="00942357" w:rsidRDefault="00500387" w:rsidP="0069401F">
      <w:pPr>
        <w:tabs>
          <w:tab w:val="left" w:pos="-1440"/>
        </w:tabs>
        <w:jc w:val="both"/>
        <w:rPr>
          <w:color w:val="000000" w:themeColor="text1"/>
        </w:rPr>
      </w:pPr>
    </w:p>
    <w:p w14:paraId="68BC0FFD" w14:textId="77777777" w:rsidR="00ED030D" w:rsidRPr="00942357" w:rsidRDefault="00ED030D" w:rsidP="00FD505D">
      <w:pPr>
        <w:numPr>
          <w:ilvl w:val="0"/>
          <w:numId w:val="4"/>
        </w:numPr>
        <w:tabs>
          <w:tab w:val="left" w:pos="-1440"/>
        </w:tabs>
        <w:jc w:val="both"/>
        <w:rPr>
          <w:color w:val="000000" w:themeColor="text1"/>
        </w:rPr>
      </w:pPr>
      <w:r w:rsidRPr="00942357">
        <w:rPr>
          <w:rFonts w:eastAsia="Calibri"/>
          <w:color w:val="000000" w:themeColor="text1"/>
          <w:szCs w:val="24"/>
        </w:rPr>
        <w:t>Employee</w:t>
      </w:r>
      <w:r w:rsidR="0073607F" w:rsidRPr="00942357">
        <w:rPr>
          <w:rFonts w:eastAsia="Calibri"/>
          <w:color w:val="000000" w:themeColor="text1"/>
          <w:szCs w:val="24"/>
        </w:rPr>
        <w:t>s</w:t>
      </w:r>
      <w:r w:rsidRPr="00942357">
        <w:rPr>
          <w:rFonts w:eastAsia="Calibri"/>
          <w:color w:val="000000" w:themeColor="text1"/>
          <w:szCs w:val="24"/>
        </w:rPr>
        <w:t xml:space="preserve"> shall not use the </w:t>
      </w:r>
      <w:r w:rsidR="00C82849" w:rsidRPr="00942357">
        <w:rPr>
          <w:rFonts w:eastAsia="Calibri"/>
          <w:color w:val="000000" w:themeColor="text1"/>
          <w:szCs w:val="24"/>
        </w:rPr>
        <w:t>school</w:t>
      </w:r>
      <w:r w:rsidRPr="00942357">
        <w:rPr>
          <w:rFonts w:eastAsia="Calibri"/>
          <w:color w:val="000000" w:themeColor="text1"/>
          <w:szCs w:val="24"/>
        </w:rPr>
        <w:t xml:space="preserve">’s logo or other copyrighted material of the system </w:t>
      </w:r>
      <w:r w:rsidR="006040A3" w:rsidRPr="00942357">
        <w:rPr>
          <w:rFonts w:eastAsia="Calibri"/>
          <w:color w:val="000000" w:themeColor="text1"/>
          <w:szCs w:val="24"/>
        </w:rPr>
        <w:t xml:space="preserve">on a personal social media site </w:t>
      </w:r>
      <w:r w:rsidRPr="00942357">
        <w:rPr>
          <w:rFonts w:eastAsia="Calibri"/>
          <w:color w:val="000000" w:themeColor="text1"/>
          <w:szCs w:val="24"/>
        </w:rPr>
        <w:t>without express, written consent from the board.</w:t>
      </w:r>
    </w:p>
    <w:p w14:paraId="11BE4BCF" w14:textId="77777777" w:rsidR="00ED030D" w:rsidRPr="00942357" w:rsidRDefault="00ED030D" w:rsidP="00ED030D">
      <w:pPr>
        <w:tabs>
          <w:tab w:val="left" w:pos="-1440"/>
        </w:tabs>
        <w:ind w:left="1440"/>
        <w:jc w:val="both"/>
        <w:rPr>
          <w:color w:val="000000" w:themeColor="text1"/>
        </w:rPr>
      </w:pPr>
    </w:p>
    <w:p w14:paraId="4C6EF115" w14:textId="77777777" w:rsidR="005733B5" w:rsidRPr="00942357" w:rsidRDefault="005733B5" w:rsidP="00FD505D">
      <w:pPr>
        <w:numPr>
          <w:ilvl w:val="0"/>
          <w:numId w:val="4"/>
        </w:numPr>
        <w:tabs>
          <w:tab w:val="left" w:pos="-1440"/>
        </w:tabs>
        <w:jc w:val="both"/>
        <w:rPr>
          <w:color w:val="000000" w:themeColor="text1"/>
        </w:rPr>
      </w:pPr>
      <w:r w:rsidRPr="00942357">
        <w:rPr>
          <w:color w:val="000000" w:themeColor="text1"/>
        </w:rPr>
        <w:t xml:space="preserve">Employees shall not post </w:t>
      </w:r>
      <w:r w:rsidR="00325B66" w:rsidRPr="00942357">
        <w:rPr>
          <w:color w:val="000000" w:themeColor="text1"/>
        </w:rPr>
        <w:t xml:space="preserve">identifiable </w:t>
      </w:r>
      <w:r w:rsidRPr="00942357">
        <w:rPr>
          <w:color w:val="000000" w:themeColor="text1"/>
        </w:rPr>
        <w:t>images o</w:t>
      </w:r>
      <w:r w:rsidR="00586838" w:rsidRPr="00942357">
        <w:rPr>
          <w:color w:val="000000" w:themeColor="text1"/>
        </w:rPr>
        <w:t>f</w:t>
      </w:r>
      <w:r w:rsidRPr="00942357">
        <w:rPr>
          <w:color w:val="000000" w:themeColor="text1"/>
        </w:rPr>
        <w:t xml:space="preserve"> a </w:t>
      </w:r>
      <w:r w:rsidR="00966367" w:rsidRPr="00942357">
        <w:rPr>
          <w:color w:val="000000" w:themeColor="text1"/>
        </w:rPr>
        <w:t>scholar</w:t>
      </w:r>
      <w:r w:rsidRPr="00942357">
        <w:rPr>
          <w:color w:val="000000" w:themeColor="text1"/>
        </w:rPr>
        <w:t xml:space="preserve"> </w:t>
      </w:r>
      <w:r w:rsidR="00863252" w:rsidRPr="00942357">
        <w:rPr>
          <w:color w:val="000000" w:themeColor="text1"/>
        </w:rPr>
        <w:t>o</w:t>
      </w:r>
      <w:r w:rsidR="00325B66" w:rsidRPr="00942357">
        <w:rPr>
          <w:color w:val="000000" w:themeColor="text1"/>
        </w:rPr>
        <w:t>r</w:t>
      </w:r>
      <w:r w:rsidR="00863252" w:rsidRPr="00942357">
        <w:rPr>
          <w:color w:val="000000" w:themeColor="text1"/>
        </w:rPr>
        <w:t xml:space="preserve"> </w:t>
      </w:r>
      <w:r w:rsidR="00966367" w:rsidRPr="00942357">
        <w:rPr>
          <w:color w:val="000000" w:themeColor="text1"/>
        </w:rPr>
        <w:t>scholar</w:t>
      </w:r>
      <w:r w:rsidR="00863252" w:rsidRPr="00942357">
        <w:rPr>
          <w:color w:val="000000" w:themeColor="text1"/>
        </w:rPr>
        <w:t xml:space="preserve">’s family </w:t>
      </w:r>
      <w:r w:rsidR="006040A3" w:rsidRPr="00942357">
        <w:rPr>
          <w:color w:val="000000" w:themeColor="text1"/>
        </w:rPr>
        <w:t xml:space="preserve">on a personal social media site </w:t>
      </w:r>
      <w:r w:rsidRPr="00942357">
        <w:rPr>
          <w:color w:val="000000" w:themeColor="text1"/>
        </w:rPr>
        <w:t>without</w:t>
      </w:r>
      <w:r w:rsidR="00586838" w:rsidRPr="00942357">
        <w:rPr>
          <w:color w:val="000000" w:themeColor="text1"/>
        </w:rPr>
        <w:t xml:space="preserve"> permission from the </w:t>
      </w:r>
      <w:r w:rsidR="00966367" w:rsidRPr="00942357">
        <w:rPr>
          <w:color w:val="000000" w:themeColor="text1"/>
        </w:rPr>
        <w:t>scholar</w:t>
      </w:r>
      <w:r w:rsidR="00586838" w:rsidRPr="00942357">
        <w:rPr>
          <w:color w:val="000000" w:themeColor="text1"/>
        </w:rPr>
        <w:t xml:space="preserve"> and</w:t>
      </w:r>
      <w:r w:rsidRPr="00942357">
        <w:rPr>
          <w:color w:val="000000" w:themeColor="text1"/>
        </w:rPr>
        <w:t xml:space="preserve"> the </w:t>
      </w:r>
      <w:r w:rsidR="00966367" w:rsidRPr="00942357">
        <w:rPr>
          <w:color w:val="000000" w:themeColor="text1"/>
        </w:rPr>
        <w:t>scholar</w:t>
      </w:r>
      <w:r w:rsidRPr="00942357">
        <w:rPr>
          <w:color w:val="000000" w:themeColor="text1"/>
        </w:rPr>
        <w:t>’s parent or legal guardian</w:t>
      </w:r>
      <w:r w:rsidR="00325B66" w:rsidRPr="00942357">
        <w:rPr>
          <w:color w:val="000000" w:themeColor="text1"/>
        </w:rPr>
        <w:t>.</w:t>
      </w:r>
      <w:r w:rsidR="002F4E3A" w:rsidRPr="00942357">
        <w:rPr>
          <w:color w:val="000000" w:themeColor="text1"/>
        </w:rPr>
        <w:t xml:space="preserve">  </w:t>
      </w:r>
      <w:r w:rsidR="006040A3" w:rsidRPr="00942357">
        <w:rPr>
          <w:color w:val="000000" w:themeColor="text1"/>
        </w:rPr>
        <w:t xml:space="preserve">Employees may post such images on a </w:t>
      </w:r>
      <w:r w:rsidR="00D17411" w:rsidRPr="00942357">
        <w:rPr>
          <w:color w:val="000000" w:themeColor="text1"/>
        </w:rPr>
        <w:t>NERSBA</w:t>
      </w:r>
      <w:r w:rsidR="006040A3" w:rsidRPr="00942357">
        <w:rPr>
          <w:color w:val="000000" w:themeColor="text1"/>
        </w:rPr>
        <w:t>-controlled social media site only with prior permission of the employee’s supervisor and in accordance with the requirements of federal and state privacy laws and policy 4</w:t>
      </w:r>
      <w:r w:rsidR="00434C5C" w:rsidRPr="00942357">
        <w:rPr>
          <w:color w:val="000000" w:themeColor="text1"/>
        </w:rPr>
        <w:t>7</w:t>
      </w:r>
      <w:r w:rsidR="006040A3" w:rsidRPr="00942357">
        <w:rPr>
          <w:color w:val="000000" w:themeColor="text1"/>
        </w:rPr>
        <w:t xml:space="preserve">00, </w:t>
      </w:r>
      <w:r w:rsidR="00966367" w:rsidRPr="00942357">
        <w:rPr>
          <w:color w:val="000000" w:themeColor="text1"/>
        </w:rPr>
        <w:t>Scholar</w:t>
      </w:r>
      <w:r w:rsidR="006040A3" w:rsidRPr="00942357">
        <w:rPr>
          <w:color w:val="000000" w:themeColor="text1"/>
        </w:rPr>
        <w:t xml:space="preserve"> Records. </w:t>
      </w:r>
    </w:p>
    <w:p w14:paraId="572384E6" w14:textId="77777777" w:rsidR="005733B5" w:rsidRPr="00942357" w:rsidRDefault="005733B5" w:rsidP="005733B5">
      <w:pPr>
        <w:tabs>
          <w:tab w:val="left" w:pos="-1440"/>
        </w:tabs>
        <w:ind w:left="1440"/>
        <w:jc w:val="both"/>
        <w:rPr>
          <w:color w:val="000000" w:themeColor="text1"/>
        </w:rPr>
      </w:pPr>
    </w:p>
    <w:p w14:paraId="08AE5655" w14:textId="77777777" w:rsidR="00500387" w:rsidRPr="00942357" w:rsidRDefault="00500387" w:rsidP="00FD505D">
      <w:pPr>
        <w:numPr>
          <w:ilvl w:val="0"/>
          <w:numId w:val="4"/>
        </w:numPr>
        <w:tabs>
          <w:tab w:val="left" w:pos="-1440"/>
        </w:tabs>
        <w:jc w:val="both"/>
        <w:rPr>
          <w:color w:val="000000" w:themeColor="text1"/>
        </w:rPr>
      </w:pPr>
      <w:r w:rsidRPr="00942357">
        <w:rPr>
          <w:color w:val="000000" w:themeColor="text1"/>
        </w:rPr>
        <w:t xml:space="preserve">Employees shall not use </w:t>
      </w:r>
      <w:r w:rsidR="002F2ED7" w:rsidRPr="00942357">
        <w:rPr>
          <w:color w:val="000000" w:themeColor="text1"/>
        </w:rPr>
        <w:t>I</w:t>
      </w:r>
      <w:r w:rsidRPr="00942357">
        <w:rPr>
          <w:color w:val="000000" w:themeColor="text1"/>
        </w:rPr>
        <w:t xml:space="preserve">nternet postings to libel or defame the board, </w:t>
      </w:r>
      <w:r w:rsidR="00E66F3C" w:rsidRPr="00942357">
        <w:rPr>
          <w:color w:val="000000" w:themeColor="text1"/>
        </w:rPr>
        <w:t xml:space="preserve">individual board members, </w:t>
      </w:r>
      <w:r w:rsidR="00966367" w:rsidRPr="00942357">
        <w:rPr>
          <w:color w:val="000000" w:themeColor="text1"/>
        </w:rPr>
        <w:t>scholar</w:t>
      </w:r>
      <w:r w:rsidRPr="00942357">
        <w:rPr>
          <w:color w:val="000000" w:themeColor="text1"/>
        </w:rPr>
        <w:t>s</w:t>
      </w:r>
      <w:r w:rsidR="00DE0B5F" w:rsidRPr="00942357">
        <w:rPr>
          <w:color w:val="000000" w:themeColor="text1"/>
        </w:rPr>
        <w:t>,</w:t>
      </w:r>
      <w:r w:rsidRPr="00942357">
        <w:rPr>
          <w:color w:val="000000" w:themeColor="text1"/>
        </w:rPr>
        <w:t xml:space="preserve"> or other </w:t>
      </w:r>
      <w:r w:rsidR="00D17411" w:rsidRPr="00942357">
        <w:rPr>
          <w:color w:val="000000" w:themeColor="text1"/>
        </w:rPr>
        <w:t xml:space="preserve">NERSBA </w:t>
      </w:r>
      <w:r w:rsidRPr="00942357">
        <w:rPr>
          <w:color w:val="000000" w:themeColor="text1"/>
        </w:rPr>
        <w:t>employees.</w:t>
      </w:r>
      <w:r w:rsidR="00EE4096" w:rsidRPr="00942357">
        <w:rPr>
          <w:color w:val="000000" w:themeColor="text1"/>
        </w:rPr>
        <w:t xml:space="preserve">  </w:t>
      </w:r>
    </w:p>
    <w:p w14:paraId="2332A823" w14:textId="77777777" w:rsidR="00500387" w:rsidRPr="00942357" w:rsidRDefault="00500387" w:rsidP="00500387">
      <w:pPr>
        <w:tabs>
          <w:tab w:val="left" w:pos="-1440"/>
        </w:tabs>
        <w:ind w:left="1440"/>
        <w:jc w:val="both"/>
        <w:rPr>
          <w:color w:val="000000" w:themeColor="text1"/>
        </w:rPr>
      </w:pPr>
    </w:p>
    <w:p w14:paraId="69691576" w14:textId="77777777" w:rsidR="00500387" w:rsidRPr="00942357" w:rsidRDefault="00500387" w:rsidP="00FD505D">
      <w:pPr>
        <w:numPr>
          <w:ilvl w:val="0"/>
          <w:numId w:val="4"/>
        </w:numPr>
        <w:tabs>
          <w:tab w:val="left" w:pos="-1440"/>
        </w:tabs>
        <w:jc w:val="both"/>
        <w:rPr>
          <w:color w:val="000000" w:themeColor="text1"/>
        </w:rPr>
      </w:pPr>
      <w:r w:rsidRPr="00942357">
        <w:rPr>
          <w:color w:val="000000" w:themeColor="text1"/>
        </w:rPr>
        <w:t xml:space="preserve">Employees shall not use </w:t>
      </w:r>
      <w:r w:rsidR="00EE5FE8" w:rsidRPr="00942357">
        <w:rPr>
          <w:color w:val="000000" w:themeColor="text1"/>
        </w:rPr>
        <w:t>I</w:t>
      </w:r>
      <w:r w:rsidRPr="00942357">
        <w:rPr>
          <w:color w:val="000000" w:themeColor="text1"/>
        </w:rPr>
        <w:t>nternet postings to harass, bully</w:t>
      </w:r>
      <w:r w:rsidR="00DE0B5F" w:rsidRPr="00942357">
        <w:rPr>
          <w:color w:val="000000" w:themeColor="text1"/>
        </w:rPr>
        <w:t>,</w:t>
      </w:r>
      <w:r w:rsidRPr="00942357">
        <w:rPr>
          <w:color w:val="000000" w:themeColor="text1"/>
        </w:rPr>
        <w:t xml:space="preserve"> o</w:t>
      </w:r>
      <w:r w:rsidR="00EC0517" w:rsidRPr="00942357">
        <w:rPr>
          <w:color w:val="000000" w:themeColor="text1"/>
        </w:rPr>
        <w:t xml:space="preserve">r intimidate </w:t>
      </w:r>
      <w:r w:rsidR="00966367" w:rsidRPr="00942357">
        <w:rPr>
          <w:color w:val="000000" w:themeColor="text1"/>
        </w:rPr>
        <w:t>scholar</w:t>
      </w:r>
      <w:r w:rsidR="008C095D" w:rsidRPr="00942357">
        <w:rPr>
          <w:color w:val="000000" w:themeColor="text1"/>
        </w:rPr>
        <w:t xml:space="preserve">s or </w:t>
      </w:r>
      <w:r w:rsidR="00EC0517" w:rsidRPr="00942357">
        <w:rPr>
          <w:color w:val="000000" w:themeColor="text1"/>
        </w:rPr>
        <w:t xml:space="preserve">other employees </w:t>
      </w:r>
      <w:r w:rsidRPr="00942357">
        <w:rPr>
          <w:color w:val="000000" w:themeColor="text1"/>
        </w:rPr>
        <w:t>in violation of policy 1710/4021/7230, Prohibition Against Discrimination, Harassment</w:t>
      </w:r>
      <w:r w:rsidR="00DE0B5F" w:rsidRPr="00942357">
        <w:rPr>
          <w:color w:val="000000" w:themeColor="text1"/>
        </w:rPr>
        <w:t>,</w:t>
      </w:r>
      <w:r w:rsidRPr="00942357">
        <w:rPr>
          <w:color w:val="000000" w:themeColor="text1"/>
        </w:rPr>
        <w:t xml:space="preserve"> and Bullying</w:t>
      </w:r>
      <w:r w:rsidR="002856F4" w:rsidRPr="00942357">
        <w:rPr>
          <w:color w:val="000000" w:themeColor="text1"/>
        </w:rPr>
        <w:t>, or state and federal laws</w:t>
      </w:r>
      <w:r w:rsidRPr="00942357">
        <w:rPr>
          <w:color w:val="000000" w:themeColor="text1"/>
        </w:rPr>
        <w:t>.</w:t>
      </w:r>
    </w:p>
    <w:p w14:paraId="7F694C65" w14:textId="77777777" w:rsidR="00E66F3C" w:rsidRPr="00942357" w:rsidRDefault="00E66F3C" w:rsidP="00E66F3C">
      <w:pPr>
        <w:tabs>
          <w:tab w:val="left" w:pos="-1440"/>
        </w:tabs>
        <w:ind w:left="1440"/>
        <w:jc w:val="both"/>
        <w:rPr>
          <w:color w:val="000000" w:themeColor="text1"/>
        </w:rPr>
      </w:pPr>
    </w:p>
    <w:p w14:paraId="05A4BA8D" w14:textId="77777777" w:rsidR="00E66F3C" w:rsidRPr="00942357" w:rsidRDefault="00E66F3C" w:rsidP="00FD505D">
      <w:pPr>
        <w:numPr>
          <w:ilvl w:val="0"/>
          <w:numId w:val="4"/>
        </w:numPr>
        <w:tabs>
          <w:tab w:val="left" w:pos="-1440"/>
        </w:tabs>
        <w:jc w:val="both"/>
        <w:rPr>
          <w:color w:val="000000" w:themeColor="text1"/>
        </w:rPr>
      </w:pPr>
      <w:r w:rsidRPr="00942357">
        <w:rPr>
          <w:color w:val="000000" w:themeColor="text1"/>
        </w:rPr>
        <w:t>Employees shall not post content that negatively impacts the</w:t>
      </w:r>
      <w:r w:rsidR="009712E0" w:rsidRPr="00942357">
        <w:rPr>
          <w:color w:val="000000" w:themeColor="text1"/>
        </w:rPr>
        <w:t>ir</w:t>
      </w:r>
      <w:r w:rsidR="00502DF1" w:rsidRPr="00942357">
        <w:rPr>
          <w:color w:val="000000" w:themeColor="text1"/>
        </w:rPr>
        <w:t xml:space="preserve"> </w:t>
      </w:r>
      <w:r w:rsidRPr="00942357">
        <w:rPr>
          <w:color w:val="000000" w:themeColor="text1"/>
        </w:rPr>
        <w:t xml:space="preserve">ability to perform </w:t>
      </w:r>
      <w:r w:rsidR="009712E0" w:rsidRPr="00942357">
        <w:rPr>
          <w:color w:val="000000" w:themeColor="text1"/>
        </w:rPr>
        <w:t>their</w:t>
      </w:r>
      <w:r w:rsidRPr="00942357">
        <w:rPr>
          <w:color w:val="000000" w:themeColor="text1"/>
        </w:rPr>
        <w:t xml:space="preserve"> job</w:t>
      </w:r>
      <w:r w:rsidR="009712E0" w:rsidRPr="00942357">
        <w:rPr>
          <w:color w:val="000000" w:themeColor="text1"/>
        </w:rPr>
        <w:t>s</w:t>
      </w:r>
      <w:r w:rsidRPr="00942357">
        <w:rPr>
          <w:color w:val="000000" w:themeColor="text1"/>
        </w:rPr>
        <w:t>.</w:t>
      </w:r>
    </w:p>
    <w:p w14:paraId="1B957071" w14:textId="77777777" w:rsidR="00AC57DD" w:rsidRPr="00942357" w:rsidRDefault="00AC57DD" w:rsidP="00EE4096">
      <w:pPr>
        <w:tabs>
          <w:tab w:val="left" w:pos="-1440"/>
        </w:tabs>
        <w:jc w:val="both"/>
        <w:rPr>
          <w:color w:val="000000" w:themeColor="text1"/>
        </w:rPr>
      </w:pPr>
    </w:p>
    <w:p w14:paraId="4F0761E3" w14:textId="77777777" w:rsidR="00AC57DD" w:rsidRPr="00942357" w:rsidRDefault="002856F4" w:rsidP="00FD505D">
      <w:pPr>
        <w:numPr>
          <w:ilvl w:val="0"/>
          <w:numId w:val="4"/>
        </w:numPr>
        <w:tabs>
          <w:tab w:val="left" w:pos="-1440"/>
        </w:tabs>
        <w:jc w:val="both"/>
        <w:rPr>
          <w:color w:val="000000" w:themeColor="text1"/>
        </w:rPr>
      </w:pPr>
      <w:r w:rsidRPr="00942357">
        <w:rPr>
          <w:color w:val="000000" w:themeColor="text1"/>
        </w:rPr>
        <w:t xml:space="preserve">Employees shall not use </w:t>
      </w:r>
      <w:r w:rsidR="002F2ED7" w:rsidRPr="00942357">
        <w:rPr>
          <w:color w:val="000000" w:themeColor="text1"/>
        </w:rPr>
        <w:t>I</w:t>
      </w:r>
      <w:r w:rsidRPr="00942357">
        <w:rPr>
          <w:color w:val="000000" w:themeColor="text1"/>
        </w:rPr>
        <w:t xml:space="preserve">nternet postings to engage in any other conduct that violates board policy </w:t>
      </w:r>
      <w:r w:rsidR="00D87413" w:rsidRPr="00942357">
        <w:rPr>
          <w:color w:val="000000" w:themeColor="text1"/>
        </w:rPr>
        <w:t>or</w:t>
      </w:r>
      <w:r w:rsidR="007D7772" w:rsidRPr="00942357">
        <w:rPr>
          <w:color w:val="000000" w:themeColor="text1"/>
        </w:rPr>
        <w:t xml:space="preserve"> </w:t>
      </w:r>
      <w:r w:rsidRPr="00942357">
        <w:rPr>
          <w:color w:val="000000" w:themeColor="text1"/>
        </w:rPr>
        <w:t>administrative procedures or state and federal laws.</w:t>
      </w:r>
    </w:p>
    <w:p w14:paraId="69431C33" w14:textId="77777777" w:rsidR="00942399" w:rsidRPr="00942357" w:rsidRDefault="00942399" w:rsidP="006159E8">
      <w:pPr>
        <w:tabs>
          <w:tab w:val="left" w:pos="-1440"/>
        </w:tabs>
        <w:jc w:val="both"/>
        <w:rPr>
          <w:color w:val="000000" w:themeColor="text1"/>
        </w:rPr>
      </w:pPr>
    </w:p>
    <w:p w14:paraId="4E9DCF75" w14:textId="77777777" w:rsidR="00D71BFF" w:rsidRPr="00942357" w:rsidRDefault="00D71BFF" w:rsidP="00F47ACA">
      <w:pPr>
        <w:pStyle w:val="ListParagraph"/>
        <w:numPr>
          <w:ilvl w:val="0"/>
          <w:numId w:val="8"/>
        </w:numPr>
        <w:tabs>
          <w:tab w:val="left" w:pos="-1440"/>
        </w:tabs>
        <w:ind w:hanging="720"/>
        <w:jc w:val="both"/>
        <w:rPr>
          <w:color w:val="000000" w:themeColor="text1"/>
        </w:rPr>
      </w:pPr>
      <w:r w:rsidRPr="00942357">
        <w:rPr>
          <w:b/>
          <w:smallCaps/>
          <w:color w:val="000000" w:themeColor="text1"/>
        </w:rPr>
        <w:t xml:space="preserve">Consequences  </w:t>
      </w:r>
    </w:p>
    <w:p w14:paraId="172C89CF" w14:textId="77777777" w:rsidR="00D71BFF" w:rsidRPr="00942357" w:rsidRDefault="00D71BFF" w:rsidP="006159E8">
      <w:pPr>
        <w:tabs>
          <w:tab w:val="left" w:pos="-1440"/>
        </w:tabs>
        <w:jc w:val="both"/>
        <w:rPr>
          <w:color w:val="000000" w:themeColor="text1"/>
        </w:rPr>
      </w:pPr>
    </w:p>
    <w:p w14:paraId="22AF768F" w14:textId="1FDFE391" w:rsidR="0022224E" w:rsidRPr="00942357" w:rsidRDefault="00D17411" w:rsidP="00E66F3C">
      <w:pPr>
        <w:tabs>
          <w:tab w:val="left" w:pos="-1440"/>
        </w:tabs>
        <w:ind w:left="720"/>
        <w:jc w:val="both"/>
        <w:rPr>
          <w:color w:val="000000" w:themeColor="text1"/>
        </w:rPr>
      </w:pPr>
      <w:r w:rsidRPr="00942357">
        <w:rPr>
          <w:color w:val="000000" w:themeColor="text1"/>
        </w:rPr>
        <w:t>NERSBA</w:t>
      </w:r>
      <w:r w:rsidR="00D71BFF" w:rsidRPr="00942357">
        <w:rPr>
          <w:color w:val="000000" w:themeColor="text1"/>
        </w:rPr>
        <w:t xml:space="preserve"> personnel </w:t>
      </w:r>
      <w:r w:rsidR="009712E0" w:rsidRPr="00942357">
        <w:rPr>
          <w:color w:val="000000" w:themeColor="text1"/>
        </w:rPr>
        <w:t xml:space="preserve">shall </w:t>
      </w:r>
      <w:r w:rsidR="00D71BFF" w:rsidRPr="00942357">
        <w:rPr>
          <w:color w:val="000000" w:themeColor="text1"/>
        </w:rPr>
        <w:t>monitor online activities of employees who access the Internet using school technological resources.  Additionally, t</w:t>
      </w:r>
      <w:r w:rsidR="00B01FDA" w:rsidRPr="00942357">
        <w:rPr>
          <w:color w:val="000000" w:themeColor="text1"/>
        </w:rPr>
        <w:t xml:space="preserve">he </w:t>
      </w:r>
      <w:r w:rsidR="000B0DE6" w:rsidRPr="00942357">
        <w:rPr>
          <w:color w:val="000000" w:themeColor="text1"/>
        </w:rPr>
        <w:t xml:space="preserve">executive director </w:t>
      </w:r>
      <w:r w:rsidR="00B01FDA" w:rsidRPr="00942357">
        <w:rPr>
          <w:color w:val="000000" w:themeColor="text1"/>
        </w:rPr>
        <w:t xml:space="preserve">or designee may periodically conduct </w:t>
      </w:r>
      <w:r w:rsidR="00D71BFF" w:rsidRPr="00942357">
        <w:rPr>
          <w:color w:val="000000" w:themeColor="text1"/>
        </w:rPr>
        <w:t xml:space="preserve">public </w:t>
      </w:r>
      <w:r w:rsidR="002F2ED7" w:rsidRPr="00942357">
        <w:rPr>
          <w:color w:val="000000" w:themeColor="text1"/>
        </w:rPr>
        <w:t>I</w:t>
      </w:r>
      <w:r w:rsidR="00B01FDA" w:rsidRPr="00942357">
        <w:rPr>
          <w:color w:val="000000" w:themeColor="text1"/>
        </w:rPr>
        <w:t xml:space="preserve">nternet searches to determine if </w:t>
      </w:r>
      <w:r w:rsidR="00E66F3C" w:rsidRPr="00942357">
        <w:rPr>
          <w:color w:val="000000" w:themeColor="text1"/>
        </w:rPr>
        <w:t xml:space="preserve">an employee has engaged in conduct that violates </w:t>
      </w:r>
      <w:r w:rsidR="00B01FDA" w:rsidRPr="00942357">
        <w:rPr>
          <w:color w:val="000000" w:themeColor="text1"/>
        </w:rPr>
        <w:t>this policy.</w:t>
      </w:r>
      <w:r w:rsidR="00E66F3C" w:rsidRPr="00942357">
        <w:rPr>
          <w:color w:val="000000" w:themeColor="text1"/>
        </w:rPr>
        <w:t xml:space="preserve">  </w:t>
      </w:r>
      <w:r w:rsidR="00280E71" w:rsidRPr="00942357">
        <w:rPr>
          <w:color w:val="000000" w:themeColor="text1"/>
        </w:rPr>
        <w:t xml:space="preserve">Any employee who </w:t>
      </w:r>
      <w:r w:rsidR="00E66F3C" w:rsidRPr="00942357">
        <w:rPr>
          <w:color w:val="000000" w:themeColor="text1"/>
        </w:rPr>
        <w:t xml:space="preserve">has been found </w:t>
      </w:r>
      <w:r w:rsidR="00C53466" w:rsidRPr="00942357">
        <w:rPr>
          <w:color w:val="000000" w:themeColor="text1"/>
        </w:rPr>
        <w:t xml:space="preserve">by the </w:t>
      </w:r>
      <w:r w:rsidR="000B0DE6" w:rsidRPr="00942357">
        <w:rPr>
          <w:color w:val="000000" w:themeColor="text1"/>
        </w:rPr>
        <w:t>executive director</w:t>
      </w:r>
      <w:r w:rsidR="001D3721" w:rsidRPr="00942357">
        <w:rPr>
          <w:color w:val="000000" w:themeColor="text1"/>
        </w:rPr>
        <w:t xml:space="preserve"> </w:t>
      </w:r>
      <w:r w:rsidR="00E66F3C" w:rsidRPr="00942357">
        <w:rPr>
          <w:color w:val="000000" w:themeColor="text1"/>
        </w:rPr>
        <w:t>to have violated</w:t>
      </w:r>
      <w:r w:rsidR="00280E71" w:rsidRPr="00942357">
        <w:rPr>
          <w:color w:val="000000" w:themeColor="text1"/>
        </w:rPr>
        <w:t xml:space="preserve"> this policy may be subject to disciplinary action</w:t>
      </w:r>
      <w:r w:rsidR="009712E0" w:rsidRPr="00942357">
        <w:rPr>
          <w:color w:val="000000" w:themeColor="text1"/>
        </w:rPr>
        <w:t>,</w:t>
      </w:r>
      <w:r w:rsidR="00280E71" w:rsidRPr="00942357">
        <w:rPr>
          <w:color w:val="000000" w:themeColor="text1"/>
        </w:rPr>
        <w:t xml:space="preserve"> up to and including dismissal.</w:t>
      </w:r>
    </w:p>
    <w:p w14:paraId="406413CE" w14:textId="77777777" w:rsidR="00C53466" w:rsidRPr="00942357" w:rsidRDefault="00C53466" w:rsidP="00E66F3C">
      <w:pPr>
        <w:tabs>
          <w:tab w:val="left" w:pos="-1440"/>
        </w:tabs>
        <w:ind w:left="720"/>
        <w:jc w:val="both"/>
        <w:rPr>
          <w:color w:val="000000" w:themeColor="text1"/>
        </w:rPr>
      </w:pPr>
    </w:p>
    <w:p w14:paraId="5A58A717" w14:textId="1303F54D" w:rsidR="00C53466" w:rsidRPr="00942357" w:rsidRDefault="00C53466" w:rsidP="00C53466">
      <w:pPr>
        <w:tabs>
          <w:tab w:val="left" w:pos="-1440"/>
        </w:tabs>
        <w:jc w:val="both"/>
        <w:rPr>
          <w:color w:val="000000" w:themeColor="text1"/>
        </w:rPr>
      </w:pPr>
      <w:r w:rsidRPr="00942357">
        <w:rPr>
          <w:color w:val="000000" w:themeColor="text1"/>
        </w:rPr>
        <w:t xml:space="preserve">The </w:t>
      </w:r>
      <w:r w:rsidR="000B0DE6" w:rsidRPr="00942357">
        <w:rPr>
          <w:color w:val="000000" w:themeColor="text1"/>
        </w:rPr>
        <w:t>executive director</w:t>
      </w:r>
      <w:r w:rsidR="00915672" w:rsidRPr="00942357">
        <w:rPr>
          <w:color w:val="000000" w:themeColor="text1"/>
        </w:rPr>
        <w:t xml:space="preserve"> </w:t>
      </w:r>
      <w:r w:rsidRPr="00942357">
        <w:rPr>
          <w:color w:val="000000" w:themeColor="text1"/>
        </w:rPr>
        <w:t xml:space="preserve">shall establish and communicate to </w:t>
      </w:r>
      <w:proofErr w:type="gramStart"/>
      <w:r w:rsidRPr="00942357">
        <w:rPr>
          <w:color w:val="000000" w:themeColor="text1"/>
        </w:rPr>
        <w:t>employees</w:t>
      </w:r>
      <w:proofErr w:type="gramEnd"/>
      <w:r w:rsidRPr="00942357">
        <w:rPr>
          <w:color w:val="000000" w:themeColor="text1"/>
        </w:rPr>
        <w:t xml:space="preserve"> guidelines that are consistent with this policy.</w:t>
      </w:r>
    </w:p>
    <w:p w14:paraId="160F14B8" w14:textId="77777777" w:rsidR="0022224E" w:rsidRPr="00942357" w:rsidRDefault="0022224E" w:rsidP="006159E8">
      <w:pPr>
        <w:tabs>
          <w:tab w:val="left" w:pos="-1440"/>
        </w:tabs>
        <w:jc w:val="both"/>
        <w:rPr>
          <w:color w:val="000000" w:themeColor="text1"/>
        </w:rPr>
      </w:pPr>
    </w:p>
    <w:p w14:paraId="5B9A97E1" w14:textId="77777777" w:rsidR="006159E8" w:rsidRPr="00942357" w:rsidRDefault="00922FBF" w:rsidP="006159E8">
      <w:pPr>
        <w:tabs>
          <w:tab w:val="left" w:pos="-1440"/>
        </w:tabs>
        <w:jc w:val="both"/>
        <w:rPr>
          <w:color w:val="000000" w:themeColor="text1"/>
        </w:rPr>
      </w:pPr>
      <w:r w:rsidRPr="00942357">
        <w:rPr>
          <w:color w:val="000000" w:themeColor="text1"/>
        </w:rPr>
        <w:t xml:space="preserve">Legal References:  </w:t>
      </w:r>
      <w:r w:rsidR="00EC2E6A" w:rsidRPr="00942357">
        <w:rPr>
          <w:color w:val="000000" w:themeColor="text1"/>
        </w:rPr>
        <w:t>U.S. Const. amend. I; Children’s Internet Protection Act, 47 U.S.C. 254(h)(5); Electronic Communications Privacy Act, 18 U.S.C. 2510-2522; Family Educational Rights and Privacy Act</w:t>
      </w:r>
      <w:r w:rsidR="007843F7" w:rsidRPr="00942357">
        <w:rPr>
          <w:color w:val="000000" w:themeColor="text1"/>
        </w:rPr>
        <w:t xml:space="preserve">, 20 U.S.C. 1232g; 17 U.S.C. 101 </w:t>
      </w:r>
      <w:r w:rsidR="007843F7" w:rsidRPr="00942357">
        <w:rPr>
          <w:i/>
          <w:color w:val="000000" w:themeColor="text1"/>
        </w:rPr>
        <w:t>et seq</w:t>
      </w:r>
      <w:r w:rsidR="007843F7" w:rsidRPr="00942357">
        <w:rPr>
          <w:color w:val="000000" w:themeColor="text1"/>
        </w:rPr>
        <w:t>.; 20 U.S.C. 6777; G.S. 115C-325(e)</w:t>
      </w:r>
      <w:r w:rsidR="008661EF" w:rsidRPr="00942357">
        <w:rPr>
          <w:color w:val="000000" w:themeColor="text1"/>
        </w:rPr>
        <w:t xml:space="preserve"> (applicable to career status teachers), -325.4 (applicable to non-career status teachers)</w:t>
      </w:r>
      <w:r w:rsidR="00264632" w:rsidRPr="00942357">
        <w:rPr>
          <w:color w:val="000000" w:themeColor="text1"/>
        </w:rPr>
        <w:t xml:space="preserve">; 16 N.C.A.C. 6C .0601, .0602; State Board of Education Policy </w:t>
      </w:r>
      <w:r w:rsidR="004E2307" w:rsidRPr="00942357">
        <w:rPr>
          <w:color w:val="000000" w:themeColor="text1"/>
        </w:rPr>
        <w:t>TC</w:t>
      </w:r>
      <w:r w:rsidR="00264632" w:rsidRPr="00942357">
        <w:rPr>
          <w:color w:val="000000" w:themeColor="text1"/>
        </w:rPr>
        <w:t>P-C-014</w:t>
      </w:r>
    </w:p>
    <w:p w14:paraId="54C1860D" w14:textId="77777777" w:rsidR="006159E8" w:rsidRPr="00942357" w:rsidRDefault="006159E8" w:rsidP="006159E8">
      <w:pPr>
        <w:tabs>
          <w:tab w:val="left" w:pos="-1440"/>
        </w:tabs>
        <w:jc w:val="both"/>
        <w:rPr>
          <w:color w:val="000000" w:themeColor="text1"/>
        </w:rPr>
      </w:pPr>
    </w:p>
    <w:p w14:paraId="1F408F78" w14:textId="77777777" w:rsidR="006159E8" w:rsidRPr="00942357" w:rsidRDefault="006159E8" w:rsidP="006159E8">
      <w:pPr>
        <w:tabs>
          <w:tab w:val="left" w:pos="-1440"/>
        </w:tabs>
        <w:jc w:val="both"/>
        <w:rPr>
          <w:color w:val="000000" w:themeColor="text1"/>
        </w:rPr>
      </w:pPr>
      <w:r w:rsidRPr="00942357">
        <w:rPr>
          <w:color w:val="000000" w:themeColor="text1"/>
        </w:rPr>
        <w:t>Cross References:</w:t>
      </w:r>
      <w:r w:rsidR="001E1826" w:rsidRPr="00942357">
        <w:rPr>
          <w:color w:val="000000" w:themeColor="text1"/>
        </w:rPr>
        <w:t xml:space="preserve">  </w:t>
      </w:r>
      <w:r w:rsidR="00500387" w:rsidRPr="00942357">
        <w:rPr>
          <w:color w:val="000000" w:themeColor="text1"/>
        </w:rPr>
        <w:t xml:space="preserve">Prohibition </w:t>
      </w:r>
      <w:r w:rsidR="00AC57DD" w:rsidRPr="00942357">
        <w:rPr>
          <w:color w:val="000000" w:themeColor="text1"/>
        </w:rPr>
        <w:t>Against Discrimi</w:t>
      </w:r>
      <w:r w:rsidR="00922FBF" w:rsidRPr="00942357">
        <w:rPr>
          <w:color w:val="000000" w:themeColor="text1"/>
        </w:rPr>
        <w:t>nation, Harassment</w:t>
      </w:r>
      <w:r w:rsidR="00DE0B5F" w:rsidRPr="00942357">
        <w:rPr>
          <w:color w:val="000000" w:themeColor="text1"/>
        </w:rPr>
        <w:t>,</w:t>
      </w:r>
      <w:r w:rsidR="00922FBF" w:rsidRPr="00942357">
        <w:rPr>
          <w:color w:val="000000" w:themeColor="text1"/>
        </w:rPr>
        <w:t xml:space="preserve"> and Bullying </w:t>
      </w:r>
      <w:r w:rsidR="00AC57DD" w:rsidRPr="00942357">
        <w:rPr>
          <w:color w:val="000000" w:themeColor="text1"/>
        </w:rPr>
        <w:t xml:space="preserve">(policy 1710/4021/7230), </w:t>
      </w:r>
      <w:r w:rsidR="007843F7" w:rsidRPr="00942357">
        <w:rPr>
          <w:color w:val="000000" w:themeColor="text1"/>
        </w:rPr>
        <w:t xml:space="preserve">Technology in the Educational Program (policy 3220), </w:t>
      </w:r>
      <w:r w:rsidR="001E1826" w:rsidRPr="00942357">
        <w:rPr>
          <w:color w:val="000000" w:themeColor="text1"/>
        </w:rPr>
        <w:t xml:space="preserve">Technology </w:t>
      </w:r>
      <w:r w:rsidR="00867315" w:rsidRPr="00942357">
        <w:rPr>
          <w:color w:val="000000" w:themeColor="text1"/>
        </w:rPr>
        <w:t xml:space="preserve">Responsible </w:t>
      </w:r>
      <w:r w:rsidR="001E1826" w:rsidRPr="00942357">
        <w:rPr>
          <w:color w:val="000000" w:themeColor="text1"/>
        </w:rPr>
        <w:t>Use (policy 3225/4312/7320)</w:t>
      </w:r>
      <w:r w:rsidR="00CC57B7" w:rsidRPr="00942357">
        <w:rPr>
          <w:color w:val="000000" w:themeColor="text1"/>
        </w:rPr>
        <w:t xml:space="preserve">, </w:t>
      </w:r>
      <w:r w:rsidR="00C62730" w:rsidRPr="00942357">
        <w:rPr>
          <w:color w:val="000000" w:themeColor="text1"/>
        </w:rPr>
        <w:t>Web Page Development (policy 3227/7322), Copyright Compliance (policy 3230/7330), Staff-</w:t>
      </w:r>
      <w:r w:rsidR="00966367" w:rsidRPr="00942357">
        <w:rPr>
          <w:color w:val="000000" w:themeColor="text1"/>
        </w:rPr>
        <w:t>Scholar</w:t>
      </w:r>
      <w:r w:rsidR="00C62730" w:rsidRPr="00942357">
        <w:rPr>
          <w:color w:val="000000" w:themeColor="text1"/>
        </w:rPr>
        <w:t xml:space="preserve"> Relations (policy 4040/7310), </w:t>
      </w:r>
      <w:r w:rsidR="00966367" w:rsidRPr="00942357">
        <w:rPr>
          <w:color w:val="000000" w:themeColor="text1"/>
        </w:rPr>
        <w:t>Scholar</w:t>
      </w:r>
      <w:r w:rsidR="006040A3" w:rsidRPr="00942357">
        <w:rPr>
          <w:color w:val="000000" w:themeColor="text1"/>
        </w:rPr>
        <w:t xml:space="preserve"> Records (policy 4</w:t>
      </w:r>
      <w:r w:rsidR="00434C5C" w:rsidRPr="00942357">
        <w:rPr>
          <w:color w:val="000000" w:themeColor="text1"/>
        </w:rPr>
        <w:t>7</w:t>
      </w:r>
      <w:r w:rsidR="006040A3" w:rsidRPr="00942357">
        <w:rPr>
          <w:color w:val="000000" w:themeColor="text1"/>
        </w:rPr>
        <w:t xml:space="preserve">00), </w:t>
      </w:r>
      <w:r w:rsidR="007843F7" w:rsidRPr="00942357">
        <w:rPr>
          <w:color w:val="000000" w:themeColor="text1"/>
        </w:rPr>
        <w:t>Staff Responsibilities (policy 7300)</w:t>
      </w:r>
    </w:p>
    <w:p w14:paraId="0ACCB3E8" w14:textId="77777777" w:rsidR="006159E8" w:rsidRPr="00942357" w:rsidRDefault="006159E8" w:rsidP="006159E8">
      <w:pPr>
        <w:tabs>
          <w:tab w:val="left" w:pos="-1440"/>
        </w:tabs>
        <w:jc w:val="both"/>
        <w:rPr>
          <w:color w:val="000000" w:themeColor="text1"/>
        </w:rPr>
      </w:pPr>
    </w:p>
    <w:p w14:paraId="6A1E7F6E" w14:textId="35CADF41" w:rsidR="00497E62" w:rsidRPr="00942357" w:rsidRDefault="00497E62" w:rsidP="00497E62">
      <w:pPr>
        <w:tabs>
          <w:tab w:val="left" w:pos="-1440"/>
        </w:tabs>
        <w:jc w:val="both"/>
        <w:rPr>
          <w:color w:val="000000" w:themeColor="text1"/>
        </w:rPr>
      </w:pPr>
      <w:r w:rsidRPr="00942357">
        <w:rPr>
          <w:color w:val="000000" w:themeColor="text1"/>
        </w:rPr>
        <w:t>Adopt</w:t>
      </w:r>
      <w:r w:rsidR="00176AEA" w:rsidRPr="00942357">
        <w:rPr>
          <w:color w:val="000000" w:themeColor="text1"/>
        </w:rPr>
        <w:t>ed</w:t>
      </w:r>
      <w:r w:rsidR="006159E8" w:rsidRPr="00942357">
        <w:rPr>
          <w:color w:val="000000" w:themeColor="text1"/>
        </w:rPr>
        <w:t xml:space="preserve">: </w:t>
      </w:r>
      <w:r w:rsidR="00176AEA" w:rsidRPr="00942357">
        <w:rPr>
          <w:color w:val="000000" w:themeColor="text1"/>
        </w:rPr>
        <w:t xml:space="preserve"> </w:t>
      </w:r>
      <w:r w:rsidR="0030759C" w:rsidRPr="00942357">
        <w:rPr>
          <w:color w:val="000000" w:themeColor="text1"/>
        </w:rPr>
        <w:t>June 17, 2020</w:t>
      </w:r>
    </w:p>
    <w:p w14:paraId="42E3889F" w14:textId="40E09BB8" w:rsidR="000B0DE6" w:rsidRPr="00942357" w:rsidRDefault="000B0DE6" w:rsidP="00497E62">
      <w:pPr>
        <w:tabs>
          <w:tab w:val="left" w:pos="-1440"/>
        </w:tabs>
        <w:jc w:val="both"/>
        <w:rPr>
          <w:color w:val="000000" w:themeColor="text1"/>
        </w:rPr>
      </w:pPr>
      <w:r w:rsidRPr="00942357">
        <w:rPr>
          <w:color w:val="000000" w:themeColor="text1"/>
        </w:rPr>
        <w:t xml:space="preserve">Revised: </w:t>
      </w:r>
      <w:r w:rsidR="00942357" w:rsidRPr="00942357">
        <w:rPr>
          <w:color w:val="000000" w:themeColor="text1"/>
        </w:rPr>
        <w:t>July 20, 2022</w:t>
      </w:r>
    </w:p>
    <w:p w14:paraId="2F0B88FC" w14:textId="77777777" w:rsidR="00867315" w:rsidRDefault="00867315" w:rsidP="006159E8">
      <w:pPr>
        <w:tabs>
          <w:tab w:val="left" w:pos="-1440"/>
        </w:tabs>
        <w:jc w:val="both"/>
      </w:pPr>
    </w:p>
    <w:p w14:paraId="68930635" w14:textId="77777777" w:rsidR="00D146C4" w:rsidRDefault="00D146C4" w:rsidP="006159E8">
      <w:pPr>
        <w:tabs>
          <w:tab w:val="left" w:pos="-1440"/>
        </w:tabs>
        <w:jc w:val="both"/>
      </w:pPr>
    </w:p>
    <w:sectPr w:rsidR="00D146C4" w:rsidSect="00DD20A6">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2204" w14:textId="77777777" w:rsidR="0040459A" w:rsidRDefault="0040459A">
      <w:r>
        <w:separator/>
      </w:r>
    </w:p>
  </w:endnote>
  <w:endnote w:type="continuationSeparator" w:id="0">
    <w:p w14:paraId="76BC63A6" w14:textId="77777777" w:rsidR="0040459A" w:rsidRDefault="0040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A043" w14:textId="77777777" w:rsidR="006176B7" w:rsidRDefault="006176B7" w:rsidP="004D6AAE">
    <w:pPr>
      <w:spacing w:line="240" w:lineRule="exact"/>
      <w:ind w:right="-360"/>
    </w:pPr>
  </w:p>
  <w:p w14:paraId="2960F93E" w14:textId="77777777" w:rsidR="006176B7" w:rsidRDefault="00497E62" w:rsidP="004D6AAE">
    <w:pPr>
      <w:spacing w:line="109" w:lineRule="exact"/>
    </w:pPr>
    <w:r>
      <w:rPr>
        <w:i/>
        <w:noProof/>
        <w:snapToGrid/>
        <w:sz w:val="16"/>
      </w:rPr>
      <mc:AlternateContent>
        <mc:Choice Requires="wps">
          <w:drawing>
            <wp:anchor distT="4294967292" distB="4294967292" distL="114300" distR="114300" simplePos="0" relativeHeight="251658240" behindDoc="0" locked="0" layoutInCell="1" allowOverlap="1" wp14:anchorId="22386903" wp14:editId="69215D9F">
              <wp:simplePos x="0" y="0"/>
              <wp:positionH relativeFrom="column">
                <wp:posOffset>0</wp:posOffset>
              </wp:positionH>
              <wp:positionV relativeFrom="paragraph">
                <wp:posOffset>9525</wp:posOffset>
              </wp:positionV>
              <wp:extent cx="5943600" cy="0"/>
              <wp:effectExtent l="0" t="19050" r="19050" b="381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880E6" id="Line 9"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" strokeweight="4.5pt">
              <v:stroke linestyle="thickThin"/>
            </v:line>
          </w:pict>
        </mc:Fallback>
      </mc:AlternateContent>
    </w:r>
  </w:p>
  <w:p w14:paraId="08467D45" w14:textId="77777777" w:rsidR="006176B7" w:rsidRPr="00497E62" w:rsidRDefault="00777C93" w:rsidP="00497E62">
    <w:pPr>
      <w:tabs>
        <w:tab w:val="right" w:pos="9360"/>
      </w:tabs>
      <w:autoSpaceDE w:val="0"/>
      <w:autoSpaceDN w:val="0"/>
      <w:adjustRightInd w:val="0"/>
      <w:ind w:right="720"/>
      <w:jc w:val="both"/>
      <w:rPr>
        <w:b/>
        <w:szCs w:val="24"/>
      </w:rPr>
    </w:pPr>
    <w:r>
      <w:rPr>
        <w:b/>
      </w:rPr>
      <w:t>NE REGIONAL SCHOOL BOARD OF DIRECTORS POLICY MANUAL</w:t>
    </w:r>
    <w:r w:rsidR="00497E62">
      <w:rPr>
        <w:b/>
        <w:szCs w:val="24"/>
      </w:rPr>
      <w:tab/>
    </w:r>
    <w:r w:rsidR="00497E62" w:rsidRPr="00497E62">
      <w:rPr>
        <w:szCs w:val="24"/>
      </w:rPr>
      <w:t xml:space="preserve">Page </w:t>
    </w:r>
    <w:r w:rsidR="00497E62" w:rsidRPr="00497E62">
      <w:rPr>
        <w:szCs w:val="24"/>
      </w:rPr>
      <w:fldChar w:fldCharType="begin"/>
    </w:r>
    <w:r w:rsidR="00497E62" w:rsidRPr="00497E62">
      <w:rPr>
        <w:szCs w:val="24"/>
      </w:rPr>
      <w:instrText xml:space="preserve"> PAGE  \* Arabic  \* MERGEFORMAT </w:instrText>
    </w:r>
    <w:r w:rsidR="00497E62" w:rsidRPr="00497E62">
      <w:rPr>
        <w:szCs w:val="24"/>
      </w:rPr>
      <w:fldChar w:fldCharType="separate"/>
    </w:r>
    <w:r w:rsidR="00915672">
      <w:rPr>
        <w:noProof/>
        <w:szCs w:val="24"/>
      </w:rPr>
      <w:t>5</w:t>
    </w:r>
    <w:r w:rsidR="00497E62" w:rsidRPr="00497E62">
      <w:rPr>
        <w:szCs w:val="24"/>
      </w:rPr>
      <w:fldChar w:fldCharType="end"/>
    </w:r>
    <w:r w:rsidR="00497E62" w:rsidRPr="00497E62">
      <w:rPr>
        <w:szCs w:val="24"/>
      </w:rPr>
      <w:t xml:space="preserve"> of </w:t>
    </w:r>
    <w:r w:rsidR="00497E62" w:rsidRPr="00497E62">
      <w:rPr>
        <w:szCs w:val="24"/>
      </w:rPr>
      <w:fldChar w:fldCharType="begin"/>
    </w:r>
    <w:r w:rsidR="00497E62" w:rsidRPr="00497E62">
      <w:rPr>
        <w:szCs w:val="24"/>
      </w:rPr>
      <w:instrText xml:space="preserve"> NUMPAGES  \* Arabic  \* MERGEFORMAT </w:instrText>
    </w:r>
    <w:r w:rsidR="00497E62" w:rsidRPr="00497E62">
      <w:rPr>
        <w:szCs w:val="24"/>
      </w:rPr>
      <w:fldChar w:fldCharType="separate"/>
    </w:r>
    <w:r w:rsidR="00915672">
      <w:rPr>
        <w:noProof/>
        <w:szCs w:val="24"/>
      </w:rPr>
      <w:t>5</w:t>
    </w:r>
    <w:r w:rsidR="00497E62" w:rsidRPr="00497E62">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3A30" w14:textId="77777777" w:rsidR="006176B7" w:rsidRDefault="006176B7" w:rsidP="00A10A02">
    <w:pPr>
      <w:spacing w:line="240" w:lineRule="exact"/>
      <w:ind w:right="-360"/>
    </w:pPr>
  </w:p>
  <w:p w14:paraId="553F1868" w14:textId="77777777" w:rsidR="006176B7" w:rsidRDefault="007D2A19" w:rsidP="00A10A02">
    <w:pPr>
      <w:spacing w:line="109" w:lineRule="exact"/>
    </w:pPr>
    <w:r>
      <w:rPr>
        <w:i/>
        <w:noProof/>
        <w:snapToGrid/>
        <w:sz w:val="16"/>
      </w:rPr>
      <mc:AlternateContent>
        <mc:Choice Requires="wps">
          <w:drawing>
            <wp:anchor distT="0" distB="0" distL="114300" distR="114300" simplePos="0" relativeHeight="251658752" behindDoc="1" locked="0" layoutInCell="1" allowOverlap="1" wp14:anchorId="40118C2E" wp14:editId="7C3B9E5E">
              <wp:simplePos x="0" y="0"/>
              <wp:positionH relativeFrom="column">
                <wp:posOffset>-304800</wp:posOffset>
              </wp:positionH>
              <wp:positionV relativeFrom="paragraph">
                <wp:posOffset>56515</wp:posOffset>
              </wp:positionV>
              <wp:extent cx="800100" cy="330200"/>
              <wp:effectExtent l="0" t="0" r="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17DFF" w14:textId="77777777" w:rsidR="006176B7" w:rsidRDefault="006176B7" w:rsidP="00A10A02">
                          <w:pPr>
                            <w:tabs>
                              <w:tab w:val="right" w:pos="9810"/>
                            </w:tabs>
                            <w:ind w:right="-100"/>
                          </w:pPr>
                          <w:r>
                            <w:rPr>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DEBAF" id="_x0000_t202" coordsize="21600,21600" o:spt="202" path="m,l,21600r21600,l21600,xe">
              <v:stroke joinstyle="miter"/>
              <v:path gradientshapeok="t" o:connecttype="rect"/>
            </v:shapetype>
            <v:shape id="Text Box 9" o:spid="_x0000_s1026" type="#_x0000_t202" style="position:absolute;margin-left:-24pt;margin-top:4.45pt;width:63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" stroked="f">
              <v:textbox>
                <w:txbxContent>
                  <w:p w:rsidR="006176B7" w:rsidRDefault="006176B7" w:rsidP="00A10A02">
                    <w:pPr>
                      <w:tabs>
                        <w:tab w:val="right" w:pos="9810"/>
                      </w:tabs>
                      <w:ind w:right="-100"/>
                    </w:pPr>
                    <w:r>
                      <w:rPr>
                        <w:b/>
                        <w:sz w:val="28"/>
                      </w:rPr>
                      <w:t>NCSBA</w:t>
                    </w:r>
                  </w:p>
                </w:txbxContent>
              </v:textbox>
            </v:shape>
          </w:pict>
        </mc:Fallback>
      </mc:AlternateContent>
    </w:r>
    <w:r>
      <w:rPr>
        <w:noProof/>
        <w:snapToGrid/>
      </w:rPr>
      <mc:AlternateContent>
        <mc:Choice Requires="wps">
          <w:drawing>
            <wp:anchor distT="0" distB="0" distL="114300" distR="114300" simplePos="0" relativeHeight="251657728" behindDoc="0" locked="0" layoutInCell="1" allowOverlap="1" wp14:anchorId="16377E4D" wp14:editId="69F51714">
              <wp:simplePos x="0" y="0"/>
              <wp:positionH relativeFrom="column">
                <wp:posOffset>0</wp:posOffset>
              </wp:positionH>
              <wp:positionV relativeFrom="paragraph">
                <wp:posOffset>-40005</wp:posOffset>
              </wp:positionV>
              <wp:extent cx="5943600" cy="0"/>
              <wp:effectExtent l="28575" t="36195" r="28575" b="304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1FAC" id="Line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" strokeweight="4.5pt">
              <v:stroke linestyle="thickThin"/>
            </v:line>
          </w:pict>
        </mc:Fallback>
      </mc:AlternateContent>
    </w:r>
  </w:p>
  <w:p w14:paraId="709826DE" w14:textId="77777777" w:rsidR="006176B7" w:rsidRPr="00A10A02" w:rsidRDefault="007D2A19" w:rsidP="00A10A02">
    <w:pPr>
      <w:autoSpaceDE w:val="0"/>
      <w:autoSpaceDN w:val="0"/>
      <w:adjustRightInd w:val="0"/>
      <w:ind w:left="1080" w:right="720"/>
      <w:jc w:val="both"/>
      <w:rPr>
        <w:i/>
        <w:sz w:val="16"/>
        <w:szCs w:val="16"/>
      </w:rPr>
    </w:pPr>
    <w:r>
      <w:rPr>
        <w:i/>
        <w:noProof/>
        <w:snapToGrid/>
        <w:sz w:val="16"/>
        <w:szCs w:val="16"/>
      </w:rPr>
      <mc:AlternateContent>
        <mc:Choice Requires="wps">
          <w:drawing>
            <wp:anchor distT="0" distB="0" distL="114300" distR="114300" simplePos="0" relativeHeight="251659776" behindDoc="1" locked="0" layoutInCell="1" allowOverlap="1" wp14:anchorId="7A834290" wp14:editId="189D8886">
              <wp:simplePos x="0" y="0"/>
              <wp:positionH relativeFrom="column">
                <wp:posOffset>5600700</wp:posOffset>
              </wp:positionH>
              <wp:positionV relativeFrom="paragraph">
                <wp:posOffset>7620</wp:posOffset>
              </wp:positionV>
              <wp:extent cx="914400" cy="279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577CB" w14:textId="77777777" w:rsidR="006176B7" w:rsidRPr="00756357" w:rsidRDefault="006176B7" w:rsidP="00A10A02">
                          <w:pPr>
                            <w:rPr>
                              <w:color w:val="000000" w:themeColor="text1"/>
                            </w:rPr>
                          </w:pPr>
                          <w:r w:rsidRPr="00756357">
                            <w:rPr>
                              <w:color w:val="000000" w:themeColor="text1"/>
                            </w:rPr>
                            <w:t xml:space="preserve">Page </w:t>
                          </w:r>
                          <w:r w:rsidR="004B4DF3" w:rsidRPr="00756357">
                            <w:rPr>
                              <w:rStyle w:val="PageNumber"/>
                              <w:color w:val="000000" w:themeColor="text1"/>
                            </w:rPr>
                            <w:fldChar w:fldCharType="begin"/>
                          </w:r>
                          <w:r w:rsidRPr="00756357">
                            <w:rPr>
                              <w:rStyle w:val="PageNumber"/>
                              <w:color w:val="000000" w:themeColor="text1"/>
                            </w:rPr>
                            <w:instrText xml:space="preserve"> PAGE </w:instrText>
                          </w:r>
                          <w:r w:rsidR="004B4DF3" w:rsidRPr="00756357">
                            <w:rPr>
                              <w:rStyle w:val="PageNumber"/>
                              <w:color w:val="000000" w:themeColor="text1"/>
                            </w:rPr>
                            <w:fldChar w:fldCharType="separate"/>
                          </w:r>
                          <w:r>
                            <w:rPr>
                              <w:rStyle w:val="PageNumber"/>
                              <w:noProof/>
                              <w:color w:val="000000" w:themeColor="text1"/>
                            </w:rPr>
                            <w:t>1</w:t>
                          </w:r>
                          <w:r w:rsidR="004B4DF3" w:rsidRPr="00756357">
                            <w:rPr>
                              <w:rStyle w:val="PageNumber"/>
                              <w:color w:val="000000" w:themeColor="text1"/>
                            </w:rPr>
                            <w:fldChar w:fldCharType="end"/>
                          </w:r>
                          <w:r w:rsidRPr="00756357">
                            <w:rPr>
                              <w:color w:val="000000" w:themeColor="text1"/>
                            </w:rPr>
                            <w:t xml:space="preserve"> of </w:t>
                          </w:r>
                          <w:r>
                            <w:rPr>
                              <w:rStyle w:val="PageNumber"/>
                              <w:color w:val="000000" w:themeColor="text1"/>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6572" id="Text Box 10" o:spid="_x0000_s1027" type="#_x0000_t202" style="position:absolute;left:0;text-align:left;margin-left:441pt;margin-top:.6pt;width:1in;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" stroked="f">
              <v:textbox>
                <w:txbxContent>
                  <w:p w:rsidR="006176B7" w:rsidRPr="00756357" w:rsidRDefault="006176B7" w:rsidP="00A10A02">
                    <w:pPr>
                      <w:rPr>
                        <w:color w:val="000000" w:themeColor="text1"/>
                      </w:rPr>
                    </w:pPr>
                    <w:r w:rsidRPr="00756357">
                      <w:rPr>
                        <w:color w:val="000000" w:themeColor="text1"/>
                      </w:rPr>
                      <w:t xml:space="preserve">Page </w:t>
                    </w:r>
                    <w:r w:rsidR="004B4DF3" w:rsidRPr="00756357">
                      <w:rPr>
                        <w:rStyle w:val="PageNumber"/>
                        <w:color w:val="000000" w:themeColor="text1"/>
                      </w:rPr>
                      <w:fldChar w:fldCharType="begin"/>
                    </w:r>
                    <w:r w:rsidRPr="00756357">
                      <w:rPr>
                        <w:rStyle w:val="PageNumber"/>
                        <w:color w:val="000000" w:themeColor="text1"/>
                      </w:rPr>
                      <w:instrText xml:space="preserve"> PAGE </w:instrText>
                    </w:r>
                    <w:r w:rsidR="004B4DF3" w:rsidRPr="00756357">
                      <w:rPr>
                        <w:rStyle w:val="PageNumber"/>
                        <w:color w:val="000000" w:themeColor="text1"/>
                      </w:rPr>
                      <w:fldChar w:fldCharType="separate"/>
                    </w:r>
                    <w:r>
                      <w:rPr>
                        <w:rStyle w:val="PageNumber"/>
                        <w:noProof/>
                        <w:color w:val="000000" w:themeColor="text1"/>
                      </w:rPr>
                      <w:t>1</w:t>
                    </w:r>
                    <w:r w:rsidR="004B4DF3" w:rsidRPr="00756357">
                      <w:rPr>
                        <w:rStyle w:val="PageNumber"/>
                        <w:color w:val="000000" w:themeColor="text1"/>
                      </w:rPr>
                      <w:fldChar w:fldCharType="end"/>
                    </w:r>
                    <w:r w:rsidRPr="00756357">
                      <w:rPr>
                        <w:color w:val="000000" w:themeColor="text1"/>
                      </w:rPr>
                      <w:t xml:space="preserve"> of </w:t>
                    </w:r>
                    <w:r>
                      <w:rPr>
                        <w:rStyle w:val="PageNumber"/>
                        <w:color w:val="000000" w:themeColor="text1"/>
                      </w:rPr>
                      <w:t>4</w:t>
                    </w:r>
                  </w:p>
                </w:txbxContent>
              </v:textbox>
            </v:shape>
          </w:pict>
        </mc:Fallback>
      </mc:AlternateContent>
    </w:r>
    <w:r w:rsidR="006176B7" w:rsidRPr="00A10A02">
      <w:rPr>
        <w:i/>
        <w:sz w:val="16"/>
        <w:szCs w:val="16"/>
      </w:rPr>
      <w:t>This sample policy is provided by the N.C. School Boards Association as a subscriber benefit and is not intended to be legal advice.  Policies should be modified to address your specific needs and should be reviewed by your board at</w:t>
    </w:r>
    <w:r w:rsidR="006176B7">
      <w:rPr>
        <w:i/>
        <w:sz w:val="16"/>
        <w:szCs w:val="16"/>
      </w:rPr>
      <w:t>torney prior to adoption. © 2011</w:t>
    </w:r>
    <w:r w:rsidR="006176B7" w:rsidRPr="00A10A02">
      <w:rPr>
        <w:i/>
        <w:sz w:val="16"/>
        <w:szCs w:val="16"/>
      </w:rPr>
      <w:t xml:space="preserve"> NCSBA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7D12" w14:textId="77777777" w:rsidR="0040459A" w:rsidRDefault="0040459A">
      <w:r>
        <w:separator/>
      </w:r>
    </w:p>
  </w:footnote>
  <w:footnote w:type="continuationSeparator" w:id="0">
    <w:p w14:paraId="493690D8" w14:textId="77777777" w:rsidR="0040459A" w:rsidRDefault="0040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829B" w14:textId="77777777" w:rsidR="006176B7" w:rsidRPr="00B65E79" w:rsidRDefault="006176B7" w:rsidP="00C5200A">
    <w:pPr>
      <w:pStyle w:val="FootnoteText"/>
      <w:rPr>
        <w:i/>
      </w:rPr>
    </w:pPr>
  </w:p>
  <w:p w14:paraId="575266F3" w14:textId="77777777" w:rsidR="006176B7" w:rsidRDefault="006176B7" w:rsidP="00DD20A6">
    <w:pPr>
      <w:tabs>
        <w:tab w:val="left" w:pos="6840"/>
        <w:tab w:val="right" w:pos="9360"/>
      </w:tabs>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82E5" w14:textId="77777777" w:rsidR="006176B7" w:rsidRDefault="006176B7" w:rsidP="00D146C4">
    <w:pPr>
      <w:pStyle w:val="FootnoteText"/>
      <w:rPr>
        <w:i/>
      </w:rPr>
    </w:pPr>
    <w:r>
      <w:rPr>
        <w:b/>
        <w:i/>
      </w:rPr>
      <w:t xml:space="preserve">NOTE:  </w:t>
    </w:r>
    <w:r>
      <w:rPr>
        <w:i/>
      </w:rPr>
      <w:t>Footnotes are for reference only.  They should be eliminated from an individual board’s policy.</w:t>
    </w:r>
  </w:p>
  <w:p w14:paraId="163C6662" w14:textId="77777777" w:rsidR="006176B7" w:rsidRDefault="00617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E8CE" w14:textId="77777777" w:rsidR="006176B7" w:rsidRDefault="006176B7" w:rsidP="00A10A02">
    <w:pPr>
      <w:tabs>
        <w:tab w:val="left" w:pos="6840"/>
        <w:tab w:val="right" w:pos="9360"/>
      </w:tabs>
    </w:pPr>
    <w:r>
      <w:rPr>
        <w:sz w:val="20"/>
      </w:rPr>
      <w:tab/>
    </w:r>
    <w:r>
      <w:rPr>
        <w:i/>
        <w:sz w:val="20"/>
      </w:rPr>
      <w:t>Policy Code:</w:t>
    </w:r>
    <w:r>
      <w:tab/>
    </w:r>
    <w:r>
      <w:rPr>
        <w:b/>
      </w:rPr>
      <w:t>7335</w:t>
    </w:r>
  </w:p>
  <w:p w14:paraId="632C17AD" w14:textId="77777777" w:rsidR="006176B7" w:rsidRDefault="007D2A19" w:rsidP="00A10A02">
    <w:pPr>
      <w:tabs>
        <w:tab w:val="left" w:pos="6840"/>
        <w:tab w:val="right" w:pos="9360"/>
      </w:tabs>
      <w:spacing w:line="109" w:lineRule="exact"/>
    </w:pPr>
    <w:r>
      <w:rPr>
        <w:noProof/>
        <w:snapToGrid/>
      </w:rPr>
      <mc:AlternateContent>
        <mc:Choice Requires="wps">
          <w:drawing>
            <wp:anchor distT="0" distB="0" distL="114300" distR="114300" simplePos="0" relativeHeight="251662848" behindDoc="0" locked="0" layoutInCell="0" allowOverlap="1" wp14:anchorId="6E8B3A0B" wp14:editId="6E3EAF21">
              <wp:simplePos x="0" y="0"/>
              <wp:positionH relativeFrom="column">
                <wp:posOffset>0</wp:posOffset>
              </wp:positionH>
              <wp:positionV relativeFrom="paragraph">
                <wp:posOffset>33655</wp:posOffset>
              </wp:positionV>
              <wp:extent cx="5943600" cy="0"/>
              <wp:effectExtent l="0" t="19050" r="19050" b="381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BCE6"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68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0F4"/>
    <w:multiLevelType w:val="hybridMultilevel"/>
    <w:tmpl w:val="281E6D14"/>
    <w:lvl w:ilvl="0" w:tplc="0B6C8F18">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43599"/>
    <w:multiLevelType w:val="multilevel"/>
    <w:tmpl w:val="41C81734"/>
    <w:lvl w:ilvl="0">
      <w:start w:val="1"/>
      <w:numFmt w:val="upperLetter"/>
      <w:lvlText w:val="%1."/>
      <w:lvlJc w:val="left"/>
      <w:pPr>
        <w:tabs>
          <w:tab w:val="num" w:pos="720"/>
        </w:tabs>
        <w:ind w:left="720" w:hanging="720"/>
      </w:pPr>
      <w:rPr>
        <w:rFonts w:hint="default"/>
        <w:b/>
        <w:i w:val="0"/>
        <w:sz w:val="24"/>
        <w:szCs w:val="24"/>
        <w:vertAlign w:val="baseline"/>
      </w:rPr>
    </w:lvl>
    <w:lvl w:ilvl="1">
      <w:start w:val="1"/>
      <w:numFmt w:val="decimal"/>
      <w:lvlText w:val="%2."/>
      <w:lvlJc w:val="left"/>
      <w:pPr>
        <w:tabs>
          <w:tab w:val="num" w:pos="1440"/>
        </w:tabs>
        <w:ind w:left="1440" w:hanging="720"/>
      </w:pPr>
      <w:rPr>
        <w:rFonts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E75D90"/>
    <w:multiLevelType w:val="hybridMultilevel"/>
    <w:tmpl w:val="BB52BE98"/>
    <w:lvl w:ilvl="0" w:tplc="4392B298">
      <w:start w:val="1"/>
      <w:numFmt w:val="decimal"/>
      <w:lvlText w:val="%1."/>
      <w:lvlJc w:val="left"/>
      <w:pPr>
        <w:ind w:left="1440" w:hanging="360"/>
      </w:pPr>
      <w:rPr>
        <w:rFonts w:ascii="Times New Roman" w:hAnsi="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244893"/>
    <w:multiLevelType w:val="multilevel"/>
    <w:tmpl w:val="B5C82F8A"/>
    <w:lvl w:ilvl="0">
      <w:start w:val="2"/>
      <w:numFmt w:val="upperLetter"/>
      <w:lvlText w:val="%1."/>
      <w:lvlJc w:val="left"/>
      <w:pPr>
        <w:tabs>
          <w:tab w:val="num" w:pos="720"/>
        </w:tabs>
        <w:ind w:left="720" w:hanging="720"/>
      </w:pPr>
      <w:rPr>
        <w:rFonts w:hint="default"/>
        <w:b/>
        <w:i w:val="0"/>
        <w:sz w:val="24"/>
        <w:szCs w:val="24"/>
        <w:vertAlign w:val="baseline"/>
      </w:rPr>
    </w:lvl>
    <w:lvl w:ilvl="1">
      <w:start w:val="3"/>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F103C9E"/>
    <w:multiLevelType w:val="hybridMultilevel"/>
    <w:tmpl w:val="4656A12C"/>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B04CC"/>
    <w:multiLevelType w:val="hybridMultilevel"/>
    <w:tmpl w:val="685ACE26"/>
    <w:lvl w:ilvl="0" w:tplc="C0724F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F21591"/>
    <w:multiLevelType w:val="hybridMultilevel"/>
    <w:tmpl w:val="01103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986C52"/>
    <w:multiLevelType w:val="hybridMultilevel"/>
    <w:tmpl w:val="88EC4EE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E381B"/>
    <w:multiLevelType w:val="hybridMultilevel"/>
    <w:tmpl w:val="0638C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52327894">
    <w:abstractNumId w:val="6"/>
  </w:num>
  <w:num w:numId="2" w16cid:durableId="1817989209">
    <w:abstractNumId w:val="7"/>
  </w:num>
  <w:num w:numId="3" w16cid:durableId="2072803130">
    <w:abstractNumId w:val="11"/>
  </w:num>
  <w:num w:numId="4" w16cid:durableId="1328679109">
    <w:abstractNumId w:val="5"/>
  </w:num>
  <w:num w:numId="5" w16cid:durableId="254366822">
    <w:abstractNumId w:val="1"/>
  </w:num>
  <w:num w:numId="6" w16cid:durableId="1267616953">
    <w:abstractNumId w:val="3"/>
  </w:num>
  <w:num w:numId="7" w16cid:durableId="1478719584">
    <w:abstractNumId w:val="9"/>
  </w:num>
  <w:num w:numId="8" w16cid:durableId="1060135079">
    <w:abstractNumId w:val="4"/>
  </w:num>
  <w:num w:numId="9" w16cid:durableId="424498020">
    <w:abstractNumId w:val="2"/>
  </w:num>
  <w:num w:numId="10" w16cid:durableId="1464616709">
    <w:abstractNumId w:val="10"/>
  </w:num>
  <w:num w:numId="11" w16cid:durableId="730347402">
    <w:abstractNumId w:val="0"/>
  </w:num>
  <w:num w:numId="12" w16cid:durableId="164707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63AC"/>
    <w:rsid w:val="0001260D"/>
    <w:rsid w:val="000150EC"/>
    <w:rsid w:val="0003251A"/>
    <w:rsid w:val="00065B06"/>
    <w:rsid w:val="000738AC"/>
    <w:rsid w:val="00076675"/>
    <w:rsid w:val="00081B33"/>
    <w:rsid w:val="000B0DE6"/>
    <w:rsid w:val="000B19BF"/>
    <w:rsid w:val="000B25B1"/>
    <w:rsid w:val="000B67A6"/>
    <w:rsid w:val="000C5E29"/>
    <w:rsid w:val="000F36C1"/>
    <w:rsid w:val="000F7421"/>
    <w:rsid w:val="001047AE"/>
    <w:rsid w:val="00106E16"/>
    <w:rsid w:val="00110BAF"/>
    <w:rsid w:val="001117C8"/>
    <w:rsid w:val="0014325D"/>
    <w:rsid w:val="00164AEE"/>
    <w:rsid w:val="00173B33"/>
    <w:rsid w:val="00174D93"/>
    <w:rsid w:val="00176AEA"/>
    <w:rsid w:val="001B0226"/>
    <w:rsid w:val="001C4BAC"/>
    <w:rsid w:val="001D3311"/>
    <w:rsid w:val="001D3721"/>
    <w:rsid w:val="001E1826"/>
    <w:rsid w:val="001F0D84"/>
    <w:rsid w:val="001F3AA9"/>
    <w:rsid w:val="00201E4E"/>
    <w:rsid w:val="00212D18"/>
    <w:rsid w:val="00220F28"/>
    <w:rsid w:val="0022224E"/>
    <w:rsid w:val="00222F75"/>
    <w:rsid w:val="002307FA"/>
    <w:rsid w:val="0024087E"/>
    <w:rsid w:val="00264632"/>
    <w:rsid w:val="00275A4D"/>
    <w:rsid w:val="0027662F"/>
    <w:rsid w:val="00276BAB"/>
    <w:rsid w:val="00280E71"/>
    <w:rsid w:val="002856F4"/>
    <w:rsid w:val="00297B29"/>
    <w:rsid w:val="002A7713"/>
    <w:rsid w:val="002C472A"/>
    <w:rsid w:val="002C5F3A"/>
    <w:rsid w:val="002D552D"/>
    <w:rsid w:val="002E7E47"/>
    <w:rsid w:val="002F0A8F"/>
    <w:rsid w:val="002F1570"/>
    <w:rsid w:val="002F2ED7"/>
    <w:rsid w:val="002F4E3A"/>
    <w:rsid w:val="0030298C"/>
    <w:rsid w:val="00304BE2"/>
    <w:rsid w:val="0030759C"/>
    <w:rsid w:val="003221FA"/>
    <w:rsid w:val="00325B66"/>
    <w:rsid w:val="00331FE9"/>
    <w:rsid w:val="00335B72"/>
    <w:rsid w:val="00344C1B"/>
    <w:rsid w:val="0035203C"/>
    <w:rsid w:val="0036781B"/>
    <w:rsid w:val="00371369"/>
    <w:rsid w:val="00395BE9"/>
    <w:rsid w:val="003B15AD"/>
    <w:rsid w:val="003C33A7"/>
    <w:rsid w:val="003C698E"/>
    <w:rsid w:val="003E3CA6"/>
    <w:rsid w:val="0040459A"/>
    <w:rsid w:val="0041437F"/>
    <w:rsid w:val="004210B9"/>
    <w:rsid w:val="004213B3"/>
    <w:rsid w:val="004309CE"/>
    <w:rsid w:val="00434C5C"/>
    <w:rsid w:val="0044198F"/>
    <w:rsid w:val="00442ED5"/>
    <w:rsid w:val="00446F4B"/>
    <w:rsid w:val="00454E59"/>
    <w:rsid w:val="00466651"/>
    <w:rsid w:val="00486609"/>
    <w:rsid w:val="00497E62"/>
    <w:rsid w:val="004A5198"/>
    <w:rsid w:val="004B22DE"/>
    <w:rsid w:val="004B4DF3"/>
    <w:rsid w:val="004B4E86"/>
    <w:rsid w:val="004B7064"/>
    <w:rsid w:val="004C55C0"/>
    <w:rsid w:val="004D303A"/>
    <w:rsid w:val="004D6AAE"/>
    <w:rsid w:val="004E2307"/>
    <w:rsid w:val="004E5A3B"/>
    <w:rsid w:val="004F6D80"/>
    <w:rsid w:val="00500387"/>
    <w:rsid w:val="00502DF1"/>
    <w:rsid w:val="00507C75"/>
    <w:rsid w:val="00521208"/>
    <w:rsid w:val="005302E3"/>
    <w:rsid w:val="00547FAE"/>
    <w:rsid w:val="00564080"/>
    <w:rsid w:val="00564A25"/>
    <w:rsid w:val="005733B5"/>
    <w:rsid w:val="00586838"/>
    <w:rsid w:val="005A024E"/>
    <w:rsid w:val="005B16AD"/>
    <w:rsid w:val="005C4DAD"/>
    <w:rsid w:val="005D4146"/>
    <w:rsid w:val="005D612A"/>
    <w:rsid w:val="00602399"/>
    <w:rsid w:val="006040A3"/>
    <w:rsid w:val="00605FAB"/>
    <w:rsid w:val="006159E8"/>
    <w:rsid w:val="006176B7"/>
    <w:rsid w:val="00633299"/>
    <w:rsid w:val="00640417"/>
    <w:rsid w:val="00663AC3"/>
    <w:rsid w:val="00674869"/>
    <w:rsid w:val="006839A2"/>
    <w:rsid w:val="00686A3A"/>
    <w:rsid w:val="00687058"/>
    <w:rsid w:val="0069401F"/>
    <w:rsid w:val="006954FB"/>
    <w:rsid w:val="006B42B5"/>
    <w:rsid w:val="006B533B"/>
    <w:rsid w:val="006B6BDC"/>
    <w:rsid w:val="006C37F8"/>
    <w:rsid w:val="006C4A93"/>
    <w:rsid w:val="006D5E58"/>
    <w:rsid w:val="006E195A"/>
    <w:rsid w:val="0070062F"/>
    <w:rsid w:val="0073607F"/>
    <w:rsid w:val="00745157"/>
    <w:rsid w:val="00745A01"/>
    <w:rsid w:val="00745E01"/>
    <w:rsid w:val="00756357"/>
    <w:rsid w:val="00760971"/>
    <w:rsid w:val="00777C93"/>
    <w:rsid w:val="00777F92"/>
    <w:rsid w:val="007843F7"/>
    <w:rsid w:val="00786759"/>
    <w:rsid w:val="00787A01"/>
    <w:rsid w:val="007A7FC9"/>
    <w:rsid w:val="007B38D4"/>
    <w:rsid w:val="007C3DCD"/>
    <w:rsid w:val="007D2A19"/>
    <w:rsid w:val="007D7772"/>
    <w:rsid w:val="007E2D93"/>
    <w:rsid w:val="007E3654"/>
    <w:rsid w:val="007E592C"/>
    <w:rsid w:val="007E5D18"/>
    <w:rsid w:val="007E7A70"/>
    <w:rsid w:val="00807742"/>
    <w:rsid w:val="008143A9"/>
    <w:rsid w:val="008200C0"/>
    <w:rsid w:val="00821938"/>
    <w:rsid w:val="00831E64"/>
    <w:rsid w:val="008479DE"/>
    <w:rsid w:val="008543A2"/>
    <w:rsid w:val="008611CE"/>
    <w:rsid w:val="00863252"/>
    <w:rsid w:val="008661EF"/>
    <w:rsid w:val="00867315"/>
    <w:rsid w:val="00867DB6"/>
    <w:rsid w:val="008749CA"/>
    <w:rsid w:val="0089047C"/>
    <w:rsid w:val="00893A82"/>
    <w:rsid w:val="00894C52"/>
    <w:rsid w:val="008B0F11"/>
    <w:rsid w:val="008B5656"/>
    <w:rsid w:val="008C095D"/>
    <w:rsid w:val="008C5C68"/>
    <w:rsid w:val="008D199A"/>
    <w:rsid w:val="0090525B"/>
    <w:rsid w:val="00915672"/>
    <w:rsid w:val="00922FBF"/>
    <w:rsid w:val="009272FB"/>
    <w:rsid w:val="00931C0A"/>
    <w:rsid w:val="00942357"/>
    <w:rsid w:val="00942399"/>
    <w:rsid w:val="00966367"/>
    <w:rsid w:val="009712E0"/>
    <w:rsid w:val="00981BE1"/>
    <w:rsid w:val="009B6B6E"/>
    <w:rsid w:val="009D50F8"/>
    <w:rsid w:val="009E7582"/>
    <w:rsid w:val="009F46D4"/>
    <w:rsid w:val="00A10A02"/>
    <w:rsid w:val="00A2440D"/>
    <w:rsid w:val="00A26A32"/>
    <w:rsid w:val="00A33E4E"/>
    <w:rsid w:val="00A41FF1"/>
    <w:rsid w:val="00A52A07"/>
    <w:rsid w:val="00A645C0"/>
    <w:rsid w:val="00A65D91"/>
    <w:rsid w:val="00A701CB"/>
    <w:rsid w:val="00A863EC"/>
    <w:rsid w:val="00AA52D4"/>
    <w:rsid w:val="00AC57DD"/>
    <w:rsid w:val="00AC6C91"/>
    <w:rsid w:val="00AD39B7"/>
    <w:rsid w:val="00AF242E"/>
    <w:rsid w:val="00AF28DF"/>
    <w:rsid w:val="00B01FDA"/>
    <w:rsid w:val="00B32A86"/>
    <w:rsid w:val="00B36183"/>
    <w:rsid w:val="00B37FBD"/>
    <w:rsid w:val="00B57350"/>
    <w:rsid w:val="00B76006"/>
    <w:rsid w:val="00BA45CF"/>
    <w:rsid w:val="00BD32BE"/>
    <w:rsid w:val="00BE3930"/>
    <w:rsid w:val="00C25CED"/>
    <w:rsid w:val="00C40CBA"/>
    <w:rsid w:val="00C46587"/>
    <w:rsid w:val="00C46D4B"/>
    <w:rsid w:val="00C51C6D"/>
    <w:rsid w:val="00C5200A"/>
    <w:rsid w:val="00C52F27"/>
    <w:rsid w:val="00C53466"/>
    <w:rsid w:val="00C56061"/>
    <w:rsid w:val="00C62730"/>
    <w:rsid w:val="00C65091"/>
    <w:rsid w:val="00C72B5C"/>
    <w:rsid w:val="00C82849"/>
    <w:rsid w:val="00C85BED"/>
    <w:rsid w:val="00C95279"/>
    <w:rsid w:val="00CA6711"/>
    <w:rsid w:val="00CB0ACF"/>
    <w:rsid w:val="00CC1273"/>
    <w:rsid w:val="00CC2A5E"/>
    <w:rsid w:val="00CC4AC4"/>
    <w:rsid w:val="00CC57B7"/>
    <w:rsid w:val="00CC7931"/>
    <w:rsid w:val="00CF0CDB"/>
    <w:rsid w:val="00D064EC"/>
    <w:rsid w:val="00D06A1D"/>
    <w:rsid w:val="00D100D6"/>
    <w:rsid w:val="00D13F14"/>
    <w:rsid w:val="00D146C4"/>
    <w:rsid w:val="00D17411"/>
    <w:rsid w:val="00D27AD9"/>
    <w:rsid w:val="00D409E4"/>
    <w:rsid w:val="00D50CBE"/>
    <w:rsid w:val="00D564C1"/>
    <w:rsid w:val="00D70D92"/>
    <w:rsid w:val="00D71BFF"/>
    <w:rsid w:val="00D72C2A"/>
    <w:rsid w:val="00D778F1"/>
    <w:rsid w:val="00D87413"/>
    <w:rsid w:val="00D874A6"/>
    <w:rsid w:val="00DA351F"/>
    <w:rsid w:val="00DA58DF"/>
    <w:rsid w:val="00DC3636"/>
    <w:rsid w:val="00DD1CF9"/>
    <w:rsid w:val="00DD20A6"/>
    <w:rsid w:val="00DE0B5F"/>
    <w:rsid w:val="00DE3D4B"/>
    <w:rsid w:val="00DE5094"/>
    <w:rsid w:val="00E131EB"/>
    <w:rsid w:val="00E17D4B"/>
    <w:rsid w:val="00E2271D"/>
    <w:rsid w:val="00E41E60"/>
    <w:rsid w:val="00E439CD"/>
    <w:rsid w:val="00E66F3C"/>
    <w:rsid w:val="00E8173C"/>
    <w:rsid w:val="00E91488"/>
    <w:rsid w:val="00EC0517"/>
    <w:rsid w:val="00EC2E6A"/>
    <w:rsid w:val="00EC5071"/>
    <w:rsid w:val="00ED030D"/>
    <w:rsid w:val="00ED4D9B"/>
    <w:rsid w:val="00EE351D"/>
    <w:rsid w:val="00EE4096"/>
    <w:rsid w:val="00EE5FE8"/>
    <w:rsid w:val="00EF04B3"/>
    <w:rsid w:val="00EF2B2A"/>
    <w:rsid w:val="00F12142"/>
    <w:rsid w:val="00F1304A"/>
    <w:rsid w:val="00F13A11"/>
    <w:rsid w:val="00F15CC0"/>
    <w:rsid w:val="00F16802"/>
    <w:rsid w:val="00F20E72"/>
    <w:rsid w:val="00F2110A"/>
    <w:rsid w:val="00F22DCD"/>
    <w:rsid w:val="00F37BA8"/>
    <w:rsid w:val="00F44F88"/>
    <w:rsid w:val="00F46024"/>
    <w:rsid w:val="00F47ACA"/>
    <w:rsid w:val="00F5533B"/>
    <w:rsid w:val="00F669B1"/>
    <w:rsid w:val="00F811BE"/>
    <w:rsid w:val="00F85E58"/>
    <w:rsid w:val="00F8786D"/>
    <w:rsid w:val="00FA02AE"/>
    <w:rsid w:val="00FA09E6"/>
    <w:rsid w:val="00FC4E9B"/>
    <w:rsid w:val="00FD3ADE"/>
    <w:rsid w:val="00FD505D"/>
    <w:rsid w:val="00FD7BB2"/>
    <w:rsid w:val="00FE44A7"/>
    <w:rsid w:val="00FF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FAEB6F"/>
  <w15:docId w15:val="{B6D6A3F7-F47C-4D0C-B6E1-9CDE2FD7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A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0A02"/>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ListParagraph">
    <w:name w:val="List Paragraph"/>
    <w:basedOn w:val="Normal"/>
    <w:uiPriority w:val="34"/>
    <w:qFormat/>
    <w:rsid w:val="00863252"/>
    <w:pPr>
      <w:ind w:left="720"/>
    </w:pPr>
  </w:style>
  <w:style w:type="character" w:styleId="CommentReference">
    <w:name w:val="annotation reference"/>
    <w:basedOn w:val="DefaultParagraphFont"/>
    <w:rsid w:val="00F1304A"/>
    <w:rPr>
      <w:sz w:val="16"/>
      <w:szCs w:val="16"/>
    </w:rPr>
  </w:style>
  <w:style w:type="paragraph" w:styleId="CommentText">
    <w:name w:val="annotation text"/>
    <w:basedOn w:val="Normal"/>
    <w:link w:val="CommentTextChar"/>
    <w:rsid w:val="00F1304A"/>
    <w:rPr>
      <w:sz w:val="20"/>
    </w:rPr>
  </w:style>
  <w:style w:type="character" w:customStyle="1" w:styleId="CommentTextChar">
    <w:name w:val="Comment Text Char"/>
    <w:basedOn w:val="DefaultParagraphFont"/>
    <w:link w:val="CommentText"/>
    <w:rsid w:val="00F1304A"/>
    <w:rPr>
      <w:snapToGrid w:val="0"/>
    </w:rPr>
  </w:style>
  <w:style w:type="paragraph" w:styleId="CommentSubject">
    <w:name w:val="annotation subject"/>
    <w:basedOn w:val="CommentText"/>
    <w:next w:val="CommentText"/>
    <w:link w:val="CommentSubjectChar"/>
    <w:rsid w:val="00F1304A"/>
    <w:rPr>
      <w:b/>
      <w:bCs/>
    </w:rPr>
  </w:style>
  <w:style w:type="character" w:customStyle="1" w:styleId="CommentSubjectChar">
    <w:name w:val="Comment Subject Char"/>
    <w:basedOn w:val="CommentTextChar"/>
    <w:link w:val="CommentSubject"/>
    <w:rsid w:val="00F1304A"/>
    <w:rPr>
      <w:b/>
      <w:bCs/>
      <w:snapToGrid w:val="0"/>
    </w:rPr>
  </w:style>
  <w:style w:type="character" w:customStyle="1" w:styleId="FootnoteTextChar">
    <w:name w:val="Footnote Text Char"/>
    <w:basedOn w:val="DefaultParagraphFont"/>
    <w:link w:val="FootnoteText"/>
    <w:rsid w:val="00C5200A"/>
    <w:rPr>
      <w:snapToGrid w:val="0"/>
    </w:rPr>
  </w:style>
  <w:style w:type="paragraph" w:styleId="Revision">
    <w:name w:val="Revision"/>
    <w:hidden/>
    <w:uiPriority w:val="99"/>
    <w:semiHidden/>
    <w:rsid w:val="0027662F"/>
    <w:rPr>
      <w:snapToGrid w:val="0"/>
      <w:sz w:val="24"/>
    </w:rPr>
  </w:style>
  <w:style w:type="character" w:styleId="Hyperlink">
    <w:name w:val="Hyperlink"/>
    <w:basedOn w:val="DefaultParagraphFont"/>
    <w:unhideWhenUsed/>
    <w:rsid w:val="000B0DE6"/>
    <w:rPr>
      <w:color w:val="0000FF" w:themeColor="hyperlink"/>
      <w:u w:val="single"/>
    </w:rPr>
  </w:style>
  <w:style w:type="character" w:styleId="UnresolvedMention">
    <w:name w:val="Unresolved Mention"/>
    <w:basedOn w:val="DefaultParagraphFont"/>
    <w:uiPriority w:val="99"/>
    <w:semiHidden/>
    <w:unhideWhenUsed/>
    <w:rsid w:val="000B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doJump(1406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A2EA-FEDE-564D-911B-10BAACF5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1715</Words>
  <Characters>10232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5</cp:revision>
  <cp:lastPrinted>2015-09-11T21:01:00Z</cp:lastPrinted>
  <dcterms:created xsi:type="dcterms:W3CDTF">2020-03-05T02:48:00Z</dcterms:created>
  <dcterms:modified xsi:type="dcterms:W3CDTF">2022-07-22T01:03:00Z</dcterms:modified>
</cp:coreProperties>
</file>