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spacing w:after="200" w:before="240" w:lineRule="auto"/>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Este documento es un modelo de comunicado dirigido a medios de comunicación y entidades de interés. Puede ser modificado según las necesidades específicas de cada persona o grupo.</w:t>
      </w:r>
    </w:p>
    <w:p w:rsidR="00000000" w:rsidDel="00000000" w:rsidP="00000000" w:rsidRDefault="00000000" w:rsidRPr="00000000" w14:paraId="00000002">
      <w:pPr>
        <w:numPr>
          <w:ilvl w:val="0"/>
          <w:numId w:val="1"/>
        </w:numPr>
        <w:spacing w:after="200" w:before="0" w:lineRule="auto"/>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Pueden conservar el logo de la parte superior si lo desean. Si quieren borrarlo deben dar doble clic sobre la imagen y eso los llevará a la parte de “encabezado” del documento, allí pueden dar clic en la tecla de “eliminar”. Para volver al texto pueden dar doble clic sobre el texto de la parte de abajo del documento.</w:t>
      </w:r>
    </w:p>
    <w:p w:rsidR="00000000" w:rsidDel="00000000" w:rsidP="00000000" w:rsidRDefault="00000000" w:rsidRPr="00000000" w14:paraId="00000003">
      <w:pPr>
        <w:numPr>
          <w:ilvl w:val="0"/>
          <w:numId w:val="1"/>
        </w:numPr>
        <w:spacing w:after="200" w:before="0" w:lineRule="auto"/>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Deben reemplazar los campos indicados entre paréntesis con azul con la información correspondiente a la comunidad o grupo que realiza el comunicado.</w:t>
      </w:r>
    </w:p>
    <w:p w:rsidR="00000000" w:rsidDel="00000000" w:rsidP="00000000" w:rsidRDefault="00000000" w:rsidRPr="00000000" w14:paraId="00000004">
      <w:pPr>
        <w:numPr>
          <w:ilvl w:val="0"/>
          <w:numId w:val="1"/>
        </w:numPr>
        <w:spacing w:after="200" w:afterAutospacing="0" w:before="0" w:lineRule="auto"/>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Modifiquen el cuerpo del documento para especificar claramente el mensaje que desean transmitir a los medios o a la comunidad.</w:t>
      </w:r>
    </w:p>
    <w:p w:rsidR="00000000" w:rsidDel="00000000" w:rsidP="00000000" w:rsidRDefault="00000000" w:rsidRPr="00000000" w14:paraId="00000005">
      <w:pPr>
        <w:numPr>
          <w:ilvl w:val="0"/>
          <w:numId w:val="1"/>
        </w:numPr>
        <w:spacing w:after="240" w:before="200" w:beforeAutospacing="0" w:lineRule="auto"/>
        <w:ind w:left="720" w:hanging="36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Asegúrese de incluir una forma de contacto para consultas o seguimiento.</w:t>
      </w:r>
    </w:p>
    <w:p w:rsidR="00000000" w:rsidDel="00000000" w:rsidP="00000000" w:rsidRDefault="00000000" w:rsidRPr="00000000" w14:paraId="00000006">
      <w:pPr>
        <w:spacing w:after="240" w:before="240" w:lineRule="auto"/>
        <w:rPr>
          <w:b w:val="1"/>
        </w:rPr>
      </w:pPr>
      <w:r w:rsidDel="00000000" w:rsidR="00000000" w:rsidRPr="00000000">
        <w:rPr>
          <w:rtl w:val="0"/>
        </w:rPr>
      </w:r>
    </w:p>
    <w:p w:rsidR="00000000" w:rsidDel="00000000" w:rsidP="00000000" w:rsidRDefault="00000000" w:rsidRPr="00000000" w14:paraId="00000007">
      <w:pPr>
        <w:spacing w:after="240" w:befor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Comunicado para medios de comunicación</w:t>
      </w:r>
    </w:p>
    <w:p w:rsidR="00000000" w:rsidDel="00000000" w:rsidP="00000000" w:rsidRDefault="00000000" w:rsidRPr="00000000" w14:paraId="00000008">
      <w:pPr>
        <w:spacing w:after="240" w:before="240" w:lineRule="auto"/>
        <w:rPr>
          <w:rFonts w:ascii="Roboto" w:cs="Roboto" w:eastAsia="Roboto" w:hAnsi="Roboto"/>
          <w:color w:val="0000ff"/>
          <w:sz w:val="24"/>
          <w:szCs w:val="24"/>
        </w:rPr>
      </w:pPr>
      <w:r w:rsidDel="00000000" w:rsidR="00000000" w:rsidRPr="00000000">
        <w:rPr>
          <w:rFonts w:ascii="Roboto" w:cs="Roboto" w:eastAsia="Roboto" w:hAnsi="Roboto"/>
          <w:color w:val="0000ff"/>
          <w:sz w:val="24"/>
          <w:szCs w:val="24"/>
          <w:rtl w:val="0"/>
        </w:rPr>
        <w:t xml:space="preserve">(Fecha)</w:t>
      </w:r>
    </w:p>
    <w:p w:rsidR="00000000" w:rsidDel="00000000" w:rsidP="00000000" w:rsidRDefault="00000000" w:rsidRPr="00000000" w14:paraId="00000009">
      <w:pPr>
        <w:spacing w:after="240" w:before="240" w:lineRule="auto"/>
        <w:rPr>
          <w:rFonts w:ascii="Roboto" w:cs="Roboto" w:eastAsia="Roboto" w:hAnsi="Roboto"/>
          <w:color w:val="0000ff"/>
          <w:sz w:val="24"/>
          <w:szCs w:val="24"/>
        </w:rPr>
      </w:pPr>
      <w:r w:rsidDel="00000000" w:rsidR="00000000" w:rsidRPr="00000000">
        <w:rPr>
          <w:rFonts w:ascii="Roboto" w:cs="Roboto" w:eastAsia="Roboto" w:hAnsi="Roboto"/>
          <w:color w:val="0000ff"/>
          <w:sz w:val="24"/>
          <w:szCs w:val="24"/>
          <w:rtl w:val="0"/>
        </w:rPr>
        <w:t xml:space="preserve">(Ciudad, Departamento)</w:t>
      </w:r>
    </w:p>
    <w:p w:rsidR="00000000" w:rsidDel="00000000" w:rsidP="00000000" w:rsidRDefault="00000000" w:rsidRPr="00000000" w14:paraId="0000000A">
      <w:pPr>
        <w:spacing w:after="240" w:before="240" w:lineRule="auto"/>
        <w:rPr>
          <w:rFonts w:ascii="Roboto" w:cs="Roboto" w:eastAsia="Roboto" w:hAnsi="Roboto"/>
          <w:b w:val="1"/>
          <w:color w:val="0000ff"/>
          <w:sz w:val="24"/>
          <w:szCs w:val="24"/>
        </w:rPr>
      </w:pPr>
      <w:r w:rsidDel="00000000" w:rsidR="00000000" w:rsidRPr="00000000">
        <w:rPr>
          <w:rFonts w:ascii="Roboto" w:cs="Roboto" w:eastAsia="Roboto" w:hAnsi="Roboto"/>
          <w:sz w:val="24"/>
          <w:szCs w:val="24"/>
          <w:rtl w:val="0"/>
        </w:rPr>
        <w:t xml:space="preserve">La Red Digital de Cuidados Paliativos, representando las regiones del Pacífico, Orinoquía y Amazonas, manifiesta </w:t>
      </w:r>
      <w:r w:rsidDel="00000000" w:rsidR="00000000" w:rsidRPr="00000000">
        <w:rPr>
          <w:rFonts w:ascii="Roboto" w:cs="Roboto" w:eastAsia="Roboto" w:hAnsi="Roboto"/>
          <w:color w:val="0000ff"/>
          <w:sz w:val="24"/>
          <w:szCs w:val="24"/>
          <w:rtl w:val="0"/>
        </w:rPr>
        <w:t xml:space="preserve">(motivo</w:t>
      </w:r>
      <w:r w:rsidDel="00000000" w:rsidR="00000000" w:rsidRPr="00000000">
        <w:rPr>
          <w:rFonts w:ascii="Roboto" w:cs="Roboto" w:eastAsia="Roboto" w:hAnsi="Roboto"/>
          <w:color w:val="0000ff"/>
          <w:sz w:val="24"/>
          <w:szCs w:val="24"/>
          <w:rtl w:val="0"/>
        </w:rPr>
        <w:t xml:space="preserve"> o razón del comunicado. Por ejemplo, una postura frente a un evento reciente, anuncio importante, o aclaración sobre una situación).</w:t>
      </w:r>
      <w:r w:rsidDel="00000000" w:rsidR="00000000" w:rsidRPr="00000000">
        <w:rPr>
          <w:rtl w:val="0"/>
        </w:rPr>
      </w:r>
    </w:p>
    <w:p w:rsidR="00000000" w:rsidDel="00000000" w:rsidP="00000000" w:rsidRDefault="00000000" w:rsidRPr="00000000" w14:paraId="0000000B">
      <w:pPr>
        <w:spacing w:after="240" w:before="240" w:lineRule="auto"/>
        <w:rPr>
          <w:rFonts w:ascii="Roboto" w:cs="Roboto" w:eastAsia="Roboto" w:hAnsi="Roboto"/>
          <w:b w:val="1"/>
          <w:color w:val="0000ff"/>
          <w:sz w:val="24"/>
          <w:szCs w:val="24"/>
        </w:rPr>
      </w:pPr>
      <w:r w:rsidDel="00000000" w:rsidR="00000000" w:rsidRPr="00000000">
        <w:rPr>
          <w:rFonts w:ascii="Roboto" w:cs="Roboto" w:eastAsia="Roboto" w:hAnsi="Roboto"/>
          <w:color w:val="0000ff"/>
          <w:sz w:val="24"/>
          <w:szCs w:val="24"/>
          <w:rtl w:val="0"/>
        </w:rPr>
        <w:t xml:space="preserve">(</w:t>
      </w:r>
      <w:r w:rsidDel="00000000" w:rsidR="00000000" w:rsidRPr="00000000">
        <w:rPr>
          <w:rFonts w:ascii="Roboto" w:cs="Roboto" w:eastAsia="Roboto" w:hAnsi="Roboto"/>
          <w:color w:val="0000ff"/>
          <w:sz w:val="24"/>
          <w:szCs w:val="24"/>
          <w:rtl w:val="0"/>
        </w:rPr>
        <w:t xml:space="preserve">Breve descripción del contexto o situación que motiva el comunicado. </w:t>
      </w:r>
      <w:r w:rsidDel="00000000" w:rsidR="00000000" w:rsidRPr="00000000">
        <w:rPr>
          <w:rFonts w:ascii="Roboto" w:cs="Roboto" w:eastAsia="Roboto" w:hAnsi="Roboto"/>
          <w:color w:val="0000ff"/>
          <w:sz w:val="24"/>
          <w:szCs w:val="24"/>
          <w:rtl w:val="0"/>
        </w:rPr>
        <w:t xml:space="preserve">Incluyan</w:t>
      </w:r>
      <w:r w:rsidDel="00000000" w:rsidR="00000000" w:rsidRPr="00000000">
        <w:rPr>
          <w:rFonts w:ascii="Roboto" w:cs="Roboto" w:eastAsia="Roboto" w:hAnsi="Roboto"/>
          <w:color w:val="0000ff"/>
          <w:sz w:val="24"/>
          <w:szCs w:val="24"/>
          <w:rtl w:val="0"/>
        </w:rPr>
        <w:t xml:space="preserve"> información clara y objetiva como antecedentes relevantes o eventos recientes).</w:t>
      </w:r>
      <w:r w:rsidDel="00000000" w:rsidR="00000000" w:rsidRPr="00000000">
        <w:rPr>
          <w:rtl w:val="0"/>
        </w:rPr>
      </w:r>
    </w:p>
    <w:p w:rsidR="00000000" w:rsidDel="00000000" w:rsidP="00000000" w:rsidRDefault="00000000" w:rsidRPr="00000000" w14:paraId="0000000C">
      <w:pPr>
        <w:spacing w:after="240" w:before="240" w:lineRule="auto"/>
        <w:rPr>
          <w:rFonts w:ascii="Roboto" w:cs="Roboto" w:eastAsia="Roboto" w:hAnsi="Roboto"/>
          <w:b w:val="1"/>
          <w:color w:val="0000ff"/>
          <w:sz w:val="24"/>
          <w:szCs w:val="24"/>
        </w:rPr>
      </w:pPr>
      <w:r w:rsidDel="00000000" w:rsidR="00000000" w:rsidRPr="00000000">
        <w:rPr>
          <w:rFonts w:ascii="Roboto" w:cs="Roboto" w:eastAsia="Roboto" w:hAnsi="Roboto"/>
          <w:color w:val="0000ff"/>
          <w:sz w:val="24"/>
          <w:szCs w:val="24"/>
          <w:rtl w:val="0"/>
        </w:rPr>
        <w:t xml:space="preserve">(</w:t>
      </w:r>
      <w:r w:rsidDel="00000000" w:rsidR="00000000" w:rsidRPr="00000000">
        <w:rPr>
          <w:rFonts w:ascii="Roboto" w:cs="Roboto" w:eastAsia="Roboto" w:hAnsi="Roboto"/>
          <w:color w:val="0000ff"/>
          <w:sz w:val="24"/>
          <w:szCs w:val="24"/>
          <w:rtl w:val="0"/>
        </w:rPr>
        <w:t xml:space="preserve">Declaración de la postura oficial de la Red frente al tema. Sean claros y directos, mostrando cómo esta postura está alineada con los valores y objetivos de la Red)</w:t>
      </w:r>
      <w:r w:rsidDel="00000000" w:rsidR="00000000" w:rsidRPr="00000000">
        <w:rPr>
          <w:rtl w:val="0"/>
        </w:rPr>
      </w:r>
    </w:p>
    <w:p w:rsidR="00000000" w:rsidDel="00000000" w:rsidP="00000000" w:rsidRDefault="00000000" w:rsidRPr="00000000" w14:paraId="0000000D">
      <w:pPr>
        <w:spacing w:after="240" w:before="240" w:lineRule="auto"/>
        <w:rPr>
          <w:rFonts w:ascii="Roboto" w:cs="Roboto" w:eastAsia="Roboto" w:hAnsi="Roboto"/>
          <w:b w:val="1"/>
          <w:color w:val="0000ff"/>
          <w:sz w:val="24"/>
          <w:szCs w:val="24"/>
        </w:rPr>
      </w:pPr>
      <w:r w:rsidDel="00000000" w:rsidR="00000000" w:rsidRPr="00000000">
        <w:rPr>
          <w:rFonts w:ascii="Roboto" w:cs="Roboto" w:eastAsia="Roboto" w:hAnsi="Roboto"/>
          <w:color w:val="0000ff"/>
          <w:sz w:val="24"/>
          <w:szCs w:val="24"/>
          <w:rtl w:val="0"/>
        </w:rPr>
        <w:t xml:space="preserve">(</w:t>
      </w:r>
      <w:r w:rsidDel="00000000" w:rsidR="00000000" w:rsidRPr="00000000">
        <w:rPr>
          <w:rFonts w:ascii="Roboto" w:cs="Roboto" w:eastAsia="Roboto" w:hAnsi="Roboto"/>
          <w:color w:val="0000ff"/>
          <w:sz w:val="24"/>
          <w:szCs w:val="24"/>
          <w:rtl w:val="0"/>
        </w:rPr>
        <w:t xml:space="preserve">Descripción de las acciones que la Red propone o está llevando a cabo. Alternativamente, recomendaciones dirigidas a instituciones, comunidad o actores relevantes).</w:t>
      </w:r>
      <w:r w:rsidDel="00000000" w:rsidR="00000000" w:rsidRPr="00000000">
        <w:rPr>
          <w:rtl w:val="0"/>
        </w:rPr>
      </w:r>
    </w:p>
    <w:p w:rsidR="00000000" w:rsidDel="00000000" w:rsidP="00000000" w:rsidRDefault="00000000" w:rsidRPr="00000000" w14:paraId="0000000E">
      <w:pPr>
        <w:spacing w:after="240" w:before="240" w:lineRule="auto"/>
        <w:rPr>
          <w:rFonts w:ascii="Roboto" w:cs="Roboto" w:eastAsia="Roboto" w:hAnsi="Roboto"/>
          <w:sz w:val="24"/>
          <w:szCs w:val="24"/>
        </w:rPr>
      </w:pPr>
      <w:r w:rsidDel="00000000" w:rsidR="00000000" w:rsidRPr="00000000">
        <w:rPr>
          <w:rFonts w:ascii="Roboto" w:cs="Roboto" w:eastAsia="Roboto" w:hAnsi="Roboto"/>
          <w:color w:val="0000ff"/>
          <w:sz w:val="24"/>
          <w:szCs w:val="24"/>
          <w:rtl w:val="0"/>
        </w:rPr>
        <w:t xml:space="preserve">(Se sugiere i</w:t>
      </w:r>
      <w:r w:rsidDel="00000000" w:rsidR="00000000" w:rsidRPr="00000000">
        <w:rPr>
          <w:rFonts w:ascii="Roboto" w:cs="Roboto" w:eastAsia="Roboto" w:hAnsi="Roboto"/>
          <w:color w:val="0000ff"/>
          <w:sz w:val="24"/>
          <w:szCs w:val="24"/>
          <w:rtl w:val="0"/>
        </w:rPr>
        <w:t xml:space="preserve">ncluir un llamado específico a la comunidad, autoridades, o aliados para tomar acción sobre el tema).</w:t>
      </w:r>
      <w:r w:rsidDel="00000000" w:rsidR="00000000" w:rsidRPr="00000000">
        <w:rPr>
          <w:rtl w:val="0"/>
        </w:rPr>
      </w:r>
    </w:p>
    <w:p w:rsidR="00000000" w:rsidDel="00000000" w:rsidP="00000000" w:rsidRDefault="00000000" w:rsidRPr="00000000" w14:paraId="0000000F">
      <w:pPr>
        <w:spacing w:after="240" w:before="240" w:lineRule="auto"/>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Reiteramos nuestro compromiso de trabajar de manera colaborativa por la construcción de un sistema de cuidados paliativos inclusivo y accesible para todos.</w:t>
      </w:r>
      <w:r w:rsidDel="00000000" w:rsidR="00000000" w:rsidRPr="00000000">
        <w:rPr>
          <w:rtl w:val="0"/>
        </w:rPr>
      </w:r>
    </w:p>
    <w:p w:rsidR="00000000" w:rsidDel="00000000" w:rsidP="00000000" w:rsidRDefault="00000000" w:rsidRPr="00000000" w14:paraId="00000010">
      <w:pPr>
        <w:spacing w:after="0" w:before="0" w:lineRule="auto"/>
        <w:rPr>
          <w:rFonts w:ascii="Roboto" w:cs="Roboto" w:eastAsia="Roboto" w:hAnsi="Roboto"/>
          <w:color w:val="0000ff"/>
          <w:sz w:val="24"/>
          <w:szCs w:val="24"/>
        </w:rPr>
      </w:pPr>
      <w:r w:rsidDel="00000000" w:rsidR="00000000" w:rsidRPr="00000000">
        <w:rPr>
          <w:rFonts w:ascii="Roboto" w:cs="Roboto" w:eastAsia="Roboto" w:hAnsi="Roboto"/>
          <w:color w:val="0000ff"/>
          <w:sz w:val="24"/>
          <w:szCs w:val="24"/>
          <w:rtl w:val="0"/>
        </w:rPr>
        <w:t xml:space="preserve">(Nombre del autor del comunicado)</w:t>
      </w:r>
    </w:p>
    <w:p w:rsidR="00000000" w:rsidDel="00000000" w:rsidP="00000000" w:rsidRDefault="00000000" w:rsidRPr="00000000" w14:paraId="00000011">
      <w:pPr>
        <w:spacing w:after="0" w:before="0" w:lineRule="auto"/>
        <w:rPr>
          <w:rFonts w:ascii="Roboto" w:cs="Roboto" w:eastAsia="Roboto" w:hAnsi="Roboto"/>
          <w:sz w:val="24"/>
          <w:szCs w:val="24"/>
        </w:rPr>
      </w:pPr>
      <w:r w:rsidDel="00000000" w:rsidR="00000000" w:rsidRPr="00000000">
        <w:rPr>
          <w:rFonts w:ascii="Roboto" w:cs="Roboto" w:eastAsia="Roboto" w:hAnsi="Roboto"/>
          <w:color w:val="0000ff"/>
          <w:sz w:val="24"/>
          <w:szCs w:val="24"/>
          <w:rtl w:val="0"/>
        </w:rPr>
        <w:t xml:space="preserve">(Contacto para seguimiento)</w:t>
      </w:r>
      <w:r w:rsidDel="00000000" w:rsidR="00000000" w:rsidRPr="00000000">
        <w:rPr>
          <w:rFonts w:ascii="Roboto" w:cs="Roboto" w:eastAsia="Roboto" w:hAnsi="Roboto"/>
          <w:b w:val="1"/>
          <w:color w:val="0000ff"/>
          <w:sz w:val="24"/>
          <w:szCs w:val="24"/>
          <w:rtl w:val="0"/>
        </w:rPr>
        <w:br w:type="textWrapping"/>
      </w:r>
      <w:r w:rsidDel="00000000" w:rsidR="00000000" w:rsidRPr="00000000">
        <w:rPr>
          <w:rFonts w:ascii="Roboto" w:cs="Roboto" w:eastAsia="Roboto" w:hAnsi="Roboto"/>
          <w:color w:val="0000ff"/>
          <w:sz w:val="24"/>
          <w:szCs w:val="24"/>
          <w:rtl w:val="0"/>
        </w:rPr>
        <w:t xml:space="preserve">(Cargo o rol en la comunidad)</w:t>
      </w:r>
      <w:r w:rsidDel="00000000" w:rsidR="00000000" w:rsidRPr="00000000">
        <w:rPr>
          <w:rFonts w:ascii="Roboto" w:cs="Roboto" w:eastAsia="Roboto" w:hAnsi="Roboto"/>
          <w:sz w:val="24"/>
          <w:szCs w:val="24"/>
          <w:rtl w:val="0"/>
        </w:rPr>
        <w:br w:type="textWrapping"/>
        <w:t xml:space="preserve">Red Digital de Cuidados Paliativos en Pacífico, Orinoquía y Amazonas.</w:t>
      </w:r>
    </w:p>
    <w:p w:rsidR="00000000" w:rsidDel="00000000" w:rsidP="00000000" w:rsidRDefault="00000000" w:rsidRPr="00000000" w14:paraId="00000012">
      <w:pPr>
        <w:rPr>
          <w:rFonts w:ascii="Roboto" w:cs="Roboto" w:eastAsia="Roboto" w:hAnsi="Roboto"/>
          <w:sz w:val="24"/>
          <w:szCs w:val="24"/>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drawing>
        <wp:inline distB="114300" distT="114300" distL="114300" distR="114300">
          <wp:extent cx="5731200" cy="1104900"/>
          <wp:effectExtent b="0" l="0" r="0" t="0"/>
          <wp:docPr id="1" name="image1.png"/>
          <a:graphic>
            <a:graphicData uri="http://schemas.openxmlformats.org/drawingml/2006/picture">
              <pic:pic>
                <pic:nvPicPr>
                  <pic:cNvPr id="0" name="image1.png"/>
                  <pic:cNvPicPr preferRelativeResize="0"/>
                </pic:nvPicPr>
                <pic:blipFill>
                  <a:blip r:embed="rId1"/>
                  <a:srcRect b="11320" l="0" r="0" t="15723"/>
                  <a:stretch>
                    <a:fillRect/>
                  </a:stretch>
                </pic:blipFill>
                <pic:spPr>
                  <a:xfrm>
                    <a:off x="0" y="0"/>
                    <a:ext cx="5731200" cy="11049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