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sz w:val="22"/>
          <w:szCs w:val="22"/>
          <w:vertAlign w:val="baseline"/>
        </w:rPr>
      </w:pPr>
      <w:r w:rsidDel="00000000" w:rsidR="00000000" w:rsidRPr="00000000">
        <w:rPr>
          <w:rtl w:val="0"/>
        </w:rPr>
      </w:r>
    </w:p>
    <w:p w:rsidR="00000000" w:rsidDel="00000000" w:rsidP="00000000" w:rsidRDefault="00000000" w:rsidRPr="00000000" w14:paraId="00000002">
      <w:pPr>
        <w:rPr>
          <w:sz w:val="22"/>
          <w:szCs w:val="22"/>
          <w:vertAlign w:val="baseline"/>
        </w:rPr>
      </w:pPr>
      <w:r w:rsidDel="00000000" w:rsidR="00000000" w:rsidRPr="00000000">
        <w:rPr>
          <w:rtl w:val="0"/>
        </w:rPr>
      </w:r>
    </w:p>
    <w:p w:rsidR="00000000" w:rsidDel="00000000" w:rsidP="00000000" w:rsidRDefault="00000000" w:rsidRPr="00000000" w14:paraId="00000003">
      <w:pPr>
        <w:rPr>
          <w:sz w:val="22"/>
          <w:szCs w:val="22"/>
          <w:vertAlign w:val="baseline"/>
        </w:rPr>
      </w:pPr>
      <w:r w:rsidDel="00000000" w:rsidR="00000000" w:rsidRPr="00000000">
        <w:rPr>
          <w:rtl w:val="0"/>
        </w:rPr>
      </w:r>
    </w:p>
    <w:p w:rsidR="00000000" w:rsidDel="00000000" w:rsidP="00000000" w:rsidRDefault="00000000" w:rsidRPr="00000000" w14:paraId="00000004">
      <w:pPr>
        <w:rPr>
          <w:sz w:val="22"/>
          <w:szCs w:val="22"/>
          <w:vertAlign w:val="baseline"/>
        </w:rPr>
      </w:pPr>
      <w:r w:rsidDel="00000000" w:rsidR="00000000" w:rsidRPr="00000000">
        <w:rPr>
          <w:rtl w:val="0"/>
        </w:rPr>
      </w:r>
    </w:p>
    <w:p w:rsidR="00000000" w:rsidDel="00000000" w:rsidP="00000000" w:rsidRDefault="00000000" w:rsidRPr="00000000" w14:paraId="00000005">
      <w:pPr>
        <w:rPr>
          <w:sz w:val="22"/>
          <w:szCs w:val="22"/>
          <w:vertAlign w:val="baseline"/>
        </w:rPr>
      </w:pPr>
      <w:r w:rsidDel="00000000" w:rsidR="00000000" w:rsidRPr="00000000">
        <w:rPr>
          <w:rtl w:val="0"/>
        </w:rPr>
      </w:r>
    </w:p>
    <w:p w:rsidR="00000000" w:rsidDel="00000000" w:rsidP="00000000" w:rsidRDefault="00000000" w:rsidRPr="00000000" w14:paraId="00000006">
      <w:pPr>
        <w:rPr>
          <w:sz w:val="22"/>
          <w:szCs w:val="22"/>
          <w:vertAlign w:val="baseline"/>
        </w:rPr>
      </w:pPr>
      <w:r w:rsidDel="00000000" w:rsidR="00000000" w:rsidRPr="00000000">
        <w:rPr>
          <w:rtl w:val="0"/>
        </w:rPr>
      </w:r>
    </w:p>
    <w:bookmarkStart w:colFirst="0" w:colLast="0" w:name="gjdgxs" w:id="0"/>
    <w:bookmarkEnd w:id="0"/>
    <w:p w:rsidR="00000000" w:rsidDel="00000000" w:rsidP="00000000" w:rsidRDefault="00000000" w:rsidRPr="00000000" w14:paraId="00000007">
      <w:pPr>
        <w:rPr>
          <w:sz w:val="22"/>
          <w:szCs w:val="22"/>
          <w:vertAlign w:val="baseline"/>
        </w:rPr>
      </w:pPr>
      <w:r w:rsidDel="00000000" w:rsidR="00000000" w:rsidRPr="00000000">
        <w:rPr>
          <w:rtl w:val="0"/>
        </w:rPr>
      </w:r>
    </w:p>
    <w:tbl>
      <w:tblPr>
        <w:tblStyle w:val="Table1"/>
        <w:tblW w:w="9570.0" w:type="dxa"/>
        <w:jc w:val="left"/>
        <w:tblInd w:w="-108.0" w:type="dxa"/>
        <w:tblBorders>
          <w:top w:color="000000" w:space="0" w:sz="0" w:val="nil"/>
          <w:left w:color="000000" w:space="0" w:sz="0" w:val="nil"/>
          <w:bottom w:color="000000" w:space="0" w:sz="4" w:val="single"/>
          <w:right w:color="000000" w:space="0" w:sz="0" w:val="nil"/>
          <w:insideH w:color="000000" w:space="0" w:sz="0" w:val="nil"/>
          <w:insideV w:color="000000" w:space="0" w:sz="0" w:val="nil"/>
        </w:tblBorders>
        <w:tblLayout w:type="fixed"/>
        <w:tblLook w:val="0000"/>
      </w:tblPr>
      <w:tblGrid>
        <w:gridCol w:w="9570"/>
        <w:tblGridChange w:id="0">
          <w:tblGrid>
            <w:gridCol w:w="9570"/>
          </w:tblGrid>
        </w:tblGridChange>
      </w:tblGrid>
      <w:tr>
        <w:trPr>
          <w:cantSplit w:val="0"/>
          <w:trHeight w:val="1317" w:hRule="atLeast"/>
          <w:tblHeader w:val="0"/>
        </w:trPr>
        <w:tc>
          <w:tcPr>
            <w:tcBorders>
              <w:top w:color="000000" w:space="0" w:sz="8" w:val="single"/>
              <w:bottom w:color="000000" w:space="0" w:sz="8" w:val="single"/>
            </w:tcBorders>
            <w:vAlign w:val="center"/>
          </w:tcPr>
          <w:p w:rsidR="00000000" w:rsidDel="00000000" w:rsidP="00000000" w:rsidRDefault="00000000" w:rsidRPr="00000000" w14:paraId="00000008">
            <w:pPr>
              <w:jc w:val="center"/>
              <w:rPr>
                <w:b w:val="0"/>
                <w:bCs w:val="0"/>
                <w:smallCaps w:val="0"/>
                <w:sz w:val="22"/>
                <w:szCs w:val="22"/>
                <w:vertAlign w:val="baseline"/>
              </w:rPr>
            </w:pPr>
            <w:r w:rsidDel="00000000" w:rsidR="00000000" w:rsidRPr="00000000">
              <w:rPr>
                <w:b w:val="1"/>
                <w:bCs w:val="1"/>
                <w:smallCaps w:val="1"/>
                <w:sz w:val="22"/>
                <w:szCs w:val="22"/>
                <w:vertAlign w:val="baseline"/>
                <w:rtl w:val="0"/>
              </w:rPr>
              <w:br w:type="textWrapping"/>
            </w:r>
            <w:r w:rsidDel="00000000" w:rsidR="00000000" w:rsidRPr="00000000">
              <w:rPr>
                <w:rtl w:val="0"/>
              </w:rPr>
            </w:r>
          </w:p>
          <w:p w:rsidR="00000000" w:rsidDel="00000000" w:rsidP="00000000" w:rsidRDefault="00000000" w:rsidRPr="00000000" w14:paraId="00000009">
            <w:pPr>
              <w:jc w:val="center"/>
              <w:rPr>
                <w:b w:val="0"/>
                <w:bCs w:val="0"/>
                <w:smallCaps w:val="0"/>
                <w:sz w:val="22"/>
                <w:szCs w:val="22"/>
                <w:vertAlign w:val="baseline"/>
              </w:rPr>
            </w:pPr>
            <w:r w:rsidDel="00000000" w:rsidR="00000000" w:rsidRPr="00000000">
              <w:rPr>
                <w:b w:val="1"/>
                <w:bCs w:val="1"/>
                <w:smallCaps w:val="1"/>
                <w:sz w:val="22"/>
                <w:szCs w:val="22"/>
                <w:vertAlign w:val="baseline"/>
                <w:rtl w:val="0"/>
              </w:rPr>
              <w:t xml:space="preserve">ÜZLETRÉSZ ADÁSVÉTELI SZERZŐDÉS</w:t>
            </w:r>
            <w:r w:rsidDel="00000000" w:rsidR="00000000" w:rsidRPr="00000000">
              <w:rPr>
                <w:rtl w:val="0"/>
              </w:rPr>
            </w:r>
          </w:p>
          <w:p w:rsidR="00000000" w:rsidDel="00000000" w:rsidP="00000000" w:rsidRDefault="00000000" w:rsidRPr="00000000" w14:paraId="0000000A">
            <w:pPr>
              <w:jc w:val="center"/>
              <w:rPr>
                <w:b w:val="0"/>
                <w:bCs w:val="0"/>
                <w:smallCaps w:val="0"/>
                <w:sz w:val="22"/>
                <w:szCs w:val="22"/>
                <w:vertAlign w:val="baseline"/>
              </w:rPr>
            </w:pPr>
            <w:r w:rsidDel="00000000" w:rsidR="00000000" w:rsidRPr="00000000">
              <w:rPr>
                <w:rtl w:val="0"/>
              </w:rPr>
            </w:r>
          </w:p>
          <w:p w:rsidR="00000000" w:rsidDel="00000000" w:rsidP="00000000" w:rsidRDefault="00000000" w:rsidRPr="00000000" w14:paraId="0000000B">
            <w:pPr>
              <w:spacing w:after="240" w:lineRule="auto"/>
              <w:jc w:val="center"/>
              <w:rPr>
                <w:b w:val="0"/>
                <w:bCs w:val="0"/>
                <w:sz w:val="22"/>
                <w:szCs w:val="22"/>
                <w:vertAlign w:val="baseline"/>
              </w:rPr>
            </w:pPr>
            <w:r w:rsidDel="00000000" w:rsidR="00000000" w:rsidRPr="00000000">
              <w:rPr>
                <w:b w:val="1"/>
                <w:bCs w:val="1"/>
                <w:smallCaps w:val="1"/>
                <w:sz w:val="22"/>
                <w:szCs w:val="22"/>
                <w:vertAlign w:val="baseline"/>
                <w:rtl w:val="0"/>
              </w:rPr>
              <w:t xml:space="preserve">QUOTA PURCHASE AGREEMENT</w:t>
            </w:r>
            <w:r w:rsidDel="00000000" w:rsidR="00000000" w:rsidRPr="00000000">
              <w:rPr>
                <w:rtl w:val="0"/>
              </w:rPr>
            </w:r>
          </w:p>
        </w:tc>
      </w:tr>
    </w:tbl>
    <w:p w:rsidR="00000000" w:rsidDel="00000000" w:rsidP="00000000" w:rsidRDefault="00000000" w:rsidRPr="00000000" w14:paraId="0000000C">
      <w:pPr>
        <w:pStyle w:val="Heading2"/>
        <w:rPr>
          <w:rFonts w:ascii="Times New Roman" w:cs="Times New Roman" w:eastAsia="Times New Roman" w:hAnsi="Times New Roman"/>
          <w:sz w:val="22"/>
          <w:szCs w:val="22"/>
          <w:vertAlign w:val="baseline"/>
        </w:rPr>
      </w:pPr>
      <w:r w:rsidDel="00000000" w:rsidR="00000000" w:rsidRPr="00000000">
        <w:rPr>
          <w:rtl w:val="0"/>
        </w:rPr>
      </w:r>
    </w:p>
    <w:p w:rsidR="00000000" w:rsidDel="00000000" w:rsidP="00000000" w:rsidRDefault="00000000" w:rsidRPr="00000000" w14:paraId="0000000D">
      <w:pPr>
        <w:jc w:val="center"/>
        <w:rPr>
          <w:sz w:val="22"/>
          <w:szCs w:val="22"/>
          <w:vertAlign w:val="baseline"/>
        </w:rPr>
      </w:pPr>
      <w:r w:rsidDel="00000000" w:rsidR="00000000" w:rsidRPr="00000000">
        <w:rPr>
          <w:sz w:val="22"/>
          <w:szCs w:val="22"/>
          <w:vertAlign w:val="baseline"/>
          <w:rtl w:val="0"/>
        </w:rPr>
        <w:t xml:space="preserve">between</w:t>
      </w:r>
    </w:p>
    <w:p w:rsidR="00000000" w:rsidDel="00000000" w:rsidP="00000000" w:rsidRDefault="00000000" w:rsidRPr="00000000" w14:paraId="0000000E">
      <w:pPr>
        <w:jc w:val="center"/>
        <w:rPr>
          <w:sz w:val="22"/>
          <w:szCs w:val="22"/>
          <w:vertAlign w:val="baseline"/>
        </w:rPr>
      </w:pPr>
      <w:r w:rsidDel="00000000" w:rsidR="00000000" w:rsidRPr="00000000">
        <w:rPr>
          <w:rtl w:val="0"/>
        </w:rPr>
      </w:r>
    </w:p>
    <w:p w:rsidR="00000000" w:rsidDel="00000000" w:rsidP="00000000" w:rsidRDefault="00000000" w:rsidRPr="00000000" w14:paraId="0000000F">
      <w:pPr>
        <w:jc w:val="center"/>
        <w:rPr>
          <w:b w:val="0"/>
          <w:bCs w:val="0"/>
          <w:sz w:val="22"/>
          <w:szCs w:val="22"/>
          <w:vertAlign w:val="baseline"/>
        </w:rPr>
      </w:pPr>
      <w:r w:rsidDel="00000000" w:rsidR="00000000" w:rsidRPr="00000000">
        <w:rPr>
          <w:b w:val="1"/>
          <w:bCs w:val="1"/>
          <w:sz w:val="22"/>
          <w:szCs w:val="22"/>
          <w:vertAlign w:val="baseline"/>
          <w:rtl w:val="0"/>
        </w:rPr>
        <w:t xml:space="preserve">egyrészről / on the one side</w:t>
      </w:r>
      <w:r w:rsidDel="00000000" w:rsidR="00000000" w:rsidRPr="00000000">
        <w:rPr>
          <w:rtl w:val="0"/>
        </w:rPr>
      </w:r>
    </w:p>
    <w:p w:rsidR="00000000" w:rsidDel="00000000" w:rsidP="00000000" w:rsidRDefault="00000000" w:rsidRPr="00000000" w14:paraId="00000010">
      <w:pPr>
        <w:jc w:val="center"/>
        <w:rPr>
          <w:sz w:val="22"/>
          <w:szCs w:val="22"/>
          <w:vertAlign w:val="baseline"/>
        </w:rPr>
      </w:pPr>
      <w:r w:rsidDel="00000000" w:rsidR="00000000" w:rsidRPr="00000000">
        <w:rPr>
          <w:rtl w:val="0"/>
        </w:rPr>
      </w:r>
    </w:p>
    <w:p w:rsidR="00000000" w:rsidDel="00000000" w:rsidP="00000000" w:rsidRDefault="00000000" w:rsidRPr="00000000" w14:paraId="00000011">
      <w:pPr>
        <w:jc w:val="center"/>
        <w:rPr>
          <w:b w:val="0"/>
          <w:bCs w:val="0"/>
          <w:sz w:val="22"/>
          <w:szCs w:val="22"/>
          <w:vertAlign w:val="baseline"/>
        </w:rPr>
      </w:pPr>
      <w:r w:rsidDel="00000000" w:rsidR="00000000" w:rsidRPr="00000000">
        <w:rPr>
          <w:b w:val="1"/>
          <w:bCs w:val="1"/>
          <w:sz w:val="22"/>
          <w:szCs w:val="22"/>
          <w:vertAlign w:val="baseline"/>
          <w:rtl w:val="0"/>
        </w:rPr>
        <w:t xml:space="preserve">[____] </w:t>
      </w:r>
      <w:r w:rsidDel="00000000" w:rsidR="00000000" w:rsidRPr="00000000">
        <w:rPr>
          <w:sz w:val="22"/>
          <w:szCs w:val="22"/>
          <w:vertAlign w:val="baseline"/>
          <w:rtl w:val="0"/>
        </w:rPr>
        <w:br w:type="textWrapping"/>
        <w:t xml:space="preserve">mint Eladó / as Seller</w:t>
      </w:r>
      <w:r w:rsidDel="00000000" w:rsidR="00000000" w:rsidRPr="00000000">
        <w:rPr>
          <w:rtl w:val="0"/>
        </w:rPr>
      </w:r>
    </w:p>
    <w:p w:rsidR="00000000" w:rsidDel="00000000" w:rsidP="00000000" w:rsidRDefault="00000000" w:rsidRPr="00000000" w14:paraId="00000012">
      <w:pPr>
        <w:jc w:val="center"/>
        <w:rPr>
          <w:color w:val="000000"/>
          <w:sz w:val="22"/>
          <w:szCs w:val="22"/>
          <w:vertAlign w:val="baseline"/>
        </w:rPr>
      </w:pPr>
      <w:r w:rsidDel="00000000" w:rsidR="00000000" w:rsidRPr="00000000">
        <w:rPr>
          <w:rtl w:val="0"/>
        </w:rPr>
      </w:r>
    </w:p>
    <w:p w:rsidR="00000000" w:rsidDel="00000000" w:rsidP="00000000" w:rsidRDefault="00000000" w:rsidRPr="00000000" w14:paraId="00000013">
      <w:pPr>
        <w:jc w:val="center"/>
        <w:rPr>
          <w:sz w:val="22"/>
          <w:szCs w:val="22"/>
          <w:vertAlign w:val="baseline"/>
        </w:rPr>
      </w:pPr>
      <w:r w:rsidDel="00000000" w:rsidR="00000000" w:rsidRPr="00000000">
        <w:rPr>
          <w:rtl w:val="0"/>
        </w:rPr>
      </w:r>
    </w:p>
    <w:p w:rsidR="00000000" w:rsidDel="00000000" w:rsidP="00000000" w:rsidRDefault="00000000" w:rsidRPr="00000000" w14:paraId="00000014">
      <w:pPr>
        <w:jc w:val="center"/>
        <w:rPr>
          <w:sz w:val="22"/>
          <w:szCs w:val="22"/>
          <w:vertAlign w:val="baseline"/>
        </w:rPr>
      </w:pPr>
      <w:r w:rsidDel="00000000" w:rsidR="00000000" w:rsidRPr="00000000">
        <w:rPr>
          <w:sz w:val="22"/>
          <w:szCs w:val="22"/>
          <w:vertAlign w:val="baseline"/>
          <w:rtl w:val="0"/>
        </w:rPr>
        <w:t xml:space="preserve">és /and</w:t>
      </w:r>
    </w:p>
    <w:p w:rsidR="00000000" w:rsidDel="00000000" w:rsidP="00000000" w:rsidRDefault="00000000" w:rsidRPr="00000000" w14:paraId="00000015">
      <w:pPr>
        <w:jc w:val="center"/>
        <w:rPr>
          <w:sz w:val="22"/>
          <w:szCs w:val="22"/>
          <w:vertAlign w:val="baseline"/>
        </w:rPr>
      </w:pPr>
      <w:r w:rsidDel="00000000" w:rsidR="00000000" w:rsidRPr="00000000">
        <w:rPr>
          <w:rtl w:val="0"/>
        </w:rPr>
      </w:r>
    </w:p>
    <w:p w:rsidR="00000000" w:rsidDel="00000000" w:rsidP="00000000" w:rsidRDefault="00000000" w:rsidRPr="00000000" w14:paraId="00000016">
      <w:pPr>
        <w:jc w:val="center"/>
        <w:rPr>
          <w:b w:val="0"/>
          <w:bCs w:val="0"/>
          <w:sz w:val="22"/>
          <w:szCs w:val="22"/>
          <w:vertAlign w:val="baseline"/>
        </w:rPr>
      </w:pPr>
      <w:r w:rsidDel="00000000" w:rsidR="00000000" w:rsidRPr="00000000">
        <w:rPr>
          <w:rtl w:val="0"/>
        </w:rPr>
      </w:r>
    </w:p>
    <w:p w:rsidR="00000000" w:rsidDel="00000000" w:rsidP="00000000" w:rsidRDefault="00000000" w:rsidRPr="00000000" w14:paraId="00000017">
      <w:pPr>
        <w:jc w:val="center"/>
        <w:rPr>
          <w:b w:val="0"/>
          <w:bCs w:val="0"/>
          <w:sz w:val="22"/>
          <w:szCs w:val="22"/>
          <w:vertAlign w:val="baseline"/>
        </w:rPr>
      </w:pPr>
      <w:r w:rsidDel="00000000" w:rsidR="00000000" w:rsidRPr="00000000">
        <w:rPr>
          <w:b w:val="1"/>
          <w:bCs w:val="1"/>
          <w:sz w:val="22"/>
          <w:szCs w:val="22"/>
          <w:vertAlign w:val="baseline"/>
          <w:rtl w:val="0"/>
        </w:rPr>
        <w:t xml:space="preserve">másrészről / on the other side</w:t>
      </w:r>
      <w:r w:rsidDel="00000000" w:rsidR="00000000" w:rsidRPr="00000000">
        <w:rPr>
          <w:rtl w:val="0"/>
        </w:rPr>
      </w:r>
    </w:p>
    <w:p w:rsidR="00000000" w:rsidDel="00000000" w:rsidP="00000000" w:rsidRDefault="00000000" w:rsidRPr="00000000" w14:paraId="00000018">
      <w:pPr>
        <w:jc w:val="center"/>
        <w:rPr>
          <w:b w:val="0"/>
          <w:bCs w:val="0"/>
          <w:sz w:val="22"/>
          <w:szCs w:val="22"/>
          <w:vertAlign w:val="baseline"/>
        </w:rPr>
      </w:pPr>
      <w:r w:rsidDel="00000000" w:rsidR="00000000" w:rsidRPr="00000000">
        <w:rPr>
          <w:rtl w:val="0"/>
        </w:rPr>
      </w:r>
    </w:p>
    <w:p w:rsidR="00000000" w:rsidDel="00000000" w:rsidP="00000000" w:rsidRDefault="00000000" w:rsidRPr="00000000" w14:paraId="00000019">
      <w:pPr>
        <w:jc w:val="center"/>
        <w:rPr>
          <w:sz w:val="22"/>
          <w:szCs w:val="22"/>
          <w:vertAlign w:val="baseline"/>
        </w:rPr>
      </w:pPr>
      <w:r w:rsidDel="00000000" w:rsidR="00000000" w:rsidRPr="00000000">
        <w:rPr>
          <w:b w:val="1"/>
          <w:bCs w:val="1"/>
          <w:sz w:val="22"/>
          <w:szCs w:val="22"/>
          <w:vertAlign w:val="baseline"/>
          <w:rtl w:val="0"/>
        </w:rPr>
        <w:t xml:space="preserve">[____]e Inc.</w:t>
      </w:r>
      <w:r w:rsidDel="00000000" w:rsidR="00000000" w:rsidRPr="00000000">
        <w:rPr>
          <w:rtl w:val="0"/>
        </w:rPr>
      </w:r>
    </w:p>
    <w:p w:rsidR="00000000" w:rsidDel="00000000" w:rsidP="00000000" w:rsidRDefault="00000000" w:rsidRPr="00000000" w14:paraId="0000001A">
      <w:pPr>
        <w:jc w:val="center"/>
        <w:rPr>
          <w:sz w:val="22"/>
          <w:szCs w:val="22"/>
          <w:vertAlign w:val="baseline"/>
        </w:rPr>
      </w:pPr>
      <w:r w:rsidDel="00000000" w:rsidR="00000000" w:rsidRPr="00000000">
        <w:rPr>
          <w:sz w:val="22"/>
          <w:szCs w:val="22"/>
          <w:vertAlign w:val="baseline"/>
          <w:rtl w:val="0"/>
        </w:rPr>
        <w:t xml:space="preserve">mint Vevő / as Buyer</w:t>
      </w:r>
    </w:p>
    <w:p w:rsidR="00000000" w:rsidDel="00000000" w:rsidP="00000000" w:rsidRDefault="00000000" w:rsidRPr="00000000" w14:paraId="0000001B">
      <w:pPr>
        <w:jc w:val="center"/>
        <w:rPr>
          <w:sz w:val="22"/>
          <w:szCs w:val="22"/>
          <w:vertAlign w:val="baseline"/>
        </w:rPr>
      </w:pPr>
      <w:r w:rsidDel="00000000" w:rsidR="00000000" w:rsidRPr="00000000">
        <w:rPr>
          <w:rtl w:val="0"/>
        </w:rPr>
      </w:r>
    </w:p>
    <w:p w:rsidR="00000000" w:rsidDel="00000000" w:rsidP="00000000" w:rsidRDefault="00000000" w:rsidRPr="00000000" w14:paraId="0000001C">
      <w:pPr>
        <w:jc w:val="center"/>
        <w:rPr>
          <w:sz w:val="22"/>
          <w:szCs w:val="22"/>
          <w:vertAlign w:val="baseline"/>
        </w:rPr>
      </w:pPr>
      <w:r w:rsidDel="00000000" w:rsidR="00000000" w:rsidRPr="00000000">
        <w:rPr>
          <w:sz w:val="22"/>
          <w:szCs w:val="22"/>
          <w:vertAlign w:val="baseline"/>
          <w:rtl w:val="0"/>
        </w:rPr>
        <w:t xml:space="preserve">között</w:t>
      </w:r>
    </w:p>
    <w:p w:rsidR="00000000" w:rsidDel="00000000" w:rsidP="00000000" w:rsidRDefault="00000000" w:rsidRPr="00000000" w14:paraId="0000001D">
      <w:pPr>
        <w:jc w:val="center"/>
        <w:rPr>
          <w:sz w:val="22"/>
          <w:szCs w:val="22"/>
          <w:vertAlign w:val="baseline"/>
        </w:rPr>
      </w:pPr>
      <w:r w:rsidDel="00000000" w:rsidR="00000000" w:rsidRPr="00000000">
        <w:rPr>
          <w:rtl w:val="0"/>
        </w:rPr>
      </w:r>
    </w:p>
    <w:p w:rsidR="00000000" w:rsidDel="00000000" w:rsidP="00000000" w:rsidRDefault="00000000" w:rsidRPr="00000000" w14:paraId="0000001E">
      <w:pPr>
        <w:jc w:val="center"/>
        <w:rPr>
          <w:sz w:val="22"/>
          <w:szCs w:val="22"/>
          <w:vertAlign w:val="baseline"/>
        </w:rPr>
      </w:pPr>
      <w:r w:rsidDel="00000000" w:rsidR="00000000" w:rsidRPr="00000000">
        <w:rPr>
          <w:rtl w:val="0"/>
        </w:rPr>
      </w:r>
    </w:p>
    <w:p w:rsidR="00000000" w:rsidDel="00000000" w:rsidP="00000000" w:rsidRDefault="00000000" w:rsidRPr="00000000" w14:paraId="0000001F">
      <w:pPr>
        <w:jc w:val="center"/>
        <w:rPr>
          <w:sz w:val="22"/>
          <w:szCs w:val="22"/>
          <w:vertAlign w:val="baseline"/>
        </w:rPr>
      </w:pPr>
      <w:r w:rsidDel="00000000" w:rsidR="00000000" w:rsidRPr="00000000">
        <w:rPr>
          <w:rtl w:val="0"/>
        </w:rPr>
      </w:r>
    </w:p>
    <w:p w:rsidR="00000000" w:rsidDel="00000000" w:rsidP="00000000" w:rsidRDefault="00000000" w:rsidRPr="00000000" w14:paraId="00000020">
      <w:pPr>
        <w:rPr>
          <w:b w:val="0"/>
          <w:bCs w:val="0"/>
          <w:sz w:val="22"/>
          <w:szCs w:val="22"/>
          <w:vertAlign w:val="baseline"/>
        </w:rPr>
      </w:pPr>
      <w:r w:rsidDel="00000000" w:rsidR="00000000" w:rsidRPr="00000000">
        <w:rPr>
          <w:rtl w:val="0"/>
        </w:rPr>
      </w:r>
    </w:p>
    <w:p w:rsidR="00000000" w:rsidDel="00000000" w:rsidP="00000000" w:rsidRDefault="00000000" w:rsidRPr="00000000" w14:paraId="00000021">
      <w:pPr>
        <w:jc w:val="center"/>
        <w:rPr>
          <w:b w:val="0"/>
          <w:bCs w:val="0"/>
          <w:sz w:val="22"/>
          <w:szCs w:val="22"/>
          <w:vertAlign w:val="baseline"/>
        </w:rPr>
      </w:pPr>
      <w:r w:rsidDel="00000000" w:rsidR="00000000" w:rsidRPr="00000000">
        <w:rPr>
          <w:rtl w:val="0"/>
        </w:rPr>
      </w:r>
    </w:p>
    <w:p w:rsidR="00000000" w:rsidDel="00000000" w:rsidP="00000000" w:rsidRDefault="00000000" w:rsidRPr="00000000" w14:paraId="00000022">
      <w:pPr>
        <w:jc w:val="center"/>
        <w:rPr>
          <w:b w:val="0"/>
          <w:bCs w:val="0"/>
          <w:sz w:val="22"/>
          <w:szCs w:val="22"/>
          <w:vertAlign w:val="baseline"/>
        </w:rPr>
      </w:pPr>
      <w:r w:rsidDel="00000000" w:rsidR="00000000" w:rsidRPr="00000000">
        <w:rPr>
          <w:rtl w:val="0"/>
        </w:rPr>
      </w:r>
    </w:p>
    <w:p w:rsidR="00000000" w:rsidDel="00000000" w:rsidP="00000000" w:rsidRDefault="00000000" w:rsidRPr="00000000" w14:paraId="00000023">
      <w:pPr>
        <w:jc w:val="center"/>
        <w:rPr>
          <w:b w:val="0"/>
          <w:bCs w:val="0"/>
          <w:sz w:val="22"/>
          <w:szCs w:val="22"/>
          <w:vertAlign w:val="baseline"/>
        </w:rPr>
      </w:pPr>
      <w:r w:rsidDel="00000000" w:rsidR="00000000" w:rsidRPr="00000000">
        <w:rPr>
          <w:rtl w:val="0"/>
        </w:rPr>
      </w:r>
    </w:p>
    <w:p w:rsidR="00000000" w:rsidDel="00000000" w:rsidP="00000000" w:rsidRDefault="00000000" w:rsidRPr="00000000" w14:paraId="00000024">
      <w:pPr>
        <w:jc w:val="center"/>
        <w:rPr>
          <w:b w:val="0"/>
          <w:bCs w:val="0"/>
          <w:sz w:val="22"/>
          <w:szCs w:val="22"/>
          <w:vertAlign w:val="baseline"/>
        </w:rPr>
      </w:pPr>
      <w:r w:rsidDel="00000000" w:rsidR="00000000" w:rsidRPr="00000000">
        <w:rPr>
          <w:rtl w:val="0"/>
        </w:rPr>
      </w:r>
    </w:p>
    <w:p w:rsidR="00000000" w:rsidDel="00000000" w:rsidP="00000000" w:rsidRDefault="00000000" w:rsidRPr="00000000" w14:paraId="00000025">
      <w:pPr>
        <w:jc w:val="center"/>
        <w:rPr>
          <w:b w:val="0"/>
          <w:bCs w:val="0"/>
          <w:smallCaps w:val="0"/>
          <w:sz w:val="22"/>
          <w:szCs w:val="22"/>
          <w:vertAlign w:val="baseline"/>
        </w:rPr>
      </w:pPr>
      <w:r w:rsidDel="00000000" w:rsidR="00000000" w:rsidRPr="00000000">
        <w:rPr>
          <w:b w:val="1"/>
          <w:bCs w:val="1"/>
          <w:sz w:val="22"/>
          <w:szCs w:val="22"/>
          <w:vertAlign w:val="baseline"/>
          <w:rtl w:val="0"/>
        </w:rPr>
        <w:t xml:space="preserve">2023. [______] ___. napján / on [____] ___, 2023</w:t>
      </w:r>
      <w:r w:rsidDel="00000000" w:rsidR="00000000" w:rsidRPr="00000000">
        <w:rPr>
          <w:rtl w:val="0"/>
        </w:rPr>
      </w:r>
    </w:p>
    <w:p w:rsidR="00000000" w:rsidDel="00000000" w:rsidP="00000000" w:rsidRDefault="00000000" w:rsidRPr="00000000" w14:paraId="00000026">
      <w:pPr>
        <w:rPr>
          <w:sz w:val="22"/>
          <w:szCs w:val="22"/>
          <w:vertAlign w:val="baseline"/>
        </w:rPr>
      </w:pPr>
      <w:r w:rsidDel="00000000" w:rsidR="00000000" w:rsidRPr="00000000">
        <w:rPr>
          <w:rtl w:val="0"/>
        </w:rPr>
      </w:r>
    </w:p>
    <w:p w:rsidR="00000000" w:rsidDel="00000000" w:rsidP="00000000" w:rsidRDefault="00000000" w:rsidRPr="00000000" w14:paraId="00000027">
      <w:pPr>
        <w:jc w:val="center"/>
        <w:rPr>
          <w:sz w:val="22"/>
          <w:szCs w:val="22"/>
          <w:vertAlign w:val="baseline"/>
        </w:rPr>
      </w:pPr>
      <w:r w:rsidDel="00000000" w:rsidR="00000000" w:rsidRPr="00000000">
        <w:rPr>
          <w:rtl w:val="0"/>
        </w:rPr>
      </w:r>
    </w:p>
    <w:p w:rsidR="00000000" w:rsidDel="00000000" w:rsidP="00000000" w:rsidRDefault="00000000" w:rsidRPr="00000000" w14:paraId="00000028">
      <w:pPr>
        <w:jc w:val="center"/>
        <w:rPr>
          <w:sz w:val="22"/>
          <w:szCs w:val="22"/>
          <w:vertAlign w:val="baseline"/>
        </w:rPr>
      </w:pPr>
      <w:r w:rsidDel="00000000" w:rsidR="00000000" w:rsidRPr="00000000">
        <w:rPr>
          <w:rtl w:val="0"/>
        </w:rPr>
      </w:r>
    </w:p>
    <w:p w:rsidR="00000000" w:rsidDel="00000000" w:rsidP="00000000" w:rsidRDefault="00000000" w:rsidRPr="00000000" w14:paraId="00000029">
      <w:pPr>
        <w:jc w:val="center"/>
        <w:rPr>
          <w:sz w:val="22"/>
          <w:szCs w:val="22"/>
          <w:vertAlign w:val="baseline"/>
        </w:rPr>
      </w:pPr>
      <w:r w:rsidDel="00000000" w:rsidR="00000000" w:rsidRPr="00000000">
        <w:rPr>
          <w:rtl w:val="0"/>
        </w:rPr>
      </w:r>
    </w:p>
    <w:p w:rsidR="00000000" w:rsidDel="00000000" w:rsidP="00000000" w:rsidRDefault="00000000" w:rsidRPr="00000000" w14:paraId="0000002A">
      <w:pPr>
        <w:jc w:val="center"/>
        <w:rPr>
          <w:sz w:val="22"/>
          <w:szCs w:val="22"/>
          <w:vertAlign w:val="baseline"/>
        </w:rPr>
      </w:pPr>
      <w:r w:rsidDel="00000000" w:rsidR="00000000" w:rsidRPr="00000000">
        <w:rPr>
          <w:rtl w:val="0"/>
        </w:rPr>
      </w:r>
    </w:p>
    <w:bookmarkStart w:colFirst="0" w:colLast="0" w:name="30j0zll" w:id="1"/>
    <w:bookmarkEnd w:id="1"/>
    <w:p w:rsidR="00000000" w:rsidDel="00000000" w:rsidP="00000000" w:rsidRDefault="00000000" w:rsidRPr="00000000" w14:paraId="0000002B">
      <w:pPr>
        <w:jc w:val="center"/>
        <w:rPr>
          <w:sz w:val="22"/>
          <w:szCs w:val="22"/>
          <w:vertAlign w:val="baseline"/>
        </w:rPr>
      </w:pPr>
      <w:r w:rsidDel="00000000" w:rsidR="00000000" w:rsidRPr="00000000">
        <w:rPr>
          <w:rtl w:val="0"/>
        </w:rPr>
      </w:r>
    </w:p>
    <w:p w:rsidR="00000000" w:rsidDel="00000000" w:rsidP="00000000" w:rsidRDefault="00000000" w:rsidRPr="00000000" w14:paraId="0000002C">
      <w:pPr>
        <w:rPr>
          <w:sz w:val="22"/>
          <w:szCs w:val="22"/>
          <w:vertAlign w:val="baseline"/>
        </w:rPr>
      </w:pPr>
      <w:r w:rsidDel="00000000" w:rsidR="00000000" w:rsidRPr="00000000">
        <w:rPr>
          <w:rtl w:val="0"/>
        </w:rPr>
      </w:r>
    </w:p>
    <w:p w:rsidR="00000000" w:rsidDel="00000000" w:rsidP="00000000" w:rsidRDefault="00000000" w:rsidRPr="00000000" w14:paraId="0000002D">
      <w:pPr>
        <w:rPr>
          <w:sz w:val="22"/>
          <w:szCs w:val="22"/>
          <w:vertAlign w:val="baseline"/>
        </w:rPr>
      </w:pPr>
      <w:r w:rsidDel="00000000" w:rsidR="00000000" w:rsidRPr="00000000">
        <w:rPr>
          <w:rtl w:val="0"/>
        </w:rPr>
      </w:r>
    </w:p>
    <w:p w:rsidR="00000000" w:rsidDel="00000000" w:rsidP="00000000" w:rsidRDefault="00000000" w:rsidRPr="00000000" w14:paraId="0000002E">
      <w:pPr>
        <w:rPr>
          <w:sz w:val="22"/>
          <w:szCs w:val="22"/>
          <w:vertAlign w:val="baseline"/>
        </w:rPr>
      </w:pPr>
      <w:r w:rsidDel="00000000" w:rsidR="00000000" w:rsidRPr="00000000">
        <w:rPr>
          <w:rtl w:val="0"/>
        </w:rPr>
      </w:r>
    </w:p>
    <w:p w:rsidR="00000000" w:rsidDel="00000000" w:rsidP="00000000" w:rsidRDefault="00000000" w:rsidRPr="00000000" w14:paraId="0000002F">
      <w:pPr>
        <w:rPr>
          <w:sz w:val="22"/>
          <w:szCs w:val="22"/>
          <w:vertAlign w:val="baseline"/>
        </w:rPr>
      </w:pPr>
      <w:r w:rsidDel="00000000" w:rsidR="00000000" w:rsidRPr="00000000">
        <w:rPr>
          <w:rtl w:val="0"/>
        </w:rPr>
      </w:r>
    </w:p>
    <w:p w:rsidR="00000000" w:rsidDel="00000000" w:rsidP="00000000" w:rsidRDefault="00000000" w:rsidRPr="00000000" w14:paraId="00000030">
      <w:pPr>
        <w:rPr>
          <w:sz w:val="22"/>
          <w:szCs w:val="22"/>
          <w:vertAlign w:val="baseline"/>
        </w:rPr>
      </w:pPr>
      <w:r w:rsidDel="00000000" w:rsidR="00000000" w:rsidRPr="00000000">
        <w:rPr>
          <w:rtl w:val="0"/>
        </w:rPr>
      </w:r>
    </w:p>
    <w:tbl>
      <w:tblPr>
        <w:tblStyle w:val="Table2"/>
        <w:tblW w:w="9606.0" w:type="dxa"/>
        <w:jc w:val="left"/>
        <w:tblInd w:w="-108.0" w:type="dxa"/>
        <w:tblLayout w:type="fixed"/>
        <w:tblLook w:val="0000"/>
      </w:tblPr>
      <w:tblGrid>
        <w:gridCol w:w="4803"/>
        <w:gridCol w:w="4803"/>
        <w:tblGridChange w:id="0">
          <w:tblGrid>
            <w:gridCol w:w="4803"/>
            <w:gridCol w:w="4803"/>
          </w:tblGrid>
        </w:tblGridChange>
      </w:tblGrid>
      <w:tr>
        <w:trPr>
          <w:cantSplit w:val="0"/>
          <w:tblHeader w:val="0"/>
        </w:trPr>
        <w:tc>
          <w:tcPr>
            <w:vAlign w:val="top"/>
          </w:tcPr>
          <w:p w:rsidR="00000000" w:rsidDel="00000000" w:rsidP="00000000" w:rsidRDefault="00000000" w:rsidRPr="00000000" w14:paraId="00000031">
            <w:pPr>
              <w:jc w:val="center"/>
              <w:rPr>
                <w:b w:val="0"/>
                <w:bCs w:val="0"/>
                <w:smallCaps w:val="0"/>
                <w:sz w:val="22"/>
                <w:szCs w:val="22"/>
                <w:vertAlign w:val="baseline"/>
              </w:rPr>
            </w:pPr>
            <w:r w:rsidDel="00000000" w:rsidR="00000000" w:rsidRPr="00000000">
              <w:rPr>
                <w:b w:val="1"/>
                <w:bCs w:val="1"/>
                <w:smallCaps w:val="1"/>
                <w:sz w:val="22"/>
                <w:szCs w:val="22"/>
                <w:vertAlign w:val="baseline"/>
                <w:rtl w:val="0"/>
              </w:rPr>
              <w:t xml:space="preserve">ÜZLETRÉSZ ADÁSVÉTELI SZERZŐDÉS</w:t>
            </w:r>
            <w:r w:rsidDel="00000000" w:rsidR="00000000" w:rsidRPr="00000000">
              <w:rPr>
                <w:rtl w:val="0"/>
              </w:rPr>
            </w:r>
          </w:p>
        </w:tc>
        <w:tc>
          <w:tcPr>
            <w:vAlign w:val="top"/>
          </w:tcPr>
          <w:p w:rsidR="00000000" w:rsidDel="00000000" w:rsidP="00000000" w:rsidRDefault="00000000" w:rsidRPr="00000000" w14:paraId="00000032">
            <w:pPr>
              <w:jc w:val="center"/>
              <w:rPr>
                <w:b w:val="0"/>
                <w:bCs w:val="0"/>
                <w:smallCaps w:val="0"/>
                <w:sz w:val="22"/>
                <w:szCs w:val="22"/>
                <w:vertAlign w:val="baseline"/>
              </w:rPr>
            </w:pPr>
            <w:r w:rsidDel="00000000" w:rsidR="00000000" w:rsidRPr="00000000">
              <w:rPr>
                <w:b w:val="1"/>
                <w:bCs w:val="1"/>
                <w:smallCaps w:val="1"/>
                <w:sz w:val="22"/>
                <w:szCs w:val="22"/>
                <w:vertAlign w:val="baseline"/>
                <w:rtl w:val="0"/>
              </w:rPr>
              <w:t xml:space="preserve">QUOTA PURCHASE AGREEMENT</w:t>
            </w:r>
            <w:r w:rsidDel="00000000" w:rsidR="00000000" w:rsidRPr="00000000">
              <w:rPr>
                <w:rtl w:val="0"/>
              </w:rPr>
            </w:r>
          </w:p>
          <w:p w:rsidR="00000000" w:rsidDel="00000000" w:rsidP="00000000" w:rsidRDefault="00000000" w:rsidRPr="00000000" w14:paraId="00000033">
            <w:pPr>
              <w:jc w:val="center"/>
              <w:rPr>
                <w:b w:val="0"/>
                <w:bCs w:val="0"/>
                <w:smallCaps w:val="0"/>
                <w:sz w:val="22"/>
                <w:szCs w:val="22"/>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Jelen üzletrész adásvételi szerződés (a továbbiakban: „</w:t>
            </w: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Szerződés</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Budapesten 2023. [___] ___. napján jött létre</w:t>
            </w:r>
          </w:p>
        </w:tc>
        <w:tc>
          <w:tcPr>
            <w:vAlign w:val="top"/>
          </w:tcPr>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The present quota purchase agreement has been concluded in Budapest on [___]___. 2023</w:t>
            </w:r>
          </w:p>
        </w:tc>
      </w:tr>
      <w:tr>
        <w:trPr>
          <w:cantSplit w:val="0"/>
          <w:tblHeader w:val="0"/>
        </w:trPr>
        <w:tc>
          <w:tcPr>
            <w:vAlign w:val="top"/>
          </w:tcPr>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egyrészről</w:t>
            </w:r>
          </w:p>
        </w:tc>
        <w:tc>
          <w:tcPr>
            <w:vAlign w:val="top"/>
          </w:tcPr>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between</w:t>
            </w:r>
          </w:p>
        </w:tc>
      </w:tr>
      <w:tr>
        <w:trPr>
          <w:cantSplit w:val="0"/>
          <w:tblHeader w:val="0"/>
        </w:trPr>
        <w:tc>
          <w:tcPr>
            <w:vAlign w:val="top"/>
          </w:tcPr>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Founder </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(lakcíme: _____</w:t>
            </w: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mint eladó, a továbbiakban: „</w:t>
            </w: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Eladó</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w:t>
            </w:r>
          </w:p>
        </w:tc>
        <w:tc>
          <w:tcPr>
            <w:vAlign w:val="top"/>
          </w:tcPr>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Founder </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(address: __________)</w:t>
            </w: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as Seller, hereinafter: "</w:t>
            </w: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Seller</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w:t>
            </w:r>
          </w:p>
        </w:tc>
      </w:tr>
      <w:tr>
        <w:trPr>
          <w:cantSplit w:val="0"/>
          <w:tblHeader w:val="0"/>
        </w:trPr>
        <w:tc>
          <w:tcPr>
            <w:vAlign w:val="top"/>
          </w:tcPr>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másrészről</w:t>
            </w:r>
          </w:p>
        </w:tc>
        <w:tc>
          <w:tcPr>
            <w:vAlign w:val="top"/>
          </w:tcPr>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and</w:t>
            </w:r>
          </w:p>
        </w:tc>
      </w:tr>
      <w:tr>
        <w:trPr>
          <w:cantSplit w:val="0"/>
          <w:tblHeader w:val="0"/>
        </w:trPr>
        <w:tc>
          <w:tcPr>
            <w:vAlign w:val="top"/>
          </w:tcPr>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[____] Inc. </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(delaware-i jog alatt működő korlátolt felelősségű társaság; nyilvántartási száma: [_]; székhelye: [___])  mint vevő, a továbbiakban: „</w:t>
            </w: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Vevő</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w:t>
            </w:r>
          </w:p>
        </w:tc>
        <w:tc>
          <w:tcPr>
            <w:vAlign w:val="top"/>
          </w:tcPr>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[____] Inc. </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(a private limited company operating under the laws of Delaware; registration number: [___], registered seat at Delaware is [_____]) as buyer, hereinafter: "</w:t>
            </w: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Buyer</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w:t>
            </w:r>
          </w:p>
        </w:tc>
      </w:tr>
      <w:tr>
        <w:trPr>
          <w:cantSplit w:val="0"/>
          <w:tblHeader w:val="0"/>
        </w:trPr>
        <w:tc>
          <w:tcPr>
            <w:vAlign w:val="top"/>
          </w:tcPr>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(Az Eladó és a Vevő a továbbiakban együttesen „</w:t>
            </w: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Felek</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külön-külön pedig mint „</w:t>
            </w: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Fél</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w:t>
            </w:r>
          </w:p>
        </w:tc>
        <w:tc>
          <w:tcPr>
            <w:vAlign w:val="top"/>
          </w:tcPr>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(Seller and Buyer hereinafter referred collectively as the "</w:t>
            </w: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Parties</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and individually as the "</w:t>
            </w: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Party</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w:t>
            </w:r>
          </w:p>
        </w:tc>
      </w:tr>
      <w:tr>
        <w:trPr>
          <w:cantSplit w:val="0"/>
          <w:tblHeader w:val="0"/>
        </w:trPr>
        <w:tc>
          <w:tcPr>
            <w:vAlign w:val="top"/>
          </w:tcPr>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között az alábbi feltételekkel:</w:t>
            </w:r>
          </w:p>
        </w:tc>
        <w:tc>
          <w:tcPr>
            <w:vAlign w:val="top"/>
          </w:tcPr>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under the following conditions:</w:t>
            </w:r>
          </w:p>
        </w:tc>
      </w:tr>
      <w:tr>
        <w:trPr>
          <w:cantSplit w:val="0"/>
          <w:tblHeader w:val="0"/>
        </w:trPr>
        <w:tc>
          <w:tcPr>
            <w:vAlign w:val="top"/>
          </w:tcPr>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50">
            <w:pPr>
              <w:jc w:val="center"/>
              <w:rPr>
                <w:b w:val="0"/>
                <w:bCs w:val="0"/>
                <w:sz w:val="22"/>
                <w:szCs w:val="22"/>
                <w:vertAlign w:val="baseline"/>
              </w:rPr>
            </w:pPr>
            <w:r w:rsidDel="00000000" w:rsidR="00000000" w:rsidRPr="00000000">
              <w:rPr>
                <w:b w:val="1"/>
                <w:bCs w:val="1"/>
                <w:sz w:val="22"/>
                <w:szCs w:val="22"/>
                <w:vertAlign w:val="baseline"/>
                <w:rtl w:val="0"/>
              </w:rPr>
              <w:t xml:space="preserve">1.§</w:t>
              <w:br w:type="textWrapping"/>
              <w:t xml:space="preserve">A szerződés tárgya</w:t>
            </w:r>
            <w:r w:rsidDel="00000000" w:rsidR="00000000" w:rsidRPr="00000000">
              <w:rPr>
                <w:rtl w:val="0"/>
              </w:rPr>
            </w:r>
          </w:p>
        </w:tc>
        <w:tc>
          <w:tcPr>
            <w:vAlign w:val="top"/>
          </w:tcPr>
          <w:p w:rsidR="00000000" w:rsidDel="00000000" w:rsidP="00000000" w:rsidRDefault="00000000" w:rsidRPr="00000000" w14:paraId="00000051">
            <w:pPr>
              <w:jc w:val="center"/>
              <w:rPr>
                <w:b w:val="0"/>
                <w:bCs w:val="0"/>
                <w:sz w:val="22"/>
                <w:szCs w:val="22"/>
                <w:vertAlign w:val="baseline"/>
              </w:rPr>
            </w:pPr>
            <w:r w:rsidDel="00000000" w:rsidR="00000000" w:rsidRPr="00000000">
              <w:rPr>
                <w:b w:val="1"/>
                <w:bCs w:val="1"/>
                <w:sz w:val="22"/>
                <w:szCs w:val="22"/>
                <w:vertAlign w:val="baseline"/>
                <w:rtl w:val="0"/>
              </w:rPr>
              <w:t xml:space="preserve">1.§</w:t>
              <w:br w:type="textWrapping"/>
              <w:t xml:space="preserve">Subject of the agreement</w:t>
            </w:r>
            <w:r w:rsidDel="00000000" w:rsidR="00000000" w:rsidRPr="00000000">
              <w:rPr>
                <w:rtl w:val="0"/>
              </w:rPr>
            </w:r>
          </w:p>
        </w:tc>
      </w:tr>
      <w:tr>
        <w:trPr>
          <w:cantSplit w:val="0"/>
          <w:tblHeader w:val="0"/>
        </w:trPr>
        <w:tc>
          <w:tcPr>
            <w:vAlign w:val="top"/>
          </w:tcPr>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54">
            <w:pPr>
              <w:ind w:left="567" w:hanging="567"/>
              <w:jc w:val="both"/>
              <w:rPr>
                <w:rFonts w:ascii="Arial" w:cs="Arial" w:eastAsia="Arial" w:hAnsi="Arial"/>
                <w:sz w:val="22"/>
                <w:szCs w:val="22"/>
                <w:vertAlign w:val="baseline"/>
              </w:rPr>
            </w:pPr>
            <w:r w:rsidDel="00000000" w:rsidR="00000000" w:rsidRPr="00000000">
              <w:rPr>
                <w:sz w:val="22"/>
                <w:szCs w:val="22"/>
                <w:vertAlign w:val="baseline"/>
                <w:rtl w:val="0"/>
              </w:rPr>
              <w:t xml:space="preserve">1.1</w:t>
            </w:r>
            <w:r w:rsidDel="00000000" w:rsidR="00000000" w:rsidRPr="00000000">
              <w:rPr>
                <w:rFonts w:ascii="Arial" w:cs="Arial" w:eastAsia="Arial" w:hAnsi="Arial"/>
                <w:sz w:val="22"/>
                <w:szCs w:val="22"/>
                <w:vertAlign w:val="baseline"/>
                <w:rtl w:val="0"/>
              </w:rPr>
              <w:tab/>
            </w:r>
            <w:r w:rsidDel="00000000" w:rsidR="00000000" w:rsidRPr="00000000">
              <w:rPr>
                <w:sz w:val="22"/>
                <w:szCs w:val="22"/>
                <w:vertAlign w:val="baseline"/>
                <w:rtl w:val="0"/>
              </w:rPr>
              <w:t xml:space="preserve">Az Eladó kijelenti, hogy kizárólagos tulajdonosa a </w:t>
            </w:r>
            <w:r w:rsidDel="00000000" w:rsidR="00000000" w:rsidRPr="00000000">
              <w:rPr>
                <w:b w:val="1"/>
                <w:bCs w:val="1"/>
                <w:sz w:val="22"/>
                <w:szCs w:val="22"/>
                <w:vertAlign w:val="baseline"/>
                <w:rtl w:val="0"/>
              </w:rPr>
              <w:t xml:space="preserve">[___] Korlátolt Felelősségű Társaság </w:t>
            </w:r>
            <w:r w:rsidDel="00000000" w:rsidR="00000000" w:rsidRPr="00000000">
              <w:rPr>
                <w:sz w:val="22"/>
                <w:szCs w:val="22"/>
                <w:vertAlign w:val="baseline"/>
                <w:rtl w:val="0"/>
              </w:rPr>
              <w:t xml:space="preserve">(székhelye: [___]: „</w:t>
            </w:r>
            <w:r w:rsidDel="00000000" w:rsidR="00000000" w:rsidRPr="00000000">
              <w:rPr>
                <w:b w:val="1"/>
                <w:bCs w:val="1"/>
                <w:sz w:val="22"/>
                <w:szCs w:val="22"/>
                <w:vertAlign w:val="baseline"/>
                <w:rtl w:val="0"/>
              </w:rPr>
              <w:t xml:space="preserve">Társaság</w:t>
            </w:r>
            <w:r w:rsidDel="00000000" w:rsidR="00000000" w:rsidRPr="00000000">
              <w:rPr>
                <w:sz w:val="22"/>
                <w:szCs w:val="22"/>
                <w:vertAlign w:val="baseline"/>
                <w:rtl w:val="0"/>
              </w:rPr>
              <w:t xml:space="preserve">”) törzstőkéjének [____] át kitevő, [___],- Ft ([___] forint) névértékű üzletrésznek.</w:t>
            </w:r>
            <w:r w:rsidDel="00000000" w:rsidR="00000000" w:rsidRPr="00000000">
              <w:rPr>
                <w:rtl w:val="0"/>
              </w:rPr>
            </w:r>
          </w:p>
        </w:tc>
        <w:tc>
          <w:tcPr>
            <w:vAlign w:val="top"/>
          </w:tcPr>
          <w:p w:rsidR="00000000" w:rsidDel="00000000" w:rsidP="00000000" w:rsidRDefault="00000000" w:rsidRPr="00000000" w14:paraId="00000055">
            <w:pPr>
              <w:spacing w:after="120" w:lineRule="auto"/>
              <w:ind w:left="567" w:hanging="567"/>
              <w:jc w:val="both"/>
              <w:rPr>
                <w:sz w:val="22"/>
                <w:szCs w:val="22"/>
                <w:vertAlign w:val="baseline"/>
              </w:rPr>
            </w:pPr>
            <w:r w:rsidDel="00000000" w:rsidR="00000000" w:rsidRPr="00000000">
              <w:rPr>
                <w:sz w:val="22"/>
                <w:szCs w:val="22"/>
                <w:vertAlign w:val="baseline"/>
                <w:rtl w:val="0"/>
              </w:rPr>
              <w:t xml:space="preserve">1.1</w:t>
            </w:r>
            <w:r w:rsidDel="00000000" w:rsidR="00000000" w:rsidRPr="00000000">
              <w:rPr>
                <w:rFonts w:ascii="Arial" w:cs="Arial" w:eastAsia="Arial" w:hAnsi="Arial"/>
                <w:sz w:val="22"/>
                <w:szCs w:val="22"/>
                <w:vertAlign w:val="baseline"/>
                <w:rtl w:val="0"/>
              </w:rPr>
              <w:tab/>
            </w:r>
            <w:r w:rsidDel="00000000" w:rsidR="00000000" w:rsidRPr="00000000">
              <w:rPr>
                <w:sz w:val="22"/>
                <w:szCs w:val="22"/>
                <w:vertAlign w:val="baseline"/>
                <w:rtl w:val="0"/>
              </w:rPr>
              <w:t xml:space="preserve">The Seller declares that she is the sole owner of the business quota constituting [___]% of the registered capital of </w:t>
            </w:r>
            <w:r w:rsidDel="00000000" w:rsidR="00000000" w:rsidRPr="00000000">
              <w:rPr>
                <w:b w:val="1"/>
                <w:bCs w:val="1"/>
                <w:sz w:val="22"/>
                <w:szCs w:val="22"/>
                <w:vertAlign w:val="baseline"/>
                <w:rtl w:val="0"/>
              </w:rPr>
              <w:t xml:space="preserve">[___]  Korlátolt Felelősségű Társaság </w:t>
            </w:r>
            <w:r w:rsidDel="00000000" w:rsidR="00000000" w:rsidRPr="00000000">
              <w:rPr>
                <w:sz w:val="22"/>
                <w:szCs w:val="22"/>
                <w:vertAlign w:val="baseline"/>
                <w:rtl w:val="0"/>
              </w:rPr>
              <w:t xml:space="preserve">(registered seat: [____].; company registration number: [__] ; hereinafter: the "</w:t>
            </w:r>
            <w:r w:rsidDel="00000000" w:rsidR="00000000" w:rsidRPr="00000000">
              <w:rPr>
                <w:b w:val="1"/>
                <w:bCs w:val="1"/>
                <w:sz w:val="22"/>
                <w:szCs w:val="22"/>
                <w:vertAlign w:val="baseline"/>
                <w:rtl w:val="0"/>
              </w:rPr>
              <w:t xml:space="preserve">Company</w:t>
            </w:r>
            <w:r w:rsidDel="00000000" w:rsidR="00000000" w:rsidRPr="00000000">
              <w:rPr>
                <w:sz w:val="22"/>
                <w:szCs w:val="22"/>
                <w:vertAlign w:val="baseline"/>
                <w:rtl w:val="0"/>
              </w:rPr>
              <w:t xml:space="preserve">"), having the nominal value of HUF [___]  (in words [____]  Hungarian Forints). </w:t>
            </w:r>
          </w:p>
        </w:tc>
      </w:tr>
      <w:tr>
        <w:trPr>
          <w:cantSplit w:val="0"/>
          <w:tblHeader w:val="0"/>
        </w:trPr>
        <w:tc>
          <w:tcPr>
            <w:vAlign w:val="top"/>
          </w:tcPr>
          <w:p w:rsidR="00000000" w:rsidDel="00000000" w:rsidP="00000000" w:rsidRDefault="00000000" w:rsidRPr="00000000" w14:paraId="00000056">
            <w:pPr>
              <w:ind w:left="567" w:hanging="567"/>
              <w:jc w:val="both"/>
              <w:rPr>
                <w:sz w:val="22"/>
                <w:szCs w:val="22"/>
                <w:vertAlign w:val="baseline"/>
              </w:rPr>
            </w:pPr>
            <w:r w:rsidDel="00000000" w:rsidR="00000000" w:rsidRPr="00000000">
              <w:rPr>
                <w:sz w:val="22"/>
                <w:szCs w:val="22"/>
                <w:vertAlign w:val="baseline"/>
                <w:rtl w:val="0"/>
              </w:rPr>
              <w:t xml:space="preserve">1.2</w:t>
            </w:r>
            <w:r w:rsidDel="00000000" w:rsidR="00000000" w:rsidRPr="00000000">
              <w:rPr>
                <w:rFonts w:ascii="Arial" w:cs="Arial" w:eastAsia="Arial" w:hAnsi="Arial"/>
                <w:sz w:val="22"/>
                <w:szCs w:val="22"/>
                <w:vertAlign w:val="baseline"/>
                <w:rtl w:val="0"/>
              </w:rPr>
              <w:tab/>
            </w:r>
            <w:r w:rsidDel="00000000" w:rsidR="00000000" w:rsidRPr="00000000">
              <w:rPr>
                <w:sz w:val="22"/>
                <w:szCs w:val="22"/>
                <w:vertAlign w:val="baseline"/>
                <w:rtl w:val="0"/>
              </w:rPr>
              <w:t xml:space="preserve">Az Eladó kijelenti, hogy eladja, a Vevő pedig megveszi a Társaságban fennálló Eladó per-, teher és igénymentes [___],- Ft (azaz [____] forint) értékű üzletrészét (a továbbiakban: „</w:t>
            </w:r>
            <w:r w:rsidDel="00000000" w:rsidR="00000000" w:rsidRPr="00000000">
              <w:rPr>
                <w:b w:val="1"/>
                <w:bCs w:val="1"/>
                <w:sz w:val="22"/>
                <w:szCs w:val="22"/>
                <w:vertAlign w:val="baseline"/>
                <w:rtl w:val="0"/>
              </w:rPr>
              <w:t xml:space="preserve">Üzletrész</w:t>
            </w:r>
            <w:r w:rsidDel="00000000" w:rsidR="00000000" w:rsidRPr="00000000">
              <w:rPr>
                <w:sz w:val="22"/>
                <w:szCs w:val="22"/>
                <w:vertAlign w:val="baseline"/>
                <w:rtl w:val="0"/>
              </w:rPr>
              <w:t xml:space="preserve">”), amely teljes egészében pénzbeli hozzájárulásból áll.</w:t>
            </w:r>
          </w:p>
        </w:tc>
        <w:tc>
          <w:tcPr>
            <w:vAlign w:val="top"/>
          </w:tcPr>
          <w:p w:rsidR="00000000" w:rsidDel="00000000" w:rsidP="00000000" w:rsidRDefault="00000000" w:rsidRPr="00000000" w14:paraId="00000057">
            <w:pPr>
              <w:spacing w:after="120" w:lineRule="auto"/>
              <w:ind w:left="567" w:hanging="567"/>
              <w:jc w:val="both"/>
              <w:rPr>
                <w:sz w:val="22"/>
                <w:szCs w:val="22"/>
                <w:vertAlign w:val="baseline"/>
              </w:rPr>
            </w:pPr>
            <w:r w:rsidDel="00000000" w:rsidR="00000000" w:rsidRPr="00000000">
              <w:rPr>
                <w:sz w:val="22"/>
                <w:szCs w:val="22"/>
                <w:vertAlign w:val="baseline"/>
                <w:rtl w:val="0"/>
              </w:rPr>
              <w:t xml:space="preserve">1.2</w:t>
              <w:tab/>
              <w:t xml:space="preserve">The Seller sells and the Buyer purchases the business quota of the Seller held in the Company and having the nominal value of HUF [___]  (in words [____] Hungarian Forints; hereinafter: the "</w:t>
            </w:r>
            <w:r w:rsidDel="00000000" w:rsidR="00000000" w:rsidRPr="00000000">
              <w:rPr>
                <w:b w:val="1"/>
                <w:bCs w:val="1"/>
                <w:sz w:val="22"/>
                <w:szCs w:val="22"/>
                <w:vertAlign w:val="baseline"/>
                <w:rtl w:val="0"/>
              </w:rPr>
              <w:t xml:space="preserve">Business Quota</w:t>
            </w:r>
            <w:r w:rsidDel="00000000" w:rsidR="00000000" w:rsidRPr="00000000">
              <w:rPr>
                <w:sz w:val="22"/>
                <w:szCs w:val="22"/>
                <w:vertAlign w:val="baseline"/>
                <w:rtl w:val="0"/>
              </w:rPr>
              <w:t xml:space="preserve">"), which is free of any rights and encumbrances and was made available in cash.  </w:t>
            </w:r>
          </w:p>
        </w:tc>
      </w:tr>
      <w:tr>
        <w:trPr>
          <w:cantSplit w:val="0"/>
          <w:tblHeader w:val="0"/>
        </w:trPr>
        <w:tc>
          <w:tcPr>
            <w:vAlign w:val="top"/>
          </w:tcPr>
          <w:p w:rsidR="00000000" w:rsidDel="00000000" w:rsidP="00000000" w:rsidRDefault="00000000" w:rsidRPr="00000000" w14:paraId="00000058">
            <w:pPr>
              <w:ind w:left="567" w:hanging="567"/>
              <w:jc w:val="both"/>
              <w:rPr>
                <w:sz w:val="22"/>
                <w:szCs w:val="22"/>
                <w:vertAlign w:val="baseline"/>
              </w:rPr>
            </w:pPr>
            <w:r w:rsidDel="00000000" w:rsidR="00000000" w:rsidRPr="00000000">
              <w:rPr>
                <w:sz w:val="22"/>
                <w:szCs w:val="22"/>
                <w:vertAlign w:val="baseline"/>
                <w:rtl w:val="0"/>
              </w:rPr>
              <w:t xml:space="preserve">1.3</w:t>
              <w:tab/>
              <w:t xml:space="preserve">Az Eladó kijelenti, hogy a törzsbetét teljes mértékben megfizetésre került a Társaság részére az alapításkor és az üzletrészét mellékszolgáltatási kötelezettség nem terheli.</w:t>
            </w:r>
          </w:p>
        </w:tc>
        <w:tc>
          <w:tcPr>
            <w:vAlign w:val="top"/>
          </w:tcPr>
          <w:p w:rsidR="00000000" w:rsidDel="00000000" w:rsidP="00000000" w:rsidRDefault="00000000" w:rsidRPr="00000000" w14:paraId="00000059">
            <w:pPr>
              <w:spacing w:after="120" w:lineRule="auto"/>
              <w:ind w:left="567" w:hanging="567"/>
              <w:jc w:val="both"/>
              <w:rPr>
                <w:sz w:val="22"/>
                <w:szCs w:val="22"/>
                <w:vertAlign w:val="baseline"/>
              </w:rPr>
            </w:pPr>
            <w:r w:rsidDel="00000000" w:rsidR="00000000" w:rsidRPr="00000000">
              <w:rPr>
                <w:sz w:val="22"/>
                <w:szCs w:val="22"/>
                <w:vertAlign w:val="baseline"/>
                <w:rtl w:val="0"/>
              </w:rPr>
              <w:t xml:space="preserve">1.3</w:t>
              <w:tab/>
              <w:t xml:space="preserve">The Seller declares, that his core capital has entirely paid up at the time of the registration and no auxiliary services (in Hungarian: ‘</w:t>
            </w:r>
            <w:r w:rsidDel="00000000" w:rsidR="00000000" w:rsidRPr="00000000">
              <w:rPr>
                <w:i w:val="1"/>
                <w:iCs w:val="1"/>
                <w:sz w:val="22"/>
                <w:szCs w:val="22"/>
                <w:vertAlign w:val="baseline"/>
                <w:rtl w:val="0"/>
              </w:rPr>
              <w:t xml:space="preserve">mellékszolgáltatási kötelezettség</w:t>
            </w:r>
            <w:r w:rsidDel="00000000" w:rsidR="00000000" w:rsidRPr="00000000">
              <w:rPr>
                <w:sz w:val="22"/>
                <w:szCs w:val="22"/>
                <w:vertAlign w:val="baseline"/>
                <w:rtl w:val="0"/>
              </w:rPr>
              <w:t xml:space="preserve">’) needs to be provided.</w:t>
            </w:r>
          </w:p>
        </w:tc>
      </w:tr>
      <w:tr>
        <w:trPr>
          <w:cantSplit w:val="0"/>
          <w:tblHeader w:val="0"/>
        </w:trPr>
        <w:tc>
          <w:tcPr>
            <w:vAlign w:val="top"/>
          </w:tcPr>
          <w:p w:rsidR="00000000" w:rsidDel="00000000" w:rsidP="00000000" w:rsidRDefault="00000000" w:rsidRPr="00000000" w14:paraId="0000005A">
            <w:pPr>
              <w:jc w:val="center"/>
              <w:rPr>
                <w:b w:val="0"/>
                <w:bCs w:val="0"/>
                <w:sz w:val="22"/>
                <w:szCs w:val="22"/>
                <w:vertAlign w:val="baseline"/>
              </w:rPr>
            </w:pPr>
            <w:r w:rsidDel="00000000" w:rsidR="00000000" w:rsidRPr="00000000">
              <w:rPr>
                <w:b w:val="1"/>
                <w:bCs w:val="1"/>
                <w:sz w:val="22"/>
                <w:szCs w:val="22"/>
                <w:vertAlign w:val="baseline"/>
                <w:rtl w:val="0"/>
              </w:rPr>
              <w:t xml:space="preserve">2.§</w:t>
              <w:br w:type="textWrapping"/>
              <w:t xml:space="preserve">Az Üzletrész vételára</w:t>
            </w:r>
            <w:r w:rsidDel="00000000" w:rsidR="00000000" w:rsidRPr="00000000">
              <w:rPr>
                <w:rtl w:val="0"/>
              </w:rPr>
            </w:r>
          </w:p>
        </w:tc>
        <w:tc>
          <w:tcPr>
            <w:vAlign w:val="top"/>
          </w:tcPr>
          <w:p w:rsidR="00000000" w:rsidDel="00000000" w:rsidP="00000000" w:rsidRDefault="00000000" w:rsidRPr="00000000" w14:paraId="0000005B">
            <w:pPr>
              <w:jc w:val="center"/>
              <w:rPr>
                <w:b w:val="0"/>
                <w:bCs w:val="0"/>
                <w:sz w:val="22"/>
                <w:szCs w:val="22"/>
                <w:vertAlign w:val="baseline"/>
              </w:rPr>
            </w:pPr>
            <w:r w:rsidDel="00000000" w:rsidR="00000000" w:rsidRPr="00000000">
              <w:rPr>
                <w:b w:val="1"/>
                <w:bCs w:val="1"/>
                <w:sz w:val="22"/>
                <w:szCs w:val="22"/>
                <w:vertAlign w:val="baseline"/>
                <w:rtl w:val="0"/>
              </w:rPr>
              <w:t xml:space="preserve">2.§</w:t>
              <w:br w:type="textWrapping"/>
              <w:t xml:space="preserve">Purchase Price of the Business Quota</w:t>
            </w:r>
            <w:r w:rsidDel="00000000" w:rsidR="00000000" w:rsidRPr="00000000">
              <w:rPr>
                <w:rtl w:val="0"/>
              </w:rPr>
            </w:r>
          </w:p>
        </w:tc>
      </w:tr>
      <w:tr>
        <w:trPr>
          <w:cantSplit w:val="0"/>
          <w:tblHeader w:val="0"/>
        </w:trPr>
        <w:tc>
          <w:tcPr>
            <w:vAlign w:val="top"/>
          </w:tcPr>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5E">
            <w:pPr>
              <w:ind w:left="567" w:hanging="567"/>
              <w:jc w:val="both"/>
              <w:rPr>
                <w:sz w:val="22"/>
                <w:szCs w:val="22"/>
                <w:vertAlign w:val="baseline"/>
              </w:rPr>
            </w:pPr>
            <w:r w:rsidDel="00000000" w:rsidR="00000000" w:rsidRPr="00000000">
              <w:rPr>
                <w:sz w:val="22"/>
                <w:szCs w:val="22"/>
                <w:vertAlign w:val="baseline"/>
                <w:rtl w:val="0"/>
              </w:rPr>
              <w:t xml:space="preserve">2.1</w:t>
              <w:tab/>
              <w:t xml:space="preserve">A Felek a per-, teher és igénymentes Üzletrész kölcsönösen kialkudott vételárát 1.255.661,- Ft (azaz [___] forint) összegben határozták meg (a továbbiakban: „</w:t>
            </w:r>
            <w:r w:rsidDel="00000000" w:rsidR="00000000" w:rsidRPr="00000000">
              <w:rPr>
                <w:b w:val="1"/>
                <w:bCs w:val="1"/>
                <w:sz w:val="22"/>
                <w:szCs w:val="22"/>
                <w:vertAlign w:val="baseline"/>
                <w:rtl w:val="0"/>
              </w:rPr>
              <w:t xml:space="preserve">Vételár</w:t>
            </w:r>
            <w:r w:rsidDel="00000000" w:rsidR="00000000" w:rsidRPr="00000000">
              <w:rPr>
                <w:sz w:val="22"/>
                <w:szCs w:val="22"/>
                <w:vertAlign w:val="baseline"/>
                <w:rtl w:val="0"/>
              </w:rPr>
              <w:t xml:space="preserve">”).</w:t>
            </w:r>
          </w:p>
        </w:tc>
        <w:tc>
          <w:tcPr>
            <w:vAlign w:val="top"/>
          </w:tcPr>
          <w:p w:rsidR="00000000" w:rsidDel="00000000" w:rsidP="00000000" w:rsidRDefault="00000000" w:rsidRPr="00000000" w14:paraId="0000005F">
            <w:pPr>
              <w:spacing w:after="120" w:lineRule="auto"/>
              <w:ind w:left="567" w:hanging="567"/>
              <w:jc w:val="both"/>
              <w:rPr>
                <w:sz w:val="22"/>
                <w:szCs w:val="22"/>
                <w:vertAlign w:val="baseline"/>
              </w:rPr>
            </w:pPr>
            <w:r w:rsidDel="00000000" w:rsidR="00000000" w:rsidRPr="00000000">
              <w:rPr>
                <w:sz w:val="22"/>
                <w:szCs w:val="22"/>
                <w:vertAlign w:val="baseline"/>
                <w:rtl w:val="0"/>
              </w:rPr>
              <w:t xml:space="preserve">2.1</w:t>
              <w:tab/>
              <w:t xml:space="preserve">The Parties agreed that the purchase price of the Business Quota being free of any rights and encumbrances shall be HUF [____] (in words [_____]e Hungarian Forints) (hereinafter: the "</w:t>
            </w:r>
            <w:r w:rsidDel="00000000" w:rsidR="00000000" w:rsidRPr="00000000">
              <w:rPr>
                <w:b w:val="1"/>
                <w:bCs w:val="1"/>
                <w:sz w:val="22"/>
                <w:szCs w:val="22"/>
                <w:vertAlign w:val="baseline"/>
                <w:rtl w:val="0"/>
              </w:rPr>
              <w:t xml:space="preserve">Purchase Price</w:t>
            </w:r>
            <w:r w:rsidDel="00000000" w:rsidR="00000000" w:rsidRPr="00000000">
              <w:rPr>
                <w:sz w:val="22"/>
                <w:szCs w:val="22"/>
                <w:vertAlign w:val="baseline"/>
                <w:rtl w:val="0"/>
              </w:rPr>
              <w:t xml:space="preserve">").</w:t>
            </w:r>
          </w:p>
        </w:tc>
      </w:tr>
      <w:tr>
        <w:trPr>
          <w:cantSplit w:val="0"/>
          <w:tblHeader w:val="0"/>
        </w:trPr>
        <w:tc>
          <w:tcPr>
            <w:vAlign w:val="top"/>
          </w:tcPr>
          <w:p w:rsidR="00000000" w:rsidDel="00000000" w:rsidP="00000000" w:rsidRDefault="00000000" w:rsidRPr="00000000" w14:paraId="00000060">
            <w:pPr>
              <w:ind w:left="567" w:hanging="567"/>
              <w:jc w:val="both"/>
              <w:rPr>
                <w:sz w:val="22"/>
                <w:szCs w:val="22"/>
                <w:vertAlign w:val="baseline"/>
              </w:rPr>
            </w:pPr>
            <w:r w:rsidDel="00000000" w:rsidR="00000000" w:rsidRPr="00000000">
              <w:rPr>
                <w:sz w:val="22"/>
                <w:szCs w:val="22"/>
                <w:vertAlign w:val="baseline"/>
                <w:rtl w:val="0"/>
              </w:rPr>
              <w:t xml:space="preserve">2.2</w:t>
              <w:tab/>
              <w:t xml:space="preserve">A Felek kijelentik, hogy a Vételárat a Társaság vagyonának, illetve tevékenységének ismeretében határoztak meg, melyet a Felek előbbiek ismeretében reálisnak fogadnak el.</w:t>
            </w:r>
          </w:p>
        </w:tc>
        <w:tc>
          <w:tcPr>
            <w:vAlign w:val="top"/>
          </w:tcPr>
          <w:p w:rsidR="00000000" w:rsidDel="00000000" w:rsidP="00000000" w:rsidRDefault="00000000" w:rsidRPr="00000000" w14:paraId="00000061">
            <w:pPr>
              <w:spacing w:after="120" w:lineRule="auto"/>
              <w:ind w:left="567" w:hanging="567"/>
              <w:jc w:val="both"/>
              <w:rPr>
                <w:sz w:val="22"/>
                <w:szCs w:val="22"/>
                <w:vertAlign w:val="baseline"/>
              </w:rPr>
            </w:pPr>
            <w:r w:rsidDel="00000000" w:rsidR="00000000" w:rsidRPr="00000000">
              <w:rPr>
                <w:sz w:val="22"/>
                <w:szCs w:val="22"/>
                <w:vertAlign w:val="baseline"/>
                <w:rtl w:val="0"/>
              </w:rPr>
              <w:t xml:space="preserve">2.2</w:t>
              <w:tab/>
              <w:t xml:space="preserve">The Parties declare that Purchase Price was determined based on the asset and activity of the Company. The Parties declare that based on the before mentioned conditions the Purchase Price is acceptable for both Party.</w:t>
            </w:r>
          </w:p>
        </w:tc>
      </w:tr>
      <w:tr>
        <w:trPr>
          <w:cantSplit w:val="0"/>
          <w:tblHeader w:val="0"/>
        </w:trPr>
        <w:tc>
          <w:tcPr>
            <w:vAlign w:val="top"/>
          </w:tcPr>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3.§</w:t>
              <w:br w:type="textWrapping"/>
              <w:t xml:space="preserve">Vételár kifizetése</w:t>
            </w:r>
            <w:r w:rsidDel="00000000" w:rsidR="00000000" w:rsidRPr="00000000">
              <w:rPr>
                <w:rtl w:val="0"/>
              </w:rPr>
            </w:r>
          </w:p>
        </w:tc>
        <w:tc>
          <w:tcPr>
            <w:vAlign w:val="top"/>
          </w:tcPr>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3.§</w:t>
              <w:br w:type="textWrapping"/>
              <w:t xml:space="preserve">Payment of the Purchase Price</w:t>
            </w:r>
            <w:r w:rsidDel="00000000" w:rsidR="00000000" w:rsidRPr="00000000">
              <w:rPr>
                <w:rtl w:val="0"/>
              </w:rPr>
            </w:r>
          </w:p>
        </w:tc>
      </w:tr>
      <w:tr>
        <w:trPr>
          <w:cantSplit w:val="0"/>
          <w:tblHeader w:val="0"/>
        </w:trPr>
        <w:tc>
          <w:tcPr>
            <w:vAlign w:val="top"/>
          </w:tcPr>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66">
            <w:pPr>
              <w:spacing w:after="120" w:lineRule="auto"/>
              <w:ind w:left="567" w:hanging="567"/>
              <w:jc w:val="both"/>
              <w:rPr>
                <w:sz w:val="22"/>
                <w:szCs w:val="22"/>
                <w:vertAlign w:val="baseline"/>
              </w:rPr>
            </w:pPr>
            <w:r w:rsidDel="00000000" w:rsidR="00000000" w:rsidRPr="00000000">
              <w:rPr>
                <w:sz w:val="22"/>
                <w:szCs w:val="22"/>
                <w:vertAlign w:val="baseline"/>
                <w:rtl w:val="0"/>
              </w:rPr>
              <w:t xml:space="preserve">3.1</w:t>
              <w:tab/>
              <w:t xml:space="preserve">A Felek megállapodása alapján a Vevő a jelen Szerződés aláírásával készpénzben megfizeti a Vételárat az Eladó részére, aki ezt a Szerződés aláírásával elismeri.</w:t>
            </w:r>
          </w:p>
        </w:tc>
        <w:tc>
          <w:tcPr>
            <w:vAlign w:val="top"/>
          </w:tcPr>
          <w:p w:rsidR="00000000" w:rsidDel="00000000" w:rsidP="00000000" w:rsidRDefault="00000000" w:rsidRPr="00000000" w14:paraId="00000067">
            <w:pPr>
              <w:spacing w:after="120" w:lineRule="auto"/>
              <w:ind w:left="567" w:hanging="567"/>
              <w:jc w:val="both"/>
              <w:rPr>
                <w:sz w:val="22"/>
                <w:szCs w:val="22"/>
                <w:vertAlign w:val="baseline"/>
              </w:rPr>
            </w:pPr>
            <w:r w:rsidDel="00000000" w:rsidR="00000000" w:rsidRPr="00000000">
              <w:rPr>
                <w:sz w:val="22"/>
                <w:szCs w:val="22"/>
                <w:vertAlign w:val="baseline"/>
                <w:rtl w:val="0"/>
              </w:rPr>
              <w:t xml:space="preserve">3.1</w:t>
              <w:tab/>
              <w:t xml:space="preserve">According to the Parties agreement Purchaser shall pay simultaneously with the signing of the present Agreement the Purchase Price and Seller confirms the payment by the signing this Agreement.</w:t>
            </w:r>
          </w:p>
        </w:tc>
      </w:tr>
      <w:tr>
        <w:trPr>
          <w:cantSplit w:val="0"/>
          <w:tblHeader w:val="0"/>
        </w:trPr>
        <w:tc>
          <w:tcPr>
            <w:vAlign w:val="top"/>
          </w:tcPr>
          <w:p w:rsidR="00000000" w:rsidDel="00000000" w:rsidP="00000000" w:rsidRDefault="00000000" w:rsidRPr="00000000" w14:paraId="00000068">
            <w:pPr>
              <w:spacing w:after="120" w:lineRule="auto"/>
              <w:ind w:left="567" w:hanging="567"/>
              <w:jc w:val="both"/>
              <w:rPr>
                <w:sz w:val="22"/>
                <w:szCs w:val="22"/>
                <w:vertAlign w:val="baseline"/>
              </w:rPr>
            </w:pPr>
            <w:r w:rsidDel="00000000" w:rsidR="00000000" w:rsidRPr="00000000">
              <w:rPr>
                <w:sz w:val="22"/>
                <w:szCs w:val="22"/>
                <w:vertAlign w:val="baseline"/>
                <w:rtl w:val="0"/>
              </w:rPr>
              <w:t xml:space="preserve">3.2</w:t>
              <w:tab/>
              <w:t xml:space="preserve">A Felek megállapodnak, hogy az Üzletrész tulajdonjoga a jelen Szerződés aláírásával egyidejűleg száll át a Vevőre („</w:t>
            </w:r>
            <w:r w:rsidDel="00000000" w:rsidR="00000000" w:rsidRPr="00000000">
              <w:rPr>
                <w:b w:val="1"/>
                <w:bCs w:val="1"/>
                <w:sz w:val="22"/>
                <w:szCs w:val="22"/>
                <w:vertAlign w:val="baseline"/>
                <w:rtl w:val="0"/>
              </w:rPr>
              <w:t xml:space="preserve">Tulajdonjog Átszállás Napja</w:t>
            </w:r>
            <w:r w:rsidDel="00000000" w:rsidR="00000000" w:rsidRPr="00000000">
              <w:rPr>
                <w:sz w:val="22"/>
                <w:szCs w:val="22"/>
                <w:vertAlign w:val="baseline"/>
                <w:rtl w:val="0"/>
              </w:rPr>
              <w:t xml:space="preserve">”).</w:t>
            </w:r>
          </w:p>
        </w:tc>
        <w:tc>
          <w:tcPr>
            <w:vAlign w:val="top"/>
          </w:tcPr>
          <w:p w:rsidR="00000000" w:rsidDel="00000000" w:rsidP="00000000" w:rsidRDefault="00000000" w:rsidRPr="00000000" w14:paraId="00000069">
            <w:pPr>
              <w:spacing w:after="120" w:lineRule="auto"/>
              <w:ind w:left="567" w:hanging="567"/>
              <w:jc w:val="both"/>
              <w:rPr>
                <w:sz w:val="22"/>
                <w:szCs w:val="22"/>
                <w:vertAlign w:val="baseline"/>
              </w:rPr>
            </w:pPr>
            <w:r w:rsidDel="00000000" w:rsidR="00000000" w:rsidRPr="00000000">
              <w:rPr>
                <w:sz w:val="22"/>
                <w:szCs w:val="22"/>
                <w:vertAlign w:val="baseline"/>
                <w:rtl w:val="0"/>
              </w:rPr>
              <w:t xml:space="preserve">3.2</w:t>
              <w:tab/>
              <w:t xml:space="preserve">The Parties Agree that the ownership of the Business Quota shall be transferred to the Purchaser upon signing of the present Agreement ("</w:t>
            </w:r>
            <w:r w:rsidDel="00000000" w:rsidR="00000000" w:rsidRPr="00000000">
              <w:rPr>
                <w:b w:val="1"/>
                <w:bCs w:val="1"/>
                <w:sz w:val="22"/>
                <w:szCs w:val="22"/>
                <w:vertAlign w:val="baseline"/>
                <w:rtl w:val="0"/>
              </w:rPr>
              <w:t xml:space="preserve">Date of Transfer of Ownership</w:t>
            </w:r>
            <w:r w:rsidDel="00000000" w:rsidR="00000000" w:rsidRPr="00000000">
              <w:rPr>
                <w:sz w:val="22"/>
                <w:szCs w:val="22"/>
                <w:vertAlign w:val="baseline"/>
                <w:rtl w:val="0"/>
              </w:rPr>
              <w:t xml:space="preserve">").</w:t>
            </w:r>
          </w:p>
        </w:tc>
      </w:tr>
      <w:tr>
        <w:trPr>
          <w:cantSplit w:val="0"/>
          <w:tblHeader w:val="0"/>
        </w:trPr>
        <w:tc>
          <w:tcPr>
            <w:vAlign w:val="top"/>
          </w:tcPr>
          <w:p w:rsidR="00000000" w:rsidDel="00000000" w:rsidP="00000000" w:rsidRDefault="00000000" w:rsidRPr="00000000" w14:paraId="0000006A">
            <w:pPr>
              <w:ind w:left="567" w:hanging="567"/>
              <w:jc w:val="center"/>
              <w:rPr>
                <w:b w:val="0"/>
                <w:bCs w:val="0"/>
                <w:sz w:val="22"/>
                <w:szCs w:val="22"/>
                <w:vertAlign w:val="baseline"/>
              </w:rPr>
            </w:pPr>
            <w:r w:rsidDel="00000000" w:rsidR="00000000" w:rsidRPr="00000000">
              <w:rPr>
                <w:b w:val="1"/>
                <w:bCs w:val="1"/>
                <w:sz w:val="22"/>
                <w:szCs w:val="22"/>
                <w:vertAlign w:val="baseline"/>
                <w:rtl w:val="0"/>
              </w:rPr>
              <w:t xml:space="preserve">4.§</w:t>
            </w:r>
            <w:r w:rsidDel="00000000" w:rsidR="00000000" w:rsidRPr="00000000">
              <w:rPr>
                <w:rtl w:val="0"/>
              </w:rPr>
            </w:r>
          </w:p>
          <w:p w:rsidR="00000000" w:rsidDel="00000000" w:rsidP="00000000" w:rsidRDefault="00000000" w:rsidRPr="00000000" w14:paraId="0000006B">
            <w:pPr>
              <w:ind w:left="567" w:hanging="567"/>
              <w:jc w:val="center"/>
              <w:rPr>
                <w:sz w:val="22"/>
                <w:szCs w:val="22"/>
                <w:vertAlign w:val="baseline"/>
              </w:rPr>
            </w:pPr>
            <w:r w:rsidDel="00000000" w:rsidR="00000000" w:rsidRPr="00000000">
              <w:rPr>
                <w:b w:val="1"/>
                <w:bCs w:val="1"/>
                <w:sz w:val="22"/>
                <w:szCs w:val="22"/>
                <w:vertAlign w:val="baseline"/>
                <w:rtl w:val="0"/>
              </w:rPr>
              <w:t xml:space="preserve">Az Üzletrész átruházás feltételei</w:t>
            </w:r>
            <w:r w:rsidDel="00000000" w:rsidR="00000000" w:rsidRPr="00000000">
              <w:rPr>
                <w:rtl w:val="0"/>
              </w:rPr>
            </w:r>
          </w:p>
        </w:tc>
        <w:tc>
          <w:tcPr>
            <w:vAlign w:val="top"/>
          </w:tcPr>
          <w:p w:rsidR="00000000" w:rsidDel="00000000" w:rsidP="00000000" w:rsidRDefault="00000000" w:rsidRPr="00000000" w14:paraId="0000006C">
            <w:pPr>
              <w:ind w:left="567" w:hanging="567"/>
              <w:jc w:val="center"/>
              <w:rPr>
                <w:b w:val="0"/>
                <w:bCs w:val="0"/>
                <w:sz w:val="22"/>
                <w:szCs w:val="22"/>
                <w:vertAlign w:val="baseline"/>
              </w:rPr>
            </w:pPr>
            <w:r w:rsidDel="00000000" w:rsidR="00000000" w:rsidRPr="00000000">
              <w:rPr>
                <w:b w:val="1"/>
                <w:bCs w:val="1"/>
                <w:sz w:val="22"/>
                <w:szCs w:val="22"/>
                <w:vertAlign w:val="baseline"/>
                <w:rtl w:val="0"/>
              </w:rPr>
              <w:t xml:space="preserve">4.§</w:t>
            </w:r>
            <w:r w:rsidDel="00000000" w:rsidR="00000000" w:rsidRPr="00000000">
              <w:rPr>
                <w:rtl w:val="0"/>
              </w:rPr>
            </w:r>
          </w:p>
          <w:p w:rsidR="00000000" w:rsidDel="00000000" w:rsidP="00000000" w:rsidRDefault="00000000" w:rsidRPr="00000000" w14:paraId="0000006D">
            <w:pPr>
              <w:ind w:left="567" w:hanging="567"/>
              <w:jc w:val="center"/>
              <w:rPr>
                <w:sz w:val="22"/>
                <w:szCs w:val="22"/>
                <w:vertAlign w:val="baseline"/>
              </w:rPr>
            </w:pPr>
            <w:r w:rsidDel="00000000" w:rsidR="00000000" w:rsidRPr="00000000">
              <w:rPr>
                <w:b w:val="1"/>
                <w:bCs w:val="1"/>
                <w:sz w:val="22"/>
                <w:szCs w:val="22"/>
                <w:vertAlign w:val="baseline"/>
                <w:rtl w:val="0"/>
              </w:rPr>
              <w:t xml:space="preserve">Conditions of the business quota sale</w:t>
            </w:r>
            <w:r w:rsidDel="00000000" w:rsidR="00000000" w:rsidRPr="00000000">
              <w:rPr>
                <w:rtl w:val="0"/>
              </w:rPr>
            </w:r>
          </w:p>
        </w:tc>
      </w:tr>
      <w:tr>
        <w:trPr>
          <w:cantSplit w:val="0"/>
          <w:tblHeader w:val="0"/>
        </w:trPr>
        <w:tc>
          <w:tcPr>
            <w:vAlign w:val="top"/>
          </w:tcPr>
          <w:p w:rsidR="00000000" w:rsidDel="00000000" w:rsidP="00000000" w:rsidRDefault="00000000" w:rsidRPr="00000000" w14:paraId="0000006E">
            <w:pPr>
              <w:ind w:left="567" w:hanging="567"/>
              <w:jc w:val="center"/>
              <w:rPr>
                <w:b w:val="0"/>
                <w:bCs w:val="0"/>
                <w:sz w:val="22"/>
                <w:szCs w:val="22"/>
                <w:vertAlign w:val="baseline"/>
              </w:rPr>
            </w:pPr>
            <w:r w:rsidDel="00000000" w:rsidR="00000000" w:rsidRPr="00000000">
              <w:rPr>
                <w:rtl w:val="0"/>
              </w:rPr>
            </w:r>
          </w:p>
        </w:tc>
        <w:tc>
          <w:tcPr>
            <w:vAlign w:val="top"/>
          </w:tcPr>
          <w:p w:rsidR="00000000" w:rsidDel="00000000" w:rsidP="00000000" w:rsidRDefault="00000000" w:rsidRPr="00000000" w14:paraId="0000006F">
            <w:pPr>
              <w:ind w:left="567" w:hanging="567"/>
              <w:jc w:val="both"/>
              <w:rPr>
                <w:sz w:val="22"/>
                <w:szCs w:val="22"/>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70">
            <w:pPr>
              <w:spacing w:after="120" w:lineRule="auto"/>
              <w:ind w:left="567" w:hanging="567"/>
              <w:jc w:val="both"/>
              <w:rPr>
                <w:sz w:val="22"/>
                <w:szCs w:val="22"/>
                <w:vertAlign w:val="baseline"/>
              </w:rPr>
            </w:pPr>
            <w:r w:rsidDel="00000000" w:rsidR="00000000" w:rsidRPr="00000000">
              <w:rPr>
                <w:sz w:val="22"/>
                <w:szCs w:val="22"/>
                <w:vertAlign w:val="baseline"/>
                <w:rtl w:val="0"/>
              </w:rPr>
              <w:t xml:space="preserve">4.1</w:t>
              <w:tab/>
              <w:t xml:space="preserve">Az Üzletrész átruházását a Felek kizárólag az alábbi pontokban részletezett feltételek teljesülése, illetve fennállása esetén kötelesek végrehajtani.</w:t>
            </w:r>
          </w:p>
        </w:tc>
        <w:tc>
          <w:tcPr>
            <w:vAlign w:val="top"/>
          </w:tcPr>
          <w:p w:rsidR="00000000" w:rsidDel="00000000" w:rsidP="00000000" w:rsidRDefault="00000000" w:rsidRPr="00000000" w14:paraId="00000071">
            <w:pPr>
              <w:spacing w:after="120" w:lineRule="auto"/>
              <w:ind w:left="567" w:hanging="567"/>
              <w:jc w:val="both"/>
              <w:rPr>
                <w:sz w:val="22"/>
                <w:szCs w:val="22"/>
                <w:vertAlign w:val="baseline"/>
              </w:rPr>
            </w:pPr>
            <w:r w:rsidDel="00000000" w:rsidR="00000000" w:rsidRPr="00000000">
              <w:rPr>
                <w:sz w:val="22"/>
                <w:szCs w:val="22"/>
                <w:vertAlign w:val="baseline"/>
                <w:rtl w:val="0"/>
              </w:rPr>
              <w:t xml:space="preserve">4.1</w:t>
              <w:tab/>
              <w:t xml:space="preserve">The transfer of the Business Quota shall take place upon the fulfillment or existence of the conditions below. </w:t>
            </w:r>
          </w:p>
        </w:tc>
      </w:tr>
      <w:tr>
        <w:trPr>
          <w:cantSplit w:val="0"/>
          <w:tblHeader w:val="0"/>
        </w:trPr>
        <w:tc>
          <w:tcPr>
            <w:vAlign w:val="top"/>
          </w:tcPr>
          <w:p w:rsidR="00000000" w:rsidDel="00000000" w:rsidP="00000000" w:rsidRDefault="00000000" w:rsidRPr="00000000" w14:paraId="00000072">
            <w:pPr>
              <w:spacing w:after="120" w:lineRule="auto"/>
              <w:ind w:left="567" w:hanging="567"/>
              <w:jc w:val="both"/>
              <w:rPr>
                <w:sz w:val="22"/>
                <w:szCs w:val="22"/>
                <w:vertAlign w:val="baseline"/>
              </w:rPr>
            </w:pPr>
            <w:r w:rsidDel="00000000" w:rsidR="00000000" w:rsidRPr="00000000">
              <w:rPr>
                <w:sz w:val="22"/>
                <w:szCs w:val="22"/>
                <w:vertAlign w:val="baseline"/>
                <w:rtl w:val="0"/>
              </w:rPr>
              <w:t xml:space="preserve">4.2</w:t>
              <w:tab/>
              <w:t xml:space="preserve">Vételár teljes összege a fenti 3.1 pontnak megfelelően az Eladó bankszámláján jóváírásra kerül.</w:t>
            </w:r>
          </w:p>
        </w:tc>
        <w:tc>
          <w:tcPr>
            <w:vAlign w:val="top"/>
          </w:tcPr>
          <w:p w:rsidR="00000000" w:rsidDel="00000000" w:rsidP="00000000" w:rsidRDefault="00000000" w:rsidRPr="00000000" w14:paraId="00000073">
            <w:pPr>
              <w:spacing w:after="120" w:lineRule="auto"/>
              <w:ind w:left="567" w:hanging="567"/>
              <w:jc w:val="both"/>
              <w:rPr>
                <w:sz w:val="22"/>
                <w:szCs w:val="22"/>
                <w:vertAlign w:val="baseline"/>
              </w:rPr>
            </w:pPr>
            <w:r w:rsidDel="00000000" w:rsidR="00000000" w:rsidRPr="00000000">
              <w:rPr>
                <w:sz w:val="22"/>
                <w:szCs w:val="22"/>
                <w:vertAlign w:val="baseline"/>
                <w:rtl w:val="0"/>
              </w:rPr>
              <w:t xml:space="preserve">4.2</w:t>
              <w:tab/>
              <w:t xml:space="preserve">The entire Purchase Price shall be credited to the bank account of the Seller in harmony with Section 3.1 above.</w:t>
            </w:r>
          </w:p>
        </w:tc>
      </w:tr>
      <w:tr>
        <w:trPr>
          <w:cantSplit w:val="0"/>
          <w:tblHeader w:val="0"/>
        </w:trPr>
        <w:tc>
          <w:tcPr>
            <w:vAlign w:val="top"/>
          </w:tcPr>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5.§</w:t>
              <w:br w:type="textWrapping"/>
              <w:t xml:space="preserve">Szavatosság- és kötelezettségvállalások </w:t>
            </w:r>
            <w:r w:rsidDel="00000000" w:rsidR="00000000" w:rsidRPr="00000000">
              <w:rPr>
                <w:rtl w:val="0"/>
              </w:rPr>
            </w:r>
          </w:p>
        </w:tc>
        <w:tc>
          <w:tcPr>
            <w:vAlign w:val="top"/>
          </w:tcPr>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5.§</w:t>
              <w:br w:type="textWrapping"/>
              <w:t xml:space="preserve">Representations and warranties</w:t>
            </w:r>
            <w:r w:rsidDel="00000000" w:rsidR="00000000" w:rsidRPr="00000000">
              <w:rPr>
                <w:rtl w:val="0"/>
              </w:rPr>
            </w:r>
          </w:p>
        </w:tc>
      </w:tr>
      <w:tr>
        <w:trPr>
          <w:cantSplit w:val="0"/>
          <w:tblHeader w:val="0"/>
        </w:trPr>
        <w:tc>
          <w:tcPr>
            <w:vAlign w:val="top"/>
          </w:tcPr>
          <w:p w:rsidR="00000000" w:rsidDel="00000000" w:rsidP="00000000" w:rsidRDefault="00000000" w:rsidRPr="00000000" w14:paraId="00000076">
            <w:pPr>
              <w:ind w:left="567" w:hanging="567"/>
              <w:jc w:val="both"/>
              <w:rPr>
                <w:sz w:val="22"/>
                <w:szCs w:val="22"/>
                <w:vertAlign w:val="baseline"/>
              </w:rPr>
            </w:pPr>
            <w:r w:rsidDel="00000000" w:rsidR="00000000" w:rsidRPr="00000000">
              <w:rPr>
                <w:rtl w:val="0"/>
              </w:rPr>
            </w:r>
          </w:p>
        </w:tc>
        <w:tc>
          <w:tcPr>
            <w:vAlign w:val="top"/>
          </w:tcPr>
          <w:p w:rsidR="00000000" w:rsidDel="00000000" w:rsidP="00000000" w:rsidRDefault="00000000" w:rsidRPr="00000000" w14:paraId="00000077">
            <w:pPr>
              <w:ind w:left="567" w:hanging="567"/>
              <w:jc w:val="both"/>
              <w:rPr>
                <w:sz w:val="22"/>
                <w:szCs w:val="22"/>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78">
            <w:pPr>
              <w:spacing w:after="120" w:lineRule="auto"/>
              <w:ind w:left="567" w:hanging="567"/>
              <w:jc w:val="both"/>
              <w:rPr>
                <w:sz w:val="22"/>
                <w:szCs w:val="22"/>
                <w:vertAlign w:val="baseline"/>
              </w:rPr>
            </w:pPr>
            <w:r w:rsidDel="00000000" w:rsidR="00000000" w:rsidRPr="00000000">
              <w:rPr>
                <w:sz w:val="22"/>
                <w:szCs w:val="22"/>
                <w:vertAlign w:val="baseline"/>
                <w:rtl w:val="0"/>
              </w:rPr>
              <w:t xml:space="preserve">5.1</w:t>
              <w:tab/>
              <w:t xml:space="preserve">Az Eladó kijelenti és szavatolja, hogy a Vevő per-, teher- és igénymentesen szerzi meg az Üzletrészt és a jelen Szerződés megkötése nincs harmadik személy hozzájárulásához kötve.</w:t>
            </w:r>
          </w:p>
        </w:tc>
        <w:tc>
          <w:tcPr>
            <w:vAlign w:val="top"/>
          </w:tcPr>
          <w:p w:rsidR="00000000" w:rsidDel="00000000" w:rsidP="00000000" w:rsidRDefault="00000000" w:rsidRPr="00000000" w14:paraId="00000079">
            <w:pPr>
              <w:spacing w:after="120" w:lineRule="auto"/>
              <w:ind w:left="567" w:hanging="567"/>
              <w:jc w:val="both"/>
              <w:rPr>
                <w:sz w:val="22"/>
                <w:szCs w:val="22"/>
                <w:vertAlign w:val="baseline"/>
              </w:rPr>
            </w:pPr>
            <w:r w:rsidDel="00000000" w:rsidR="00000000" w:rsidRPr="00000000">
              <w:rPr>
                <w:sz w:val="22"/>
                <w:szCs w:val="22"/>
                <w:vertAlign w:val="baseline"/>
                <w:rtl w:val="0"/>
              </w:rPr>
              <w:t xml:space="preserve">5.1</w:t>
              <w:tab/>
              <w:t xml:space="preserve">The Seller represents and warrants that the Business Quota purchased by the Purchaser is free of any rights and encumbrances and no third party approval is needed to enter the present Agreement. </w:t>
            </w:r>
          </w:p>
        </w:tc>
      </w:tr>
      <w:tr>
        <w:trPr>
          <w:cantSplit w:val="0"/>
          <w:tblHeader w:val="0"/>
        </w:trPr>
        <w:tc>
          <w:tcPr>
            <w:vAlign w:val="top"/>
          </w:tcPr>
          <w:p w:rsidR="00000000" w:rsidDel="00000000" w:rsidP="00000000" w:rsidRDefault="00000000" w:rsidRPr="00000000" w14:paraId="0000007A">
            <w:pPr>
              <w:spacing w:after="120" w:lineRule="auto"/>
              <w:ind w:left="567" w:hanging="567"/>
              <w:jc w:val="both"/>
              <w:rPr>
                <w:sz w:val="22"/>
                <w:szCs w:val="22"/>
                <w:vertAlign w:val="baseline"/>
              </w:rPr>
            </w:pPr>
            <w:r w:rsidDel="00000000" w:rsidR="00000000" w:rsidRPr="00000000">
              <w:rPr>
                <w:sz w:val="22"/>
                <w:szCs w:val="22"/>
                <w:vertAlign w:val="baseline"/>
                <w:rtl w:val="0"/>
              </w:rPr>
              <w:t xml:space="preserve">5.2</w:t>
              <w:tab/>
              <w:t xml:space="preserve">Az Eladó a jelen Szerződés aláírásával hozzájárul ahhoz, és egyben felhatalmazza a Vevőt arra, hogy megtegyen valamennyi olyan szükséges intézkedést, amely a fent leírt tulajdonjog átruházás Cégbíróság és egyéb más hatóság előtt történő átvezetéséhez szükséges.</w:t>
            </w:r>
          </w:p>
        </w:tc>
        <w:tc>
          <w:tcPr>
            <w:vAlign w:val="top"/>
          </w:tcPr>
          <w:p w:rsidR="00000000" w:rsidDel="00000000" w:rsidP="00000000" w:rsidRDefault="00000000" w:rsidRPr="00000000" w14:paraId="0000007B">
            <w:pPr>
              <w:spacing w:after="120" w:lineRule="auto"/>
              <w:ind w:left="567" w:hanging="567"/>
              <w:jc w:val="both"/>
              <w:rPr>
                <w:sz w:val="22"/>
                <w:szCs w:val="22"/>
                <w:vertAlign w:val="baseline"/>
              </w:rPr>
            </w:pPr>
            <w:r w:rsidDel="00000000" w:rsidR="00000000" w:rsidRPr="00000000">
              <w:rPr>
                <w:sz w:val="22"/>
                <w:szCs w:val="22"/>
                <w:vertAlign w:val="baseline"/>
                <w:rtl w:val="0"/>
              </w:rPr>
              <w:t xml:space="preserve">5.2</w:t>
              <w:tab/>
              <w:t xml:space="preserve">By signing the present Agreement the Seller gives its consent and authorizes the Purchaser to take all necessary steps that the above quota sale and purchase will be registered before the Court of Registry and other authorities. </w:t>
            </w:r>
          </w:p>
        </w:tc>
      </w:tr>
      <w:tr>
        <w:trPr>
          <w:cantSplit w:val="0"/>
          <w:tblHeader w:val="0"/>
        </w:trPr>
        <w:tc>
          <w:tcPr>
            <w:vAlign w:val="top"/>
          </w:tcPr>
          <w:p w:rsidR="00000000" w:rsidDel="00000000" w:rsidP="00000000" w:rsidRDefault="00000000" w:rsidRPr="00000000" w14:paraId="0000007C">
            <w:pPr>
              <w:ind w:left="567" w:hanging="567"/>
              <w:jc w:val="both"/>
              <w:rPr>
                <w:sz w:val="22"/>
                <w:szCs w:val="22"/>
                <w:vertAlign w:val="baseline"/>
              </w:rPr>
            </w:pPr>
            <w:r w:rsidDel="00000000" w:rsidR="00000000" w:rsidRPr="00000000">
              <w:rPr>
                <w:sz w:val="22"/>
                <w:szCs w:val="22"/>
                <w:vertAlign w:val="baseline"/>
                <w:rtl w:val="0"/>
              </w:rPr>
              <w:t xml:space="preserve">5.3</w:t>
              <w:tab/>
              <w:t xml:space="preserve">A Vevő kijelenti, hogy törvényesen működő és bejegyzett Delaware-i, USA Társaság, képviselője a jelen Szerződés megkötésére érvényes felhatalmazással rendelkezik, továbbá a Társaság nem áll csőd, felszámolási eljárás vagy végelszámolás hatálya alatt és nincs tudomása olyan tényről, amely ilyen eljárásokat vonna maga után.</w:t>
            </w:r>
          </w:p>
        </w:tc>
        <w:tc>
          <w:tcPr>
            <w:vAlign w:val="top"/>
          </w:tcPr>
          <w:p w:rsidR="00000000" w:rsidDel="00000000" w:rsidP="00000000" w:rsidRDefault="00000000" w:rsidRPr="00000000" w14:paraId="0000007D">
            <w:pPr>
              <w:spacing w:after="120" w:lineRule="auto"/>
              <w:ind w:left="567" w:hanging="567"/>
              <w:jc w:val="both"/>
              <w:rPr>
                <w:sz w:val="22"/>
                <w:szCs w:val="22"/>
                <w:vertAlign w:val="baseline"/>
              </w:rPr>
            </w:pPr>
            <w:r w:rsidDel="00000000" w:rsidR="00000000" w:rsidRPr="00000000">
              <w:rPr>
                <w:sz w:val="22"/>
                <w:szCs w:val="22"/>
                <w:vertAlign w:val="baseline"/>
                <w:rtl w:val="0"/>
              </w:rPr>
              <w:t xml:space="preserve">5.3</w:t>
              <w:tab/>
              <w:t xml:space="preserve">The Purchaser is a lawfully operating and registered company in Delaware, USA and its representative is duly authorized to sign and conclude this Agreement and the Company is not under insolvency, liquidation or under dissolution, and Purchaser is not aware of any fact or circumstances which could implicate such proceedings.</w:t>
            </w:r>
          </w:p>
        </w:tc>
      </w:tr>
      <w:tr>
        <w:trPr>
          <w:cantSplit w:val="0"/>
          <w:tblHeader w:val="0"/>
        </w:trPr>
        <w:tc>
          <w:tcPr>
            <w:vAlign w:val="top"/>
          </w:tcPr>
          <w:p w:rsidR="00000000" w:rsidDel="00000000" w:rsidP="00000000" w:rsidRDefault="00000000" w:rsidRPr="00000000" w14:paraId="0000007E">
            <w:pPr>
              <w:spacing w:after="120" w:lineRule="auto"/>
              <w:ind w:left="567" w:hanging="567"/>
              <w:jc w:val="both"/>
              <w:rPr>
                <w:sz w:val="22"/>
                <w:szCs w:val="22"/>
                <w:vertAlign w:val="baseline"/>
              </w:rPr>
            </w:pPr>
            <w:r w:rsidDel="00000000" w:rsidR="00000000" w:rsidRPr="00000000">
              <w:rPr>
                <w:sz w:val="22"/>
                <w:szCs w:val="22"/>
                <w:vertAlign w:val="baseline"/>
                <w:rtl w:val="0"/>
              </w:rPr>
              <w:t xml:space="preserve">5.4</w:t>
              <w:tab/>
              <w:t xml:space="preserve">A Vevő kijelenti, hogy tudatában van annak, hogy az Üzletrész átruházása esetén az átruházónak a társasági jogviszonyból eredő jogai és kötelezettségei a vevőre szállnak át. </w:t>
            </w:r>
          </w:p>
        </w:tc>
        <w:tc>
          <w:tcPr>
            <w:vAlign w:val="top"/>
          </w:tcPr>
          <w:p w:rsidR="00000000" w:rsidDel="00000000" w:rsidP="00000000" w:rsidRDefault="00000000" w:rsidRPr="00000000" w14:paraId="0000007F">
            <w:pPr>
              <w:spacing w:after="120" w:lineRule="auto"/>
              <w:ind w:left="567" w:hanging="567"/>
              <w:jc w:val="both"/>
              <w:rPr>
                <w:sz w:val="22"/>
                <w:szCs w:val="22"/>
                <w:vertAlign w:val="baseline"/>
              </w:rPr>
            </w:pPr>
            <w:r w:rsidDel="00000000" w:rsidR="00000000" w:rsidRPr="00000000">
              <w:rPr>
                <w:sz w:val="22"/>
                <w:szCs w:val="22"/>
                <w:vertAlign w:val="baseline"/>
                <w:rtl w:val="0"/>
              </w:rPr>
              <w:t xml:space="preserve">5.4</w:t>
              <w:tab/>
              <w:t xml:space="preserve">The Purchaser declares that he is aware of the fact that all corporate rights and obligations of the seller will be transferred to purchaser upon the Business Quota transfer.</w:t>
            </w:r>
          </w:p>
        </w:tc>
      </w:tr>
      <w:tr>
        <w:trPr>
          <w:cantSplit w:val="0"/>
          <w:tblHeader w:val="0"/>
        </w:trPr>
        <w:tc>
          <w:tcPr>
            <w:vAlign w:val="top"/>
          </w:tcPr>
          <w:p w:rsidR="00000000" w:rsidDel="00000000" w:rsidP="00000000" w:rsidRDefault="00000000" w:rsidRPr="00000000" w14:paraId="00000080">
            <w:pPr>
              <w:ind w:left="567" w:hanging="567"/>
              <w:jc w:val="both"/>
              <w:rPr>
                <w:rFonts w:ascii="Arial" w:cs="Arial" w:eastAsia="Arial" w:hAnsi="Arial"/>
                <w:sz w:val="22"/>
                <w:szCs w:val="22"/>
                <w:vertAlign w:val="baseline"/>
              </w:rPr>
            </w:pPr>
            <w:r w:rsidDel="00000000" w:rsidR="00000000" w:rsidRPr="00000000">
              <w:rPr>
                <w:sz w:val="22"/>
                <w:szCs w:val="22"/>
                <w:vertAlign w:val="baseline"/>
                <w:rtl w:val="0"/>
              </w:rPr>
              <w:t xml:space="preserve">5.5</w:t>
              <w:tab/>
              <w:t xml:space="preserve">A Vevő kijelenti és szavatolja, hogy a Vételárat a jelen Szerződésben fent meghatározott módon megfizeti.</w:t>
            </w:r>
            <w:r w:rsidDel="00000000" w:rsidR="00000000" w:rsidRPr="00000000">
              <w:rPr>
                <w:rtl w:val="0"/>
              </w:rPr>
            </w:r>
          </w:p>
        </w:tc>
        <w:tc>
          <w:tcPr>
            <w:vAlign w:val="top"/>
          </w:tcPr>
          <w:p w:rsidR="00000000" w:rsidDel="00000000" w:rsidP="00000000" w:rsidRDefault="00000000" w:rsidRPr="00000000" w14:paraId="00000081">
            <w:pPr>
              <w:spacing w:after="120" w:lineRule="auto"/>
              <w:ind w:left="567" w:hanging="567"/>
              <w:jc w:val="both"/>
              <w:rPr>
                <w:rFonts w:ascii="Arial" w:cs="Arial" w:eastAsia="Arial" w:hAnsi="Arial"/>
                <w:sz w:val="22"/>
                <w:szCs w:val="22"/>
                <w:vertAlign w:val="baseline"/>
              </w:rPr>
            </w:pPr>
            <w:r w:rsidDel="00000000" w:rsidR="00000000" w:rsidRPr="00000000">
              <w:rPr>
                <w:sz w:val="22"/>
                <w:szCs w:val="22"/>
                <w:vertAlign w:val="baseline"/>
                <w:rtl w:val="0"/>
              </w:rPr>
              <w:t xml:space="preserve">5.5</w:t>
              <w:tab/>
              <w:t xml:space="preserve">The Purchaser represents and warrants that the entire Purchase Price will be paid as referred above.</w:t>
            </w:r>
            <w:r w:rsidDel="00000000" w:rsidR="00000000" w:rsidRPr="00000000">
              <w:rPr>
                <w:rtl w:val="0"/>
              </w:rPr>
            </w:r>
          </w:p>
        </w:tc>
      </w:tr>
      <w:tr>
        <w:trPr>
          <w:cantSplit w:val="0"/>
          <w:tblHeader w:val="0"/>
        </w:trPr>
        <w:tc>
          <w:tcPr>
            <w:vAlign w:val="top"/>
          </w:tcPr>
          <w:p w:rsidR="00000000" w:rsidDel="00000000" w:rsidP="00000000" w:rsidRDefault="00000000" w:rsidRPr="00000000" w14:paraId="00000082">
            <w:pPr>
              <w:ind w:left="567" w:hanging="567"/>
              <w:jc w:val="both"/>
              <w:rPr>
                <w:sz w:val="22"/>
                <w:szCs w:val="22"/>
                <w:vertAlign w:val="baseline"/>
              </w:rPr>
            </w:pPr>
            <w:r w:rsidDel="00000000" w:rsidR="00000000" w:rsidRPr="00000000">
              <w:rPr>
                <w:sz w:val="22"/>
                <w:szCs w:val="22"/>
                <w:vertAlign w:val="baseline"/>
                <w:rtl w:val="0"/>
              </w:rPr>
              <w:t xml:space="preserve">5.6</w:t>
              <w:tab/>
              <w:t xml:space="preserve">Eladó kijelenti, hogy magyar állampolgár, korlátlan jogképességgel és cselekvőképességgel rendelkezik.</w:t>
            </w:r>
          </w:p>
        </w:tc>
        <w:tc>
          <w:tcPr>
            <w:vAlign w:val="top"/>
          </w:tcPr>
          <w:p w:rsidR="00000000" w:rsidDel="00000000" w:rsidP="00000000" w:rsidRDefault="00000000" w:rsidRPr="00000000" w14:paraId="00000083">
            <w:pPr>
              <w:spacing w:after="120" w:lineRule="auto"/>
              <w:ind w:left="567" w:hanging="567"/>
              <w:jc w:val="both"/>
              <w:rPr>
                <w:sz w:val="22"/>
                <w:szCs w:val="22"/>
                <w:vertAlign w:val="baseline"/>
              </w:rPr>
            </w:pPr>
            <w:r w:rsidDel="00000000" w:rsidR="00000000" w:rsidRPr="00000000">
              <w:rPr>
                <w:sz w:val="22"/>
                <w:szCs w:val="22"/>
                <w:vertAlign w:val="baseline"/>
                <w:rtl w:val="0"/>
              </w:rPr>
              <w:t xml:space="preserve">5.6</w:t>
              <w:tab/>
              <w:t xml:space="preserve">The Seller declares that she is a Hungarian citizen and has absolute legal capacity to enter the present Agreement.</w:t>
            </w:r>
          </w:p>
        </w:tc>
      </w:tr>
      <w:tr>
        <w:trPr>
          <w:cantSplit w:val="0"/>
          <w:tblHeader w:val="0"/>
        </w:trPr>
        <w:tc>
          <w:tcPr>
            <w:vAlign w:val="top"/>
          </w:tcPr>
          <w:p w:rsidR="00000000" w:rsidDel="00000000" w:rsidP="00000000" w:rsidRDefault="00000000" w:rsidRPr="00000000" w14:paraId="00000084">
            <w:pPr>
              <w:ind w:left="567" w:hanging="567"/>
              <w:jc w:val="both"/>
              <w:rPr>
                <w:sz w:val="22"/>
                <w:szCs w:val="22"/>
                <w:vertAlign w:val="baseline"/>
              </w:rPr>
            </w:pPr>
            <w:r w:rsidDel="00000000" w:rsidR="00000000" w:rsidRPr="00000000">
              <w:rPr>
                <w:sz w:val="22"/>
                <w:szCs w:val="22"/>
                <w:vertAlign w:val="baseline"/>
                <w:rtl w:val="0"/>
              </w:rPr>
              <w:t xml:space="preserve">5.7   Eladó kijelenti, hogy a Társaságnak nincsen lejárt köztartozása.</w:t>
            </w:r>
          </w:p>
        </w:tc>
        <w:tc>
          <w:tcPr>
            <w:vAlign w:val="top"/>
          </w:tcPr>
          <w:p w:rsidR="00000000" w:rsidDel="00000000" w:rsidP="00000000" w:rsidRDefault="00000000" w:rsidRPr="00000000" w14:paraId="00000085">
            <w:pPr>
              <w:spacing w:after="120" w:lineRule="auto"/>
              <w:ind w:left="567" w:hanging="567"/>
              <w:jc w:val="both"/>
              <w:rPr>
                <w:sz w:val="22"/>
                <w:szCs w:val="22"/>
                <w:vertAlign w:val="baseline"/>
              </w:rPr>
            </w:pPr>
            <w:r w:rsidDel="00000000" w:rsidR="00000000" w:rsidRPr="00000000">
              <w:rPr>
                <w:sz w:val="22"/>
                <w:szCs w:val="22"/>
                <w:vertAlign w:val="baseline"/>
                <w:rtl w:val="0"/>
              </w:rPr>
              <w:t xml:space="preserve">5.7   The Seller declares that the Company does not have any public debt due.</w:t>
            </w:r>
          </w:p>
        </w:tc>
      </w:tr>
      <w:tr>
        <w:trPr>
          <w:cantSplit w:val="0"/>
          <w:tblHeader w:val="0"/>
        </w:trPr>
        <w:tc>
          <w:tcPr>
            <w:vAlign w:val="top"/>
          </w:tcPr>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6.§</w:t>
              <w:br w:type="textWrapping"/>
              <w:t xml:space="preserve">Vegyes rendelkezések</w:t>
            </w:r>
            <w:r w:rsidDel="00000000" w:rsidR="00000000" w:rsidRPr="00000000">
              <w:rPr>
                <w:rtl w:val="0"/>
              </w:rPr>
            </w:r>
          </w:p>
        </w:tc>
        <w:tc>
          <w:tcPr>
            <w:vAlign w:val="top"/>
          </w:tcPr>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6.§</w:t>
              <w:br w:type="textWrapping"/>
              <w:t xml:space="preserve">Miscellaneous </w:t>
            </w:r>
            <w:r w:rsidDel="00000000" w:rsidR="00000000" w:rsidRPr="00000000">
              <w:rPr>
                <w:rtl w:val="0"/>
              </w:rPr>
            </w:r>
          </w:p>
        </w:tc>
      </w:tr>
      <w:tr>
        <w:trPr>
          <w:cantSplit w:val="0"/>
          <w:tblHeader w:val="0"/>
        </w:trPr>
        <w:tc>
          <w:tcPr>
            <w:vAlign w:val="top"/>
          </w:tcPr>
          <w:p w:rsidR="00000000" w:rsidDel="00000000" w:rsidP="00000000" w:rsidRDefault="00000000" w:rsidRPr="00000000" w14:paraId="00000088">
            <w:pPr>
              <w:ind w:left="567" w:hanging="567"/>
              <w:jc w:val="both"/>
              <w:rPr>
                <w:sz w:val="22"/>
                <w:szCs w:val="22"/>
                <w:vertAlign w:val="baseline"/>
              </w:rPr>
            </w:pPr>
            <w:r w:rsidDel="00000000" w:rsidR="00000000" w:rsidRPr="00000000">
              <w:rPr>
                <w:rtl w:val="0"/>
              </w:rPr>
            </w:r>
          </w:p>
        </w:tc>
        <w:tc>
          <w:tcPr>
            <w:vAlign w:val="top"/>
          </w:tcPr>
          <w:p w:rsidR="00000000" w:rsidDel="00000000" w:rsidP="00000000" w:rsidRDefault="00000000" w:rsidRPr="00000000" w14:paraId="00000089">
            <w:pPr>
              <w:ind w:left="567" w:hanging="567"/>
              <w:jc w:val="both"/>
              <w:rPr>
                <w:sz w:val="22"/>
                <w:szCs w:val="22"/>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8A">
            <w:pPr>
              <w:spacing w:after="120" w:lineRule="auto"/>
              <w:ind w:left="567" w:hanging="567"/>
              <w:jc w:val="both"/>
              <w:rPr>
                <w:sz w:val="22"/>
                <w:szCs w:val="22"/>
                <w:vertAlign w:val="baseline"/>
              </w:rPr>
            </w:pPr>
            <w:r w:rsidDel="00000000" w:rsidR="00000000" w:rsidRPr="00000000">
              <w:rPr>
                <w:sz w:val="22"/>
                <w:szCs w:val="22"/>
                <w:vertAlign w:val="baseline"/>
                <w:rtl w:val="0"/>
              </w:rPr>
              <w:t xml:space="preserve">6.1</w:t>
              <w:tab/>
              <w:t xml:space="preserve">A jelen Szerződés a Felek között létrejött teljes megállapodást tartalmazza az Üzletrész átruházására vonatkozóan és egyik Fél jelen Szerződés megkötésére irányuló szándékát sem befolyásolta olyan, másik Fél vagy harmadik személy által tett kijelentés, kötelezettségvállalás, amelyet a jelen Szerződés kifejezetten nem tartalmaz. A Felek kijelentik, hogy a 2013. évi V. törvény a Polgári Törvénykönyvről (a továbbiakban: „</w:t>
            </w:r>
            <w:r w:rsidDel="00000000" w:rsidR="00000000" w:rsidRPr="00000000">
              <w:rPr>
                <w:b w:val="1"/>
                <w:bCs w:val="1"/>
                <w:sz w:val="22"/>
                <w:szCs w:val="22"/>
                <w:vertAlign w:val="baseline"/>
                <w:rtl w:val="0"/>
              </w:rPr>
              <w:t xml:space="preserve">PTK</w:t>
            </w:r>
            <w:r w:rsidDel="00000000" w:rsidR="00000000" w:rsidRPr="00000000">
              <w:rPr>
                <w:sz w:val="22"/>
                <w:szCs w:val="22"/>
                <w:vertAlign w:val="baseline"/>
                <w:rtl w:val="0"/>
              </w:rPr>
              <w:t xml:space="preserve">”) 6:63. § (5) bekezdésének alkalmazását a jelen Szerződés vonatkozásában kizárják.</w:t>
            </w:r>
          </w:p>
        </w:tc>
        <w:tc>
          <w:tcPr>
            <w:vAlign w:val="top"/>
          </w:tcPr>
          <w:p w:rsidR="00000000" w:rsidDel="00000000" w:rsidP="00000000" w:rsidRDefault="00000000" w:rsidRPr="00000000" w14:paraId="0000008B">
            <w:pPr>
              <w:ind w:left="567" w:hanging="567"/>
              <w:jc w:val="both"/>
              <w:rPr>
                <w:sz w:val="22"/>
                <w:szCs w:val="22"/>
                <w:vertAlign w:val="baseline"/>
              </w:rPr>
            </w:pPr>
            <w:r w:rsidDel="00000000" w:rsidR="00000000" w:rsidRPr="00000000">
              <w:rPr>
                <w:sz w:val="22"/>
                <w:szCs w:val="22"/>
                <w:vertAlign w:val="baseline"/>
                <w:rtl w:val="0"/>
              </w:rPr>
              <w:t xml:space="preserve">6.1</w:t>
              <w:tab/>
              <w:t xml:space="preserve">The present Agreement constitutes the entire agreement between the Parties in respect of the Business Quota sale and purchase and no Party was influenced by any declaration or representation made by the other Party which is not included in the Present Agreement. The Parties declare that they exclude the application of Section 5 of Article 6:63 of the Act of 2013 on the Civil Code (hereinafter: the "</w:t>
            </w:r>
            <w:r w:rsidDel="00000000" w:rsidR="00000000" w:rsidRPr="00000000">
              <w:rPr>
                <w:b w:val="1"/>
                <w:bCs w:val="1"/>
                <w:sz w:val="22"/>
                <w:szCs w:val="22"/>
                <w:vertAlign w:val="baseline"/>
                <w:rtl w:val="0"/>
              </w:rPr>
              <w:t xml:space="preserve">Civil Code</w:t>
            </w:r>
            <w:r w:rsidDel="00000000" w:rsidR="00000000" w:rsidRPr="00000000">
              <w:rPr>
                <w:sz w:val="22"/>
                <w:szCs w:val="22"/>
                <w:vertAlign w:val="baseline"/>
                <w:rtl w:val="0"/>
              </w:rPr>
              <w:t xml:space="preserve">") in respect of the present Agreement. </w:t>
            </w:r>
          </w:p>
        </w:tc>
      </w:tr>
      <w:tr>
        <w:trPr>
          <w:cantSplit w:val="0"/>
          <w:tblHeader w:val="0"/>
        </w:trPr>
        <w:tc>
          <w:tcPr>
            <w:vAlign w:val="top"/>
          </w:tcPr>
          <w:p w:rsidR="00000000" w:rsidDel="00000000" w:rsidP="00000000" w:rsidRDefault="00000000" w:rsidRPr="00000000" w14:paraId="0000008C">
            <w:pPr>
              <w:spacing w:after="120" w:lineRule="auto"/>
              <w:ind w:left="567" w:hanging="567"/>
              <w:jc w:val="both"/>
              <w:rPr>
                <w:sz w:val="22"/>
                <w:szCs w:val="22"/>
                <w:vertAlign w:val="baseline"/>
              </w:rPr>
            </w:pPr>
            <w:r w:rsidDel="00000000" w:rsidR="00000000" w:rsidRPr="00000000">
              <w:rPr>
                <w:sz w:val="22"/>
                <w:szCs w:val="22"/>
                <w:vertAlign w:val="baseline"/>
                <w:rtl w:val="0"/>
              </w:rPr>
              <w:t xml:space="preserve">6.2</w:t>
              <w:tab/>
              <w:t xml:space="preserve">A jelen Szerződésben nem szabályozott kérdések vonatkozásában a magyar jog irányadó, így elsődlegesen a PTK rendelkezései alkalmazandóak.</w:t>
            </w:r>
          </w:p>
        </w:tc>
        <w:tc>
          <w:tcPr>
            <w:vAlign w:val="top"/>
          </w:tcPr>
          <w:p w:rsidR="00000000" w:rsidDel="00000000" w:rsidP="00000000" w:rsidRDefault="00000000" w:rsidRPr="00000000" w14:paraId="0000008D">
            <w:pPr>
              <w:spacing w:after="120" w:lineRule="auto"/>
              <w:ind w:left="567" w:hanging="567"/>
              <w:jc w:val="both"/>
              <w:rPr>
                <w:sz w:val="22"/>
                <w:szCs w:val="22"/>
                <w:vertAlign w:val="baseline"/>
              </w:rPr>
            </w:pPr>
            <w:r w:rsidDel="00000000" w:rsidR="00000000" w:rsidRPr="00000000">
              <w:rPr>
                <w:sz w:val="22"/>
                <w:szCs w:val="22"/>
                <w:vertAlign w:val="baseline"/>
                <w:rtl w:val="0"/>
              </w:rPr>
              <w:t xml:space="preserve">6.2</w:t>
              <w:tab/>
              <w:t xml:space="preserve">Issues not regulated in the present Agreement shall be governed by the laws of Hungary, primary the regulations of the Civil Code shall apply. </w:t>
            </w:r>
          </w:p>
        </w:tc>
      </w:tr>
      <w:tr>
        <w:trPr>
          <w:cantSplit w:val="0"/>
          <w:tblHeader w:val="0"/>
        </w:trPr>
        <w:tc>
          <w:tcPr>
            <w:vAlign w:val="top"/>
          </w:tcPr>
          <w:p w:rsidR="00000000" w:rsidDel="00000000" w:rsidP="00000000" w:rsidRDefault="00000000" w:rsidRPr="00000000" w14:paraId="0000008E">
            <w:pPr>
              <w:spacing w:after="120" w:lineRule="auto"/>
              <w:ind w:left="567" w:hanging="567"/>
              <w:jc w:val="both"/>
              <w:rPr>
                <w:sz w:val="22"/>
                <w:szCs w:val="22"/>
                <w:vertAlign w:val="baseline"/>
              </w:rPr>
            </w:pPr>
            <w:r w:rsidDel="00000000" w:rsidR="00000000" w:rsidRPr="00000000">
              <w:rPr>
                <w:sz w:val="22"/>
                <w:szCs w:val="22"/>
                <w:vertAlign w:val="baseline"/>
                <w:rtl w:val="0"/>
              </w:rPr>
              <w:t xml:space="preserve">6.3</w:t>
              <w:tab/>
              <w:t xml:space="preserve">Amennyiben jelen Szerződés egyes rendelkezései vagy rendelkezéseinek egy része érvénytelen vagy végrehajthatatlan lenne, vagy azzá válna, úgy ez nem érinti a Szerződés többi részének érvényességét, kivéve, ha Felek az érvénytelen vagy végrehajthatatlan rész nélkül nem kötötték volna meg a jelen Szerződést. Ebben az esetben a Felek jóhiszemű egyeztetése alapján azok a szabályozás(ok), módosítások érvényesek, amelyek a lehető legjobban megfelelnek a Felek valódi akaratának.</w:t>
            </w:r>
          </w:p>
        </w:tc>
        <w:tc>
          <w:tcPr>
            <w:vAlign w:val="top"/>
          </w:tcPr>
          <w:p w:rsidR="00000000" w:rsidDel="00000000" w:rsidP="00000000" w:rsidRDefault="00000000" w:rsidRPr="00000000" w14:paraId="0000008F">
            <w:pPr>
              <w:spacing w:after="120" w:lineRule="auto"/>
              <w:ind w:left="567" w:hanging="567"/>
              <w:jc w:val="both"/>
              <w:rPr>
                <w:sz w:val="22"/>
                <w:szCs w:val="22"/>
                <w:vertAlign w:val="baseline"/>
              </w:rPr>
            </w:pPr>
            <w:r w:rsidDel="00000000" w:rsidR="00000000" w:rsidRPr="00000000">
              <w:rPr>
                <w:sz w:val="22"/>
                <w:szCs w:val="22"/>
                <w:vertAlign w:val="baseline"/>
                <w:rtl w:val="0"/>
              </w:rPr>
              <w:t xml:space="preserve">6.3</w:t>
              <w:tab/>
              <w:t xml:space="preserve">In case any terms or other provision contemplated in this Agreement shall be deemed as illegal, invalid, all other terms and provisions contemplated in this Agreement shall remain valid and effective except that the Parties would not have entered into this Agreement without the invalid, illegal or unenforceable terms or provision. In the event any term or other provision is proved to be illegal, invalid or unenforceable, the Parties shall be obliged to conduct good faith negotiations as to what changes can be made to this Agreement in order best to reflect the original intentions of the Parties</w:t>
            </w:r>
          </w:p>
        </w:tc>
      </w:tr>
      <w:tr>
        <w:trPr>
          <w:cantSplit w:val="0"/>
          <w:tblHeader w:val="0"/>
        </w:trPr>
        <w:tc>
          <w:tcPr>
            <w:vAlign w:val="top"/>
          </w:tcPr>
          <w:p w:rsidR="00000000" w:rsidDel="00000000" w:rsidP="00000000" w:rsidRDefault="00000000" w:rsidRPr="00000000" w14:paraId="00000090">
            <w:pPr>
              <w:spacing w:after="120" w:lineRule="auto"/>
              <w:ind w:left="567" w:hanging="567"/>
              <w:jc w:val="both"/>
              <w:rPr>
                <w:sz w:val="22"/>
                <w:szCs w:val="22"/>
                <w:vertAlign w:val="baseline"/>
              </w:rPr>
            </w:pPr>
            <w:r w:rsidDel="00000000" w:rsidR="00000000" w:rsidRPr="00000000">
              <w:rPr>
                <w:sz w:val="22"/>
                <w:szCs w:val="22"/>
                <w:vertAlign w:val="baseline"/>
                <w:rtl w:val="0"/>
              </w:rPr>
              <w:t xml:space="preserve">6.4</w:t>
              <w:tab/>
              <w:t xml:space="preserve">Amennyiben a jelen Szerződés tekintetében, vagy azzal kapcsolatban bármilyen jogvita, ellentmondás vagy igény merül fel, ideértve a Szerződés létrejöttével, érvényességével kapcsolatos kérdéseket, a Felek ésszerű keretek között minden tőlük telhetőt megtesznek a vita békés rendezése érdekében. A békés úton nem rendezhető kérdések vonatkozásában a Felek alávetik magukat a hatáskörrel és illetékességgel rendelkező magyar bíróságok döntésének.</w:t>
            </w:r>
          </w:p>
        </w:tc>
        <w:tc>
          <w:tcPr>
            <w:vAlign w:val="top"/>
          </w:tcPr>
          <w:p w:rsidR="00000000" w:rsidDel="00000000" w:rsidP="00000000" w:rsidRDefault="00000000" w:rsidRPr="00000000" w14:paraId="00000091">
            <w:pPr>
              <w:spacing w:after="120" w:lineRule="auto"/>
              <w:ind w:left="567" w:hanging="567"/>
              <w:jc w:val="both"/>
              <w:rPr>
                <w:sz w:val="22"/>
                <w:szCs w:val="22"/>
                <w:vertAlign w:val="baseline"/>
              </w:rPr>
            </w:pPr>
            <w:r w:rsidDel="00000000" w:rsidR="00000000" w:rsidRPr="00000000">
              <w:rPr>
                <w:sz w:val="22"/>
                <w:szCs w:val="22"/>
                <w:vertAlign w:val="baseline"/>
                <w:rtl w:val="0"/>
              </w:rPr>
              <w:t xml:space="preserve">6.4</w:t>
              <w:tab/>
              <w:t xml:space="preserve">In case of any dispute arising out of or in connection with this Agreement, including questions relating to its existence and validity, the Parties need to do their utmost to solve this issues amicably. In case Parties are not able to solve issues amicably than competent ordinary courts of Hungary shall have jurisdiction.</w:t>
            </w:r>
          </w:p>
          <w:p w:rsidR="00000000" w:rsidDel="00000000" w:rsidP="00000000" w:rsidRDefault="00000000" w:rsidRPr="00000000" w14:paraId="00000092">
            <w:pPr>
              <w:ind w:left="567" w:hanging="567"/>
              <w:jc w:val="both"/>
              <w:rPr>
                <w:sz w:val="22"/>
                <w:szCs w:val="22"/>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93">
            <w:pPr>
              <w:spacing w:after="120" w:lineRule="auto"/>
              <w:jc w:val="both"/>
              <w:rPr>
                <w:sz w:val="22"/>
                <w:szCs w:val="22"/>
                <w:vertAlign w:val="baseline"/>
              </w:rPr>
            </w:pPr>
            <w:r w:rsidDel="00000000" w:rsidR="00000000" w:rsidRPr="00000000">
              <w:rPr>
                <w:sz w:val="22"/>
                <w:szCs w:val="22"/>
                <w:vertAlign w:val="baseline"/>
                <w:rtl w:val="0"/>
              </w:rPr>
              <w:t xml:space="preserve">A jelen Szerződés magyar és angol nyelven készült. A kettő között bármilyen eltérés esetén a magyar verzió irányadó.</w:t>
            </w:r>
          </w:p>
        </w:tc>
        <w:tc>
          <w:tcPr>
            <w:vAlign w:val="top"/>
          </w:tcPr>
          <w:p w:rsidR="00000000" w:rsidDel="00000000" w:rsidP="00000000" w:rsidRDefault="00000000" w:rsidRPr="00000000" w14:paraId="00000094">
            <w:pPr>
              <w:spacing w:after="120" w:lineRule="auto"/>
              <w:jc w:val="both"/>
              <w:rPr>
                <w:sz w:val="22"/>
                <w:szCs w:val="22"/>
                <w:vertAlign w:val="baseline"/>
              </w:rPr>
            </w:pPr>
            <w:r w:rsidDel="00000000" w:rsidR="00000000" w:rsidRPr="00000000">
              <w:rPr>
                <w:sz w:val="22"/>
                <w:szCs w:val="22"/>
                <w:vertAlign w:val="baseline"/>
                <w:rtl w:val="0"/>
              </w:rPr>
              <w:t xml:space="preserve">The present Agreement has been prepared in Hungarian and English languages in case of controversy between the two versions the Hungarian version shall prevail.</w:t>
            </w:r>
          </w:p>
        </w:tc>
      </w:tr>
      <w:tr>
        <w:trPr>
          <w:cantSplit w:val="0"/>
          <w:tblHeader w:val="0"/>
        </w:trPr>
        <w:tc>
          <w:tcPr>
            <w:vAlign w:val="top"/>
          </w:tcPr>
          <w:p w:rsidR="00000000" w:rsidDel="00000000" w:rsidP="00000000" w:rsidRDefault="00000000" w:rsidRPr="00000000" w14:paraId="00000095">
            <w:pPr>
              <w:jc w:val="both"/>
              <w:rPr>
                <w:b w:val="0"/>
                <w:bCs w:val="0"/>
                <w:sz w:val="22"/>
                <w:szCs w:val="22"/>
                <w:vertAlign w:val="baseline"/>
              </w:rPr>
            </w:pPr>
            <w:r w:rsidDel="00000000" w:rsidR="00000000" w:rsidRPr="00000000">
              <w:rPr>
                <w:b w:val="1"/>
                <w:bCs w:val="1"/>
                <w:sz w:val="22"/>
                <w:szCs w:val="22"/>
                <w:vertAlign w:val="baseline"/>
                <w:rtl w:val="0"/>
              </w:rPr>
              <w:t xml:space="preserve">A FELEK A JELEN SZERZŐDÉST ELOLVASTÁK, MEGÉRTETTÉK, S AZT MINT AKARATUKKAL MEGEGYEZŐT AZ ALÁÍRÁSUKKAL LÁTTÁK EL.</w:t>
            </w:r>
            <w:r w:rsidDel="00000000" w:rsidR="00000000" w:rsidRPr="00000000">
              <w:rPr>
                <w:rtl w:val="0"/>
              </w:rPr>
            </w:r>
          </w:p>
        </w:tc>
        <w:tc>
          <w:tcPr>
            <w:vAlign w:val="top"/>
          </w:tcPr>
          <w:p w:rsidR="00000000" w:rsidDel="00000000" w:rsidP="00000000" w:rsidRDefault="00000000" w:rsidRPr="00000000" w14:paraId="00000096">
            <w:pPr>
              <w:jc w:val="both"/>
              <w:rPr>
                <w:b w:val="0"/>
                <w:bCs w:val="0"/>
                <w:smallCaps w:val="0"/>
                <w:sz w:val="22"/>
                <w:szCs w:val="22"/>
                <w:vertAlign w:val="baseline"/>
              </w:rPr>
            </w:pPr>
            <w:r w:rsidDel="00000000" w:rsidR="00000000" w:rsidRPr="00000000">
              <w:rPr>
                <w:b w:val="1"/>
                <w:bCs w:val="1"/>
                <w:smallCaps w:val="1"/>
                <w:sz w:val="22"/>
                <w:szCs w:val="22"/>
                <w:vertAlign w:val="baseline"/>
                <w:rtl w:val="0"/>
              </w:rPr>
              <w:t xml:space="preserve">IN WITNESS WHEREOF THE PARTIES HAVE READ AND UNDERSTOOD THE AGREEMENT AND DULY EXECUTED THIS AGREEMENT AS MATCHING THEIR INTENT </w:t>
            </w:r>
            <w:r w:rsidDel="00000000" w:rsidR="00000000" w:rsidRPr="00000000">
              <w:rPr>
                <w:rtl w:val="0"/>
              </w:rPr>
            </w:r>
          </w:p>
          <w:p w:rsidR="00000000" w:rsidDel="00000000" w:rsidP="00000000" w:rsidRDefault="00000000" w:rsidRPr="00000000" w14:paraId="00000097">
            <w:pPr>
              <w:jc w:val="both"/>
              <w:rPr>
                <w:b w:val="0"/>
                <w:bCs w:val="0"/>
                <w:sz w:val="22"/>
                <w:szCs w:val="22"/>
                <w:vertAlign w:val="baseline"/>
              </w:rPr>
            </w:pPr>
            <w:r w:rsidDel="00000000" w:rsidR="00000000" w:rsidRPr="00000000">
              <w:rPr>
                <w:rtl w:val="0"/>
              </w:rPr>
            </w:r>
          </w:p>
        </w:tc>
      </w:tr>
    </w:tbl>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9">
      <w:pPr>
        <w:rPr>
          <w:sz w:val="22"/>
          <w:szCs w:val="22"/>
          <w:vertAlign w:val="baseline"/>
        </w:rPr>
      </w:pPr>
      <w:r w:rsidDel="00000000" w:rsidR="00000000" w:rsidRPr="00000000">
        <w:rPr>
          <w:rtl w:val="0"/>
        </w:rPr>
      </w:r>
    </w:p>
    <w:tbl>
      <w:tblPr>
        <w:tblStyle w:val="Table3"/>
        <w:tblW w:w="9606.0" w:type="dxa"/>
        <w:jc w:val="left"/>
        <w:tblInd w:w="-108.0" w:type="dxa"/>
        <w:tblLayout w:type="fixed"/>
        <w:tblLook w:val="0000"/>
      </w:tblPr>
      <w:tblGrid>
        <w:gridCol w:w="4786"/>
        <w:gridCol w:w="4820"/>
        <w:tblGridChange w:id="0">
          <w:tblGrid>
            <w:gridCol w:w="4786"/>
            <w:gridCol w:w="4820"/>
          </w:tblGrid>
        </w:tblGridChange>
      </w:tblGrid>
      <w:tr>
        <w:trPr>
          <w:cantSplit w:val="0"/>
          <w:tblHeader w:val="0"/>
        </w:trPr>
        <w:tc>
          <w:tcPr>
            <w:vAlign w:val="top"/>
          </w:tcPr>
          <w:p w:rsidR="00000000" w:rsidDel="00000000" w:rsidP="00000000" w:rsidRDefault="00000000" w:rsidRPr="00000000" w14:paraId="0000009A">
            <w:pPr>
              <w:rPr>
                <w:sz w:val="22"/>
                <w:szCs w:val="22"/>
                <w:vertAlign w:val="baseline"/>
              </w:rPr>
            </w:pPr>
            <w:r w:rsidDel="00000000" w:rsidR="00000000" w:rsidRPr="00000000">
              <w:rPr>
                <w:sz w:val="22"/>
                <w:szCs w:val="22"/>
                <w:vertAlign w:val="baseline"/>
                <w:rtl w:val="0"/>
              </w:rPr>
              <w:t xml:space="preserve">______________________________________</w:t>
            </w:r>
          </w:p>
        </w:tc>
        <w:tc>
          <w:tcPr>
            <w:vAlign w:val="top"/>
          </w:tcPr>
          <w:p w:rsidR="00000000" w:rsidDel="00000000" w:rsidP="00000000" w:rsidRDefault="00000000" w:rsidRPr="00000000" w14:paraId="0000009B">
            <w:pPr>
              <w:rPr>
                <w:sz w:val="22"/>
                <w:szCs w:val="22"/>
                <w:vertAlign w:val="baseline"/>
              </w:rPr>
            </w:pPr>
            <w:r w:rsidDel="00000000" w:rsidR="00000000" w:rsidRPr="00000000">
              <w:rPr>
                <w:sz w:val="22"/>
                <w:szCs w:val="22"/>
                <w:vertAlign w:val="baseline"/>
                <w:rtl w:val="0"/>
              </w:rPr>
              <w:t xml:space="preserve">______________________________________</w:t>
            </w:r>
          </w:p>
        </w:tc>
      </w:tr>
      <w:tr>
        <w:trPr>
          <w:cantSplit w:val="0"/>
          <w:tblHeader w:val="0"/>
        </w:trPr>
        <w:tc>
          <w:tcPr>
            <w:vAlign w:val="top"/>
          </w:tcPr>
          <w:p w:rsidR="00000000" w:rsidDel="00000000" w:rsidP="00000000" w:rsidRDefault="00000000" w:rsidRPr="00000000" w14:paraId="0000009C">
            <w:pPr>
              <w:jc w:val="center"/>
              <w:rPr>
                <w:sz w:val="22"/>
                <w:szCs w:val="22"/>
                <w:vertAlign w:val="baseline"/>
              </w:rPr>
            </w:pPr>
            <w:r w:rsidDel="00000000" w:rsidR="00000000" w:rsidRPr="00000000">
              <w:rPr>
                <w:b w:val="1"/>
                <w:bCs w:val="1"/>
                <w:sz w:val="22"/>
                <w:szCs w:val="22"/>
                <w:vertAlign w:val="baseline"/>
                <w:rtl w:val="0"/>
              </w:rPr>
              <w:t xml:space="preserve">[____] </w:t>
            </w:r>
            <w:r w:rsidDel="00000000" w:rsidR="00000000" w:rsidRPr="00000000">
              <w:rPr>
                <w:rFonts w:ascii="Arial" w:cs="Arial" w:eastAsia="Arial" w:hAnsi="Arial"/>
                <w:sz w:val="16"/>
                <w:szCs w:val="16"/>
                <w:vertAlign w:val="baseline"/>
                <w:rtl w:val="0"/>
              </w:rPr>
              <w:br w:type="textWrapping"/>
            </w:r>
            <w:r w:rsidDel="00000000" w:rsidR="00000000" w:rsidRPr="00000000">
              <w:rPr>
                <w:sz w:val="22"/>
                <w:szCs w:val="22"/>
                <w:vertAlign w:val="baseline"/>
                <w:rtl w:val="0"/>
              </w:rPr>
              <w:t xml:space="preserve">Eladó / Seller</w:t>
            </w:r>
          </w:p>
          <w:p w:rsidR="00000000" w:rsidDel="00000000" w:rsidP="00000000" w:rsidRDefault="00000000" w:rsidRPr="00000000" w14:paraId="0000009D">
            <w:pPr>
              <w:jc w:val="center"/>
              <w:rPr>
                <w:sz w:val="22"/>
                <w:szCs w:val="22"/>
                <w:vertAlign w:val="baseline"/>
              </w:rPr>
            </w:pPr>
            <w:r w:rsidDel="00000000" w:rsidR="00000000" w:rsidRPr="00000000">
              <w:rPr>
                <w:rtl w:val="0"/>
              </w:rPr>
            </w:r>
          </w:p>
        </w:tc>
        <w:tc>
          <w:tcPr>
            <w:vAlign w:val="top"/>
          </w:tcPr>
          <w:p w:rsidR="00000000" w:rsidDel="00000000" w:rsidP="00000000" w:rsidRDefault="00000000" w:rsidRPr="00000000" w14:paraId="0000009E">
            <w:pPr>
              <w:jc w:val="center"/>
              <w:rPr>
                <w:b w:val="0"/>
                <w:bCs w:val="0"/>
                <w:sz w:val="22"/>
                <w:szCs w:val="22"/>
                <w:vertAlign w:val="baseline"/>
              </w:rPr>
            </w:pPr>
            <w:r w:rsidDel="00000000" w:rsidR="00000000" w:rsidRPr="00000000">
              <w:rPr>
                <w:b w:val="1"/>
                <w:bCs w:val="1"/>
                <w:sz w:val="22"/>
                <w:szCs w:val="22"/>
                <w:vertAlign w:val="baseline"/>
                <w:rtl w:val="0"/>
              </w:rPr>
              <w:t xml:space="preserve">[_____] Inc.</w:t>
            </w:r>
            <w:r w:rsidDel="00000000" w:rsidR="00000000" w:rsidRPr="00000000">
              <w:rPr>
                <w:rtl w:val="0"/>
              </w:rPr>
            </w:r>
          </w:p>
          <w:p w:rsidR="00000000" w:rsidDel="00000000" w:rsidP="00000000" w:rsidRDefault="00000000" w:rsidRPr="00000000" w14:paraId="0000009F">
            <w:pPr>
              <w:jc w:val="center"/>
              <w:rPr>
                <w:sz w:val="22"/>
                <w:szCs w:val="22"/>
                <w:vertAlign w:val="baseline"/>
              </w:rPr>
            </w:pPr>
            <w:r w:rsidDel="00000000" w:rsidR="00000000" w:rsidRPr="00000000">
              <w:rPr>
                <w:sz w:val="22"/>
                <w:szCs w:val="22"/>
                <w:vertAlign w:val="baseline"/>
                <w:rtl w:val="0"/>
              </w:rPr>
              <w:t xml:space="preserve">Vevő / Buyer</w:t>
            </w:r>
          </w:p>
          <w:p w:rsidR="00000000" w:rsidDel="00000000" w:rsidP="00000000" w:rsidRDefault="00000000" w:rsidRPr="00000000" w14:paraId="000000A0">
            <w:pPr>
              <w:jc w:val="center"/>
              <w:rPr>
                <w:sz w:val="22"/>
                <w:szCs w:val="22"/>
                <w:vertAlign w:val="baseline"/>
              </w:rPr>
            </w:pPr>
            <w:r w:rsidDel="00000000" w:rsidR="00000000" w:rsidRPr="00000000">
              <w:rPr>
                <w:sz w:val="22"/>
                <w:szCs w:val="22"/>
                <w:vertAlign w:val="baseline"/>
                <w:rtl w:val="0"/>
              </w:rPr>
              <w:t xml:space="preserve">Képviseli / Represented by</w:t>
            </w:r>
          </w:p>
          <w:p w:rsidR="00000000" w:rsidDel="00000000" w:rsidP="00000000" w:rsidRDefault="00000000" w:rsidRPr="00000000" w14:paraId="000000A1">
            <w:pPr>
              <w:jc w:val="center"/>
              <w:rPr>
                <w:sz w:val="22"/>
                <w:szCs w:val="22"/>
                <w:vertAlign w:val="baseline"/>
              </w:rPr>
            </w:pPr>
            <w:r w:rsidDel="00000000" w:rsidR="00000000" w:rsidRPr="00000000">
              <w:rPr>
                <w:sz w:val="22"/>
                <w:szCs w:val="22"/>
                <w:vertAlign w:val="baseline"/>
                <w:rtl w:val="0"/>
              </w:rPr>
              <w:t xml:space="preserve">[___]</w:t>
            </w:r>
          </w:p>
          <w:p w:rsidR="00000000" w:rsidDel="00000000" w:rsidP="00000000" w:rsidRDefault="00000000" w:rsidRPr="00000000" w14:paraId="000000A2">
            <w:pPr>
              <w:jc w:val="center"/>
              <w:rPr>
                <w:sz w:val="22"/>
                <w:szCs w:val="22"/>
                <w:vertAlign w:val="baseline"/>
              </w:rPr>
            </w:pPr>
            <w:r w:rsidDel="00000000" w:rsidR="00000000" w:rsidRPr="00000000">
              <w:rPr>
                <w:rtl w:val="0"/>
              </w:rPr>
            </w:r>
          </w:p>
        </w:tc>
      </w:tr>
    </w:tbl>
    <w:p w:rsidR="00000000" w:rsidDel="00000000" w:rsidP="00000000" w:rsidRDefault="00000000" w:rsidRPr="00000000" w14:paraId="000000A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95"/>
        </w:tabs>
        <w:spacing w:after="0" w:before="28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sectPr>
      <w:footerReference r:id="rId6" w:type="default"/>
      <w:footerReference r:id="rId7" w:type="even"/>
      <w:pgSz w:h="15840" w:w="12240" w:orient="portrait"/>
      <w:pgMar w:bottom="1417" w:top="1417" w:left="1417" w:right="1417" w:header="708" w:footer="708"/>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Times New Roman"/>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righ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A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360" w:firstLine="0"/>
      <w:jc w:val="left"/>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right"/>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A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360" w:firstLine="0"/>
      <w:jc w:val="left"/>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hu-HU"/>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jc w:val="both"/>
    </w:pPr>
    <w:rPr>
      <w:i w:val="1"/>
      <w:iCs w:val="1"/>
      <w:sz w:val="24"/>
      <w:szCs w:val="24"/>
      <w:vertAlign w:val="baseline"/>
    </w:rPr>
  </w:style>
  <w:style w:type="paragraph" w:styleId="Heading2">
    <w:name w:val="heading 2"/>
    <w:basedOn w:val="Normal"/>
    <w:next w:val="Normal"/>
    <w:pPr>
      <w:keepNext w:val="1"/>
      <w:keepLines w:val="1"/>
      <w:spacing w:before="40" w:lineRule="auto"/>
    </w:pPr>
    <w:rPr>
      <w:rFonts w:ascii="Cambria" w:cs="Cambria" w:eastAsia="Cambria" w:hAnsi="Cambria"/>
      <w:color w:val="365f91"/>
      <w:sz w:val="26"/>
      <w:szCs w:val="26"/>
      <w:vertAlign w:val="baseline"/>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jc w:val="center"/>
    </w:pPr>
    <w:rPr>
      <w:b w:val="1"/>
      <w:bCs w:val="1"/>
      <w:i w:val="1"/>
      <w:iCs w:val="1"/>
      <w:sz w:val="28"/>
      <w:szCs w:val="28"/>
      <w:vertAlign w:val="baseline"/>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 Id="rId7"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